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77" w:rsidRDefault="00870568">
      <w:pPr>
        <w:pStyle w:val="aa"/>
        <w:jc w:val="both"/>
        <w:rPr>
          <w:sz w:val="32"/>
          <w:szCs w:val="32"/>
        </w:rPr>
      </w:pPr>
      <w:r>
        <w:rPr>
          <w:sz w:val="32"/>
          <w:szCs w:val="32"/>
        </w:rPr>
        <w:t xml:space="preserve">                                                   </w:t>
      </w:r>
      <w:r>
        <w:rPr>
          <w:noProof/>
          <w:sz w:val="32"/>
          <w:szCs w:val="32"/>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Novo_04"/>
                    <pic:cNvPicPr>
                      <a:picLocks noChangeAspect="1" noChangeArrowheads="1"/>
                    </pic:cNvPicPr>
                  </pic:nvPicPr>
                  <pic:blipFill>
                    <a:blip r:embed="rId6" cstate="print"/>
                    <a:srcRect/>
                    <a:stretch>
                      <a:fillRect/>
                    </a:stretch>
                  </pic:blipFill>
                  <pic:spPr>
                    <a:xfrm>
                      <a:off x="0" y="0"/>
                      <a:ext cx="600075" cy="666750"/>
                    </a:xfrm>
                    <a:prstGeom prst="rect">
                      <a:avLst/>
                    </a:prstGeom>
                    <a:noFill/>
                    <a:ln w="9525">
                      <a:noFill/>
                      <a:miter lim="800000"/>
                      <a:headEnd/>
                      <a:tailEnd/>
                    </a:ln>
                  </pic:spPr>
                </pic:pic>
              </a:graphicData>
            </a:graphic>
          </wp:inline>
        </w:drawing>
      </w:r>
      <w:r>
        <w:rPr>
          <w:sz w:val="32"/>
          <w:szCs w:val="32"/>
        </w:rPr>
        <w:t xml:space="preserve">                                         </w:t>
      </w:r>
      <w:r w:rsidR="00176651" w:rsidRPr="00176651">
        <w:rPr>
          <w:b/>
          <w:sz w:val="32"/>
          <w:szCs w:val="32"/>
        </w:rPr>
        <w:t>Проект</w:t>
      </w:r>
    </w:p>
    <w:p w:rsidR="007F7977" w:rsidRDefault="00870568">
      <w:pPr>
        <w:pStyle w:val="aa"/>
        <w:jc w:val="left"/>
        <w:rPr>
          <w:b/>
        </w:rPr>
      </w:pPr>
      <w:r>
        <w:rPr>
          <w:b/>
        </w:rPr>
        <w:t xml:space="preserve">                                                       П Р И К А З                                      </w:t>
      </w:r>
    </w:p>
    <w:p w:rsidR="007F7977" w:rsidRDefault="00870568">
      <w:pPr>
        <w:pStyle w:val="aa"/>
        <w:jc w:val="left"/>
        <w:rPr>
          <w:b/>
          <w:szCs w:val="28"/>
        </w:rPr>
      </w:pPr>
      <w:r>
        <w:rPr>
          <w:b/>
          <w:bCs/>
          <w:szCs w:val="28"/>
        </w:rPr>
        <w:t xml:space="preserve">                                        Финансового управления</w:t>
      </w:r>
    </w:p>
    <w:p w:rsidR="007F7977" w:rsidRDefault="00870568">
      <w:pPr>
        <w:rPr>
          <w:b/>
          <w:bCs/>
          <w:sz w:val="28"/>
          <w:szCs w:val="28"/>
        </w:rPr>
      </w:pPr>
      <w:r>
        <w:rPr>
          <w:b/>
          <w:bCs/>
          <w:sz w:val="28"/>
          <w:szCs w:val="28"/>
        </w:rPr>
        <w:t xml:space="preserve">          администрации Новоселицкого муниципального округа </w:t>
      </w:r>
      <w:bookmarkStart w:id="0" w:name="_GoBack"/>
      <w:bookmarkEnd w:id="0"/>
    </w:p>
    <w:p w:rsidR="007F7977" w:rsidRDefault="00870568">
      <w:pPr>
        <w:rPr>
          <w:sz w:val="28"/>
          <w:szCs w:val="28"/>
        </w:rPr>
      </w:pPr>
      <w:r>
        <w:rPr>
          <w:b/>
          <w:bCs/>
          <w:sz w:val="28"/>
          <w:szCs w:val="28"/>
        </w:rPr>
        <w:t xml:space="preserve">                                          Ставропольского края </w:t>
      </w:r>
      <w:r>
        <w:rPr>
          <w:sz w:val="28"/>
          <w:szCs w:val="28"/>
        </w:rPr>
        <w:t xml:space="preserve">                      </w:t>
      </w:r>
    </w:p>
    <w:p w:rsidR="007F7977" w:rsidRDefault="007F7977">
      <w:pPr>
        <w:pStyle w:val="2"/>
        <w:rPr>
          <w:b w:val="0"/>
          <w:sz w:val="28"/>
          <w:szCs w:val="28"/>
        </w:rPr>
      </w:pPr>
    </w:p>
    <w:p w:rsidR="007F7977" w:rsidRDefault="00870568">
      <w:pPr>
        <w:spacing w:after="240"/>
        <w:rPr>
          <w:sz w:val="28"/>
          <w:szCs w:val="28"/>
        </w:rPr>
      </w:pPr>
      <w:r>
        <w:rPr>
          <w:sz w:val="28"/>
          <w:szCs w:val="28"/>
        </w:rPr>
        <w:t>__ марта 2025 года                           с. Новоселицкое                               № 03-20/00</w:t>
      </w:r>
    </w:p>
    <w:p w:rsidR="007F7977" w:rsidRDefault="007F7977">
      <w:pPr>
        <w:autoSpaceDE w:val="0"/>
        <w:autoSpaceDN w:val="0"/>
        <w:adjustRightInd w:val="0"/>
        <w:ind w:right="4109"/>
        <w:rPr>
          <w:sz w:val="28"/>
          <w:szCs w:val="28"/>
        </w:rPr>
      </w:pPr>
    </w:p>
    <w:p w:rsidR="007F7977" w:rsidRDefault="00870568">
      <w:pPr>
        <w:autoSpaceDE w:val="0"/>
        <w:autoSpaceDN w:val="0"/>
        <w:adjustRightInd w:val="0"/>
        <w:ind w:right="-2"/>
        <w:jc w:val="both"/>
        <w:rPr>
          <w:sz w:val="28"/>
          <w:szCs w:val="28"/>
        </w:rPr>
      </w:pPr>
      <w:r>
        <w:rPr>
          <w:sz w:val="28"/>
          <w:szCs w:val="28"/>
        </w:rPr>
        <w:t>Об утверждении нормативных затрат на обеспечение функций ф</w:t>
      </w:r>
      <w:r>
        <w:rPr>
          <w:bCs/>
          <w:sz w:val="28"/>
          <w:szCs w:val="28"/>
        </w:rPr>
        <w:t xml:space="preserve">инансового управления администрации </w:t>
      </w:r>
      <w:r>
        <w:rPr>
          <w:sz w:val="28"/>
          <w:szCs w:val="28"/>
        </w:rPr>
        <w:t>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2026 год</w:t>
      </w:r>
    </w:p>
    <w:p w:rsidR="007F7977" w:rsidRDefault="007F7977">
      <w:pPr>
        <w:tabs>
          <w:tab w:val="left" w:pos="6663"/>
          <w:tab w:val="left" w:pos="6946"/>
        </w:tabs>
        <w:spacing w:line="240" w:lineRule="exact"/>
        <w:jc w:val="both"/>
        <w:rPr>
          <w:sz w:val="28"/>
          <w:szCs w:val="28"/>
        </w:rPr>
      </w:pPr>
    </w:p>
    <w:p w:rsidR="007F7977" w:rsidRDefault="00870568">
      <w:pPr>
        <w:pStyle w:val="af"/>
        <w:tabs>
          <w:tab w:val="left" w:pos="851"/>
        </w:tabs>
        <w:autoSpaceDE w:val="0"/>
        <w:autoSpaceDN w:val="0"/>
        <w:adjustRightInd w:val="0"/>
        <w:ind w:left="0" w:firstLine="851"/>
        <w:contextualSpacing/>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со статьей 19 Федерального </w:t>
      </w:r>
      <w:hyperlink r:id="rId7"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постановлениями </w:t>
      </w:r>
      <w:r>
        <w:rPr>
          <w:rFonts w:ascii="Times New Roman" w:hAnsi="Times New Roman" w:cs="Times New Roman"/>
          <w:bCs/>
          <w:sz w:val="28"/>
          <w:szCs w:val="28"/>
        </w:rPr>
        <w:t xml:space="preserve">администрации </w:t>
      </w:r>
      <w:r>
        <w:rPr>
          <w:rFonts w:ascii="Times New Roman" w:hAnsi="Times New Roman" w:cs="Times New Roman"/>
          <w:sz w:val="28"/>
          <w:szCs w:val="28"/>
        </w:rPr>
        <w:t>Новоселицкого муниципального округа Ставропольского края от 13.05.2021 № 326 «Об утверждении Требований к порядку разработки и принятия правовых актов о нормировании в сфере закупок для обеспечения муниципальных нужд Новоселицкого муниципального округа Ставропольского края, содержанию указанных правовых актов и обеспечению их исполнения в Новоселицком муниципальном округе Ставропольского края», от 18.05. 2021 № 333 «О порядке определения нормативных затрат на обеспечение функций муниципальных органов Новоселицкого муниципального округа Ставропольского края (включая подведомственные муниципальные казенные учреждения Новоселицкого муниципального округа Ставропольского края)», в целях повышения эффективности бюджетных расходов и организации процесса бюджетного планирования,</w:t>
      </w:r>
    </w:p>
    <w:p w:rsidR="007F7977" w:rsidRDefault="007F7977">
      <w:pPr>
        <w:tabs>
          <w:tab w:val="left" w:pos="6663"/>
          <w:tab w:val="left" w:pos="6946"/>
        </w:tabs>
        <w:spacing w:line="240" w:lineRule="exact"/>
        <w:jc w:val="both"/>
        <w:rPr>
          <w:sz w:val="28"/>
          <w:szCs w:val="28"/>
        </w:rPr>
      </w:pPr>
    </w:p>
    <w:p w:rsidR="007F7977" w:rsidRDefault="007F7977">
      <w:pPr>
        <w:tabs>
          <w:tab w:val="left" w:pos="6663"/>
          <w:tab w:val="left" w:pos="6946"/>
        </w:tabs>
        <w:spacing w:line="240" w:lineRule="exact"/>
        <w:jc w:val="both"/>
        <w:rPr>
          <w:sz w:val="28"/>
          <w:szCs w:val="28"/>
        </w:rPr>
      </w:pPr>
    </w:p>
    <w:p w:rsidR="007F7977" w:rsidRDefault="00870568">
      <w:pPr>
        <w:tabs>
          <w:tab w:val="left" w:pos="6663"/>
          <w:tab w:val="left" w:pos="6946"/>
        </w:tabs>
        <w:spacing w:line="240" w:lineRule="exact"/>
        <w:jc w:val="both"/>
        <w:rPr>
          <w:sz w:val="28"/>
          <w:szCs w:val="28"/>
        </w:rPr>
      </w:pPr>
      <w:r>
        <w:rPr>
          <w:sz w:val="28"/>
          <w:szCs w:val="28"/>
        </w:rPr>
        <w:t>ПРИКАЗЫВАЮ:</w:t>
      </w:r>
    </w:p>
    <w:p w:rsidR="007F7977" w:rsidRDefault="007F7977">
      <w:pPr>
        <w:tabs>
          <w:tab w:val="left" w:pos="6663"/>
          <w:tab w:val="left" w:pos="6946"/>
        </w:tabs>
        <w:spacing w:line="240" w:lineRule="exact"/>
        <w:jc w:val="both"/>
        <w:rPr>
          <w:sz w:val="28"/>
          <w:szCs w:val="28"/>
        </w:rPr>
      </w:pPr>
    </w:p>
    <w:p w:rsidR="007F7977" w:rsidRDefault="007F7977">
      <w:pPr>
        <w:tabs>
          <w:tab w:val="left" w:pos="6663"/>
          <w:tab w:val="left" w:pos="6946"/>
        </w:tabs>
        <w:spacing w:line="240" w:lineRule="exact"/>
        <w:jc w:val="both"/>
        <w:rPr>
          <w:sz w:val="28"/>
          <w:szCs w:val="28"/>
        </w:rPr>
      </w:pPr>
    </w:p>
    <w:p w:rsidR="007F7977" w:rsidRDefault="00870568">
      <w:pPr>
        <w:ind w:firstLine="851"/>
        <w:jc w:val="both"/>
        <w:rPr>
          <w:sz w:val="28"/>
          <w:szCs w:val="28"/>
        </w:rPr>
      </w:pPr>
      <w:r>
        <w:rPr>
          <w:sz w:val="28"/>
          <w:szCs w:val="28"/>
        </w:rPr>
        <w:t>1. Утвердить нормативные затраты на обеспечение функций ф</w:t>
      </w:r>
      <w:r>
        <w:rPr>
          <w:bCs/>
          <w:sz w:val="28"/>
          <w:szCs w:val="28"/>
        </w:rPr>
        <w:t xml:space="preserve">инансового управления администрации </w:t>
      </w:r>
      <w:r>
        <w:rPr>
          <w:sz w:val="28"/>
          <w:szCs w:val="28"/>
        </w:rPr>
        <w:t>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2026 год согласно приложению к настоящему приказу.</w:t>
      </w:r>
    </w:p>
    <w:p w:rsidR="007F7977" w:rsidRDefault="007F7977">
      <w:pPr>
        <w:pStyle w:val="24"/>
        <w:shd w:val="clear" w:color="auto" w:fill="auto"/>
        <w:tabs>
          <w:tab w:val="left" w:leader="underscore" w:pos="7630"/>
          <w:tab w:val="left" w:leader="underscore" w:pos="9665"/>
        </w:tabs>
        <w:spacing w:after="0" w:line="240" w:lineRule="auto"/>
        <w:ind w:firstLine="851"/>
        <w:jc w:val="both"/>
        <w:rPr>
          <w:color w:val="000000"/>
          <w:shd w:val="clear" w:color="auto" w:fill="FFFFFF"/>
        </w:rPr>
      </w:pPr>
    </w:p>
    <w:p w:rsidR="007F7977" w:rsidRDefault="00870568">
      <w:pPr>
        <w:pStyle w:val="24"/>
        <w:shd w:val="clear" w:color="auto" w:fill="auto"/>
        <w:tabs>
          <w:tab w:val="left" w:leader="underscore" w:pos="7630"/>
          <w:tab w:val="left" w:leader="underscore" w:pos="9665"/>
        </w:tabs>
        <w:spacing w:after="0" w:line="240" w:lineRule="auto"/>
        <w:ind w:firstLine="851"/>
        <w:jc w:val="both"/>
        <w:rPr>
          <w:color w:val="000000"/>
          <w:shd w:val="clear" w:color="auto" w:fill="FFFFFF"/>
        </w:rPr>
      </w:pPr>
      <w:r>
        <w:rPr>
          <w:color w:val="000000"/>
          <w:shd w:val="clear" w:color="auto" w:fill="FFFFFF"/>
        </w:rPr>
        <w:t xml:space="preserve">2. Опубликовать нормативные затраты </w:t>
      </w:r>
      <w:r>
        <w:rPr>
          <w:bCs/>
          <w:lang w:eastAsia="zh-CN"/>
        </w:rPr>
        <w:t xml:space="preserve">на обеспечение функций </w:t>
      </w:r>
      <w:r>
        <w:t>ф</w:t>
      </w:r>
      <w:r>
        <w:rPr>
          <w:bCs/>
        </w:rPr>
        <w:t xml:space="preserve">инансового управления администрации </w:t>
      </w:r>
      <w:r>
        <w:t xml:space="preserve">Новоселицкого муниципального округа </w:t>
      </w:r>
      <w:r>
        <w:lastRenderedPageBreak/>
        <w:t>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2026 год</w:t>
      </w:r>
      <w:r>
        <w:rPr>
          <w:color w:val="000000"/>
          <w:shd w:val="clear" w:color="auto" w:fill="FFFFFF"/>
        </w:rPr>
        <w:t>на официальном сайте Единой информационной системы в сфере закупок zakupki.gov.ru.</w:t>
      </w:r>
    </w:p>
    <w:p w:rsidR="007F7977" w:rsidRDefault="00870568">
      <w:pPr>
        <w:ind w:firstLine="737"/>
        <w:jc w:val="both"/>
        <w:rPr>
          <w:sz w:val="28"/>
          <w:szCs w:val="28"/>
        </w:rPr>
      </w:pPr>
      <w:r>
        <w:rPr>
          <w:sz w:val="28"/>
          <w:szCs w:val="28"/>
        </w:rPr>
        <w:t>3. Контроль за выполнением настоящего приказа оставляю за собой.</w:t>
      </w:r>
    </w:p>
    <w:p w:rsidR="007F7977" w:rsidRDefault="007F7977">
      <w:pPr>
        <w:tabs>
          <w:tab w:val="left" w:pos="6663"/>
          <w:tab w:val="left" w:pos="6946"/>
        </w:tabs>
        <w:ind w:firstLine="737"/>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870568">
      <w:pPr>
        <w:tabs>
          <w:tab w:val="left" w:pos="6663"/>
          <w:tab w:val="left" w:pos="6946"/>
        </w:tabs>
        <w:spacing w:line="240" w:lineRule="exact"/>
        <w:rPr>
          <w:sz w:val="28"/>
          <w:szCs w:val="28"/>
        </w:rPr>
      </w:pPr>
      <w:r>
        <w:rPr>
          <w:sz w:val="28"/>
          <w:szCs w:val="28"/>
        </w:rPr>
        <w:t>Начальник</w:t>
      </w:r>
    </w:p>
    <w:p w:rsidR="007F7977" w:rsidRDefault="00870568">
      <w:pPr>
        <w:tabs>
          <w:tab w:val="left" w:pos="6663"/>
          <w:tab w:val="left" w:pos="6946"/>
        </w:tabs>
        <w:spacing w:line="240" w:lineRule="exact"/>
        <w:rPr>
          <w:sz w:val="28"/>
          <w:szCs w:val="28"/>
        </w:rPr>
      </w:pPr>
      <w:r>
        <w:rPr>
          <w:sz w:val="28"/>
          <w:szCs w:val="28"/>
        </w:rPr>
        <w:t xml:space="preserve">финансового управления                                                                      </w:t>
      </w:r>
      <w:proofErr w:type="spellStart"/>
      <w:r>
        <w:rPr>
          <w:sz w:val="28"/>
          <w:szCs w:val="28"/>
        </w:rPr>
        <w:t>Я.Э.Хачиян</w:t>
      </w:r>
      <w:proofErr w:type="spellEnd"/>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jc w:val="both"/>
        <w:rPr>
          <w:sz w:val="28"/>
          <w:szCs w:val="28"/>
        </w:rPr>
      </w:pPr>
    </w:p>
    <w:p w:rsidR="007F7977" w:rsidRDefault="00870568">
      <w:pPr>
        <w:jc w:val="both"/>
        <w:rPr>
          <w:sz w:val="28"/>
          <w:szCs w:val="28"/>
        </w:rPr>
      </w:pPr>
      <w:r>
        <w:rPr>
          <w:sz w:val="28"/>
          <w:szCs w:val="28"/>
        </w:rPr>
        <w:t>Проект внес:</w:t>
      </w:r>
    </w:p>
    <w:p w:rsidR="007F7977" w:rsidRDefault="00870568">
      <w:pPr>
        <w:jc w:val="both"/>
        <w:rPr>
          <w:sz w:val="28"/>
          <w:szCs w:val="28"/>
        </w:rPr>
      </w:pPr>
      <w:r>
        <w:rPr>
          <w:sz w:val="28"/>
          <w:szCs w:val="28"/>
        </w:rPr>
        <w:t xml:space="preserve">Заместитель начальника </w:t>
      </w:r>
    </w:p>
    <w:p w:rsidR="007F7977" w:rsidRDefault="00870568">
      <w:pPr>
        <w:spacing w:line="240" w:lineRule="exact"/>
        <w:jc w:val="both"/>
        <w:rPr>
          <w:sz w:val="28"/>
          <w:szCs w:val="28"/>
        </w:rPr>
      </w:pPr>
      <w:r>
        <w:rPr>
          <w:sz w:val="28"/>
          <w:szCs w:val="28"/>
        </w:rPr>
        <w:t>финансового управления                                                                 А.С. Ивакин</w:t>
      </w:r>
    </w:p>
    <w:p w:rsidR="007F7977" w:rsidRDefault="007F7977">
      <w:pPr>
        <w:spacing w:line="240" w:lineRule="exact"/>
        <w:jc w:val="both"/>
        <w:rPr>
          <w:sz w:val="28"/>
          <w:szCs w:val="28"/>
        </w:rPr>
      </w:pPr>
    </w:p>
    <w:p w:rsidR="007F7977" w:rsidRDefault="007F7977">
      <w:pPr>
        <w:spacing w:line="240" w:lineRule="exact"/>
        <w:jc w:val="both"/>
        <w:rPr>
          <w:sz w:val="28"/>
          <w:szCs w:val="28"/>
        </w:rPr>
      </w:pPr>
    </w:p>
    <w:p w:rsidR="007F7977" w:rsidRDefault="007F7977">
      <w:pPr>
        <w:spacing w:line="240" w:lineRule="exact"/>
        <w:jc w:val="both"/>
        <w:rPr>
          <w:sz w:val="28"/>
          <w:szCs w:val="28"/>
        </w:rPr>
      </w:pPr>
    </w:p>
    <w:p w:rsidR="007F7977" w:rsidRDefault="00870568">
      <w:pPr>
        <w:jc w:val="both"/>
        <w:rPr>
          <w:sz w:val="28"/>
          <w:szCs w:val="28"/>
        </w:rPr>
      </w:pPr>
      <w:r>
        <w:rPr>
          <w:sz w:val="28"/>
          <w:szCs w:val="28"/>
        </w:rPr>
        <w:t>Согласовано</w:t>
      </w:r>
    </w:p>
    <w:p w:rsidR="007F7977" w:rsidRDefault="007F7977">
      <w:pPr>
        <w:jc w:val="both"/>
        <w:rPr>
          <w:sz w:val="28"/>
          <w:szCs w:val="28"/>
        </w:rPr>
      </w:pPr>
    </w:p>
    <w:p w:rsidR="007F7977" w:rsidRDefault="00870568">
      <w:pPr>
        <w:jc w:val="both"/>
        <w:rPr>
          <w:sz w:val="28"/>
          <w:szCs w:val="28"/>
        </w:rPr>
      </w:pPr>
      <w:r>
        <w:rPr>
          <w:sz w:val="28"/>
          <w:szCs w:val="28"/>
        </w:rPr>
        <w:t xml:space="preserve">Начальник отдела планирования </w:t>
      </w:r>
    </w:p>
    <w:p w:rsidR="007F7977" w:rsidRDefault="00870568">
      <w:pPr>
        <w:rPr>
          <w:sz w:val="28"/>
          <w:szCs w:val="28"/>
        </w:rPr>
      </w:pPr>
      <w:r>
        <w:rPr>
          <w:sz w:val="28"/>
          <w:szCs w:val="28"/>
        </w:rPr>
        <w:t xml:space="preserve">и исполнения бюджета                                                                   М. В. </w:t>
      </w:r>
      <w:proofErr w:type="spellStart"/>
      <w:r>
        <w:rPr>
          <w:sz w:val="28"/>
          <w:szCs w:val="28"/>
        </w:rPr>
        <w:t>Жижерина</w:t>
      </w:r>
      <w:proofErr w:type="spellEnd"/>
    </w:p>
    <w:p w:rsidR="007F7977" w:rsidRDefault="007F7977">
      <w:pPr>
        <w:rPr>
          <w:sz w:val="28"/>
          <w:szCs w:val="28"/>
        </w:rPr>
      </w:pPr>
    </w:p>
    <w:p w:rsidR="007F7977" w:rsidRDefault="007F7977">
      <w:pPr>
        <w:rPr>
          <w:sz w:val="28"/>
          <w:szCs w:val="28"/>
        </w:rPr>
      </w:pPr>
    </w:p>
    <w:p w:rsidR="007F7977" w:rsidRDefault="007F7977">
      <w:pPr>
        <w:rPr>
          <w:sz w:val="28"/>
          <w:szCs w:val="28"/>
        </w:rPr>
      </w:pPr>
    </w:p>
    <w:p w:rsidR="007F7977" w:rsidRDefault="00870568">
      <w:pPr>
        <w:rPr>
          <w:sz w:val="28"/>
          <w:szCs w:val="28"/>
        </w:rPr>
      </w:pPr>
      <w:r>
        <w:rPr>
          <w:sz w:val="28"/>
          <w:szCs w:val="28"/>
        </w:rPr>
        <w:t>С приказом ознакомлены:</w:t>
      </w:r>
    </w:p>
    <w:p w:rsidR="007F7977" w:rsidRDefault="007F7977">
      <w:pPr>
        <w:jc w:val="right"/>
        <w:rPr>
          <w:sz w:val="28"/>
          <w:szCs w:val="28"/>
        </w:rPr>
      </w:pPr>
    </w:p>
    <w:tbl>
      <w:tblPr>
        <w:tblW w:w="0" w:type="auto"/>
        <w:tblLook w:val="04A0" w:firstRow="1" w:lastRow="0" w:firstColumn="1" w:lastColumn="0" w:noHBand="0" w:noVBand="1"/>
      </w:tblPr>
      <w:tblGrid>
        <w:gridCol w:w="4780"/>
        <w:gridCol w:w="4790"/>
      </w:tblGrid>
      <w:tr w:rsidR="007F7977">
        <w:tc>
          <w:tcPr>
            <w:tcW w:w="4780" w:type="dxa"/>
          </w:tcPr>
          <w:p w:rsidR="007F7977" w:rsidRDefault="00870568">
            <w:pPr>
              <w:rPr>
                <w:sz w:val="28"/>
                <w:szCs w:val="28"/>
              </w:rPr>
            </w:pPr>
            <w:r>
              <w:rPr>
                <w:sz w:val="28"/>
                <w:szCs w:val="28"/>
              </w:rPr>
              <w:t>Ивакин А.С.</w:t>
            </w:r>
          </w:p>
        </w:tc>
        <w:tc>
          <w:tcPr>
            <w:tcW w:w="4790" w:type="dxa"/>
          </w:tcPr>
          <w:p w:rsidR="007F7977" w:rsidRDefault="007F7977">
            <w:pPr>
              <w:rPr>
                <w:sz w:val="28"/>
                <w:szCs w:val="28"/>
              </w:rPr>
            </w:pPr>
          </w:p>
        </w:tc>
      </w:tr>
      <w:tr w:rsidR="007F7977">
        <w:tc>
          <w:tcPr>
            <w:tcW w:w="4780" w:type="dxa"/>
          </w:tcPr>
          <w:p w:rsidR="007F7977" w:rsidRDefault="00870568">
            <w:pPr>
              <w:widowControl w:val="0"/>
              <w:autoSpaceDE w:val="0"/>
              <w:autoSpaceDN w:val="0"/>
              <w:jc w:val="both"/>
              <w:rPr>
                <w:sz w:val="28"/>
                <w:szCs w:val="28"/>
              </w:rPr>
            </w:pPr>
            <w:proofErr w:type="spellStart"/>
            <w:r>
              <w:rPr>
                <w:sz w:val="28"/>
                <w:szCs w:val="28"/>
              </w:rPr>
              <w:t>Голосова</w:t>
            </w:r>
            <w:proofErr w:type="spellEnd"/>
            <w:r>
              <w:rPr>
                <w:sz w:val="28"/>
                <w:szCs w:val="28"/>
              </w:rPr>
              <w:t xml:space="preserve"> Н.И.</w:t>
            </w:r>
          </w:p>
        </w:tc>
        <w:tc>
          <w:tcPr>
            <w:tcW w:w="4790" w:type="dxa"/>
          </w:tcPr>
          <w:p w:rsidR="007F7977" w:rsidRDefault="007F7977">
            <w:pPr>
              <w:widowControl w:val="0"/>
              <w:autoSpaceDE w:val="0"/>
              <w:autoSpaceDN w:val="0"/>
              <w:jc w:val="both"/>
              <w:rPr>
                <w:rFonts w:ascii="Calibri" w:hAnsi="Calibri" w:cs="Calibri"/>
                <w:sz w:val="28"/>
                <w:szCs w:val="28"/>
              </w:rPr>
            </w:pPr>
          </w:p>
        </w:tc>
      </w:tr>
    </w:tbl>
    <w:p w:rsidR="007F7977" w:rsidRDefault="00870568">
      <w:pPr>
        <w:tabs>
          <w:tab w:val="left" w:pos="6663"/>
          <w:tab w:val="left" w:pos="6946"/>
        </w:tabs>
        <w:spacing w:line="240" w:lineRule="exact"/>
        <w:rPr>
          <w:sz w:val="28"/>
          <w:szCs w:val="28"/>
        </w:rPr>
      </w:pPr>
      <w:r>
        <w:rPr>
          <w:sz w:val="28"/>
          <w:szCs w:val="28"/>
        </w:rPr>
        <w:t>Тучкова О.В.</w:t>
      </w:r>
    </w:p>
    <w:p w:rsidR="007F7977" w:rsidRDefault="00870568">
      <w:pPr>
        <w:tabs>
          <w:tab w:val="left" w:pos="6663"/>
          <w:tab w:val="left" w:pos="6946"/>
        </w:tabs>
        <w:spacing w:line="240" w:lineRule="exact"/>
        <w:rPr>
          <w:sz w:val="28"/>
          <w:szCs w:val="28"/>
        </w:rPr>
      </w:pPr>
      <w:proofErr w:type="spellStart"/>
      <w:r>
        <w:rPr>
          <w:sz w:val="28"/>
          <w:szCs w:val="28"/>
        </w:rPr>
        <w:t>Жижерина</w:t>
      </w:r>
      <w:proofErr w:type="spellEnd"/>
      <w:r>
        <w:rPr>
          <w:sz w:val="28"/>
          <w:szCs w:val="28"/>
        </w:rPr>
        <w:t xml:space="preserve"> М.В.</w:t>
      </w: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7F7977">
      <w:pPr>
        <w:tabs>
          <w:tab w:val="left" w:pos="6663"/>
          <w:tab w:val="left" w:pos="6946"/>
        </w:tabs>
        <w:spacing w:line="240" w:lineRule="exact"/>
        <w:rPr>
          <w:sz w:val="28"/>
          <w:szCs w:val="28"/>
        </w:rPr>
      </w:pPr>
    </w:p>
    <w:p w:rsidR="007F7977" w:rsidRDefault="00870568">
      <w:pPr>
        <w:autoSpaceDE w:val="0"/>
        <w:autoSpaceDN w:val="0"/>
        <w:adjustRightInd w:val="0"/>
        <w:spacing w:line="360" w:lineRule="auto"/>
        <w:ind w:left="6235"/>
        <w:jc w:val="center"/>
        <w:outlineLvl w:val="0"/>
        <w:rPr>
          <w:sz w:val="28"/>
          <w:szCs w:val="28"/>
        </w:rPr>
      </w:pPr>
      <w:r>
        <w:rPr>
          <w:sz w:val="28"/>
          <w:szCs w:val="28"/>
        </w:rPr>
        <w:lastRenderedPageBreak/>
        <w:t>УТВЕРЖДЕНЫ</w:t>
      </w:r>
    </w:p>
    <w:p w:rsidR="007F7977" w:rsidRDefault="00870568">
      <w:pPr>
        <w:autoSpaceDE w:val="0"/>
        <w:autoSpaceDN w:val="0"/>
        <w:adjustRightInd w:val="0"/>
        <w:ind w:left="4988"/>
        <w:jc w:val="both"/>
        <w:outlineLvl w:val="0"/>
        <w:rPr>
          <w:sz w:val="28"/>
          <w:szCs w:val="28"/>
        </w:rPr>
      </w:pPr>
      <w:r>
        <w:rPr>
          <w:sz w:val="28"/>
          <w:szCs w:val="28"/>
        </w:rPr>
        <w:t xml:space="preserve">приказом финансового управления </w:t>
      </w:r>
      <w:r>
        <w:rPr>
          <w:bCs/>
          <w:sz w:val="28"/>
          <w:szCs w:val="28"/>
        </w:rPr>
        <w:t xml:space="preserve">администрации </w:t>
      </w:r>
      <w:r>
        <w:rPr>
          <w:sz w:val="28"/>
          <w:szCs w:val="28"/>
        </w:rPr>
        <w:t>Новоселицкого муниципального округа Ставропольского края</w:t>
      </w:r>
    </w:p>
    <w:p w:rsidR="007F7977" w:rsidRDefault="00870568">
      <w:pPr>
        <w:ind w:left="3741"/>
        <w:jc w:val="right"/>
        <w:rPr>
          <w:sz w:val="28"/>
          <w:szCs w:val="28"/>
        </w:rPr>
      </w:pPr>
      <w:r>
        <w:rPr>
          <w:sz w:val="28"/>
          <w:szCs w:val="28"/>
        </w:rPr>
        <w:t xml:space="preserve"> от __ марта 2025 года № 03-20/00</w:t>
      </w:r>
    </w:p>
    <w:p w:rsidR="007F7977" w:rsidRDefault="007F7977">
      <w:pPr>
        <w:jc w:val="center"/>
        <w:rPr>
          <w:sz w:val="28"/>
          <w:szCs w:val="28"/>
        </w:rPr>
      </w:pPr>
    </w:p>
    <w:p w:rsidR="007F7977" w:rsidRDefault="007F7977">
      <w:pPr>
        <w:jc w:val="center"/>
        <w:rPr>
          <w:sz w:val="28"/>
          <w:szCs w:val="28"/>
        </w:rPr>
      </w:pPr>
    </w:p>
    <w:p w:rsidR="007F7977" w:rsidRDefault="00870568">
      <w:pPr>
        <w:jc w:val="center"/>
        <w:rPr>
          <w:sz w:val="28"/>
          <w:szCs w:val="28"/>
        </w:rPr>
      </w:pPr>
      <w:r>
        <w:rPr>
          <w:sz w:val="28"/>
          <w:szCs w:val="28"/>
        </w:rPr>
        <w:t>Нормативные затраты на обеспечение функций ф</w:t>
      </w:r>
      <w:r>
        <w:rPr>
          <w:bCs/>
          <w:sz w:val="28"/>
          <w:szCs w:val="28"/>
        </w:rPr>
        <w:t xml:space="preserve">инансового управления администрации </w:t>
      </w:r>
      <w:r>
        <w:rPr>
          <w:sz w:val="28"/>
          <w:szCs w:val="28"/>
        </w:rPr>
        <w:t>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2026 год</w:t>
      </w:r>
    </w:p>
    <w:p w:rsidR="007F7977" w:rsidRDefault="007F7977">
      <w:pPr>
        <w:jc w:val="center"/>
        <w:rPr>
          <w:sz w:val="28"/>
          <w:szCs w:val="28"/>
        </w:rPr>
      </w:pPr>
    </w:p>
    <w:p w:rsidR="007F7977" w:rsidRDefault="00870568">
      <w:pPr>
        <w:ind w:firstLine="567"/>
        <w:jc w:val="both"/>
        <w:rPr>
          <w:sz w:val="28"/>
          <w:szCs w:val="28"/>
        </w:rPr>
      </w:pPr>
      <w:r>
        <w:rPr>
          <w:sz w:val="28"/>
          <w:szCs w:val="28"/>
        </w:rPr>
        <w:t>1. Настоящий документ устанавливает нормативные затраты на обеспечение функций финансового управления администрации Новоселицкого муниципального округа и подведомственного ему муниципального казенного учреждения Новоселицкого муниципального округа Ставропольского края "Централизованная бухгалтерия</w:t>
      </w:r>
      <w:proofErr w:type="gramStart"/>
      <w:r>
        <w:rPr>
          <w:sz w:val="28"/>
          <w:szCs w:val="28"/>
        </w:rPr>
        <w:t>"  в</w:t>
      </w:r>
      <w:proofErr w:type="gramEnd"/>
      <w:r>
        <w:rPr>
          <w:sz w:val="28"/>
          <w:szCs w:val="28"/>
        </w:rPr>
        <w:t xml:space="preserve"> части закупок товаров, работ, услуг (далее – нормативные затраты).</w:t>
      </w:r>
    </w:p>
    <w:p w:rsidR="007F7977" w:rsidRDefault="00870568">
      <w:pPr>
        <w:ind w:firstLine="567"/>
        <w:jc w:val="both"/>
        <w:rPr>
          <w:sz w:val="28"/>
          <w:szCs w:val="28"/>
        </w:rPr>
      </w:pPr>
      <w:r>
        <w:rPr>
          <w:sz w:val="28"/>
          <w:szCs w:val="28"/>
        </w:rPr>
        <w:t>2. Расчет нормативных затрат произведен на основании формул, указанных в Правилах определения нормативных затрат на обеспечение функций муниципальных органов Новоселицкого муниципального округа Ставропольского края (включая подведомственные муниципальные казенные учреждения Новоселицкого муниципального округа Ставропольского края), утвержденных постановлением администрации Новоселицкого муниципального округа от 18.05.2021 г. № 333 (далее Правила определения нормативных затрат).</w:t>
      </w:r>
    </w:p>
    <w:p w:rsidR="007F7977" w:rsidRDefault="00870568">
      <w:pPr>
        <w:ind w:firstLine="567"/>
        <w:jc w:val="both"/>
        <w:rPr>
          <w:sz w:val="28"/>
          <w:szCs w:val="28"/>
        </w:rPr>
      </w:pPr>
      <w:r>
        <w:rPr>
          <w:sz w:val="28"/>
          <w:szCs w:val="28"/>
        </w:rPr>
        <w:t>3. При определении нормативных затрат используется показатель расчетной численности основных работников. Показатель расчетной численности основных работников определяется по формуле:</w:t>
      </w:r>
    </w:p>
    <w:p w:rsidR="007F7977" w:rsidRDefault="00870568">
      <w:pPr>
        <w:ind w:firstLine="567"/>
        <w:jc w:val="both"/>
        <w:rPr>
          <w:sz w:val="22"/>
          <w:szCs w:val="22"/>
        </w:rPr>
      </w:pPr>
      <w:r>
        <w:rPr>
          <w:sz w:val="28"/>
          <w:szCs w:val="28"/>
        </w:rPr>
        <w:t>Ч</w:t>
      </w:r>
      <w:r>
        <w:rPr>
          <w:sz w:val="22"/>
          <w:szCs w:val="22"/>
        </w:rPr>
        <w:t xml:space="preserve">оп = </w:t>
      </w:r>
      <w:proofErr w:type="spellStart"/>
      <w:r>
        <w:rPr>
          <w:sz w:val="28"/>
          <w:szCs w:val="28"/>
        </w:rPr>
        <w:t>Ч</w:t>
      </w:r>
      <w:r>
        <w:rPr>
          <w:sz w:val="22"/>
          <w:szCs w:val="22"/>
        </w:rPr>
        <w:t>мс</w:t>
      </w:r>
      <w:proofErr w:type="spellEnd"/>
      <w:r>
        <w:rPr>
          <w:sz w:val="22"/>
          <w:szCs w:val="22"/>
        </w:rPr>
        <w:t xml:space="preserve"> *1,1</w:t>
      </w:r>
    </w:p>
    <w:p w:rsidR="007F7977" w:rsidRDefault="00870568">
      <w:pPr>
        <w:ind w:firstLine="567"/>
        <w:jc w:val="both"/>
        <w:rPr>
          <w:sz w:val="28"/>
          <w:szCs w:val="28"/>
        </w:rPr>
      </w:pPr>
      <w:r>
        <w:rPr>
          <w:sz w:val="28"/>
          <w:szCs w:val="28"/>
        </w:rPr>
        <w:t>где:</w:t>
      </w:r>
    </w:p>
    <w:p w:rsidR="007F7977" w:rsidRDefault="00870568">
      <w:pPr>
        <w:ind w:firstLine="567"/>
        <w:jc w:val="both"/>
        <w:rPr>
          <w:sz w:val="28"/>
          <w:szCs w:val="28"/>
        </w:rPr>
      </w:pPr>
      <w:proofErr w:type="spellStart"/>
      <w:r>
        <w:rPr>
          <w:sz w:val="28"/>
          <w:szCs w:val="28"/>
        </w:rPr>
        <w:t>Ч</w:t>
      </w:r>
      <w:r>
        <w:rPr>
          <w:sz w:val="22"/>
          <w:szCs w:val="22"/>
        </w:rPr>
        <w:t>мс</w:t>
      </w:r>
      <w:proofErr w:type="spellEnd"/>
      <w:r>
        <w:rPr>
          <w:sz w:val="22"/>
          <w:szCs w:val="22"/>
        </w:rPr>
        <w:t xml:space="preserve"> – </w:t>
      </w:r>
      <w:r>
        <w:rPr>
          <w:sz w:val="28"/>
          <w:szCs w:val="28"/>
        </w:rPr>
        <w:t>фактическая численность работников;</w:t>
      </w:r>
    </w:p>
    <w:p w:rsidR="007F7977" w:rsidRDefault="00870568">
      <w:pPr>
        <w:ind w:firstLine="567"/>
        <w:jc w:val="both"/>
        <w:rPr>
          <w:sz w:val="28"/>
          <w:szCs w:val="28"/>
        </w:rPr>
      </w:pPr>
      <w:r>
        <w:rPr>
          <w:sz w:val="28"/>
          <w:szCs w:val="28"/>
        </w:rPr>
        <w:t>1,1 – коэффициент, который может быть использован на случай замещения вакантных должностей.</w:t>
      </w:r>
    </w:p>
    <w:p w:rsidR="007F7977" w:rsidRDefault="00870568">
      <w:pPr>
        <w:ind w:firstLine="567"/>
        <w:jc w:val="both"/>
        <w:rPr>
          <w:sz w:val="28"/>
          <w:szCs w:val="28"/>
        </w:rPr>
      </w:pPr>
      <w:r>
        <w:rPr>
          <w:sz w:val="28"/>
          <w:szCs w:val="28"/>
        </w:rPr>
        <w:t xml:space="preserve">4. Норматив единицы планируемых к приобретению товаров, работ, </w:t>
      </w:r>
      <w:proofErr w:type="gramStart"/>
      <w:r>
        <w:rPr>
          <w:sz w:val="28"/>
          <w:szCs w:val="28"/>
        </w:rPr>
        <w:t>услуг</w:t>
      </w:r>
      <w:proofErr w:type="gramEnd"/>
      <w:r>
        <w:rPr>
          <w:sz w:val="28"/>
          <w:szCs w:val="28"/>
        </w:rPr>
        <w:t xml:space="preserve"> не указанных в приложение к Правилам определения нормативных затрат, определяется финансовым управлением в соответствии с фактическими затратами.</w:t>
      </w:r>
    </w:p>
    <w:p w:rsidR="007F7977" w:rsidRDefault="00870568">
      <w:pPr>
        <w:ind w:firstLine="567"/>
        <w:jc w:val="both"/>
        <w:rPr>
          <w:sz w:val="28"/>
          <w:szCs w:val="28"/>
        </w:rPr>
      </w:pPr>
      <w:r>
        <w:rPr>
          <w:sz w:val="28"/>
          <w:szCs w:val="28"/>
        </w:rPr>
        <w:t>5. Цена единицы планируемых к приобретению товаров, работ и услуг в формулах расчета определяется с учетом положений статьи 22 Федерального закона от 05.04.2013 № 44 – ФЗ «О контрактной системе в сфере закупок товаров, работ, услуг для обеспечения государственных и муниципальных нужд».</w:t>
      </w:r>
    </w:p>
    <w:p w:rsidR="007F7977" w:rsidRDefault="00870568">
      <w:pPr>
        <w:ind w:firstLine="567"/>
        <w:jc w:val="both"/>
        <w:rPr>
          <w:sz w:val="28"/>
          <w:szCs w:val="28"/>
        </w:rPr>
      </w:pPr>
      <w:r>
        <w:rPr>
          <w:sz w:val="28"/>
          <w:szCs w:val="28"/>
        </w:rPr>
        <w:lastRenderedPageBreak/>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финансового управления и МУК НМО СК "Централизованная бухгалтерия".</w:t>
      </w:r>
    </w:p>
    <w:p w:rsidR="007F7977" w:rsidRDefault="00870568">
      <w:pPr>
        <w:ind w:firstLine="567"/>
        <w:jc w:val="both"/>
        <w:rPr>
          <w:sz w:val="28"/>
          <w:szCs w:val="28"/>
        </w:rPr>
      </w:pPr>
      <w:r>
        <w:rPr>
          <w:sz w:val="28"/>
          <w:szCs w:val="28"/>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товаров, относящихся к основным средствам, не может быть меньше срока полезного использования товаров, относящихся к основным средствам, определяемого в соответствии с требованиями законодательства Российской Федерации о бухгалтерском учете.</w:t>
      </w:r>
    </w:p>
    <w:p w:rsidR="007F7977" w:rsidRDefault="00870568">
      <w:pPr>
        <w:ind w:firstLine="567"/>
        <w:jc w:val="both"/>
        <w:rPr>
          <w:sz w:val="28"/>
          <w:szCs w:val="28"/>
        </w:rPr>
      </w:pPr>
      <w:r>
        <w:rPr>
          <w:sz w:val="28"/>
          <w:szCs w:val="28"/>
        </w:rPr>
        <w:t>Финансовым управлением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федеральным законодательством, законодательством Ставропольского края и нормативными правовыми (правовыми) актами администрации Новоселицкого муниципального округа Ставропольского края.</w:t>
      </w:r>
    </w:p>
    <w:p w:rsidR="007F7977" w:rsidRDefault="00870568">
      <w:pPr>
        <w:ind w:firstLine="567"/>
        <w:jc w:val="both"/>
        <w:rPr>
          <w:sz w:val="28"/>
          <w:szCs w:val="28"/>
        </w:rPr>
      </w:pPr>
      <w:r>
        <w:rPr>
          <w:sz w:val="28"/>
          <w:szCs w:val="28"/>
        </w:rPr>
        <w:t>8. Нормативные затраты на капитальный ремонт муниципального имущества определяются на основании затрат, связанных строительными работами, и затрат на разработку проектной документации.</w:t>
      </w:r>
    </w:p>
    <w:p w:rsidR="007F7977" w:rsidRDefault="00870568">
      <w:pPr>
        <w:ind w:firstLine="567"/>
        <w:jc w:val="both"/>
        <w:rPr>
          <w:sz w:val="28"/>
          <w:szCs w:val="28"/>
        </w:rPr>
      </w:pPr>
      <w:r>
        <w:rPr>
          <w:sz w:val="28"/>
          <w:szCs w:val="28"/>
        </w:rPr>
        <w:t xml:space="preserve">9. Нормативные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бытового оборудования определяются по фактическим затратам в отчетном финансовом году.</w:t>
      </w:r>
    </w:p>
    <w:p w:rsidR="007F7977" w:rsidRDefault="00870568">
      <w:pPr>
        <w:ind w:firstLine="567"/>
        <w:jc w:val="both"/>
        <w:rPr>
          <w:sz w:val="28"/>
          <w:szCs w:val="28"/>
        </w:rPr>
      </w:pPr>
      <w:r>
        <w:rPr>
          <w:sz w:val="28"/>
          <w:szCs w:val="28"/>
        </w:rPr>
        <w:t xml:space="preserve">10. Нормативные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иного оборудования (систем кондиционирования, вентиляции) определяются по фактическим затратам в отчетном финансовом году.</w:t>
      </w:r>
    </w:p>
    <w:p w:rsidR="007F7977" w:rsidRDefault="00870568">
      <w:pPr>
        <w:ind w:firstLine="567"/>
        <w:jc w:val="both"/>
        <w:rPr>
          <w:sz w:val="28"/>
          <w:szCs w:val="28"/>
        </w:rPr>
      </w:pPr>
      <w:r>
        <w:rPr>
          <w:sz w:val="28"/>
          <w:szCs w:val="28"/>
        </w:rPr>
        <w:t>11. Нормативные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определяются по фактическим затратам в отчетном финансовом году.</w:t>
      </w:r>
    </w:p>
    <w:p w:rsidR="007F7977" w:rsidRDefault="00870568">
      <w:pPr>
        <w:ind w:firstLine="567"/>
        <w:jc w:val="both"/>
        <w:rPr>
          <w:sz w:val="28"/>
          <w:szCs w:val="28"/>
        </w:rPr>
      </w:pPr>
      <w:r>
        <w:rPr>
          <w:sz w:val="28"/>
          <w:szCs w:val="28"/>
        </w:rPr>
        <w:t>12. Нормативные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28 июля 2020 г. № 5515- У «О предельных размерах базовых ставок страховых тарифов и коэффициентах страховых тарифов, требования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7F7977" w:rsidRDefault="007F7977">
      <w:pPr>
        <w:autoSpaceDE w:val="0"/>
        <w:autoSpaceDN w:val="0"/>
        <w:adjustRightInd w:val="0"/>
        <w:spacing w:line="360" w:lineRule="auto"/>
        <w:ind w:left="6235"/>
        <w:jc w:val="center"/>
        <w:outlineLvl w:val="0"/>
        <w:rPr>
          <w:sz w:val="28"/>
          <w:szCs w:val="28"/>
        </w:rPr>
      </w:pPr>
    </w:p>
    <w:p w:rsidR="007F7977" w:rsidRDefault="007F7977">
      <w:pPr>
        <w:autoSpaceDE w:val="0"/>
        <w:autoSpaceDN w:val="0"/>
        <w:adjustRightInd w:val="0"/>
        <w:spacing w:line="360" w:lineRule="auto"/>
        <w:ind w:left="6235"/>
        <w:jc w:val="center"/>
        <w:outlineLvl w:val="0"/>
        <w:rPr>
          <w:sz w:val="28"/>
          <w:szCs w:val="28"/>
        </w:rPr>
      </w:pPr>
    </w:p>
    <w:p w:rsidR="007F7977" w:rsidRDefault="007F7977">
      <w:pPr>
        <w:autoSpaceDE w:val="0"/>
        <w:autoSpaceDN w:val="0"/>
        <w:adjustRightInd w:val="0"/>
        <w:spacing w:line="360" w:lineRule="auto"/>
        <w:ind w:left="6235"/>
        <w:jc w:val="both"/>
        <w:outlineLvl w:val="0"/>
        <w:rPr>
          <w:sz w:val="28"/>
          <w:szCs w:val="28"/>
        </w:rPr>
      </w:pPr>
    </w:p>
    <w:p w:rsidR="007F7977" w:rsidRDefault="00870568">
      <w:pPr>
        <w:autoSpaceDE w:val="0"/>
        <w:autoSpaceDN w:val="0"/>
        <w:adjustRightInd w:val="0"/>
        <w:spacing w:line="360" w:lineRule="auto"/>
        <w:ind w:left="6235"/>
        <w:jc w:val="right"/>
        <w:outlineLvl w:val="0"/>
        <w:rPr>
          <w:sz w:val="28"/>
          <w:szCs w:val="28"/>
        </w:rPr>
      </w:pPr>
      <w:r>
        <w:rPr>
          <w:sz w:val="28"/>
          <w:szCs w:val="28"/>
        </w:rPr>
        <w:lastRenderedPageBreak/>
        <w:t>ПРИЛОЖЕНИЕ 1</w:t>
      </w:r>
    </w:p>
    <w:p w:rsidR="007F7977" w:rsidRDefault="00870568">
      <w:pPr>
        <w:ind w:left="4820"/>
        <w:jc w:val="both"/>
        <w:rPr>
          <w:sz w:val="28"/>
          <w:szCs w:val="28"/>
        </w:rPr>
      </w:pPr>
      <w:r>
        <w:rPr>
          <w:sz w:val="28"/>
          <w:szCs w:val="28"/>
        </w:rPr>
        <w:t>к нормативным затратам на обеспечение функций финансового управления администрации 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Ставропольского края на 2026 год</w:t>
      </w:r>
    </w:p>
    <w:p w:rsidR="007F7977" w:rsidRDefault="007F7977">
      <w:pPr>
        <w:jc w:val="both"/>
        <w:rPr>
          <w:sz w:val="28"/>
          <w:szCs w:val="28"/>
        </w:rPr>
      </w:pPr>
    </w:p>
    <w:p w:rsidR="007F7977" w:rsidRDefault="00870568">
      <w:pPr>
        <w:jc w:val="center"/>
        <w:rPr>
          <w:b/>
          <w:sz w:val="28"/>
          <w:szCs w:val="28"/>
        </w:rPr>
      </w:pPr>
      <w:r>
        <w:rPr>
          <w:b/>
          <w:sz w:val="28"/>
          <w:szCs w:val="28"/>
        </w:rPr>
        <w:t>Финансовое управление АНМО СК</w:t>
      </w:r>
    </w:p>
    <w:p w:rsidR="007F7977" w:rsidRDefault="007F7977">
      <w:pPr>
        <w:jc w:val="center"/>
        <w:rPr>
          <w:sz w:val="28"/>
          <w:szCs w:val="28"/>
        </w:rPr>
      </w:pPr>
    </w:p>
    <w:p w:rsidR="007F7977" w:rsidRDefault="00870568">
      <w:pPr>
        <w:jc w:val="center"/>
        <w:rPr>
          <w:b/>
          <w:sz w:val="28"/>
          <w:szCs w:val="28"/>
        </w:rPr>
      </w:pPr>
      <w:r>
        <w:rPr>
          <w:b/>
          <w:sz w:val="28"/>
          <w:szCs w:val="28"/>
          <w:lang w:val="en-US"/>
        </w:rPr>
        <w:t>I</w:t>
      </w:r>
      <w:r>
        <w:rPr>
          <w:b/>
          <w:sz w:val="28"/>
          <w:szCs w:val="28"/>
        </w:rPr>
        <w:t>. Затраты на информационно – коммуникационные технологии.</w:t>
      </w:r>
    </w:p>
    <w:p w:rsidR="007F7977" w:rsidRDefault="007F7977">
      <w:pPr>
        <w:jc w:val="center"/>
        <w:rPr>
          <w:b/>
          <w:sz w:val="28"/>
          <w:szCs w:val="28"/>
        </w:rPr>
      </w:pPr>
    </w:p>
    <w:p w:rsidR="007F7977" w:rsidRDefault="00870568">
      <w:pPr>
        <w:jc w:val="center"/>
        <w:rPr>
          <w:b/>
          <w:sz w:val="28"/>
          <w:szCs w:val="28"/>
        </w:rPr>
      </w:pPr>
      <w:r>
        <w:rPr>
          <w:b/>
          <w:sz w:val="28"/>
          <w:szCs w:val="28"/>
        </w:rPr>
        <w:t>Затраты на услуги связи</w:t>
      </w:r>
    </w:p>
    <w:p w:rsidR="007F7977" w:rsidRDefault="007F7977">
      <w:pPr>
        <w:jc w:val="center"/>
        <w:rPr>
          <w:b/>
          <w:sz w:val="28"/>
          <w:szCs w:val="28"/>
        </w:rPr>
      </w:pPr>
    </w:p>
    <w:p w:rsidR="007F7977" w:rsidRDefault="00870568">
      <w:pPr>
        <w:numPr>
          <w:ilvl w:val="0"/>
          <w:numId w:val="1"/>
        </w:numPr>
        <w:ind w:left="0" w:firstLine="0"/>
        <w:rPr>
          <w:sz w:val="28"/>
          <w:szCs w:val="28"/>
        </w:rPr>
      </w:pPr>
      <w:r>
        <w:rPr>
          <w:sz w:val="28"/>
          <w:szCs w:val="28"/>
        </w:rPr>
        <w:t>Затраты на абонентскую плату</w:t>
      </w:r>
    </w:p>
    <w:p w:rsidR="007F7977" w:rsidRDefault="007F7977">
      <w:pPr>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2350"/>
        <w:gridCol w:w="2252"/>
        <w:gridCol w:w="2219"/>
      </w:tblGrid>
      <w:tr w:rsidR="007F7977">
        <w:tc>
          <w:tcPr>
            <w:tcW w:w="2977" w:type="dxa"/>
            <w:shd w:val="clear" w:color="auto" w:fill="auto"/>
          </w:tcPr>
          <w:p w:rsidR="007F7977" w:rsidRDefault="00870568">
            <w:pPr>
              <w:jc w:val="both"/>
              <w:rPr>
                <w:sz w:val="28"/>
                <w:szCs w:val="28"/>
              </w:rPr>
            </w:pPr>
            <w:r>
              <w:rPr>
                <w:sz w:val="28"/>
                <w:szCs w:val="28"/>
              </w:rPr>
              <w:t xml:space="preserve">Количество абонентских номеров пользовательского (оконечного) оборудования, подключенного к сети местной телефонной сети </w:t>
            </w:r>
          </w:p>
        </w:tc>
        <w:tc>
          <w:tcPr>
            <w:tcW w:w="2410" w:type="dxa"/>
            <w:shd w:val="clear" w:color="auto" w:fill="auto"/>
          </w:tcPr>
          <w:p w:rsidR="007F7977" w:rsidRDefault="00870568">
            <w:pPr>
              <w:jc w:val="both"/>
              <w:rPr>
                <w:sz w:val="28"/>
                <w:szCs w:val="28"/>
              </w:rPr>
            </w:pPr>
            <w:r>
              <w:rPr>
                <w:sz w:val="28"/>
                <w:szCs w:val="28"/>
              </w:rPr>
              <w:t>Ежемесячная абонентская плата</w:t>
            </w:r>
          </w:p>
        </w:tc>
        <w:tc>
          <w:tcPr>
            <w:tcW w:w="2268" w:type="dxa"/>
            <w:shd w:val="clear" w:color="auto" w:fill="auto"/>
          </w:tcPr>
          <w:p w:rsidR="007F7977" w:rsidRDefault="00870568">
            <w:pPr>
              <w:jc w:val="both"/>
              <w:rPr>
                <w:sz w:val="28"/>
                <w:szCs w:val="28"/>
              </w:rPr>
            </w:pPr>
            <w:r>
              <w:rPr>
                <w:sz w:val="28"/>
                <w:szCs w:val="28"/>
              </w:rPr>
              <w:t>Количество месяцев предоставления услуги</w:t>
            </w:r>
          </w:p>
        </w:tc>
        <w:tc>
          <w:tcPr>
            <w:tcW w:w="2268" w:type="dxa"/>
            <w:shd w:val="clear" w:color="auto" w:fill="auto"/>
          </w:tcPr>
          <w:p w:rsidR="007F7977" w:rsidRDefault="00870568">
            <w:pPr>
              <w:jc w:val="both"/>
              <w:rPr>
                <w:sz w:val="28"/>
                <w:szCs w:val="28"/>
              </w:rPr>
            </w:pPr>
            <w:r>
              <w:rPr>
                <w:sz w:val="28"/>
                <w:szCs w:val="28"/>
              </w:rPr>
              <w:t>Всего затраты на абонентскую плату, руб.</w:t>
            </w:r>
          </w:p>
        </w:tc>
      </w:tr>
      <w:tr w:rsidR="007F7977">
        <w:tc>
          <w:tcPr>
            <w:tcW w:w="2977" w:type="dxa"/>
            <w:shd w:val="clear" w:color="auto" w:fill="auto"/>
          </w:tcPr>
          <w:p w:rsidR="007F7977" w:rsidRDefault="00870568">
            <w:pPr>
              <w:jc w:val="right"/>
              <w:rPr>
                <w:sz w:val="28"/>
                <w:szCs w:val="28"/>
              </w:rPr>
            </w:pPr>
            <w:r>
              <w:rPr>
                <w:sz w:val="28"/>
                <w:szCs w:val="28"/>
              </w:rPr>
              <w:t>8</w:t>
            </w:r>
          </w:p>
        </w:tc>
        <w:tc>
          <w:tcPr>
            <w:tcW w:w="2410" w:type="dxa"/>
            <w:shd w:val="clear" w:color="auto" w:fill="auto"/>
          </w:tcPr>
          <w:p w:rsidR="007F7977" w:rsidRDefault="00870568">
            <w:pPr>
              <w:jc w:val="right"/>
              <w:rPr>
                <w:sz w:val="28"/>
                <w:szCs w:val="28"/>
              </w:rPr>
            </w:pPr>
            <w:r>
              <w:rPr>
                <w:sz w:val="28"/>
                <w:szCs w:val="28"/>
              </w:rPr>
              <w:t>325,59</w:t>
            </w:r>
          </w:p>
        </w:tc>
        <w:tc>
          <w:tcPr>
            <w:tcW w:w="2268" w:type="dxa"/>
            <w:shd w:val="clear" w:color="auto" w:fill="auto"/>
          </w:tcPr>
          <w:p w:rsidR="007F7977" w:rsidRDefault="00870568">
            <w:pPr>
              <w:jc w:val="right"/>
              <w:rPr>
                <w:sz w:val="28"/>
                <w:szCs w:val="28"/>
              </w:rPr>
            </w:pPr>
            <w:r>
              <w:rPr>
                <w:sz w:val="28"/>
                <w:szCs w:val="28"/>
              </w:rPr>
              <w:t>12</w:t>
            </w:r>
          </w:p>
        </w:tc>
        <w:tc>
          <w:tcPr>
            <w:tcW w:w="2268" w:type="dxa"/>
            <w:shd w:val="clear" w:color="auto" w:fill="auto"/>
          </w:tcPr>
          <w:p w:rsidR="007F7977" w:rsidRDefault="00870568">
            <w:pPr>
              <w:jc w:val="right"/>
              <w:rPr>
                <w:sz w:val="28"/>
                <w:szCs w:val="28"/>
              </w:rPr>
            </w:pPr>
            <w:r>
              <w:rPr>
                <w:sz w:val="28"/>
                <w:szCs w:val="28"/>
              </w:rPr>
              <w:t>31 256,80</w:t>
            </w:r>
          </w:p>
        </w:tc>
      </w:tr>
    </w:tbl>
    <w:p w:rsidR="007F7977" w:rsidRDefault="007F7977">
      <w:pPr>
        <w:ind w:left="426"/>
        <w:jc w:val="both"/>
        <w:rPr>
          <w:sz w:val="28"/>
          <w:szCs w:val="28"/>
        </w:rPr>
      </w:pPr>
    </w:p>
    <w:p w:rsidR="007F7977" w:rsidRDefault="00870568">
      <w:pPr>
        <w:numPr>
          <w:ilvl w:val="0"/>
          <w:numId w:val="1"/>
        </w:numPr>
        <w:ind w:left="0" w:firstLine="0"/>
        <w:jc w:val="both"/>
        <w:rPr>
          <w:sz w:val="28"/>
          <w:szCs w:val="28"/>
        </w:rPr>
      </w:pPr>
      <w:r>
        <w:rPr>
          <w:sz w:val="28"/>
          <w:szCs w:val="28"/>
        </w:rPr>
        <w:t>Затраты на повременную оплату местных, междугородных телефонных соединений</w:t>
      </w:r>
    </w:p>
    <w:p w:rsidR="007F7977" w:rsidRDefault="007F7977">
      <w:pPr>
        <w:ind w:left="426"/>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60"/>
        <w:gridCol w:w="1984"/>
        <w:gridCol w:w="1418"/>
        <w:gridCol w:w="1162"/>
        <w:gridCol w:w="1701"/>
      </w:tblGrid>
      <w:tr w:rsidR="007F7977">
        <w:tc>
          <w:tcPr>
            <w:tcW w:w="1701" w:type="dxa"/>
          </w:tcPr>
          <w:p w:rsidR="007F7977" w:rsidRDefault="00870568">
            <w:pPr>
              <w:jc w:val="both"/>
              <w:rPr>
                <w:sz w:val="28"/>
                <w:szCs w:val="28"/>
              </w:rPr>
            </w:pPr>
            <w:r>
              <w:rPr>
                <w:sz w:val="28"/>
                <w:szCs w:val="28"/>
              </w:rPr>
              <w:t>Наименование</w:t>
            </w:r>
          </w:p>
        </w:tc>
        <w:tc>
          <w:tcPr>
            <w:tcW w:w="1560" w:type="dxa"/>
            <w:shd w:val="clear" w:color="auto" w:fill="auto"/>
          </w:tcPr>
          <w:p w:rsidR="007F7977" w:rsidRDefault="00870568">
            <w:pPr>
              <w:jc w:val="both"/>
              <w:rPr>
                <w:sz w:val="28"/>
                <w:szCs w:val="28"/>
              </w:rPr>
            </w:pPr>
            <w:r>
              <w:rPr>
                <w:sz w:val="28"/>
                <w:szCs w:val="28"/>
              </w:rPr>
              <w:t>Количество абонентских номеров для передачи голосовой информации, используемых для местных телефон</w:t>
            </w:r>
            <w:r>
              <w:rPr>
                <w:sz w:val="28"/>
                <w:szCs w:val="28"/>
              </w:rPr>
              <w:lastRenderedPageBreak/>
              <w:t>ных соединений</w:t>
            </w:r>
          </w:p>
        </w:tc>
        <w:tc>
          <w:tcPr>
            <w:tcW w:w="1984" w:type="dxa"/>
            <w:shd w:val="clear" w:color="auto" w:fill="auto"/>
          </w:tcPr>
          <w:p w:rsidR="007F7977" w:rsidRDefault="00870568">
            <w:pPr>
              <w:jc w:val="both"/>
              <w:rPr>
                <w:sz w:val="28"/>
                <w:szCs w:val="28"/>
              </w:rPr>
            </w:pPr>
            <w:r>
              <w:rPr>
                <w:sz w:val="28"/>
                <w:szCs w:val="28"/>
              </w:rPr>
              <w:lastRenderedPageBreak/>
              <w:t>Продолжительность местных телефонных соединений в месяц (в расчете на 1 абонентский номер), мин</w:t>
            </w:r>
          </w:p>
        </w:tc>
        <w:tc>
          <w:tcPr>
            <w:tcW w:w="1418" w:type="dxa"/>
            <w:shd w:val="clear" w:color="auto" w:fill="auto"/>
          </w:tcPr>
          <w:p w:rsidR="007F7977" w:rsidRDefault="00870568">
            <w:pPr>
              <w:jc w:val="both"/>
              <w:rPr>
                <w:sz w:val="28"/>
                <w:szCs w:val="28"/>
              </w:rPr>
            </w:pPr>
            <w:r>
              <w:rPr>
                <w:sz w:val="28"/>
                <w:szCs w:val="28"/>
              </w:rPr>
              <w:t>Цена минуты разговора, руб.</w:t>
            </w:r>
          </w:p>
        </w:tc>
        <w:tc>
          <w:tcPr>
            <w:tcW w:w="1162" w:type="dxa"/>
            <w:shd w:val="clear" w:color="auto" w:fill="auto"/>
          </w:tcPr>
          <w:p w:rsidR="007F7977" w:rsidRDefault="00870568">
            <w:pPr>
              <w:jc w:val="both"/>
              <w:rPr>
                <w:sz w:val="28"/>
                <w:szCs w:val="28"/>
              </w:rPr>
            </w:pPr>
            <w:r>
              <w:rPr>
                <w:sz w:val="28"/>
                <w:szCs w:val="28"/>
              </w:rPr>
              <w:t>Количество месяцев предоставления услуги</w:t>
            </w:r>
          </w:p>
        </w:tc>
        <w:tc>
          <w:tcPr>
            <w:tcW w:w="1701" w:type="dxa"/>
            <w:shd w:val="clear" w:color="auto" w:fill="auto"/>
          </w:tcPr>
          <w:p w:rsidR="007F7977" w:rsidRDefault="00870568">
            <w:pPr>
              <w:jc w:val="both"/>
              <w:rPr>
                <w:sz w:val="28"/>
                <w:szCs w:val="28"/>
              </w:rPr>
            </w:pPr>
            <w:r>
              <w:rPr>
                <w:sz w:val="28"/>
                <w:szCs w:val="28"/>
              </w:rPr>
              <w:t>Всего затраты на повременную оплату местных телефонных соединений, руб.</w:t>
            </w:r>
          </w:p>
        </w:tc>
      </w:tr>
      <w:tr w:rsidR="007F7977">
        <w:tc>
          <w:tcPr>
            <w:tcW w:w="1701" w:type="dxa"/>
          </w:tcPr>
          <w:p w:rsidR="007F7977" w:rsidRDefault="00870568">
            <w:pPr>
              <w:jc w:val="both"/>
              <w:rPr>
                <w:sz w:val="28"/>
                <w:szCs w:val="28"/>
              </w:rPr>
            </w:pPr>
            <w:r>
              <w:rPr>
                <w:sz w:val="28"/>
                <w:szCs w:val="28"/>
              </w:rPr>
              <w:lastRenderedPageBreak/>
              <w:t>Местные соединения</w:t>
            </w:r>
          </w:p>
        </w:tc>
        <w:tc>
          <w:tcPr>
            <w:tcW w:w="1560" w:type="dxa"/>
            <w:shd w:val="clear" w:color="auto" w:fill="auto"/>
          </w:tcPr>
          <w:p w:rsidR="007F7977" w:rsidRDefault="00870568">
            <w:pPr>
              <w:jc w:val="right"/>
              <w:rPr>
                <w:sz w:val="28"/>
                <w:szCs w:val="28"/>
              </w:rPr>
            </w:pPr>
            <w:r>
              <w:rPr>
                <w:sz w:val="28"/>
                <w:szCs w:val="28"/>
              </w:rPr>
              <w:t>8</w:t>
            </w:r>
          </w:p>
        </w:tc>
        <w:tc>
          <w:tcPr>
            <w:tcW w:w="1984" w:type="dxa"/>
            <w:shd w:val="clear" w:color="auto" w:fill="auto"/>
          </w:tcPr>
          <w:p w:rsidR="007F7977" w:rsidRDefault="00870568">
            <w:pPr>
              <w:jc w:val="right"/>
              <w:rPr>
                <w:sz w:val="28"/>
                <w:szCs w:val="28"/>
              </w:rPr>
            </w:pPr>
            <w:proofErr w:type="spellStart"/>
            <w:r>
              <w:rPr>
                <w:sz w:val="28"/>
                <w:szCs w:val="28"/>
              </w:rPr>
              <w:t>безлимит</w:t>
            </w:r>
            <w:proofErr w:type="spellEnd"/>
          </w:p>
        </w:tc>
        <w:tc>
          <w:tcPr>
            <w:tcW w:w="1418" w:type="dxa"/>
            <w:shd w:val="clear" w:color="auto" w:fill="auto"/>
          </w:tcPr>
          <w:p w:rsidR="007F7977" w:rsidRDefault="00870568">
            <w:pPr>
              <w:jc w:val="right"/>
              <w:rPr>
                <w:sz w:val="28"/>
                <w:szCs w:val="28"/>
              </w:rPr>
            </w:pPr>
            <w:r>
              <w:rPr>
                <w:sz w:val="28"/>
                <w:szCs w:val="28"/>
              </w:rPr>
              <w:t>288,50</w:t>
            </w:r>
          </w:p>
        </w:tc>
        <w:tc>
          <w:tcPr>
            <w:tcW w:w="1162" w:type="dxa"/>
            <w:shd w:val="clear" w:color="auto" w:fill="auto"/>
          </w:tcPr>
          <w:p w:rsidR="007F7977" w:rsidRDefault="00870568">
            <w:pPr>
              <w:jc w:val="right"/>
              <w:rPr>
                <w:sz w:val="28"/>
                <w:szCs w:val="28"/>
              </w:rPr>
            </w:pPr>
            <w:r>
              <w:rPr>
                <w:sz w:val="28"/>
                <w:szCs w:val="28"/>
              </w:rPr>
              <w:t>12</w:t>
            </w:r>
          </w:p>
        </w:tc>
        <w:tc>
          <w:tcPr>
            <w:tcW w:w="1701" w:type="dxa"/>
            <w:shd w:val="clear" w:color="auto" w:fill="auto"/>
          </w:tcPr>
          <w:p w:rsidR="007F7977" w:rsidRDefault="00870568">
            <w:pPr>
              <w:jc w:val="right"/>
              <w:rPr>
                <w:sz w:val="28"/>
                <w:szCs w:val="28"/>
              </w:rPr>
            </w:pPr>
            <w:r>
              <w:rPr>
                <w:sz w:val="28"/>
                <w:szCs w:val="28"/>
              </w:rPr>
              <w:t>27 696,00</w:t>
            </w:r>
          </w:p>
        </w:tc>
      </w:tr>
      <w:tr w:rsidR="007F7977">
        <w:tc>
          <w:tcPr>
            <w:tcW w:w="1701" w:type="dxa"/>
          </w:tcPr>
          <w:p w:rsidR="007F7977" w:rsidRDefault="00870568">
            <w:pPr>
              <w:jc w:val="both"/>
              <w:rPr>
                <w:sz w:val="28"/>
                <w:szCs w:val="28"/>
              </w:rPr>
            </w:pPr>
            <w:r>
              <w:rPr>
                <w:sz w:val="28"/>
                <w:szCs w:val="28"/>
              </w:rPr>
              <w:t>Междугородние соединения</w:t>
            </w:r>
          </w:p>
        </w:tc>
        <w:tc>
          <w:tcPr>
            <w:tcW w:w="1560" w:type="dxa"/>
            <w:shd w:val="clear" w:color="auto" w:fill="auto"/>
          </w:tcPr>
          <w:p w:rsidR="007F7977" w:rsidRDefault="00870568">
            <w:pPr>
              <w:jc w:val="right"/>
              <w:rPr>
                <w:sz w:val="28"/>
                <w:szCs w:val="28"/>
              </w:rPr>
            </w:pPr>
            <w:r>
              <w:rPr>
                <w:sz w:val="28"/>
                <w:szCs w:val="28"/>
              </w:rPr>
              <w:t>8</w:t>
            </w:r>
          </w:p>
        </w:tc>
        <w:tc>
          <w:tcPr>
            <w:tcW w:w="1984" w:type="dxa"/>
            <w:shd w:val="clear" w:color="auto" w:fill="auto"/>
          </w:tcPr>
          <w:p w:rsidR="007F7977" w:rsidRDefault="00870568">
            <w:pPr>
              <w:jc w:val="right"/>
              <w:rPr>
                <w:sz w:val="28"/>
                <w:szCs w:val="28"/>
              </w:rPr>
            </w:pPr>
            <w:r>
              <w:rPr>
                <w:sz w:val="28"/>
                <w:szCs w:val="28"/>
              </w:rPr>
              <w:t>50</w:t>
            </w:r>
          </w:p>
        </w:tc>
        <w:tc>
          <w:tcPr>
            <w:tcW w:w="1418" w:type="dxa"/>
            <w:shd w:val="clear" w:color="auto" w:fill="auto"/>
          </w:tcPr>
          <w:p w:rsidR="007F7977" w:rsidRDefault="00870568">
            <w:pPr>
              <w:jc w:val="right"/>
              <w:rPr>
                <w:sz w:val="28"/>
                <w:szCs w:val="28"/>
              </w:rPr>
            </w:pPr>
            <w:r>
              <w:rPr>
                <w:sz w:val="28"/>
                <w:szCs w:val="28"/>
              </w:rPr>
              <w:t>6,07</w:t>
            </w:r>
          </w:p>
        </w:tc>
        <w:tc>
          <w:tcPr>
            <w:tcW w:w="1162" w:type="dxa"/>
            <w:shd w:val="clear" w:color="auto" w:fill="auto"/>
          </w:tcPr>
          <w:p w:rsidR="007F7977" w:rsidRDefault="00870568">
            <w:pPr>
              <w:jc w:val="right"/>
              <w:rPr>
                <w:sz w:val="28"/>
                <w:szCs w:val="28"/>
              </w:rPr>
            </w:pPr>
            <w:r>
              <w:rPr>
                <w:sz w:val="28"/>
                <w:szCs w:val="28"/>
              </w:rPr>
              <w:t>12</w:t>
            </w:r>
          </w:p>
        </w:tc>
        <w:tc>
          <w:tcPr>
            <w:tcW w:w="1701" w:type="dxa"/>
            <w:shd w:val="clear" w:color="auto" w:fill="auto"/>
          </w:tcPr>
          <w:p w:rsidR="007F7977" w:rsidRDefault="00870568">
            <w:pPr>
              <w:jc w:val="right"/>
              <w:rPr>
                <w:sz w:val="28"/>
                <w:szCs w:val="28"/>
              </w:rPr>
            </w:pPr>
            <w:r>
              <w:rPr>
                <w:sz w:val="28"/>
                <w:szCs w:val="28"/>
              </w:rPr>
              <w:t>29 136,00</w:t>
            </w:r>
          </w:p>
        </w:tc>
      </w:tr>
      <w:tr w:rsidR="007F7977">
        <w:tc>
          <w:tcPr>
            <w:tcW w:w="7825" w:type="dxa"/>
            <w:gridSpan w:val="5"/>
          </w:tcPr>
          <w:p w:rsidR="007F7977" w:rsidRDefault="00870568">
            <w:pPr>
              <w:jc w:val="right"/>
              <w:rPr>
                <w:sz w:val="28"/>
                <w:szCs w:val="28"/>
              </w:rPr>
            </w:pPr>
            <w:r>
              <w:rPr>
                <w:sz w:val="28"/>
                <w:szCs w:val="28"/>
              </w:rPr>
              <w:t>ИТОГО</w:t>
            </w:r>
          </w:p>
        </w:tc>
        <w:tc>
          <w:tcPr>
            <w:tcW w:w="1701" w:type="dxa"/>
            <w:shd w:val="clear" w:color="auto" w:fill="auto"/>
          </w:tcPr>
          <w:p w:rsidR="007F7977" w:rsidRDefault="00870568">
            <w:pPr>
              <w:jc w:val="right"/>
              <w:rPr>
                <w:sz w:val="28"/>
                <w:szCs w:val="28"/>
              </w:rPr>
            </w:pPr>
            <w:r>
              <w:rPr>
                <w:sz w:val="28"/>
                <w:szCs w:val="28"/>
              </w:rPr>
              <w:t>56 832,00</w:t>
            </w:r>
          </w:p>
        </w:tc>
      </w:tr>
    </w:tbl>
    <w:p w:rsidR="007F7977" w:rsidRDefault="007F7977">
      <w:pPr>
        <w:jc w:val="both"/>
        <w:rPr>
          <w:sz w:val="28"/>
          <w:szCs w:val="28"/>
        </w:rPr>
      </w:pPr>
    </w:p>
    <w:p w:rsidR="007F7977" w:rsidRDefault="00870568">
      <w:pPr>
        <w:jc w:val="both"/>
        <w:rPr>
          <w:sz w:val="28"/>
          <w:szCs w:val="28"/>
        </w:rPr>
      </w:pPr>
      <w:r>
        <w:rPr>
          <w:sz w:val="28"/>
          <w:szCs w:val="28"/>
        </w:rPr>
        <w:t>3. Затраты на оплату доступа к сети «Интернет» и услуги интернет - провайдеров</w:t>
      </w:r>
    </w:p>
    <w:p w:rsidR="007F7977" w:rsidRDefault="007F797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370"/>
        <w:gridCol w:w="2499"/>
        <w:gridCol w:w="2510"/>
      </w:tblGrid>
      <w:tr w:rsidR="007F7977">
        <w:tc>
          <w:tcPr>
            <w:tcW w:w="2410" w:type="dxa"/>
            <w:shd w:val="clear" w:color="auto" w:fill="auto"/>
          </w:tcPr>
          <w:p w:rsidR="007F7977" w:rsidRDefault="00870568">
            <w:pPr>
              <w:jc w:val="both"/>
              <w:rPr>
                <w:sz w:val="28"/>
                <w:szCs w:val="28"/>
              </w:rPr>
            </w:pPr>
            <w:r>
              <w:rPr>
                <w:sz w:val="28"/>
                <w:szCs w:val="28"/>
              </w:rPr>
              <w:t>Количество каналов передачи данных сети «Интернет»</w:t>
            </w:r>
          </w:p>
        </w:tc>
        <w:tc>
          <w:tcPr>
            <w:tcW w:w="2410" w:type="dxa"/>
            <w:shd w:val="clear" w:color="auto" w:fill="auto"/>
          </w:tcPr>
          <w:p w:rsidR="007F7977" w:rsidRDefault="00870568">
            <w:pPr>
              <w:jc w:val="both"/>
              <w:rPr>
                <w:sz w:val="28"/>
                <w:szCs w:val="28"/>
              </w:rPr>
            </w:pPr>
            <w:r>
              <w:rPr>
                <w:sz w:val="28"/>
                <w:szCs w:val="28"/>
              </w:rPr>
              <w:t>Месячная цена аренды канала передачи данных сети «Интернет», руб.</w:t>
            </w:r>
          </w:p>
        </w:tc>
        <w:tc>
          <w:tcPr>
            <w:tcW w:w="2551" w:type="dxa"/>
            <w:shd w:val="clear" w:color="auto" w:fill="auto"/>
          </w:tcPr>
          <w:p w:rsidR="007F7977" w:rsidRDefault="00870568">
            <w:pPr>
              <w:jc w:val="both"/>
              <w:rPr>
                <w:sz w:val="28"/>
                <w:szCs w:val="28"/>
              </w:rPr>
            </w:pPr>
            <w:r>
              <w:rPr>
                <w:sz w:val="28"/>
                <w:szCs w:val="28"/>
              </w:rPr>
              <w:t>Количество месяцев аренды канала передачи данных сети «Интернет»</w:t>
            </w:r>
          </w:p>
        </w:tc>
        <w:tc>
          <w:tcPr>
            <w:tcW w:w="2552" w:type="dxa"/>
            <w:shd w:val="clear" w:color="auto" w:fill="auto"/>
          </w:tcPr>
          <w:p w:rsidR="007F7977" w:rsidRDefault="00870568">
            <w:pPr>
              <w:jc w:val="both"/>
              <w:rPr>
                <w:sz w:val="28"/>
                <w:szCs w:val="28"/>
              </w:rPr>
            </w:pPr>
            <w:r>
              <w:rPr>
                <w:sz w:val="28"/>
                <w:szCs w:val="28"/>
              </w:rPr>
              <w:t xml:space="preserve">Всего затраты на оплату доступа к сети «Интернет» и услуги </w:t>
            </w:r>
            <w:proofErr w:type="spellStart"/>
            <w:r>
              <w:rPr>
                <w:sz w:val="28"/>
                <w:szCs w:val="28"/>
              </w:rPr>
              <w:t>интернет-провайдеров</w:t>
            </w:r>
            <w:proofErr w:type="spellEnd"/>
            <w:r>
              <w:rPr>
                <w:sz w:val="28"/>
                <w:szCs w:val="28"/>
              </w:rPr>
              <w:t>, руб.</w:t>
            </w:r>
          </w:p>
        </w:tc>
      </w:tr>
      <w:tr w:rsidR="007F7977">
        <w:tc>
          <w:tcPr>
            <w:tcW w:w="2410" w:type="dxa"/>
            <w:shd w:val="clear" w:color="auto" w:fill="auto"/>
          </w:tcPr>
          <w:p w:rsidR="007F7977" w:rsidRDefault="00870568">
            <w:pPr>
              <w:jc w:val="right"/>
              <w:rPr>
                <w:sz w:val="28"/>
                <w:szCs w:val="28"/>
              </w:rPr>
            </w:pPr>
            <w:r>
              <w:rPr>
                <w:sz w:val="28"/>
                <w:szCs w:val="28"/>
              </w:rPr>
              <w:t>1</w:t>
            </w:r>
          </w:p>
        </w:tc>
        <w:tc>
          <w:tcPr>
            <w:tcW w:w="2410" w:type="dxa"/>
            <w:shd w:val="clear" w:color="auto" w:fill="auto"/>
          </w:tcPr>
          <w:p w:rsidR="007F7977" w:rsidRDefault="00870568">
            <w:pPr>
              <w:jc w:val="right"/>
              <w:rPr>
                <w:sz w:val="28"/>
                <w:szCs w:val="28"/>
              </w:rPr>
            </w:pPr>
            <w:r>
              <w:rPr>
                <w:sz w:val="28"/>
                <w:szCs w:val="28"/>
              </w:rPr>
              <w:t>10 510,00</w:t>
            </w:r>
          </w:p>
        </w:tc>
        <w:tc>
          <w:tcPr>
            <w:tcW w:w="2551" w:type="dxa"/>
            <w:shd w:val="clear" w:color="auto" w:fill="auto"/>
          </w:tcPr>
          <w:p w:rsidR="007F7977" w:rsidRDefault="00870568">
            <w:pPr>
              <w:jc w:val="right"/>
              <w:rPr>
                <w:sz w:val="28"/>
                <w:szCs w:val="28"/>
              </w:rPr>
            </w:pPr>
            <w:r>
              <w:rPr>
                <w:sz w:val="28"/>
                <w:szCs w:val="28"/>
              </w:rPr>
              <w:t>12</w:t>
            </w:r>
          </w:p>
        </w:tc>
        <w:tc>
          <w:tcPr>
            <w:tcW w:w="2552" w:type="dxa"/>
            <w:shd w:val="clear" w:color="auto" w:fill="auto"/>
          </w:tcPr>
          <w:p w:rsidR="007F7977" w:rsidRDefault="00870568">
            <w:pPr>
              <w:jc w:val="right"/>
              <w:rPr>
                <w:sz w:val="28"/>
                <w:szCs w:val="28"/>
              </w:rPr>
            </w:pPr>
            <w:r>
              <w:rPr>
                <w:sz w:val="28"/>
                <w:szCs w:val="28"/>
              </w:rPr>
              <w:t>126 120,00</w:t>
            </w:r>
          </w:p>
        </w:tc>
      </w:tr>
    </w:tbl>
    <w:p w:rsidR="007F7977" w:rsidRDefault="007F7977">
      <w:pPr>
        <w:jc w:val="both"/>
        <w:rPr>
          <w:sz w:val="28"/>
          <w:szCs w:val="28"/>
        </w:rPr>
      </w:pPr>
    </w:p>
    <w:p w:rsidR="007F7977" w:rsidRDefault="00870568">
      <w:pPr>
        <w:jc w:val="both"/>
        <w:rPr>
          <w:sz w:val="28"/>
          <w:szCs w:val="28"/>
        </w:rPr>
      </w:pPr>
      <w:r>
        <w:rPr>
          <w:sz w:val="28"/>
          <w:szCs w:val="28"/>
        </w:rPr>
        <w:t xml:space="preserve">Итого по подразделу «Затраты на услуги связи»: 214 208,80 рублей. </w:t>
      </w:r>
    </w:p>
    <w:p w:rsidR="007F7977" w:rsidRDefault="007F7977">
      <w:pPr>
        <w:jc w:val="both"/>
        <w:rPr>
          <w:sz w:val="28"/>
          <w:szCs w:val="28"/>
        </w:rPr>
      </w:pPr>
    </w:p>
    <w:p w:rsidR="007F7977" w:rsidRDefault="00870568">
      <w:pPr>
        <w:jc w:val="center"/>
        <w:rPr>
          <w:b/>
          <w:sz w:val="28"/>
          <w:szCs w:val="28"/>
        </w:rPr>
      </w:pPr>
      <w:r>
        <w:rPr>
          <w:b/>
          <w:sz w:val="28"/>
          <w:szCs w:val="28"/>
        </w:rPr>
        <w:t>Затраты на содержание имущества</w:t>
      </w:r>
    </w:p>
    <w:p w:rsidR="007F7977" w:rsidRDefault="007F7977">
      <w:pPr>
        <w:jc w:val="both"/>
        <w:rPr>
          <w:b/>
          <w:sz w:val="28"/>
          <w:szCs w:val="28"/>
        </w:rPr>
      </w:pPr>
    </w:p>
    <w:p w:rsidR="007F7977" w:rsidRDefault="00870568">
      <w:pPr>
        <w:jc w:val="both"/>
        <w:rPr>
          <w:sz w:val="28"/>
          <w:szCs w:val="28"/>
        </w:rPr>
      </w:pPr>
      <w:r>
        <w:rPr>
          <w:sz w:val="28"/>
          <w:szCs w:val="28"/>
        </w:rPr>
        <w:t xml:space="preserve">4.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принтеров, многофункциональных устройств и копировальных аппаратов (оргтехники)</w:t>
      </w:r>
    </w:p>
    <w:p w:rsidR="007F7977" w:rsidRDefault="007F7977">
      <w:pPr>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2693"/>
        <w:gridCol w:w="2410"/>
        <w:gridCol w:w="2409"/>
      </w:tblGrid>
      <w:tr w:rsidR="007F7977">
        <w:tc>
          <w:tcPr>
            <w:tcW w:w="2014" w:type="dxa"/>
          </w:tcPr>
          <w:p w:rsidR="007F7977" w:rsidRDefault="00870568">
            <w:pPr>
              <w:jc w:val="both"/>
              <w:rPr>
                <w:sz w:val="28"/>
                <w:szCs w:val="28"/>
              </w:rPr>
            </w:pPr>
            <w:r>
              <w:rPr>
                <w:sz w:val="28"/>
                <w:szCs w:val="28"/>
              </w:rPr>
              <w:t>Наименование услуги</w:t>
            </w:r>
          </w:p>
        </w:tc>
        <w:tc>
          <w:tcPr>
            <w:tcW w:w="2693" w:type="dxa"/>
            <w:shd w:val="clear" w:color="auto" w:fill="auto"/>
          </w:tcPr>
          <w:p w:rsidR="007F7977" w:rsidRDefault="00870568">
            <w:pPr>
              <w:jc w:val="both"/>
              <w:rPr>
                <w:sz w:val="28"/>
                <w:szCs w:val="28"/>
              </w:rPr>
            </w:pPr>
            <w:r>
              <w:rPr>
                <w:sz w:val="28"/>
                <w:szCs w:val="28"/>
              </w:rPr>
              <w:t>Количество принтеров, многофункциональных устройств и копировальных аппаратов (оргтехники)</w:t>
            </w:r>
          </w:p>
        </w:tc>
        <w:tc>
          <w:tcPr>
            <w:tcW w:w="2410" w:type="dxa"/>
            <w:shd w:val="clear" w:color="auto" w:fill="auto"/>
          </w:tcPr>
          <w:p w:rsidR="007F7977" w:rsidRDefault="00870568">
            <w:pPr>
              <w:jc w:val="both"/>
              <w:rPr>
                <w:sz w:val="28"/>
                <w:szCs w:val="28"/>
              </w:rPr>
            </w:pPr>
            <w:r>
              <w:rPr>
                <w:sz w:val="28"/>
                <w:szCs w:val="28"/>
              </w:rPr>
              <w:t xml:space="preserve">Цена технического обслуживания и </w:t>
            </w:r>
            <w:proofErr w:type="spellStart"/>
            <w:r>
              <w:rPr>
                <w:sz w:val="28"/>
                <w:szCs w:val="28"/>
              </w:rPr>
              <w:t>регламентно</w:t>
            </w:r>
            <w:proofErr w:type="spellEnd"/>
            <w:r>
              <w:rPr>
                <w:sz w:val="28"/>
                <w:szCs w:val="28"/>
              </w:rPr>
              <w:t xml:space="preserve">-профилактического ремонта одного устройства в год, руб. </w:t>
            </w:r>
          </w:p>
        </w:tc>
        <w:tc>
          <w:tcPr>
            <w:tcW w:w="2409" w:type="dxa"/>
            <w:shd w:val="clear" w:color="auto" w:fill="auto"/>
          </w:tcPr>
          <w:p w:rsidR="007F7977" w:rsidRDefault="00870568">
            <w:pPr>
              <w:jc w:val="both"/>
              <w:rPr>
                <w:sz w:val="28"/>
                <w:szCs w:val="28"/>
              </w:rPr>
            </w:pPr>
            <w:r>
              <w:rPr>
                <w:sz w:val="28"/>
                <w:szCs w:val="28"/>
              </w:rPr>
              <w:t xml:space="preserve">Всего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локальных вычислительных сетей, руб.</w:t>
            </w:r>
          </w:p>
        </w:tc>
      </w:tr>
      <w:tr w:rsidR="007F7977">
        <w:tc>
          <w:tcPr>
            <w:tcW w:w="2014" w:type="dxa"/>
          </w:tcPr>
          <w:p w:rsidR="007F7977" w:rsidRDefault="00870568">
            <w:pPr>
              <w:jc w:val="both"/>
              <w:rPr>
                <w:sz w:val="28"/>
                <w:szCs w:val="28"/>
              </w:rPr>
            </w:pPr>
            <w:r>
              <w:rPr>
                <w:sz w:val="28"/>
                <w:szCs w:val="28"/>
              </w:rPr>
              <w:t>Заправка картриджей</w:t>
            </w:r>
          </w:p>
        </w:tc>
        <w:tc>
          <w:tcPr>
            <w:tcW w:w="2693" w:type="dxa"/>
            <w:shd w:val="clear" w:color="auto" w:fill="auto"/>
          </w:tcPr>
          <w:p w:rsidR="007F7977" w:rsidRDefault="00870568">
            <w:pPr>
              <w:jc w:val="right"/>
              <w:rPr>
                <w:sz w:val="28"/>
                <w:szCs w:val="28"/>
              </w:rPr>
            </w:pPr>
            <w:r>
              <w:rPr>
                <w:sz w:val="28"/>
                <w:szCs w:val="28"/>
              </w:rPr>
              <w:t>22</w:t>
            </w:r>
          </w:p>
        </w:tc>
        <w:tc>
          <w:tcPr>
            <w:tcW w:w="2410" w:type="dxa"/>
            <w:shd w:val="clear" w:color="auto" w:fill="auto"/>
          </w:tcPr>
          <w:p w:rsidR="007F7977" w:rsidRDefault="00870568">
            <w:pPr>
              <w:jc w:val="right"/>
              <w:rPr>
                <w:sz w:val="28"/>
                <w:szCs w:val="28"/>
              </w:rPr>
            </w:pPr>
            <w:r>
              <w:rPr>
                <w:sz w:val="28"/>
                <w:szCs w:val="28"/>
              </w:rPr>
              <w:t>350,00</w:t>
            </w:r>
          </w:p>
        </w:tc>
        <w:tc>
          <w:tcPr>
            <w:tcW w:w="2409" w:type="dxa"/>
            <w:shd w:val="clear" w:color="auto" w:fill="auto"/>
          </w:tcPr>
          <w:p w:rsidR="007F7977" w:rsidRDefault="00870568">
            <w:pPr>
              <w:jc w:val="right"/>
              <w:rPr>
                <w:sz w:val="28"/>
                <w:szCs w:val="28"/>
              </w:rPr>
            </w:pPr>
            <w:r>
              <w:rPr>
                <w:sz w:val="28"/>
                <w:szCs w:val="28"/>
              </w:rPr>
              <w:t>7 700,00</w:t>
            </w:r>
          </w:p>
        </w:tc>
      </w:tr>
      <w:tr w:rsidR="007F7977">
        <w:tc>
          <w:tcPr>
            <w:tcW w:w="2014" w:type="dxa"/>
          </w:tcPr>
          <w:p w:rsidR="007F7977" w:rsidRDefault="00870568">
            <w:pPr>
              <w:jc w:val="both"/>
              <w:rPr>
                <w:sz w:val="28"/>
                <w:szCs w:val="28"/>
              </w:rPr>
            </w:pPr>
            <w:r>
              <w:rPr>
                <w:sz w:val="28"/>
                <w:szCs w:val="28"/>
              </w:rPr>
              <w:t>Заправка картриджей</w:t>
            </w:r>
          </w:p>
        </w:tc>
        <w:tc>
          <w:tcPr>
            <w:tcW w:w="2693" w:type="dxa"/>
            <w:shd w:val="clear" w:color="auto" w:fill="auto"/>
          </w:tcPr>
          <w:p w:rsidR="007F7977" w:rsidRDefault="00870568">
            <w:pPr>
              <w:jc w:val="right"/>
              <w:rPr>
                <w:sz w:val="28"/>
                <w:szCs w:val="28"/>
              </w:rPr>
            </w:pPr>
            <w:r>
              <w:rPr>
                <w:sz w:val="28"/>
                <w:szCs w:val="28"/>
              </w:rPr>
              <w:t>20</w:t>
            </w:r>
          </w:p>
        </w:tc>
        <w:tc>
          <w:tcPr>
            <w:tcW w:w="2410" w:type="dxa"/>
            <w:shd w:val="clear" w:color="auto" w:fill="auto"/>
          </w:tcPr>
          <w:p w:rsidR="007F7977" w:rsidRDefault="00870568">
            <w:pPr>
              <w:jc w:val="right"/>
              <w:rPr>
                <w:sz w:val="28"/>
                <w:szCs w:val="28"/>
              </w:rPr>
            </w:pPr>
            <w:r>
              <w:rPr>
                <w:sz w:val="28"/>
                <w:szCs w:val="28"/>
              </w:rPr>
              <w:t>505,00</w:t>
            </w:r>
          </w:p>
        </w:tc>
        <w:tc>
          <w:tcPr>
            <w:tcW w:w="2409" w:type="dxa"/>
            <w:shd w:val="clear" w:color="auto" w:fill="auto"/>
          </w:tcPr>
          <w:p w:rsidR="007F7977" w:rsidRDefault="00870568">
            <w:pPr>
              <w:jc w:val="right"/>
              <w:rPr>
                <w:sz w:val="28"/>
                <w:szCs w:val="28"/>
              </w:rPr>
            </w:pPr>
            <w:r>
              <w:rPr>
                <w:sz w:val="28"/>
                <w:szCs w:val="28"/>
              </w:rPr>
              <w:t>10 100,00</w:t>
            </w:r>
          </w:p>
        </w:tc>
      </w:tr>
      <w:tr w:rsidR="007F7977">
        <w:tc>
          <w:tcPr>
            <w:tcW w:w="2014" w:type="dxa"/>
          </w:tcPr>
          <w:p w:rsidR="007F7977" w:rsidRDefault="00870568">
            <w:pPr>
              <w:jc w:val="both"/>
              <w:rPr>
                <w:sz w:val="28"/>
                <w:szCs w:val="28"/>
              </w:rPr>
            </w:pPr>
            <w:r>
              <w:rPr>
                <w:sz w:val="28"/>
                <w:szCs w:val="28"/>
              </w:rPr>
              <w:t>Заправка картриджей</w:t>
            </w:r>
          </w:p>
        </w:tc>
        <w:tc>
          <w:tcPr>
            <w:tcW w:w="2693" w:type="dxa"/>
            <w:shd w:val="clear" w:color="auto" w:fill="auto"/>
          </w:tcPr>
          <w:p w:rsidR="007F7977" w:rsidRDefault="00870568">
            <w:pPr>
              <w:jc w:val="right"/>
              <w:rPr>
                <w:sz w:val="28"/>
                <w:szCs w:val="28"/>
              </w:rPr>
            </w:pPr>
            <w:r>
              <w:rPr>
                <w:sz w:val="28"/>
                <w:szCs w:val="28"/>
              </w:rPr>
              <w:t>3</w:t>
            </w:r>
          </w:p>
        </w:tc>
        <w:tc>
          <w:tcPr>
            <w:tcW w:w="2410" w:type="dxa"/>
            <w:shd w:val="clear" w:color="auto" w:fill="auto"/>
          </w:tcPr>
          <w:p w:rsidR="007F7977" w:rsidRDefault="00870568">
            <w:pPr>
              <w:jc w:val="right"/>
              <w:rPr>
                <w:sz w:val="28"/>
                <w:szCs w:val="28"/>
              </w:rPr>
            </w:pPr>
            <w:r>
              <w:rPr>
                <w:sz w:val="28"/>
                <w:szCs w:val="28"/>
              </w:rPr>
              <w:t>1000</w:t>
            </w:r>
          </w:p>
        </w:tc>
        <w:tc>
          <w:tcPr>
            <w:tcW w:w="2409" w:type="dxa"/>
            <w:shd w:val="clear" w:color="auto" w:fill="auto"/>
          </w:tcPr>
          <w:p w:rsidR="007F7977" w:rsidRDefault="00870568">
            <w:pPr>
              <w:jc w:val="right"/>
              <w:rPr>
                <w:sz w:val="28"/>
                <w:szCs w:val="28"/>
              </w:rPr>
            </w:pPr>
            <w:r>
              <w:rPr>
                <w:sz w:val="28"/>
                <w:szCs w:val="28"/>
              </w:rPr>
              <w:t>3 000,00</w:t>
            </w:r>
          </w:p>
        </w:tc>
      </w:tr>
      <w:tr w:rsidR="007F7977">
        <w:tc>
          <w:tcPr>
            <w:tcW w:w="2014" w:type="dxa"/>
          </w:tcPr>
          <w:p w:rsidR="007F7977" w:rsidRDefault="00870568">
            <w:pPr>
              <w:jc w:val="both"/>
              <w:rPr>
                <w:sz w:val="28"/>
                <w:szCs w:val="28"/>
              </w:rPr>
            </w:pPr>
            <w:r>
              <w:rPr>
                <w:sz w:val="28"/>
                <w:szCs w:val="28"/>
              </w:rPr>
              <w:t>Итого:</w:t>
            </w:r>
          </w:p>
        </w:tc>
        <w:tc>
          <w:tcPr>
            <w:tcW w:w="2693" w:type="dxa"/>
            <w:shd w:val="clear" w:color="auto" w:fill="auto"/>
          </w:tcPr>
          <w:p w:rsidR="007F7977" w:rsidRDefault="007F7977">
            <w:pPr>
              <w:jc w:val="right"/>
              <w:rPr>
                <w:sz w:val="28"/>
                <w:szCs w:val="28"/>
              </w:rPr>
            </w:pPr>
          </w:p>
        </w:tc>
        <w:tc>
          <w:tcPr>
            <w:tcW w:w="2410" w:type="dxa"/>
            <w:shd w:val="clear" w:color="auto" w:fill="auto"/>
          </w:tcPr>
          <w:p w:rsidR="007F7977" w:rsidRDefault="007F7977">
            <w:pPr>
              <w:jc w:val="right"/>
              <w:rPr>
                <w:sz w:val="28"/>
                <w:szCs w:val="28"/>
              </w:rPr>
            </w:pPr>
          </w:p>
        </w:tc>
        <w:tc>
          <w:tcPr>
            <w:tcW w:w="2409" w:type="dxa"/>
            <w:shd w:val="clear" w:color="auto" w:fill="auto"/>
          </w:tcPr>
          <w:p w:rsidR="007F7977" w:rsidRDefault="00870568">
            <w:pPr>
              <w:jc w:val="right"/>
              <w:rPr>
                <w:sz w:val="28"/>
                <w:szCs w:val="28"/>
              </w:rPr>
            </w:pPr>
            <w:r>
              <w:rPr>
                <w:sz w:val="28"/>
                <w:szCs w:val="28"/>
              </w:rPr>
              <w:t>20 800,00</w:t>
            </w:r>
          </w:p>
        </w:tc>
      </w:tr>
    </w:tbl>
    <w:p w:rsidR="007F7977" w:rsidRDefault="007F7977">
      <w:pPr>
        <w:jc w:val="both"/>
        <w:rPr>
          <w:sz w:val="28"/>
          <w:szCs w:val="28"/>
        </w:rPr>
      </w:pPr>
    </w:p>
    <w:p w:rsidR="007F7977" w:rsidRDefault="00870568">
      <w:pPr>
        <w:jc w:val="both"/>
        <w:rPr>
          <w:sz w:val="28"/>
          <w:szCs w:val="28"/>
        </w:rPr>
      </w:pPr>
      <w:r>
        <w:rPr>
          <w:sz w:val="28"/>
          <w:szCs w:val="28"/>
        </w:rPr>
        <w:lastRenderedPageBreak/>
        <w:t>Итого по подразделу «Затраты на содержание имущества»: 20 800,00 рублей.</w:t>
      </w:r>
    </w:p>
    <w:p w:rsidR="007F7977" w:rsidRDefault="007F7977">
      <w:pPr>
        <w:jc w:val="both"/>
        <w:rPr>
          <w:sz w:val="28"/>
          <w:szCs w:val="28"/>
        </w:rPr>
      </w:pPr>
    </w:p>
    <w:p w:rsidR="007F7977" w:rsidRDefault="00870568">
      <w:pPr>
        <w:jc w:val="center"/>
        <w:rPr>
          <w:sz w:val="28"/>
          <w:szCs w:val="28"/>
        </w:rPr>
      </w:pPr>
      <w:r>
        <w:rPr>
          <w:b/>
          <w:sz w:val="28"/>
          <w:szCs w:val="28"/>
        </w:rPr>
        <w:t>Затраты на приобретение прочих работ и услуг, не относящиеся к затратам на услуги связи, аренду и содержание имущества</w:t>
      </w:r>
    </w:p>
    <w:p w:rsidR="007F7977" w:rsidRDefault="007F7977">
      <w:pPr>
        <w:jc w:val="center"/>
        <w:rPr>
          <w:b/>
          <w:sz w:val="28"/>
          <w:szCs w:val="28"/>
        </w:rPr>
      </w:pPr>
    </w:p>
    <w:p w:rsidR="007F7977" w:rsidRDefault="00870568">
      <w:pPr>
        <w:jc w:val="both"/>
        <w:rPr>
          <w:sz w:val="28"/>
          <w:szCs w:val="28"/>
        </w:rPr>
      </w:pPr>
      <w:r>
        <w:rPr>
          <w:sz w:val="28"/>
          <w:szCs w:val="28"/>
        </w:rPr>
        <w:t xml:space="preserve">5. Затраты на оплату по сопровождению </w:t>
      </w:r>
      <w:proofErr w:type="spellStart"/>
      <w:r>
        <w:rPr>
          <w:sz w:val="28"/>
          <w:szCs w:val="28"/>
        </w:rPr>
        <w:t>справочно</w:t>
      </w:r>
      <w:proofErr w:type="spellEnd"/>
      <w:r>
        <w:rPr>
          <w:sz w:val="28"/>
          <w:szCs w:val="28"/>
        </w:rPr>
        <w:t>–правовых систем, программных продуктов, программного обеспечения по защите информации</w:t>
      </w:r>
    </w:p>
    <w:p w:rsidR="007F7977" w:rsidRDefault="007F797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5"/>
        <w:gridCol w:w="1268"/>
        <w:gridCol w:w="2254"/>
        <w:gridCol w:w="2529"/>
      </w:tblGrid>
      <w:tr w:rsidR="007F7977">
        <w:tc>
          <w:tcPr>
            <w:tcW w:w="3828" w:type="dxa"/>
            <w:shd w:val="clear" w:color="auto" w:fill="auto"/>
          </w:tcPr>
          <w:p w:rsidR="007F7977" w:rsidRDefault="00870568">
            <w:pPr>
              <w:jc w:val="both"/>
              <w:rPr>
                <w:sz w:val="28"/>
                <w:szCs w:val="28"/>
              </w:rPr>
            </w:pPr>
            <w:r>
              <w:rPr>
                <w:sz w:val="28"/>
                <w:szCs w:val="28"/>
              </w:rPr>
              <w:t>Наименование</w:t>
            </w:r>
          </w:p>
        </w:tc>
        <w:tc>
          <w:tcPr>
            <w:tcW w:w="1275" w:type="dxa"/>
            <w:tcBorders>
              <w:right w:val="single" w:sz="4" w:space="0" w:color="auto"/>
            </w:tcBorders>
            <w:shd w:val="clear" w:color="auto" w:fill="auto"/>
          </w:tcPr>
          <w:p w:rsidR="007F7977" w:rsidRDefault="00870568">
            <w:pPr>
              <w:jc w:val="both"/>
              <w:rPr>
                <w:sz w:val="28"/>
                <w:szCs w:val="28"/>
              </w:rPr>
            </w:pPr>
            <w:r>
              <w:rPr>
                <w:sz w:val="28"/>
                <w:szCs w:val="28"/>
              </w:rPr>
              <w:t>Кол-во месяцев</w:t>
            </w:r>
          </w:p>
        </w:tc>
        <w:tc>
          <w:tcPr>
            <w:tcW w:w="2268" w:type="dxa"/>
            <w:tcBorders>
              <w:left w:val="single" w:sz="4" w:space="0" w:color="auto"/>
            </w:tcBorders>
            <w:shd w:val="clear" w:color="auto" w:fill="auto"/>
          </w:tcPr>
          <w:p w:rsidR="007F7977" w:rsidRDefault="00870568">
            <w:pPr>
              <w:jc w:val="both"/>
              <w:rPr>
                <w:sz w:val="28"/>
                <w:szCs w:val="28"/>
              </w:rPr>
            </w:pPr>
            <w:r>
              <w:rPr>
                <w:sz w:val="28"/>
                <w:szCs w:val="28"/>
              </w:rPr>
              <w:t>Цена сопровождения за 1 мес., руб.</w:t>
            </w:r>
          </w:p>
        </w:tc>
        <w:tc>
          <w:tcPr>
            <w:tcW w:w="2552" w:type="dxa"/>
            <w:shd w:val="clear" w:color="auto" w:fill="auto"/>
          </w:tcPr>
          <w:p w:rsidR="007F7977" w:rsidRDefault="00870568">
            <w:pPr>
              <w:jc w:val="both"/>
              <w:rPr>
                <w:sz w:val="28"/>
                <w:szCs w:val="28"/>
              </w:rPr>
            </w:pPr>
            <w:r>
              <w:rPr>
                <w:sz w:val="28"/>
                <w:szCs w:val="28"/>
              </w:rPr>
              <w:t>Всего затраты на оплату услуг по сопровождению, руб.</w:t>
            </w:r>
          </w:p>
        </w:tc>
      </w:tr>
      <w:tr w:rsidR="007F7977">
        <w:tc>
          <w:tcPr>
            <w:tcW w:w="3828" w:type="dxa"/>
            <w:shd w:val="clear" w:color="auto" w:fill="auto"/>
          </w:tcPr>
          <w:p w:rsidR="007F7977" w:rsidRDefault="00870568">
            <w:pPr>
              <w:jc w:val="both"/>
              <w:rPr>
                <w:sz w:val="28"/>
                <w:szCs w:val="28"/>
              </w:rPr>
            </w:pPr>
            <w:proofErr w:type="spellStart"/>
            <w:r>
              <w:rPr>
                <w:sz w:val="28"/>
                <w:szCs w:val="28"/>
              </w:rPr>
              <w:t>Справочно</w:t>
            </w:r>
            <w:proofErr w:type="spellEnd"/>
            <w:r>
              <w:rPr>
                <w:sz w:val="28"/>
                <w:szCs w:val="28"/>
              </w:rPr>
              <w:t xml:space="preserve"> - правовая система</w:t>
            </w:r>
          </w:p>
        </w:tc>
        <w:tc>
          <w:tcPr>
            <w:tcW w:w="1275" w:type="dxa"/>
            <w:tcBorders>
              <w:right w:val="single" w:sz="4" w:space="0" w:color="auto"/>
            </w:tcBorders>
            <w:shd w:val="clear" w:color="auto" w:fill="auto"/>
          </w:tcPr>
          <w:p w:rsidR="007F7977" w:rsidRDefault="00870568">
            <w:pPr>
              <w:jc w:val="right"/>
              <w:rPr>
                <w:sz w:val="28"/>
                <w:szCs w:val="28"/>
              </w:rPr>
            </w:pPr>
            <w:r>
              <w:rPr>
                <w:sz w:val="28"/>
                <w:szCs w:val="28"/>
              </w:rPr>
              <w:t>12</w:t>
            </w:r>
          </w:p>
        </w:tc>
        <w:tc>
          <w:tcPr>
            <w:tcW w:w="2268" w:type="dxa"/>
            <w:tcBorders>
              <w:left w:val="single" w:sz="4" w:space="0" w:color="auto"/>
            </w:tcBorders>
            <w:shd w:val="clear" w:color="auto" w:fill="auto"/>
          </w:tcPr>
          <w:p w:rsidR="007F7977" w:rsidRDefault="00870568">
            <w:pPr>
              <w:jc w:val="right"/>
              <w:rPr>
                <w:sz w:val="28"/>
                <w:szCs w:val="28"/>
              </w:rPr>
            </w:pPr>
            <w:r>
              <w:rPr>
                <w:sz w:val="28"/>
                <w:szCs w:val="28"/>
              </w:rPr>
              <w:t>17900,98</w:t>
            </w:r>
          </w:p>
        </w:tc>
        <w:tc>
          <w:tcPr>
            <w:tcW w:w="2552" w:type="dxa"/>
            <w:shd w:val="clear" w:color="auto" w:fill="auto"/>
          </w:tcPr>
          <w:p w:rsidR="007F7977" w:rsidRDefault="00870568">
            <w:pPr>
              <w:jc w:val="right"/>
              <w:rPr>
                <w:sz w:val="28"/>
                <w:szCs w:val="28"/>
              </w:rPr>
            </w:pPr>
            <w:r>
              <w:rPr>
                <w:sz w:val="28"/>
                <w:szCs w:val="28"/>
              </w:rPr>
              <w:t>214811,80</w:t>
            </w:r>
          </w:p>
        </w:tc>
      </w:tr>
      <w:tr w:rsidR="007F7977">
        <w:tc>
          <w:tcPr>
            <w:tcW w:w="3828" w:type="dxa"/>
            <w:shd w:val="clear" w:color="auto" w:fill="auto"/>
          </w:tcPr>
          <w:p w:rsidR="007F7977" w:rsidRDefault="00870568">
            <w:pPr>
              <w:jc w:val="both"/>
              <w:rPr>
                <w:sz w:val="28"/>
                <w:szCs w:val="28"/>
              </w:rPr>
            </w:pPr>
            <w:r>
              <w:rPr>
                <w:sz w:val="28"/>
                <w:szCs w:val="28"/>
              </w:rPr>
              <w:t>ПП 1С Бухгалтерия</w:t>
            </w:r>
          </w:p>
        </w:tc>
        <w:tc>
          <w:tcPr>
            <w:tcW w:w="1275" w:type="dxa"/>
            <w:tcBorders>
              <w:right w:val="single" w:sz="4" w:space="0" w:color="auto"/>
            </w:tcBorders>
            <w:shd w:val="clear" w:color="auto" w:fill="auto"/>
          </w:tcPr>
          <w:p w:rsidR="007F7977" w:rsidRDefault="00870568">
            <w:pPr>
              <w:jc w:val="right"/>
              <w:rPr>
                <w:sz w:val="28"/>
                <w:szCs w:val="28"/>
              </w:rPr>
            </w:pPr>
            <w:r>
              <w:rPr>
                <w:sz w:val="28"/>
                <w:szCs w:val="28"/>
              </w:rPr>
              <w:t>12</w:t>
            </w:r>
          </w:p>
        </w:tc>
        <w:tc>
          <w:tcPr>
            <w:tcW w:w="2268" w:type="dxa"/>
            <w:tcBorders>
              <w:left w:val="single" w:sz="4" w:space="0" w:color="auto"/>
            </w:tcBorders>
            <w:shd w:val="clear" w:color="auto" w:fill="auto"/>
          </w:tcPr>
          <w:p w:rsidR="007F7977" w:rsidRDefault="00870568">
            <w:pPr>
              <w:jc w:val="right"/>
              <w:rPr>
                <w:sz w:val="28"/>
                <w:szCs w:val="28"/>
              </w:rPr>
            </w:pPr>
            <w:r>
              <w:rPr>
                <w:sz w:val="28"/>
                <w:szCs w:val="28"/>
              </w:rPr>
              <w:t>3900,00</w:t>
            </w:r>
          </w:p>
        </w:tc>
        <w:tc>
          <w:tcPr>
            <w:tcW w:w="2552" w:type="dxa"/>
            <w:shd w:val="clear" w:color="auto" w:fill="auto"/>
          </w:tcPr>
          <w:p w:rsidR="007F7977" w:rsidRDefault="00870568">
            <w:pPr>
              <w:jc w:val="right"/>
              <w:rPr>
                <w:sz w:val="28"/>
                <w:szCs w:val="28"/>
              </w:rPr>
            </w:pPr>
            <w:r>
              <w:rPr>
                <w:sz w:val="28"/>
                <w:szCs w:val="28"/>
              </w:rPr>
              <w:t>46 800,00</w:t>
            </w:r>
          </w:p>
        </w:tc>
      </w:tr>
      <w:tr w:rsidR="007F7977">
        <w:tc>
          <w:tcPr>
            <w:tcW w:w="3828" w:type="dxa"/>
            <w:shd w:val="clear" w:color="auto" w:fill="auto"/>
          </w:tcPr>
          <w:p w:rsidR="007F7977" w:rsidRDefault="00870568">
            <w:pPr>
              <w:jc w:val="both"/>
              <w:rPr>
                <w:sz w:val="28"/>
                <w:szCs w:val="28"/>
              </w:rPr>
            </w:pPr>
            <w:r>
              <w:rPr>
                <w:sz w:val="28"/>
                <w:szCs w:val="28"/>
              </w:rPr>
              <w:t>Программное обеспечения по защите информации</w:t>
            </w:r>
          </w:p>
        </w:tc>
        <w:tc>
          <w:tcPr>
            <w:tcW w:w="1275" w:type="dxa"/>
            <w:tcBorders>
              <w:right w:val="single" w:sz="4" w:space="0" w:color="auto"/>
            </w:tcBorders>
            <w:shd w:val="clear" w:color="auto" w:fill="auto"/>
          </w:tcPr>
          <w:p w:rsidR="007F7977" w:rsidRDefault="00870568">
            <w:pPr>
              <w:jc w:val="right"/>
              <w:rPr>
                <w:sz w:val="28"/>
                <w:szCs w:val="28"/>
              </w:rPr>
            </w:pPr>
            <w:r>
              <w:rPr>
                <w:sz w:val="28"/>
                <w:szCs w:val="28"/>
              </w:rPr>
              <w:t>12</w:t>
            </w:r>
          </w:p>
        </w:tc>
        <w:tc>
          <w:tcPr>
            <w:tcW w:w="2268" w:type="dxa"/>
            <w:tcBorders>
              <w:left w:val="single" w:sz="4" w:space="0" w:color="auto"/>
            </w:tcBorders>
            <w:shd w:val="clear" w:color="auto" w:fill="auto"/>
          </w:tcPr>
          <w:p w:rsidR="007F7977" w:rsidRDefault="00870568">
            <w:pPr>
              <w:jc w:val="right"/>
              <w:rPr>
                <w:sz w:val="28"/>
                <w:szCs w:val="28"/>
              </w:rPr>
            </w:pPr>
            <w:r>
              <w:rPr>
                <w:sz w:val="28"/>
                <w:szCs w:val="28"/>
              </w:rPr>
              <w:t>2500,00</w:t>
            </w:r>
          </w:p>
        </w:tc>
        <w:tc>
          <w:tcPr>
            <w:tcW w:w="2552" w:type="dxa"/>
            <w:shd w:val="clear" w:color="auto" w:fill="auto"/>
          </w:tcPr>
          <w:p w:rsidR="007F7977" w:rsidRDefault="00870568">
            <w:pPr>
              <w:jc w:val="right"/>
              <w:rPr>
                <w:sz w:val="28"/>
                <w:szCs w:val="28"/>
              </w:rPr>
            </w:pPr>
            <w:r>
              <w:rPr>
                <w:sz w:val="28"/>
                <w:szCs w:val="28"/>
              </w:rPr>
              <w:t>30 000,00</w:t>
            </w:r>
          </w:p>
        </w:tc>
      </w:tr>
      <w:tr w:rsidR="007F7977">
        <w:tc>
          <w:tcPr>
            <w:tcW w:w="3828" w:type="dxa"/>
            <w:shd w:val="clear" w:color="auto" w:fill="auto"/>
          </w:tcPr>
          <w:p w:rsidR="007F7977" w:rsidRDefault="00870568">
            <w:pPr>
              <w:jc w:val="both"/>
              <w:rPr>
                <w:sz w:val="28"/>
                <w:szCs w:val="28"/>
              </w:rPr>
            </w:pPr>
            <w:r>
              <w:rPr>
                <w:sz w:val="28"/>
                <w:szCs w:val="28"/>
              </w:rPr>
              <w:t>Итого</w:t>
            </w:r>
          </w:p>
        </w:tc>
        <w:tc>
          <w:tcPr>
            <w:tcW w:w="1275" w:type="dxa"/>
            <w:tcBorders>
              <w:right w:val="single" w:sz="4" w:space="0" w:color="auto"/>
            </w:tcBorders>
            <w:shd w:val="clear" w:color="auto" w:fill="auto"/>
          </w:tcPr>
          <w:p w:rsidR="007F7977" w:rsidRDefault="007F7977">
            <w:pPr>
              <w:jc w:val="right"/>
              <w:rPr>
                <w:sz w:val="28"/>
                <w:szCs w:val="28"/>
              </w:rPr>
            </w:pPr>
          </w:p>
        </w:tc>
        <w:tc>
          <w:tcPr>
            <w:tcW w:w="2268" w:type="dxa"/>
            <w:tcBorders>
              <w:left w:val="single" w:sz="4" w:space="0" w:color="auto"/>
            </w:tcBorders>
            <w:shd w:val="clear" w:color="auto" w:fill="auto"/>
          </w:tcPr>
          <w:p w:rsidR="007F7977" w:rsidRDefault="007F7977">
            <w:pPr>
              <w:jc w:val="right"/>
              <w:rPr>
                <w:sz w:val="28"/>
                <w:szCs w:val="28"/>
              </w:rPr>
            </w:pPr>
          </w:p>
        </w:tc>
        <w:tc>
          <w:tcPr>
            <w:tcW w:w="2552" w:type="dxa"/>
            <w:shd w:val="clear" w:color="auto" w:fill="auto"/>
          </w:tcPr>
          <w:p w:rsidR="007F7977" w:rsidRDefault="00870568">
            <w:pPr>
              <w:jc w:val="right"/>
              <w:rPr>
                <w:sz w:val="28"/>
                <w:szCs w:val="28"/>
              </w:rPr>
            </w:pPr>
            <w:r>
              <w:rPr>
                <w:sz w:val="28"/>
                <w:szCs w:val="28"/>
              </w:rPr>
              <w:t>291 611,80</w:t>
            </w:r>
          </w:p>
        </w:tc>
      </w:tr>
    </w:tbl>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приобретение прочих работ и услуг, не относящиеся к затратам на услуги связи, аренду и содержание имущества»: 291 611,80 рублей.</w:t>
      </w:r>
    </w:p>
    <w:p w:rsidR="007F7977" w:rsidRDefault="007F7977">
      <w:pPr>
        <w:jc w:val="both"/>
        <w:rPr>
          <w:sz w:val="28"/>
          <w:szCs w:val="28"/>
        </w:rPr>
      </w:pPr>
    </w:p>
    <w:p w:rsidR="007F7977" w:rsidRDefault="00870568">
      <w:pPr>
        <w:jc w:val="center"/>
        <w:rPr>
          <w:b/>
          <w:sz w:val="28"/>
          <w:szCs w:val="28"/>
        </w:rPr>
      </w:pPr>
      <w:r>
        <w:rPr>
          <w:b/>
          <w:sz w:val="28"/>
          <w:szCs w:val="28"/>
        </w:rPr>
        <w:t>Затраты на приобретение материальных запасов</w:t>
      </w:r>
    </w:p>
    <w:p w:rsidR="007F7977" w:rsidRDefault="00870568">
      <w:pPr>
        <w:jc w:val="both"/>
        <w:rPr>
          <w:sz w:val="28"/>
          <w:szCs w:val="28"/>
        </w:rPr>
      </w:pPr>
      <w:r>
        <w:rPr>
          <w:sz w:val="28"/>
          <w:szCs w:val="28"/>
        </w:rPr>
        <w:t>6. Затраты на приобретение деталей для содержания принтеров, многофункциональных устройств и копировальных аппаратов (оргтехники)</w:t>
      </w:r>
    </w:p>
    <w:p w:rsidR="007F7977" w:rsidRDefault="007F7977">
      <w:pPr>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60"/>
        <w:gridCol w:w="2126"/>
        <w:gridCol w:w="2126"/>
        <w:gridCol w:w="2013"/>
      </w:tblGrid>
      <w:tr w:rsidR="007F7977">
        <w:tc>
          <w:tcPr>
            <w:tcW w:w="1701" w:type="dxa"/>
          </w:tcPr>
          <w:p w:rsidR="007F7977" w:rsidRDefault="00870568">
            <w:pPr>
              <w:jc w:val="both"/>
              <w:rPr>
                <w:sz w:val="28"/>
                <w:szCs w:val="28"/>
              </w:rPr>
            </w:pPr>
            <w:r>
              <w:rPr>
                <w:sz w:val="28"/>
                <w:szCs w:val="28"/>
              </w:rPr>
              <w:t>Наименование</w:t>
            </w:r>
          </w:p>
        </w:tc>
        <w:tc>
          <w:tcPr>
            <w:tcW w:w="1560" w:type="dxa"/>
            <w:shd w:val="clear" w:color="auto" w:fill="auto"/>
          </w:tcPr>
          <w:p w:rsidR="007F7977" w:rsidRDefault="00870568">
            <w:pPr>
              <w:jc w:val="both"/>
              <w:rPr>
                <w:sz w:val="28"/>
                <w:szCs w:val="28"/>
              </w:rPr>
            </w:pPr>
            <w:r>
              <w:rPr>
                <w:sz w:val="28"/>
                <w:szCs w:val="28"/>
              </w:rPr>
              <w:t>Фактическое количество принтеров, многофункциональных устройств и копировальных аппаратов (оргтехники)</w:t>
            </w:r>
          </w:p>
        </w:tc>
        <w:tc>
          <w:tcPr>
            <w:tcW w:w="2126" w:type="dxa"/>
            <w:shd w:val="clear" w:color="auto" w:fill="auto"/>
          </w:tcPr>
          <w:p w:rsidR="007F7977" w:rsidRDefault="00870568">
            <w:pPr>
              <w:jc w:val="both"/>
              <w:rPr>
                <w:sz w:val="28"/>
                <w:szCs w:val="28"/>
              </w:rPr>
            </w:pPr>
            <w:r>
              <w:rPr>
                <w:sz w:val="28"/>
                <w:szCs w:val="28"/>
              </w:rPr>
              <w:t>Цена расходного материала принтеров, многофункциональных устройств и копировальных аппаратов (оргтехники), руб.</w:t>
            </w:r>
          </w:p>
        </w:tc>
        <w:tc>
          <w:tcPr>
            <w:tcW w:w="2126" w:type="dxa"/>
            <w:shd w:val="clear" w:color="auto" w:fill="auto"/>
          </w:tcPr>
          <w:p w:rsidR="007F7977" w:rsidRDefault="00870568">
            <w:pPr>
              <w:jc w:val="both"/>
              <w:rPr>
                <w:sz w:val="28"/>
                <w:szCs w:val="28"/>
              </w:rPr>
            </w:pPr>
            <w:r>
              <w:rPr>
                <w:sz w:val="28"/>
                <w:szCs w:val="28"/>
              </w:rPr>
              <w:t>Норматив потребления расходных материалов принтерами, многофункциональными устройствами и копировальными аппаратами (оргтехники)</w:t>
            </w:r>
          </w:p>
        </w:tc>
        <w:tc>
          <w:tcPr>
            <w:tcW w:w="2013" w:type="dxa"/>
            <w:shd w:val="clear" w:color="auto" w:fill="auto"/>
          </w:tcPr>
          <w:p w:rsidR="007F7977" w:rsidRDefault="00870568">
            <w:pPr>
              <w:tabs>
                <w:tab w:val="left" w:pos="1768"/>
              </w:tabs>
              <w:jc w:val="both"/>
              <w:rPr>
                <w:sz w:val="28"/>
                <w:szCs w:val="28"/>
              </w:rPr>
            </w:pPr>
            <w:r>
              <w:rPr>
                <w:sz w:val="28"/>
                <w:szCs w:val="28"/>
              </w:rPr>
              <w:t>Всего затрат на приобретение расходных материалов для принтеров, многофункциональных устройств и копировальных аппаратов (оргтехники), руб.</w:t>
            </w:r>
          </w:p>
        </w:tc>
      </w:tr>
      <w:tr w:rsidR="007F7977">
        <w:tc>
          <w:tcPr>
            <w:tcW w:w="1701" w:type="dxa"/>
            <w:vAlign w:val="center"/>
          </w:tcPr>
          <w:p w:rsidR="007F7977" w:rsidRDefault="00870568">
            <w:pPr>
              <w:spacing w:line="261" w:lineRule="exact"/>
              <w:jc w:val="both"/>
              <w:rPr>
                <w:sz w:val="28"/>
                <w:szCs w:val="28"/>
              </w:rPr>
            </w:pPr>
            <w:r>
              <w:rPr>
                <w:rStyle w:val="2105pt"/>
                <w:rFonts w:eastAsia="Arial Unicode MS"/>
                <w:sz w:val="28"/>
                <w:szCs w:val="28"/>
              </w:rPr>
              <w:t xml:space="preserve">Картридж </w:t>
            </w:r>
          </w:p>
        </w:tc>
        <w:tc>
          <w:tcPr>
            <w:tcW w:w="1560"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4</w:t>
            </w:r>
          </w:p>
        </w:tc>
        <w:tc>
          <w:tcPr>
            <w:tcW w:w="2126"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450,00</w:t>
            </w:r>
          </w:p>
        </w:tc>
        <w:tc>
          <w:tcPr>
            <w:tcW w:w="2126" w:type="dxa"/>
            <w:shd w:val="clear" w:color="auto" w:fill="auto"/>
            <w:vAlign w:val="center"/>
          </w:tcPr>
          <w:p w:rsidR="007F7977" w:rsidRDefault="00870568">
            <w:pPr>
              <w:spacing w:line="210" w:lineRule="exact"/>
              <w:jc w:val="right"/>
              <w:rPr>
                <w:rFonts w:eastAsia="Arial Unicode MS"/>
                <w:color w:val="000000"/>
                <w:sz w:val="28"/>
                <w:szCs w:val="28"/>
                <w:shd w:val="clear" w:color="auto" w:fill="FFFFFF"/>
                <w:lang w:bidi="ru-RU"/>
              </w:rPr>
            </w:pPr>
            <w:r>
              <w:rPr>
                <w:rStyle w:val="2105pt"/>
                <w:rFonts w:eastAsia="Arial Unicode MS"/>
                <w:sz w:val="28"/>
                <w:szCs w:val="28"/>
              </w:rPr>
              <w:t>6</w:t>
            </w:r>
          </w:p>
        </w:tc>
        <w:tc>
          <w:tcPr>
            <w:tcW w:w="2013" w:type="dxa"/>
            <w:shd w:val="clear" w:color="auto" w:fill="auto"/>
            <w:vAlign w:val="center"/>
          </w:tcPr>
          <w:p w:rsidR="007F7977" w:rsidRDefault="00870568">
            <w:pPr>
              <w:tabs>
                <w:tab w:val="left" w:pos="1768"/>
              </w:tabs>
              <w:spacing w:line="210" w:lineRule="exact"/>
              <w:jc w:val="right"/>
              <w:rPr>
                <w:sz w:val="28"/>
                <w:szCs w:val="28"/>
              </w:rPr>
            </w:pPr>
            <w:r>
              <w:rPr>
                <w:rStyle w:val="2105pt"/>
                <w:rFonts w:eastAsia="Arial Unicode MS"/>
                <w:sz w:val="28"/>
                <w:szCs w:val="28"/>
              </w:rPr>
              <w:t>10 800,00</w:t>
            </w:r>
          </w:p>
        </w:tc>
      </w:tr>
      <w:tr w:rsidR="007F7977">
        <w:tc>
          <w:tcPr>
            <w:tcW w:w="1701" w:type="dxa"/>
            <w:vAlign w:val="center"/>
          </w:tcPr>
          <w:p w:rsidR="007F7977" w:rsidRDefault="00870568">
            <w:pPr>
              <w:spacing w:line="266" w:lineRule="exact"/>
              <w:jc w:val="both"/>
              <w:rPr>
                <w:sz w:val="28"/>
                <w:szCs w:val="28"/>
              </w:rPr>
            </w:pPr>
            <w:r>
              <w:rPr>
                <w:rStyle w:val="2105pt"/>
                <w:rFonts w:eastAsia="Arial Unicode MS"/>
                <w:sz w:val="28"/>
                <w:szCs w:val="28"/>
              </w:rPr>
              <w:t xml:space="preserve">Картридж </w:t>
            </w:r>
          </w:p>
        </w:tc>
        <w:tc>
          <w:tcPr>
            <w:tcW w:w="1560"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2</w:t>
            </w:r>
          </w:p>
        </w:tc>
        <w:tc>
          <w:tcPr>
            <w:tcW w:w="2126"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1100,00</w:t>
            </w:r>
          </w:p>
        </w:tc>
        <w:tc>
          <w:tcPr>
            <w:tcW w:w="2126" w:type="dxa"/>
            <w:shd w:val="clear" w:color="auto" w:fill="auto"/>
            <w:vAlign w:val="center"/>
          </w:tcPr>
          <w:p w:rsidR="007F7977" w:rsidRDefault="00870568">
            <w:pPr>
              <w:spacing w:line="260" w:lineRule="exact"/>
              <w:jc w:val="right"/>
              <w:rPr>
                <w:sz w:val="28"/>
                <w:szCs w:val="28"/>
                <w:lang w:val="en-US"/>
              </w:rPr>
            </w:pPr>
            <w:r>
              <w:rPr>
                <w:rFonts w:eastAsia="Arial Unicode MS"/>
                <w:sz w:val="28"/>
                <w:szCs w:val="28"/>
              </w:rPr>
              <w:t>1</w:t>
            </w:r>
          </w:p>
        </w:tc>
        <w:tc>
          <w:tcPr>
            <w:tcW w:w="2013" w:type="dxa"/>
            <w:shd w:val="clear" w:color="auto" w:fill="auto"/>
            <w:vAlign w:val="center"/>
          </w:tcPr>
          <w:p w:rsidR="007F7977" w:rsidRDefault="00870568">
            <w:pPr>
              <w:tabs>
                <w:tab w:val="left" w:pos="1768"/>
              </w:tabs>
              <w:spacing w:line="210" w:lineRule="exact"/>
              <w:jc w:val="right"/>
              <w:rPr>
                <w:sz w:val="28"/>
                <w:szCs w:val="28"/>
              </w:rPr>
            </w:pPr>
            <w:r>
              <w:rPr>
                <w:rStyle w:val="2105pt"/>
                <w:rFonts w:eastAsia="Arial Unicode MS"/>
                <w:sz w:val="28"/>
                <w:szCs w:val="28"/>
              </w:rPr>
              <w:t>2 200,00</w:t>
            </w:r>
          </w:p>
        </w:tc>
      </w:tr>
      <w:tr w:rsidR="007F7977">
        <w:tc>
          <w:tcPr>
            <w:tcW w:w="1701" w:type="dxa"/>
            <w:vAlign w:val="center"/>
          </w:tcPr>
          <w:p w:rsidR="007F7977" w:rsidRDefault="00870568">
            <w:pPr>
              <w:spacing w:after="60" w:line="210" w:lineRule="exact"/>
              <w:jc w:val="both"/>
              <w:rPr>
                <w:sz w:val="28"/>
                <w:szCs w:val="28"/>
              </w:rPr>
            </w:pPr>
            <w:r>
              <w:rPr>
                <w:rStyle w:val="2105pt"/>
                <w:rFonts w:eastAsia="Arial Unicode MS"/>
                <w:sz w:val="28"/>
                <w:szCs w:val="28"/>
              </w:rPr>
              <w:t>Картридж</w:t>
            </w:r>
          </w:p>
        </w:tc>
        <w:tc>
          <w:tcPr>
            <w:tcW w:w="1560"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2</w:t>
            </w:r>
          </w:p>
        </w:tc>
        <w:tc>
          <w:tcPr>
            <w:tcW w:w="2126"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3700,00</w:t>
            </w:r>
          </w:p>
        </w:tc>
        <w:tc>
          <w:tcPr>
            <w:tcW w:w="2126" w:type="dxa"/>
            <w:shd w:val="clear" w:color="auto" w:fill="auto"/>
            <w:vAlign w:val="center"/>
          </w:tcPr>
          <w:p w:rsidR="007F7977" w:rsidRDefault="00870568">
            <w:pPr>
              <w:spacing w:line="210" w:lineRule="exact"/>
              <w:jc w:val="right"/>
              <w:rPr>
                <w:rFonts w:eastAsia="Arial Unicode MS"/>
                <w:color w:val="000000"/>
                <w:sz w:val="28"/>
                <w:szCs w:val="28"/>
                <w:shd w:val="clear" w:color="auto" w:fill="FFFFFF"/>
                <w:lang w:bidi="ru-RU"/>
              </w:rPr>
            </w:pPr>
            <w:r>
              <w:rPr>
                <w:rStyle w:val="2105pt"/>
                <w:rFonts w:eastAsia="Arial Unicode MS"/>
                <w:sz w:val="28"/>
                <w:szCs w:val="28"/>
              </w:rPr>
              <w:t>1</w:t>
            </w:r>
          </w:p>
        </w:tc>
        <w:tc>
          <w:tcPr>
            <w:tcW w:w="2013" w:type="dxa"/>
            <w:shd w:val="clear" w:color="auto" w:fill="auto"/>
            <w:vAlign w:val="center"/>
          </w:tcPr>
          <w:p w:rsidR="007F7977" w:rsidRDefault="00870568">
            <w:pPr>
              <w:tabs>
                <w:tab w:val="left" w:pos="1768"/>
              </w:tabs>
              <w:spacing w:line="210" w:lineRule="exact"/>
              <w:jc w:val="right"/>
              <w:rPr>
                <w:sz w:val="28"/>
                <w:szCs w:val="28"/>
              </w:rPr>
            </w:pPr>
            <w:r>
              <w:rPr>
                <w:rStyle w:val="2105pt"/>
                <w:rFonts w:eastAsia="Arial Unicode MS"/>
                <w:sz w:val="28"/>
                <w:szCs w:val="28"/>
              </w:rPr>
              <w:t>7 400,00</w:t>
            </w:r>
          </w:p>
        </w:tc>
      </w:tr>
      <w:tr w:rsidR="007F7977">
        <w:tc>
          <w:tcPr>
            <w:tcW w:w="1701" w:type="dxa"/>
            <w:vAlign w:val="center"/>
          </w:tcPr>
          <w:p w:rsidR="007F7977" w:rsidRDefault="00870568">
            <w:pPr>
              <w:spacing w:line="261" w:lineRule="exact"/>
              <w:jc w:val="both"/>
              <w:rPr>
                <w:sz w:val="28"/>
                <w:szCs w:val="28"/>
              </w:rPr>
            </w:pPr>
            <w:r>
              <w:rPr>
                <w:rStyle w:val="2105pt"/>
                <w:rFonts w:eastAsia="Arial Unicode MS"/>
                <w:sz w:val="28"/>
                <w:szCs w:val="28"/>
              </w:rPr>
              <w:t>Картридж</w:t>
            </w:r>
          </w:p>
        </w:tc>
        <w:tc>
          <w:tcPr>
            <w:tcW w:w="1560"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4</w:t>
            </w:r>
          </w:p>
        </w:tc>
        <w:tc>
          <w:tcPr>
            <w:tcW w:w="2126"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400,00</w:t>
            </w:r>
          </w:p>
        </w:tc>
        <w:tc>
          <w:tcPr>
            <w:tcW w:w="2126"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10</w:t>
            </w:r>
          </w:p>
        </w:tc>
        <w:tc>
          <w:tcPr>
            <w:tcW w:w="2013" w:type="dxa"/>
            <w:shd w:val="clear" w:color="auto" w:fill="auto"/>
            <w:vAlign w:val="center"/>
          </w:tcPr>
          <w:p w:rsidR="007F7977" w:rsidRDefault="00870568">
            <w:pPr>
              <w:tabs>
                <w:tab w:val="left" w:pos="1768"/>
              </w:tabs>
              <w:spacing w:line="210" w:lineRule="exact"/>
              <w:jc w:val="right"/>
              <w:rPr>
                <w:sz w:val="28"/>
                <w:szCs w:val="28"/>
              </w:rPr>
            </w:pPr>
            <w:r>
              <w:rPr>
                <w:rStyle w:val="2105pt"/>
                <w:rFonts w:eastAsia="Arial Unicode MS"/>
                <w:sz w:val="28"/>
                <w:szCs w:val="28"/>
              </w:rPr>
              <w:t>16 000,00</w:t>
            </w:r>
          </w:p>
        </w:tc>
      </w:tr>
      <w:tr w:rsidR="007F7977">
        <w:trPr>
          <w:trHeight w:val="321"/>
        </w:trPr>
        <w:tc>
          <w:tcPr>
            <w:tcW w:w="1701" w:type="dxa"/>
            <w:tcBorders>
              <w:bottom w:val="single" w:sz="4" w:space="0" w:color="000000"/>
            </w:tcBorders>
          </w:tcPr>
          <w:p w:rsidR="007F7977" w:rsidRDefault="00870568">
            <w:pPr>
              <w:jc w:val="both"/>
              <w:rPr>
                <w:sz w:val="28"/>
                <w:szCs w:val="28"/>
                <w:lang w:val="en-US"/>
              </w:rPr>
            </w:pPr>
            <w:proofErr w:type="spellStart"/>
            <w:r>
              <w:rPr>
                <w:sz w:val="28"/>
                <w:szCs w:val="28"/>
                <w:lang w:val="en-US"/>
              </w:rPr>
              <w:t>Итого</w:t>
            </w:r>
            <w:proofErr w:type="spellEnd"/>
            <w:r>
              <w:rPr>
                <w:sz w:val="28"/>
                <w:szCs w:val="28"/>
                <w:lang w:val="en-US"/>
              </w:rPr>
              <w:t>:</w:t>
            </w:r>
          </w:p>
        </w:tc>
        <w:tc>
          <w:tcPr>
            <w:tcW w:w="1560" w:type="dxa"/>
            <w:tcBorders>
              <w:bottom w:val="single" w:sz="4" w:space="0" w:color="000000"/>
            </w:tcBorders>
            <w:shd w:val="clear" w:color="auto" w:fill="auto"/>
          </w:tcPr>
          <w:p w:rsidR="007F7977" w:rsidRDefault="007F7977">
            <w:pPr>
              <w:jc w:val="right"/>
              <w:rPr>
                <w:sz w:val="28"/>
                <w:szCs w:val="28"/>
              </w:rPr>
            </w:pPr>
          </w:p>
        </w:tc>
        <w:tc>
          <w:tcPr>
            <w:tcW w:w="2126" w:type="dxa"/>
            <w:tcBorders>
              <w:bottom w:val="single" w:sz="4" w:space="0" w:color="000000"/>
            </w:tcBorders>
            <w:shd w:val="clear" w:color="auto" w:fill="auto"/>
          </w:tcPr>
          <w:p w:rsidR="007F7977" w:rsidRDefault="007F7977">
            <w:pPr>
              <w:jc w:val="right"/>
              <w:rPr>
                <w:sz w:val="28"/>
                <w:szCs w:val="28"/>
              </w:rPr>
            </w:pPr>
          </w:p>
        </w:tc>
        <w:tc>
          <w:tcPr>
            <w:tcW w:w="2126" w:type="dxa"/>
            <w:tcBorders>
              <w:bottom w:val="single" w:sz="4" w:space="0" w:color="000000"/>
            </w:tcBorders>
            <w:shd w:val="clear" w:color="auto" w:fill="auto"/>
          </w:tcPr>
          <w:p w:rsidR="007F7977" w:rsidRDefault="007F7977">
            <w:pPr>
              <w:jc w:val="right"/>
              <w:rPr>
                <w:sz w:val="28"/>
                <w:szCs w:val="28"/>
              </w:rPr>
            </w:pPr>
          </w:p>
        </w:tc>
        <w:tc>
          <w:tcPr>
            <w:tcW w:w="2013" w:type="dxa"/>
            <w:tcBorders>
              <w:bottom w:val="single" w:sz="4" w:space="0" w:color="000000"/>
            </w:tcBorders>
            <w:shd w:val="clear" w:color="auto" w:fill="auto"/>
          </w:tcPr>
          <w:p w:rsidR="007F7977" w:rsidRDefault="00870568">
            <w:pPr>
              <w:tabs>
                <w:tab w:val="left" w:pos="1768"/>
              </w:tabs>
              <w:jc w:val="right"/>
              <w:rPr>
                <w:sz w:val="28"/>
                <w:szCs w:val="28"/>
              </w:rPr>
            </w:pPr>
            <w:r>
              <w:rPr>
                <w:sz w:val="28"/>
                <w:szCs w:val="28"/>
              </w:rPr>
              <w:t>36 400,00</w:t>
            </w:r>
          </w:p>
        </w:tc>
      </w:tr>
    </w:tbl>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приобретение материальных запасов»:</w:t>
      </w:r>
    </w:p>
    <w:p w:rsidR="007F7977" w:rsidRDefault="00870568">
      <w:pPr>
        <w:jc w:val="both"/>
        <w:rPr>
          <w:sz w:val="28"/>
          <w:szCs w:val="28"/>
        </w:rPr>
      </w:pPr>
      <w:r>
        <w:rPr>
          <w:sz w:val="28"/>
          <w:szCs w:val="28"/>
        </w:rPr>
        <w:t>36 400,00 рублей.</w:t>
      </w:r>
    </w:p>
    <w:p w:rsidR="007F7977" w:rsidRDefault="007F7977">
      <w:pPr>
        <w:jc w:val="both"/>
        <w:rPr>
          <w:b/>
          <w:sz w:val="28"/>
          <w:szCs w:val="28"/>
        </w:rPr>
      </w:pPr>
    </w:p>
    <w:p w:rsidR="007F7977" w:rsidRDefault="00870568">
      <w:pPr>
        <w:jc w:val="both"/>
        <w:rPr>
          <w:sz w:val="28"/>
          <w:szCs w:val="28"/>
        </w:rPr>
      </w:pPr>
      <w:r>
        <w:rPr>
          <w:sz w:val="28"/>
          <w:szCs w:val="28"/>
        </w:rPr>
        <w:t xml:space="preserve">Итого по разделу «Затраты на информационно – коммуникационные технологии»: </w:t>
      </w:r>
      <w:r>
        <w:rPr>
          <w:b/>
          <w:sz w:val="28"/>
          <w:szCs w:val="28"/>
        </w:rPr>
        <w:t>563 302,60</w:t>
      </w:r>
      <w:r>
        <w:rPr>
          <w:sz w:val="28"/>
          <w:szCs w:val="28"/>
        </w:rPr>
        <w:t xml:space="preserve"> рублей.</w:t>
      </w:r>
    </w:p>
    <w:p w:rsidR="007F7977" w:rsidRDefault="007F7977">
      <w:pPr>
        <w:jc w:val="both"/>
        <w:rPr>
          <w:sz w:val="28"/>
          <w:szCs w:val="28"/>
        </w:rPr>
      </w:pPr>
    </w:p>
    <w:p w:rsidR="007F7977" w:rsidRDefault="00870568">
      <w:pPr>
        <w:jc w:val="center"/>
        <w:rPr>
          <w:b/>
          <w:sz w:val="28"/>
          <w:szCs w:val="28"/>
        </w:rPr>
      </w:pPr>
      <w:r>
        <w:rPr>
          <w:b/>
          <w:sz w:val="28"/>
          <w:szCs w:val="28"/>
          <w:lang w:val="en-US"/>
        </w:rPr>
        <w:t>II</w:t>
      </w:r>
      <w:r>
        <w:rPr>
          <w:b/>
          <w:sz w:val="28"/>
          <w:szCs w:val="28"/>
        </w:rPr>
        <w:t>. Прочие затраты</w:t>
      </w:r>
    </w:p>
    <w:p w:rsidR="007F7977" w:rsidRDefault="007F7977">
      <w:pPr>
        <w:jc w:val="center"/>
        <w:rPr>
          <w:b/>
          <w:sz w:val="28"/>
          <w:szCs w:val="28"/>
        </w:rPr>
      </w:pPr>
    </w:p>
    <w:p w:rsidR="007F7977" w:rsidRDefault="00870568">
      <w:pPr>
        <w:tabs>
          <w:tab w:val="left" w:pos="435"/>
          <w:tab w:val="center" w:pos="4677"/>
        </w:tabs>
        <w:jc w:val="center"/>
        <w:rPr>
          <w:b/>
          <w:sz w:val="28"/>
          <w:szCs w:val="28"/>
        </w:rPr>
      </w:pPr>
      <w:r>
        <w:rPr>
          <w:b/>
          <w:sz w:val="28"/>
          <w:szCs w:val="28"/>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F7977" w:rsidRDefault="007F7977">
      <w:pPr>
        <w:tabs>
          <w:tab w:val="left" w:pos="435"/>
          <w:tab w:val="center" w:pos="4677"/>
        </w:tabs>
        <w:jc w:val="center"/>
        <w:rPr>
          <w:b/>
          <w:sz w:val="28"/>
          <w:szCs w:val="28"/>
        </w:rPr>
      </w:pPr>
    </w:p>
    <w:p w:rsidR="007F7977" w:rsidRDefault="00870568">
      <w:pPr>
        <w:jc w:val="both"/>
        <w:rPr>
          <w:sz w:val="28"/>
          <w:szCs w:val="28"/>
        </w:rPr>
      </w:pPr>
      <w:r>
        <w:rPr>
          <w:sz w:val="28"/>
          <w:szCs w:val="28"/>
        </w:rPr>
        <w:t>7. Затраты на техническое обслуживание и ремонт транспортных средств</w:t>
      </w:r>
    </w:p>
    <w:p w:rsidR="007F7977" w:rsidRDefault="00870568">
      <w:pPr>
        <w:jc w:val="both"/>
        <w:rPr>
          <w:sz w:val="28"/>
          <w:szCs w:val="28"/>
        </w:rPr>
      </w:pPr>
      <w:r>
        <w:rPr>
          <w:sz w:val="28"/>
          <w:szCs w:val="28"/>
        </w:rPr>
        <w:t xml:space="preserve">Затраты на техническое обслуживание и ремонт транспортных средств определяются по фактическим затратам в отчетном финансовом году – 31 200,00 рублей. Техническое обслуживание автомобиля </w:t>
      </w:r>
      <w:r>
        <w:rPr>
          <w:sz w:val="28"/>
          <w:szCs w:val="28"/>
          <w:lang w:val="en-US"/>
        </w:rPr>
        <w:t>KIORIO</w:t>
      </w:r>
      <w:r>
        <w:rPr>
          <w:sz w:val="28"/>
          <w:szCs w:val="28"/>
        </w:rPr>
        <w:t xml:space="preserve"> 2015 года выпуска.</w:t>
      </w:r>
    </w:p>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содержание имущества, не отнесенные к затратам на содержание имущества в рамках затрат на информационно - коммуникационные технологии»: 31 200,00 рублей.</w:t>
      </w:r>
    </w:p>
    <w:p w:rsidR="007F7977" w:rsidRDefault="007F7977">
      <w:pPr>
        <w:jc w:val="both"/>
        <w:rPr>
          <w:sz w:val="28"/>
          <w:szCs w:val="28"/>
        </w:rPr>
      </w:pPr>
    </w:p>
    <w:p w:rsidR="007F7977" w:rsidRDefault="00870568">
      <w:pPr>
        <w:jc w:val="center"/>
        <w:rPr>
          <w:sz w:val="28"/>
          <w:szCs w:val="28"/>
        </w:rPr>
      </w:pPr>
      <w:r>
        <w:rPr>
          <w:b/>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 коммуникационные технологии</w:t>
      </w:r>
    </w:p>
    <w:p w:rsidR="007F7977" w:rsidRDefault="007F7977">
      <w:pPr>
        <w:tabs>
          <w:tab w:val="center" w:pos="4677"/>
        </w:tabs>
        <w:jc w:val="both"/>
        <w:rPr>
          <w:sz w:val="28"/>
          <w:szCs w:val="28"/>
        </w:rPr>
      </w:pPr>
    </w:p>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 xml:space="preserve">8. Затраты на проведение </w:t>
      </w:r>
      <w:proofErr w:type="spellStart"/>
      <w:r>
        <w:rPr>
          <w:sz w:val="28"/>
          <w:szCs w:val="28"/>
        </w:rPr>
        <w:t>предрейсового</w:t>
      </w:r>
      <w:proofErr w:type="spellEnd"/>
      <w:r>
        <w:rPr>
          <w:sz w:val="28"/>
          <w:szCs w:val="28"/>
        </w:rPr>
        <w:t xml:space="preserve"> и </w:t>
      </w:r>
      <w:proofErr w:type="spellStart"/>
      <w:r>
        <w:rPr>
          <w:sz w:val="28"/>
          <w:szCs w:val="28"/>
        </w:rPr>
        <w:t>послерейсового</w:t>
      </w:r>
      <w:proofErr w:type="spellEnd"/>
      <w:r>
        <w:rPr>
          <w:sz w:val="28"/>
          <w:szCs w:val="28"/>
        </w:rPr>
        <w:t xml:space="preserve"> осмотра водителей транспортных средств</w:t>
      </w:r>
    </w:p>
    <w:p w:rsidR="007F7977" w:rsidRDefault="007F7977">
      <w:pPr>
        <w:tabs>
          <w:tab w:val="center" w:pos="4677"/>
        </w:tabs>
        <w:jc w:val="both"/>
        <w:rPr>
          <w:sz w:val="28"/>
          <w:szCs w:val="28"/>
        </w:rPr>
      </w:pPr>
    </w:p>
    <w:p w:rsidR="007F7977" w:rsidRDefault="007F7977">
      <w:pPr>
        <w:tabs>
          <w:tab w:val="center" w:pos="4677"/>
        </w:tabs>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385"/>
        <w:gridCol w:w="1955"/>
        <w:gridCol w:w="3167"/>
      </w:tblGrid>
      <w:tr w:rsidR="007F7977">
        <w:tc>
          <w:tcPr>
            <w:tcW w:w="2268" w:type="dxa"/>
            <w:shd w:val="clear" w:color="auto" w:fill="auto"/>
          </w:tcPr>
          <w:p w:rsidR="007F7977" w:rsidRDefault="00870568">
            <w:pPr>
              <w:tabs>
                <w:tab w:val="center" w:pos="4677"/>
              </w:tabs>
              <w:jc w:val="both"/>
              <w:rPr>
                <w:sz w:val="28"/>
                <w:szCs w:val="28"/>
              </w:rPr>
            </w:pPr>
            <w:r>
              <w:rPr>
                <w:sz w:val="28"/>
                <w:szCs w:val="28"/>
              </w:rPr>
              <w:t>Количество водителей транспортных средств</w:t>
            </w:r>
          </w:p>
        </w:tc>
        <w:tc>
          <w:tcPr>
            <w:tcW w:w="2410" w:type="dxa"/>
            <w:shd w:val="clear" w:color="auto" w:fill="auto"/>
          </w:tcPr>
          <w:p w:rsidR="007F7977" w:rsidRDefault="00870568">
            <w:pPr>
              <w:tabs>
                <w:tab w:val="center" w:pos="4677"/>
              </w:tabs>
              <w:jc w:val="both"/>
              <w:rPr>
                <w:sz w:val="28"/>
                <w:szCs w:val="28"/>
              </w:rPr>
            </w:pPr>
            <w:r>
              <w:rPr>
                <w:sz w:val="28"/>
                <w:szCs w:val="28"/>
              </w:rPr>
              <w:t xml:space="preserve">Цена проведения одного </w:t>
            </w:r>
            <w:proofErr w:type="spellStart"/>
            <w:r>
              <w:rPr>
                <w:sz w:val="28"/>
                <w:szCs w:val="28"/>
              </w:rPr>
              <w:t>предрейсового</w:t>
            </w:r>
            <w:proofErr w:type="spellEnd"/>
            <w:r>
              <w:rPr>
                <w:sz w:val="28"/>
                <w:szCs w:val="28"/>
              </w:rPr>
              <w:t xml:space="preserve"> и </w:t>
            </w:r>
            <w:proofErr w:type="spellStart"/>
            <w:r>
              <w:rPr>
                <w:sz w:val="28"/>
                <w:szCs w:val="28"/>
              </w:rPr>
              <w:t>послерейсового</w:t>
            </w:r>
            <w:proofErr w:type="spellEnd"/>
            <w:r>
              <w:rPr>
                <w:sz w:val="28"/>
                <w:szCs w:val="28"/>
              </w:rPr>
              <w:t xml:space="preserve"> осмотра, руб.</w:t>
            </w:r>
          </w:p>
        </w:tc>
        <w:tc>
          <w:tcPr>
            <w:tcW w:w="1985" w:type="dxa"/>
            <w:shd w:val="clear" w:color="auto" w:fill="auto"/>
          </w:tcPr>
          <w:p w:rsidR="007F7977" w:rsidRDefault="00870568">
            <w:pPr>
              <w:tabs>
                <w:tab w:val="center" w:pos="4677"/>
              </w:tabs>
              <w:jc w:val="both"/>
              <w:rPr>
                <w:sz w:val="28"/>
                <w:szCs w:val="28"/>
              </w:rPr>
            </w:pPr>
            <w:r>
              <w:rPr>
                <w:sz w:val="28"/>
                <w:szCs w:val="28"/>
              </w:rPr>
              <w:t>Количество рабочих дней в году</w:t>
            </w:r>
          </w:p>
        </w:tc>
        <w:tc>
          <w:tcPr>
            <w:tcW w:w="3260" w:type="dxa"/>
            <w:shd w:val="clear" w:color="auto" w:fill="auto"/>
          </w:tcPr>
          <w:p w:rsidR="007F7977" w:rsidRDefault="00870568">
            <w:pPr>
              <w:tabs>
                <w:tab w:val="center" w:pos="4677"/>
              </w:tabs>
              <w:jc w:val="both"/>
              <w:rPr>
                <w:sz w:val="28"/>
                <w:szCs w:val="28"/>
              </w:rPr>
            </w:pPr>
            <w:r>
              <w:rPr>
                <w:sz w:val="28"/>
                <w:szCs w:val="28"/>
              </w:rPr>
              <w:t xml:space="preserve">Всего затраты на проведение </w:t>
            </w:r>
            <w:proofErr w:type="spellStart"/>
            <w:r>
              <w:rPr>
                <w:sz w:val="28"/>
                <w:szCs w:val="28"/>
              </w:rPr>
              <w:t>предрейсового</w:t>
            </w:r>
            <w:proofErr w:type="spellEnd"/>
            <w:r>
              <w:rPr>
                <w:sz w:val="28"/>
                <w:szCs w:val="28"/>
              </w:rPr>
              <w:t xml:space="preserve"> и </w:t>
            </w:r>
            <w:proofErr w:type="spellStart"/>
            <w:r>
              <w:rPr>
                <w:sz w:val="28"/>
                <w:szCs w:val="28"/>
              </w:rPr>
              <w:t>послерейсового</w:t>
            </w:r>
            <w:proofErr w:type="spellEnd"/>
            <w:r>
              <w:rPr>
                <w:sz w:val="28"/>
                <w:szCs w:val="28"/>
              </w:rPr>
              <w:t xml:space="preserve"> осмотра водителей транспортных средств, руб.</w:t>
            </w:r>
          </w:p>
        </w:tc>
      </w:tr>
      <w:tr w:rsidR="007F7977">
        <w:tc>
          <w:tcPr>
            <w:tcW w:w="2268" w:type="dxa"/>
            <w:shd w:val="clear" w:color="auto" w:fill="auto"/>
          </w:tcPr>
          <w:p w:rsidR="007F7977" w:rsidRDefault="00870568">
            <w:pPr>
              <w:tabs>
                <w:tab w:val="center" w:pos="4677"/>
              </w:tabs>
              <w:jc w:val="right"/>
              <w:rPr>
                <w:sz w:val="28"/>
                <w:szCs w:val="28"/>
              </w:rPr>
            </w:pPr>
            <w:r>
              <w:rPr>
                <w:sz w:val="28"/>
                <w:szCs w:val="28"/>
              </w:rPr>
              <w:t>1</w:t>
            </w:r>
          </w:p>
        </w:tc>
        <w:tc>
          <w:tcPr>
            <w:tcW w:w="2410" w:type="dxa"/>
            <w:shd w:val="clear" w:color="auto" w:fill="auto"/>
          </w:tcPr>
          <w:p w:rsidR="007F7977" w:rsidRDefault="00870568">
            <w:pPr>
              <w:tabs>
                <w:tab w:val="center" w:pos="4677"/>
              </w:tabs>
              <w:jc w:val="right"/>
              <w:rPr>
                <w:sz w:val="28"/>
                <w:szCs w:val="28"/>
              </w:rPr>
            </w:pPr>
            <w:r>
              <w:rPr>
                <w:sz w:val="28"/>
                <w:szCs w:val="28"/>
              </w:rPr>
              <w:t>126,72</w:t>
            </w:r>
          </w:p>
        </w:tc>
        <w:tc>
          <w:tcPr>
            <w:tcW w:w="1985" w:type="dxa"/>
            <w:shd w:val="clear" w:color="auto" w:fill="auto"/>
          </w:tcPr>
          <w:p w:rsidR="007F7977" w:rsidRDefault="00870568">
            <w:pPr>
              <w:tabs>
                <w:tab w:val="center" w:pos="4677"/>
              </w:tabs>
              <w:jc w:val="right"/>
              <w:rPr>
                <w:sz w:val="28"/>
                <w:szCs w:val="28"/>
              </w:rPr>
            </w:pPr>
            <w:r>
              <w:rPr>
                <w:sz w:val="28"/>
                <w:szCs w:val="28"/>
              </w:rPr>
              <w:t>247</w:t>
            </w:r>
          </w:p>
        </w:tc>
        <w:tc>
          <w:tcPr>
            <w:tcW w:w="3260" w:type="dxa"/>
            <w:shd w:val="clear" w:color="auto" w:fill="auto"/>
          </w:tcPr>
          <w:p w:rsidR="007F7977" w:rsidRDefault="00870568">
            <w:pPr>
              <w:tabs>
                <w:tab w:val="center" w:pos="4677"/>
              </w:tabs>
              <w:jc w:val="right"/>
              <w:rPr>
                <w:sz w:val="28"/>
                <w:szCs w:val="28"/>
              </w:rPr>
            </w:pPr>
            <w:r>
              <w:rPr>
                <w:sz w:val="28"/>
                <w:szCs w:val="28"/>
              </w:rPr>
              <w:t>31 301,92</w:t>
            </w:r>
          </w:p>
        </w:tc>
      </w:tr>
    </w:tbl>
    <w:p w:rsidR="007F7977" w:rsidRDefault="007F7977">
      <w:pPr>
        <w:tabs>
          <w:tab w:val="center" w:pos="4677"/>
        </w:tabs>
        <w:jc w:val="both"/>
        <w:rPr>
          <w:sz w:val="28"/>
          <w:szCs w:val="28"/>
        </w:rPr>
      </w:pPr>
    </w:p>
    <w:p w:rsidR="007F7977" w:rsidRDefault="007F7977">
      <w:pPr>
        <w:tabs>
          <w:tab w:val="center" w:pos="4677"/>
        </w:tabs>
        <w:jc w:val="both"/>
        <w:rPr>
          <w:sz w:val="28"/>
          <w:szCs w:val="28"/>
        </w:rPr>
      </w:pPr>
    </w:p>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lastRenderedPageBreak/>
        <w:t>9. Затраты на проведение диспансеризации работников</w:t>
      </w:r>
    </w:p>
    <w:p w:rsidR="007F7977" w:rsidRDefault="007F7977">
      <w:pPr>
        <w:tabs>
          <w:tab w:val="center" w:pos="4677"/>
        </w:tabs>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835"/>
        <w:gridCol w:w="1588"/>
      </w:tblGrid>
      <w:tr w:rsidR="007F7977">
        <w:trPr>
          <w:trHeight w:val="240"/>
        </w:trPr>
        <w:tc>
          <w:tcPr>
            <w:tcW w:w="2552"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Наименование</w:t>
            </w:r>
          </w:p>
        </w:tc>
        <w:tc>
          <w:tcPr>
            <w:tcW w:w="2410"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Численность работников, подлежащих диспансеризации</w:t>
            </w:r>
          </w:p>
        </w:tc>
        <w:tc>
          <w:tcPr>
            <w:tcW w:w="2835"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Цена проведения диспансеризации в расчете на одного работника</w:t>
            </w:r>
          </w:p>
        </w:tc>
        <w:tc>
          <w:tcPr>
            <w:tcW w:w="1588"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Затраты на приобретение</w:t>
            </w:r>
            <w:r>
              <w:rPr>
                <w:sz w:val="28"/>
                <w:szCs w:val="28"/>
              </w:rPr>
              <w:br/>
            </w:r>
          </w:p>
        </w:tc>
      </w:tr>
      <w:tr w:rsidR="007F7977">
        <w:trPr>
          <w:trHeight w:val="235"/>
        </w:trPr>
        <w:tc>
          <w:tcPr>
            <w:tcW w:w="2552"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Женщины</w:t>
            </w:r>
          </w:p>
        </w:tc>
        <w:tc>
          <w:tcPr>
            <w:tcW w:w="2410"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2535,00</w:t>
            </w:r>
          </w:p>
        </w:tc>
        <w:tc>
          <w:tcPr>
            <w:tcW w:w="1588"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5 070,00</w:t>
            </w:r>
          </w:p>
        </w:tc>
      </w:tr>
      <w:tr w:rsidR="007F7977">
        <w:trPr>
          <w:trHeight w:val="240"/>
        </w:trPr>
        <w:tc>
          <w:tcPr>
            <w:tcW w:w="2552"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Мужчины</w:t>
            </w:r>
          </w:p>
        </w:tc>
        <w:tc>
          <w:tcPr>
            <w:tcW w:w="2410"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13</w:t>
            </w:r>
          </w:p>
        </w:tc>
        <w:tc>
          <w:tcPr>
            <w:tcW w:w="2835"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2650,00</w:t>
            </w:r>
          </w:p>
        </w:tc>
        <w:tc>
          <w:tcPr>
            <w:tcW w:w="1588"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34 450,00</w:t>
            </w:r>
          </w:p>
        </w:tc>
      </w:tr>
      <w:tr w:rsidR="007F7977">
        <w:trPr>
          <w:trHeight w:val="112"/>
        </w:trPr>
        <w:tc>
          <w:tcPr>
            <w:tcW w:w="2552"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both"/>
              <w:rPr>
                <w:sz w:val="28"/>
                <w:szCs w:val="28"/>
              </w:rPr>
            </w:pPr>
            <w:r>
              <w:rPr>
                <w:sz w:val="28"/>
                <w:szCs w:val="28"/>
              </w:rPr>
              <w:t>Итого</w:t>
            </w:r>
          </w:p>
        </w:tc>
        <w:tc>
          <w:tcPr>
            <w:tcW w:w="2410"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w:t>
            </w:r>
          </w:p>
        </w:tc>
        <w:tc>
          <w:tcPr>
            <w:tcW w:w="1588" w:type="dxa"/>
            <w:tcBorders>
              <w:top w:val="single" w:sz="4" w:space="0" w:color="auto"/>
              <w:left w:val="single" w:sz="4" w:space="0" w:color="auto"/>
              <w:bottom w:val="single" w:sz="4" w:space="0" w:color="auto"/>
              <w:right w:val="single" w:sz="4" w:space="0" w:color="auto"/>
            </w:tcBorders>
          </w:tcPr>
          <w:p w:rsidR="007F7977" w:rsidRDefault="00870568">
            <w:pPr>
              <w:tabs>
                <w:tab w:val="center" w:pos="4677"/>
              </w:tabs>
              <w:jc w:val="right"/>
              <w:rPr>
                <w:sz w:val="28"/>
                <w:szCs w:val="28"/>
              </w:rPr>
            </w:pPr>
            <w:r>
              <w:rPr>
                <w:sz w:val="28"/>
                <w:szCs w:val="28"/>
              </w:rPr>
              <w:t>39 520,00</w:t>
            </w:r>
          </w:p>
        </w:tc>
      </w:tr>
    </w:tbl>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10. Затраты на проведение мероприятий по негативному воздействию на окружающую среду</w:t>
      </w:r>
    </w:p>
    <w:p w:rsidR="007F7977" w:rsidRDefault="007F7977">
      <w:pPr>
        <w:tabs>
          <w:tab w:val="center" w:pos="4677"/>
        </w:tabs>
        <w:jc w:val="both"/>
        <w:rPr>
          <w:sz w:val="28"/>
          <w:szCs w:val="28"/>
        </w:rPr>
      </w:pPr>
    </w:p>
    <w:tbl>
      <w:tblPr>
        <w:tblW w:w="9493" w:type="dxa"/>
        <w:tblLook w:val="04A0" w:firstRow="1" w:lastRow="0" w:firstColumn="1" w:lastColumn="0" w:noHBand="0" w:noVBand="1"/>
      </w:tblPr>
      <w:tblGrid>
        <w:gridCol w:w="6487"/>
        <w:gridCol w:w="3006"/>
      </w:tblGrid>
      <w:tr w:rsidR="007F7977">
        <w:trPr>
          <w:trHeight w:val="205"/>
        </w:trPr>
        <w:tc>
          <w:tcPr>
            <w:tcW w:w="6487" w:type="dxa"/>
            <w:tcBorders>
              <w:top w:val="single" w:sz="4" w:space="0" w:color="auto"/>
              <w:left w:val="single" w:sz="4" w:space="0" w:color="auto"/>
              <w:bottom w:val="single" w:sz="4" w:space="0" w:color="auto"/>
              <w:right w:val="single" w:sz="4" w:space="0" w:color="auto"/>
            </w:tcBorders>
            <w:vAlign w:val="center"/>
          </w:tcPr>
          <w:p w:rsidR="007F7977" w:rsidRDefault="00870568">
            <w:pPr>
              <w:jc w:val="both"/>
              <w:rPr>
                <w:color w:val="000000"/>
                <w:sz w:val="28"/>
                <w:szCs w:val="28"/>
              </w:rPr>
            </w:pPr>
            <w:r>
              <w:rPr>
                <w:color w:val="000000"/>
                <w:sz w:val="28"/>
                <w:szCs w:val="28"/>
              </w:rPr>
              <w:t>Наименование мероприятий</w:t>
            </w:r>
          </w:p>
        </w:tc>
        <w:tc>
          <w:tcPr>
            <w:tcW w:w="3006" w:type="dxa"/>
            <w:tcBorders>
              <w:top w:val="single" w:sz="4" w:space="0" w:color="auto"/>
              <w:left w:val="nil"/>
              <w:bottom w:val="single" w:sz="4" w:space="0" w:color="auto"/>
              <w:right w:val="single" w:sz="4" w:space="0" w:color="auto"/>
            </w:tcBorders>
          </w:tcPr>
          <w:p w:rsidR="007F7977" w:rsidRDefault="00870568">
            <w:pPr>
              <w:jc w:val="both"/>
              <w:rPr>
                <w:sz w:val="28"/>
                <w:szCs w:val="28"/>
              </w:rPr>
            </w:pPr>
            <w:r>
              <w:rPr>
                <w:sz w:val="28"/>
                <w:szCs w:val="28"/>
              </w:rPr>
              <w:t>Всего затраты, руб.</w:t>
            </w:r>
          </w:p>
        </w:tc>
      </w:tr>
      <w:tr w:rsidR="007F7977">
        <w:trPr>
          <w:trHeight w:val="586"/>
        </w:trPr>
        <w:tc>
          <w:tcPr>
            <w:tcW w:w="6487" w:type="dxa"/>
            <w:tcBorders>
              <w:top w:val="nil"/>
              <w:left w:val="single" w:sz="4" w:space="0" w:color="auto"/>
              <w:bottom w:val="single" w:sz="4" w:space="0" w:color="auto"/>
              <w:right w:val="single" w:sz="4" w:space="0" w:color="auto"/>
            </w:tcBorders>
            <w:vAlign w:val="center"/>
          </w:tcPr>
          <w:p w:rsidR="007F7977" w:rsidRDefault="00870568">
            <w:pPr>
              <w:jc w:val="both"/>
              <w:rPr>
                <w:color w:val="000000"/>
                <w:sz w:val="28"/>
                <w:szCs w:val="28"/>
              </w:rPr>
            </w:pPr>
            <w:r>
              <w:rPr>
                <w:color w:val="000000"/>
                <w:sz w:val="28"/>
                <w:szCs w:val="28"/>
              </w:rPr>
              <w:t>Разработка и составление (документации) отчетности по негативному воздействию на окружающую среду</w:t>
            </w:r>
          </w:p>
        </w:tc>
        <w:tc>
          <w:tcPr>
            <w:tcW w:w="3006" w:type="dxa"/>
            <w:tcBorders>
              <w:top w:val="nil"/>
              <w:left w:val="nil"/>
              <w:bottom w:val="single" w:sz="4" w:space="0" w:color="auto"/>
              <w:right w:val="single" w:sz="4" w:space="0" w:color="auto"/>
            </w:tcBorders>
            <w:vAlign w:val="center"/>
          </w:tcPr>
          <w:p w:rsidR="007F7977" w:rsidRDefault="00870568">
            <w:pPr>
              <w:jc w:val="right"/>
              <w:rPr>
                <w:color w:val="000000"/>
                <w:sz w:val="28"/>
                <w:szCs w:val="28"/>
              </w:rPr>
            </w:pPr>
            <w:r>
              <w:rPr>
                <w:color w:val="000000"/>
                <w:sz w:val="28"/>
                <w:szCs w:val="28"/>
              </w:rPr>
              <w:t>5 804,00</w:t>
            </w:r>
          </w:p>
        </w:tc>
      </w:tr>
      <w:tr w:rsidR="007F7977">
        <w:trPr>
          <w:trHeight w:val="375"/>
        </w:trPr>
        <w:tc>
          <w:tcPr>
            <w:tcW w:w="6487" w:type="dxa"/>
            <w:tcBorders>
              <w:top w:val="nil"/>
              <w:left w:val="single" w:sz="4" w:space="0" w:color="auto"/>
              <w:bottom w:val="single" w:sz="4" w:space="0" w:color="auto"/>
              <w:right w:val="single" w:sz="4" w:space="0" w:color="auto"/>
            </w:tcBorders>
            <w:noWrap/>
            <w:vAlign w:val="bottom"/>
          </w:tcPr>
          <w:p w:rsidR="007F7977" w:rsidRDefault="00870568">
            <w:pPr>
              <w:jc w:val="both"/>
              <w:rPr>
                <w:color w:val="000000"/>
                <w:sz w:val="28"/>
                <w:szCs w:val="28"/>
              </w:rPr>
            </w:pPr>
            <w:r>
              <w:rPr>
                <w:color w:val="000000"/>
                <w:sz w:val="28"/>
                <w:szCs w:val="28"/>
              </w:rPr>
              <w:t>Итого: </w:t>
            </w:r>
          </w:p>
        </w:tc>
        <w:tc>
          <w:tcPr>
            <w:tcW w:w="3006" w:type="dxa"/>
            <w:tcBorders>
              <w:top w:val="nil"/>
              <w:left w:val="nil"/>
              <w:bottom w:val="single" w:sz="4" w:space="0" w:color="auto"/>
              <w:right w:val="single" w:sz="4" w:space="0" w:color="auto"/>
            </w:tcBorders>
            <w:noWrap/>
            <w:vAlign w:val="center"/>
          </w:tcPr>
          <w:p w:rsidR="007F7977" w:rsidRDefault="00870568">
            <w:pPr>
              <w:jc w:val="right"/>
              <w:rPr>
                <w:color w:val="000000"/>
                <w:sz w:val="28"/>
                <w:szCs w:val="28"/>
              </w:rPr>
            </w:pPr>
            <w:r>
              <w:rPr>
                <w:color w:val="000000"/>
                <w:sz w:val="28"/>
                <w:szCs w:val="28"/>
              </w:rPr>
              <w:t>5 408,00</w:t>
            </w:r>
          </w:p>
        </w:tc>
      </w:tr>
    </w:tbl>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11. Затраты на приобретение полисов обязательного страхования гражданской ответственности владельцев транспортных средств.</w:t>
      </w:r>
    </w:p>
    <w:p w:rsidR="007F7977" w:rsidRDefault="00870568">
      <w:pPr>
        <w:tabs>
          <w:tab w:val="center" w:pos="4677"/>
        </w:tabs>
        <w:jc w:val="both"/>
        <w:rPr>
          <w:sz w:val="28"/>
          <w:szCs w:val="28"/>
        </w:rPr>
      </w:pPr>
      <w:r>
        <w:rPr>
          <w:sz w:val="28"/>
          <w:szCs w:val="28"/>
        </w:rPr>
        <w:t>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28 июля 2020 г. № 5515- 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7F7977" w:rsidRDefault="007F7977">
      <w:pPr>
        <w:tabs>
          <w:tab w:val="center" w:pos="4677"/>
        </w:tabs>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2824"/>
        <w:gridCol w:w="3582"/>
      </w:tblGrid>
      <w:tr w:rsidR="007F7977">
        <w:tc>
          <w:tcPr>
            <w:tcW w:w="3402" w:type="dxa"/>
            <w:shd w:val="clear" w:color="auto" w:fill="auto"/>
          </w:tcPr>
          <w:p w:rsidR="007F7977" w:rsidRDefault="00870568">
            <w:pPr>
              <w:jc w:val="both"/>
              <w:rPr>
                <w:sz w:val="28"/>
                <w:szCs w:val="28"/>
              </w:rPr>
            </w:pPr>
            <w:r>
              <w:rPr>
                <w:sz w:val="28"/>
                <w:szCs w:val="28"/>
              </w:rPr>
              <w:t>Предельный размер базовой ставки страхового тарифа по транспортному средству, с учетом коэффициентов</w:t>
            </w:r>
          </w:p>
        </w:tc>
        <w:tc>
          <w:tcPr>
            <w:tcW w:w="2870" w:type="dxa"/>
            <w:shd w:val="clear" w:color="auto" w:fill="auto"/>
          </w:tcPr>
          <w:p w:rsidR="007F7977" w:rsidRDefault="00870568">
            <w:pPr>
              <w:jc w:val="both"/>
              <w:rPr>
                <w:sz w:val="28"/>
                <w:szCs w:val="28"/>
              </w:rPr>
            </w:pPr>
            <w:r>
              <w:rPr>
                <w:sz w:val="28"/>
                <w:szCs w:val="28"/>
              </w:rPr>
              <w:t>Количество типов транспортных средств</w:t>
            </w:r>
          </w:p>
        </w:tc>
        <w:tc>
          <w:tcPr>
            <w:tcW w:w="3651" w:type="dxa"/>
            <w:shd w:val="clear" w:color="auto" w:fill="auto"/>
          </w:tcPr>
          <w:p w:rsidR="007F7977" w:rsidRDefault="00870568">
            <w:pPr>
              <w:jc w:val="both"/>
              <w:rPr>
                <w:sz w:val="28"/>
                <w:szCs w:val="28"/>
              </w:rPr>
            </w:pPr>
            <w:r>
              <w:rPr>
                <w:sz w:val="28"/>
                <w:szCs w:val="28"/>
              </w:rPr>
              <w:t>Всего затрат на приобретение полисов обязательного страхования гражданской ответственности владельцев транспортных средств, руб.</w:t>
            </w:r>
          </w:p>
        </w:tc>
      </w:tr>
      <w:tr w:rsidR="007F7977">
        <w:tc>
          <w:tcPr>
            <w:tcW w:w="3402" w:type="dxa"/>
            <w:shd w:val="clear" w:color="auto" w:fill="auto"/>
          </w:tcPr>
          <w:p w:rsidR="007F7977" w:rsidRDefault="00870568">
            <w:pPr>
              <w:jc w:val="right"/>
              <w:rPr>
                <w:sz w:val="28"/>
                <w:szCs w:val="28"/>
              </w:rPr>
            </w:pPr>
            <w:r>
              <w:rPr>
                <w:sz w:val="28"/>
                <w:szCs w:val="28"/>
              </w:rPr>
              <w:t>10 000,00</w:t>
            </w:r>
          </w:p>
        </w:tc>
        <w:tc>
          <w:tcPr>
            <w:tcW w:w="2870" w:type="dxa"/>
            <w:shd w:val="clear" w:color="auto" w:fill="auto"/>
          </w:tcPr>
          <w:p w:rsidR="007F7977" w:rsidRDefault="00870568">
            <w:pPr>
              <w:jc w:val="right"/>
              <w:rPr>
                <w:sz w:val="28"/>
                <w:szCs w:val="28"/>
              </w:rPr>
            </w:pPr>
            <w:r>
              <w:rPr>
                <w:sz w:val="28"/>
                <w:szCs w:val="28"/>
              </w:rPr>
              <w:t>1</w:t>
            </w:r>
          </w:p>
        </w:tc>
        <w:tc>
          <w:tcPr>
            <w:tcW w:w="3651" w:type="dxa"/>
            <w:shd w:val="clear" w:color="auto" w:fill="auto"/>
          </w:tcPr>
          <w:p w:rsidR="007F7977" w:rsidRDefault="00870568">
            <w:pPr>
              <w:jc w:val="right"/>
              <w:rPr>
                <w:sz w:val="28"/>
                <w:szCs w:val="28"/>
              </w:rPr>
            </w:pPr>
            <w:r>
              <w:rPr>
                <w:sz w:val="28"/>
                <w:szCs w:val="28"/>
              </w:rPr>
              <w:t>10 000,00</w:t>
            </w:r>
          </w:p>
        </w:tc>
      </w:tr>
    </w:tbl>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 xml:space="preserve">Итого по подразделу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w:t>
      </w:r>
      <w:r>
        <w:rPr>
          <w:sz w:val="28"/>
          <w:szCs w:val="28"/>
        </w:rPr>
        <w:lastRenderedPageBreak/>
        <w:t>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86 229,92 рублей.</w:t>
      </w:r>
    </w:p>
    <w:p w:rsidR="007F7977" w:rsidRDefault="007F7977">
      <w:pPr>
        <w:widowControl w:val="0"/>
        <w:autoSpaceDE w:val="0"/>
        <w:autoSpaceDN w:val="0"/>
        <w:jc w:val="both"/>
        <w:rPr>
          <w:sz w:val="28"/>
          <w:szCs w:val="28"/>
        </w:rPr>
      </w:pPr>
    </w:p>
    <w:p w:rsidR="007F7977" w:rsidRDefault="00870568">
      <w:pPr>
        <w:widowControl w:val="0"/>
        <w:autoSpaceDE w:val="0"/>
        <w:autoSpaceDN w:val="0"/>
        <w:jc w:val="center"/>
        <w:rPr>
          <w:b/>
          <w:sz w:val="28"/>
          <w:szCs w:val="28"/>
        </w:rPr>
      </w:pPr>
      <w:r>
        <w:rPr>
          <w:b/>
          <w:sz w:val="28"/>
          <w:szCs w:val="28"/>
        </w:rPr>
        <w:t>Затраты на приобретение материальных запасов, не отнесенные к з тратам на приобретение материальных запасов в рамках затрат на информационно-коммуникационные технологии</w:t>
      </w:r>
    </w:p>
    <w:p w:rsidR="007F7977" w:rsidRDefault="007F7977">
      <w:pPr>
        <w:widowControl w:val="0"/>
        <w:autoSpaceDE w:val="0"/>
        <w:autoSpaceDN w:val="0"/>
        <w:jc w:val="center"/>
        <w:rPr>
          <w:b/>
          <w:sz w:val="28"/>
          <w:szCs w:val="28"/>
        </w:rPr>
      </w:pPr>
    </w:p>
    <w:p w:rsidR="007F7977" w:rsidRDefault="00870568">
      <w:pPr>
        <w:tabs>
          <w:tab w:val="center" w:pos="4677"/>
        </w:tabs>
        <w:jc w:val="both"/>
        <w:rPr>
          <w:sz w:val="28"/>
          <w:szCs w:val="28"/>
        </w:rPr>
      </w:pPr>
      <w:r>
        <w:rPr>
          <w:sz w:val="28"/>
          <w:szCs w:val="28"/>
        </w:rPr>
        <w:t xml:space="preserve">12. Затраты на приобретение канцелярских принадлежностей </w:t>
      </w:r>
    </w:p>
    <w:p w:rsidR="007F7977" w:rsidRDefault="007F7977">
      <w:pPr>
        <w:tabs>
          <w:tab w:val="center" w:pos="4677"/>
        </w:tabs>
        <w:jc w:val="both"/>
        <w:rPr>
          <w:sz w:val="28"/>
          <w:szCs w:val="28"/>
        </w:rPr>
      </w:pPr>
    </w:p>
    <w:tbl>
      <w:tblPr>
        <w:tblW w:w="9521" w:type="dxa"/>
        <w:tblInd w:w="108" w:type="dxa"/>
        <w:tblLayout w:type="fixed"/>
        <w:tblLook w:val="04A0" w:firstRow="1" w:lastRow="0" w:firstColumn="1" w:lastColumn="0" w:noHBand="0" w:noVBand="1"/>
      </w:tblPr>
      <w:tblGrid>
        <w:gridCol w:w="2127"/>
        <w:gridCol w:w="1984"/>
        <w:gridCol w:w="1418"/>
        <w:gridCol w:w="2126"/>
        <w:gridCol w:w="1866"/>
      </w:tblGrid>
      <w:tr w:rsidR="007F7977">
        <w:trPr>
          <w:trHeight w:val="1635"/>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Наименование предмета канцелярских принадлежностей</w:t>
            </w:r>
          </w:p>
        </w:tc>
        <w:tc>
          <w:tcPr>
            <w:tcW w:w="1984"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Количество предмета канцелярских принадлежностей, шт.</w:t>
            </w:r>
          </w:p>
        </w:tc>
        <w:tc>
          <w:tcPr>
            <w:tcW w:w="1418"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Расчетная численность работников, чел.</w:t>
            </w:r>
          </w:p>
        </w:tc>
        <w:tc>
          <w:tcPr>
            <w:tcW w:w="2126"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Цена предмета канцелярских принадлежностей, руб.</w:t>
            </w:r>
          </w:p>
        </w:tc>
        <w:tc>
          <w:tcPr>
            <w:tcW w:w="1866"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Всего затрат на приобретение канцелярских принадлежностей, руб.</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Бумага А4</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18</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335,00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102 510,00</w:t>
            </w:r>
          </w:p>
        </w:tc>
      </w:tr>
      <w:tr w:rsidR="007F7977">
        <w:trPr>
          <w:trHeight w:val="39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Бумага глянцевая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6</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160,5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lang w:val="en-US"/>
              </w:rPr>
              <w:t>963</w:t>
            </w:r>
            <w:r>
              <w:rPr>
                <w:color w:val="000000"/>
                <w:sz w:val="28"/>
                <w:szCs w:val="28"/>
              </w:rPr>
              <w:t>,00</w:t>
            </w:r>
          </w:p>
        </w:tc>
      </w:tr>
      <w:tr w:rsidR="007F7977">
        <w:trPr>
          <w:trHeight w:val="39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lang w:val="en-US"/>
              </w:rPr>
            </w:pPr>
            <w:r>
              <w:rPr>
                <w:color w:val="000000"/>
                <w:sz w:val="28"/>
                <w:szCs w:val="28"/>
              </w:rPr>
              <w:t>Бумага</w:t>
            </w:r>
            <w:r>
              <w:rPr>
                <w:color w:val="000000"/>
                <w:sz w:val="28"/>
                <w:szCs w:val="28"/>
                <w:lang w:val="en-US"/>
              </w:rPr>
              <w:t xml:space="preserve"> Lomond 200</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4</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1</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159</w:t>
            </w:r>
            <w:r>
              <w:rPr>
                <w:color w:val="000000"/>
                <w:sz w:val="28"/>
                <w:szCs w:val="28"/>
              </w:rPr>
              <w:t>,</w:t>
            </w:r>
            <w:r>
              <w:rPr>
                <w:color w:val="000000"/>
                <w:sz w:val="28"/>
                <w:szCs w:val="28"/>
                <w:lang w:val="en-US"/>
              </w:rPr>
              <w:t>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lang w:val="en-US"/>
              </w:rPr>
              <w:t>638</w:t>
            </w:r>
            <w:r>
              <w:rPr>
                <w:color w:val="000000"/>
                <w:sz w:val="28"/>
                <w:szCs w:val="28"/>
              </w:rPr>
              <w:t>,00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Карандаш</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340,00</w:t>
            </w:r>
          </w:p>
        </w:tc>
      </w:tr>
      <w:tr w:rsidR="007F7977">
        <w:trPr>
          <w:trHeight w:val="36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Ручка шариковая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29,62</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504,00</w:t>
            </w:r>
          </w:p>
        </w:tc>
      </w:tr>
      <w:tr w:rsidR="007F7977">
        <w:trPr>
          <w:trHeight w:val="482"/>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«Дело» скоросшиватель</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3400,00</w:t>
            </w:r>
          </w:p>
        </w:tc>
      </w:tr>
      <w:tr w:rsidR="007F7977">
        <w:trPr>
          <w:trHeight w:val="36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«Дело»</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1275,00</w:t>
            </w:r>
          </w:p>
        </w:tc>
      </w:tr>
      <w:tr w:rsidR="007F7977">
        <w:trPr>
          <w:trHeight w:val="36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картонная с завязками</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1785,00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Ластик</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23</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391,00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Клей ПВА</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56</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952,00</w:t>
            </w:r>
          </w:p>
        </w:tc>
      </w:tr>
      <w:tr w:rsidR="007F7977">
        <w:trPr>
          <w:trHeight w:val="36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Клей карандаш</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31</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1054,00</w:t>
            </w:r>
          </w:p>
        </w:tc>
      </w:tr>
      <w:tr w:rsidR="007F7977">
        <w:trPr>
          <w:trHeight w:val="37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Блок для записей</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95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3230,00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Скобы</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6</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37,32</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lang w:val="en-US"/>
              </w:rPr>
              <w:t>3</w:t>
            </w:r>
            <w:r>
              <w:rPr>
                <w:color w:val="000000"/>
                <w:sz w:val="28"/>
                <w:szCs w:val="28"/>
              </w:rPr>
              <w:t>807,00</w:t>
            </w:r>
          </w:p>
        </w:tc>
      </w:tr>
      <w:tr w:rsidR="007F7977">
        <w:trPr>
          <w:trHeight w:val="174"/>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Корректор</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12</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204,00</w:t>
            </w:r>
          </w:p>
        </w:tc>
      </w:tr>
      <w:tr w:rsidR="007F7977">
        <w:trPr>
          <w:trHeight w:val="56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Маркер текст выделитель</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48,82</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830,00</w:t>
            </w:r>
          </w:p>
        </w:tc>
      </w:tr>
      <w:tr w:rsidR="007F7977">
        <w:trPr>
          <w:trHeight w:val="37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регистр</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95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6460,00</w:t>
            </w:r>
          </w:p>
        </w:tc>
      </w:tr>
      <w:tr w:rsidR="007F7977">
        <w:trPr>
          <w:trHeight w:val="499"/>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Книга учета корреспонденции</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77</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154,00</w:t>
            </w:r>
          </w:p>
        </w:tc>
      </w:tr>
      <w:tr w:rsidR="007F7977">
        <w:trPr>
          <w:trHeight w:val="36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lastRenderedPageBreak/>
              <w:t>Зажим канцелярский</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765,00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Файл А4</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1394,00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Ежедневник</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13</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108</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1404,00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Ежедневник для руководителя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350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1400,00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Закладки самоклеящиеся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850,00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Итого:</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 </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 </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 </w:t>
            </w:r>
          </w:p>
        </w:tc>
        <w:tc>
          <w:tcPr>
            <w:tcW w:w="1866" w:type="dxa"/>
            <w:tcBorders>
              <w:top w:val="nil"/>
              <w:left w:val="nil"/>
              <w:bottom w:val="single" w:sz="8" w:space="0" w:color="000000"/>
              <w:right w:val="single" w:sz="8" w:space="0" w:color="000000"/>
            </w:tcBorders>
            <w:shd w:val="clear" w:color="auto" w:fill="auto"/>
          </w:tcPr>
          <w:p w:rsidR="007F7977" w:rsidRDefault="00870568">
            <w:pPr>
              <w:wordWrap w:val="0"/>
              <w:jc w:val="right"/>
              <w:rPr>
                <w:color w:val="000000"/>
                <w:sz w:val="28"/>
                <w:szCs w:val="28"/>
              </w:rPr>
            </w:pPr>
            <w:r>
              <w:rPr>
                <w:color w:val="000000"/>
                <w:sz w:val="28"/>
                <w:szCs w:val="28"/>
              </w:rPr>
              <w:t xml:space="preserve"> 134 310,00</w:t>
            </w:r>
          </w:p>
        </w:tc>
      </w:tr>
    </w:tbl>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13. Затраты на приобретение хозяйственных товаров и принадлежностей</w:t>
      </w:r>
    </w:p>
    <w:p w:rsidR="007F7977" w:rsidRDefault="007F7977">
      <w:pPr>
        <w:tabs>
          <w:tab w:val="center" w:pos="4677"/>
        </w:tabs>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729"/>
        <w:gridCol w:w="2127"/>
        <w:gridCol w:w="2409"/>
      </w:tblGrid>
      <w:tr w:rsidR="007F7977">
        <w:tc>
          <w:tcPr>
            <w:tcW w:w="3261" w:type="dxa"/>
            <w:shd w:val="clear" w:color="auto" w:fill="auto"/>
          </w:tcPr>
          <w:p w:rsidR="007F7977" w:rsidRDefault="00870568">
            <w:pPr>
              <w:tabs>
                <w:tab w:val="center" w:pos="4677"/>
              </w:tabs>
              <w:jc w:val="both"/>
              <w:rPr>
                <w:sz w:val="28"/>
                <w:szCs w:val="28"/>
              </w:rPr>
            </w:pPr>
            <w:r>
              <w:rPr>
                <w:sz w:val="28"/>
                <w:szCs w:val="28"/>
              </w:rPr>
              <w:t>Наименование хозяйственных товаров и принадлежностей</w:t>
            </w:r>
          </w:p>
        </w:tc>
        <w:tc>
          <w:tcPr>
            <w:tcW w:w="1729" w:type="dxa"/>
            <w:shd w:val="clear" w:color="auto" w:fill="auto"/>
          </w:tcPr>
          <w:p w:rsidR="007F7977" w:rsidRDefault="00870568">
            <w:pPr>
              <w:tabs>
                <w:tab w:val="center" w:pos="4677"/>
              </w:tabs>
              <w:jc w:val="both"/>
              <w:rPr>
                <w:sz w:val="28"/>
                <w:szCs w:val="28"/>
              </w:rPr>
            </w:pPr>
            <w:r>
              <w:rPr>
                <w:sz w:val="28"/>
                <w:szCs w:val="28"/>
              </w:rPr>
              <w:t>Количество хозяйственного товара и принадлежностей, шт.</w:t>
            </w:r>
          </w:p>
        </w:tc>
        <w:tc>
          <w:tcPr>
            <w:tcW w:w="2127" w:type="dxa"/>
            <w:shd w:val="clear" w:color="auto" w:fill="auto"/>
          </w:tcPr>
          <w:p w:rsidR="007F7977" w:rsidRDefault="00870568">
            <w:pPr>
              <w:tabs>
                <w:tab w:val="center" w:pos="4677"/>
              </w:tabs>
              <w:jc w:val="both"/>
              <w:rPr>
                <w:sz w:val="28"/>
                <w:szCs w:val="28"/>
              </w:rPr>
            </w:pPr>
            <w:r>
              <w:rPr>
                <w:sz w:val="28"/>
                <w:szCs w:val="28"/>
              </w:rPr>
              <w:t>Цена единицы хозяйственных товаров и принадлежностей, руб.</w:t>
            </w:r>
          </w:p>
        </w:tc>
        <w:tc>
          <w:tcPr>
            <w:tcW w:w="2409" w:type="dxa"/>
            <w:shd w:val="clear" w:color="auto" w:fill="auto"/>
          </w:tcPr>
          <w:p w:rsidR="007F7977" w:rsidRDefault="00870568">
            <w:pPr>
              <w:tabs>
                <w:tab w:val="center" w:pos="4677"/>
              </w:tabs>
              <w:jc w:val="both"/>
              <w:rPr>
                <w:sz w:val="28"/>
                <w:szCs w:val="28"/>
              </w:rPr>
            </w:pPr>
            <w:r>
              <w:rPr>
                <w:sz w:val="28"/>
                <w:szCs w:val="28"/>
              </w:rPr>
              <w:t>Всего затрат на приобретение хозяйственных товаров и принадлежностей, руб.</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Мешки для мусора</w:t>
            </w:r>
          </w:p>
        </w:tc>
        <w:tc>
          <w:tcPr>
            <w:tcW w:w="1729" w:type="dxa"/>
            <w:shd w:val="clear" w:color="auto" w:fill="auto"/>
          </w:tcPr>
          <w:p w:rsidR="007F7977" w:rsidRDefault="00870568">
            <w:pPr>
              <w:tabs>
                <w:tab w:val="center" w:pos="4677"/>
              </w:tabs>
              <w:jc w:val="right"/>
              <w:rPr>
                <w:sz w:val="28"/>
                <w:szCs w:val="28"/>
              </w:rPr>
            </w:pPr>
            <w:r>
              <w:rPr>
                <w:sz w:val="28"/>
                <w:szCs w:val="28"/>
              </w:rPr>
              <w:t>12</w:t>
            </w:r>
          </w:p>
        </w:tc>
        <w:tc>
          <w:tcPr>
            <w:tcW w:w="2127" w:type="dxa"/>
            <w:shd w:val="clear" w:color="auto" w:fill="auto"/>
          </w:tcPr>
          <w:p w:rsidR="007F7977" w:rsidRDefault="00870568">
            <w:pPr>
              <w:tabs>
                <w:tab w:val="center" w:pos="4677"/>
              </w:tabs>
              <w:jc w:val="right"/>
              <w:rPr>
                <w:sz w:val="28"/>
                <w:szCs w:val="28"/>
              </w:rPr>
            </w:pPr>
            <w:r>
              <w:rPr>
                <w:sz w:val="28"/>
                <w:szCs w:val="28"/>
              </w:rPr>
              <w:t>37,50</w:t>
            </w:r>
          </w:p>
        </w:tc>
        <w:tc>
          <w:tcPr>
            <w:tcW w:w="2409" w:type="dxa"/>
            <w:shd w:val="clear" w:color="auto" w:fill="auto"/>
          </w:tcPr>
          <w:p w:rsidR="007F7977" w:rsidRDefault="00870568">
            <w:pPr>
              <w:tabs>
                <w:tab w:val="center" w:pos="4677"/>
              </w:tabs>
              <w:jc w:val="right"/>
              <w:rPr>
                <w:sz w:val="28"/>
                <w:szCs w:val="28"/>
              </w:rPr>
            </w:pPr>
            <w:r>
              <w:rPr>
                <w:sz w:val="28"/>
                <w:szCs w:val="28"/>
              </w:rPr>
              <w:t>450,00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Мешки для мусора</w:t>
            </w:r>
          </w:p>
        </w:tc>
        <w:tc>
          <w:tcPr>
            <w:tcW w:w="1729" w:type="dxa"/>
            <w:shd w:val="clear" w:color="auto" w:fill="auto"/>
          </w:tcPr>
          <w:p w:rsidR="007F7977" w:rsidRDefault="00870568">
            <w:pPr>
              <w:tabs>
                <w:tab w:val="center" w:pos="4677"/>
              </w:tabs>
              <w:jc w:val="right"/>
              <w:rPr>
                <w:sz w:val="28"/>
                <w:szCs w:val="28"/>
              </w:rPr>
            </w:pPr>
            <w:r>
              <w:rPr>
                <w:sz w:val="28"/>
                <w:szCs w:val="28"/>
              </w:rPr>
              <w:t>6</w:t>
            </w:r>
          </w:p>
        </w:tc>
        <w:tc>
          <w:tcPr>
            <w:tcW w:w="2127" w:type="dxa"/>
            <w:shd w:val="clear" w:color="auto" w:fill="auto"/>
          </w:tcPr>
          <w:p w:rsidR="007F7977" w:rsidRDefault="00870568">
            <w:pPr>
              <w:tabs>
                <w:tab w:val="center" w:pos="4677"/>
              </w:tabs>
              <w:jc w:val="right"/>
              <w:rPr>
                <w:sz w:val="28"/>
                <w:szCs w:val="28"/>
              </w:rPr>
            </w:pPr>
            <w:r>
              <w:rPr>
                <w:sz w:val="28"/>
                <w:szCs w:val="28"/>
              </w:rPr>
              <w:t>105,00</w:t>
            </w:r>
          </w:p>
        </w:tc>
        <w:tc>
          <w:tcPr>
            <w:tcW w:w="2409" w:type="dxa"/>
            <w:shd w:val="clear" w:color="auto" w:fill="auto"/>
          </w:tcPr>
          <w:p w:rsidR="007F7977" w:rsidRDefault="00870568">
            <w:pPr>
              <w:tabs>
                <w:tab w:val="center" w:pos="4677"/>
              </w:tabs>
              <w:jc w:val="right"/>
              <w:rPr>
                <w:sz w:val="28"/>
                <w:szCs w:val="28"/>
              </w:rPr>
            </w:pPr>
            <w:r>
              <w:rPr>
                <w:sz w:val="28"/>
                <w:szCs w:val="28"/>
              </w:rPr>
              <w:t>630,00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Моющее средство</w:t>
            </w:r>
          </w:p>
        </w:tc>
        <w:tc>
          <w:tcPr>
            <w:tcW w:w="1729" w:type="dxa"/>
            <w:shd w:val="clear" w:color="auto" w:fill="auto"/>
          </w:tcPr>
          <w:p w:rsidR="007F7977" w:rsidRDefault="00870568">
            <w:pPr>
              <w:tabs>
                <w:tab w:val="center" w:pos="4677"/>
              </w:tabs>
              <w:jc w:val="right"/>
              <w:rPr>
                <w:sz w:val="28"/>
                <w:szCs w:val="28"/>
              </w:rPr>
            </w:pPr>
            <w:r>
              <w:rPr>
                <w:sz w:val="28"/>
                <w:szCs w:val="28"/>
              </w:rPr>
              <w:t>4</w:t>
            </w:r>
          </w:p>
        </w:tc>
        <w:tc>
          <w:tcPr>
            <w:tcW w:w="2127" w:type="dxa"/>
            <w:shd w:val="clear" w:color="auto" w:fill="auto"/>
          </w:tcPr>
          <w:p w:rsidR="007F7977" w:rsidRDefault="00870568">
            <w:pPr>
              <w:tabs>
                <w:tab w:val="center" w:pos="4677"/>
              </w:tabs>
              <w:jc w:val="right"/>
              <w:rPr>
                <w:sz w:val="28"/>
                <w:szCs w:val="28"/>
              </w:rPr>
            </w:pPr>
            <w:r>
              <w:rPr>
                <w:sz w:val="28"/>
                <w:szCs w:val="28"/>
              </w:rPr>
              <w:t>250,00</w:t>
            </w:r>
          </w:p>
        </w:tc>
        <w:tc>
          <w:tcPr>
            <w:tcW w:w="2409" w:type="dxa"/>
            <w:shd w:val="clear" w:color="auto" w:fill="auto"/>
          </w:tcPr>
          <w:p w:rsidR="007F7977" w:rsidRDefault="00870568">
            <w:pPr>
              <w:tabs>
                <w:tab w:val="center" w:pos="4677"/>
              </w:tabs>
              <w:jc w:val="right"/>
              <w:rPr>
                <w:sz w:val="28"/>
                <w:szCs w:val="28"/>
              </w:rPr>
            </w:pPr>
            <w:r>
              <w:rPr>
                <w:sz w:val="28"/>
                <w:szCs w:val="28"/>
              </w:rPr>
              <w:t>1000,00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Полироль для мебели</w:t>
            </w:r>
          </w:p>
        </w:tc>
        <w:tc>
          <w:tcPr>
            <w:tcW w:w="1729" w:type="dxa"/>
            <w:shd w:val="clear" w:color="auto" w:fill="auto"/>
          </w:tcPr>
          <w:p w:rsidR="007F7977" w:rsidRDefault="00870568">
            <w:pPr>
              <w:tabs>
                <w:tab w:val="center" w:pos="4677"/>
              </w:tabs>
              <w:jc w:val="right"/>
              <w:rPr>
                <w:sz w:val="28"/>
                <w:szCs w:val="28"/>
              </w:rPr>
            </w:pPr>
            <w:r>
              <w:rPr>
                <w:sz w:val="28"/>
                <w:szCs w:val="28"/>
              </w:rPr>
              <w:t>4</w:t>
            </w:r>
          </w:p>
        </w:tc>
        <w:tc>
          <w:tcPr>
            <w:tcW w:w="2127" w:type="dxa"/>
            <w:shd w:val="clear" w:color="auto" w:fill="auto"/>
          </w:tcPr>
          <w:p w:rsidR="007F7977" w:rsidRDefault="00870568">
            <w:pPr>
              <w:tabs>
                <w:tab w:val="center" w:pos="4677"/>
              </w:tabs>
              <w:jc w:val="right"/>
              <w:rPr>
                <w:sz w:val="28"/>
                <w:szCs w:val="28"/>
              </w:rPr>
            </w:pPr>
            <w:r>
              <w:rPr>
                <w:sz w:val="28"/>
                <w:szCs w:val="28"/>
              </w:rPr>
              <w:t>200,00</w:t>
            </w:r>
          </w:p>
        </w:tc>
        <w:tc>
          <w:tcPr>
            <w:tcW w:w="2409" w:type="dxa"/>
            <w:shd w:val="clear" w:color="auto" w:fill="auto"/>
          </w:tcPr>
          <w:p w:rsidR="007F7977" w:rsidRDefault="00870568">
            <w:pPr>
              <w:tabs>
                <w:tab w:val="center" w:pos="4677"/>
              </w:tabs>
              <w:jc w:val="right"/>
              <w:rPr>
                <w:sz w:val="28"/>
                <w:szCs w:val="28"/>
              </w:rPr>
            </w:pPr>
            <w:r>
              <w:rPr>
                <w:sz w:val="28"/>
                <w:szCs w:val="28"/>
              </w:rPr>
              <w:t>800,00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 xml:space="preserve">Материал для мытья пола </w:t>
            </w:r>
          </w:p>
        </w:tc>
        <w:tc>
          <w:tcPr>
            <w:tcW w:w="1729" w:type="dxa"/>
            <w:shd w:val="clear" w:color="auto" w:fill="auto"/>
          </w:tcPr>
          <w:p w:rsidR="007F7977" w:rsidRDefault="00870568">
            <w:pPr>
              <w:tabs>
                <w:tab w:val="center" w:pos="4677"/>
              </w:tabs>
              <w:jc w:val="right"/>
              <w:rPr>
                <w:sz w:val="28"/>
                <w:szCs w:val="28"/>
              </w:rPr>
            </w:pPr>
            <w:r>
              <w:rPr>
                <w:sz w:val="28"/>
                <w:szCs w:val="28"/>
              </w:rPr>
              <w:t>4</w:t>
            </w:r>
          </w:p>
        </w:tc>
        <w:tc>
          <w:tcPr>
            <w:tcW w:w="2127" w:type="dxa"/>
            <w:shd w:val="clear" w:color="auto" w:fill="auto"/>
          </w:tcPr>
          <w:p w:rsidR="007F7977" w:rsidRDefault="00870568">
            <w:pPr>
              <w:tabs>
                <w:tab w:val="center" w:pos="4677"/>
              </w:tabs>
              <w:jc w:val="right"/>
              <w:rPr>
                <w:sz w:val="28"/>
                <w:szCs w:val="28"/>
              </w:rPr>
            </w:pPr>
            <w:r>
              <w:rPr>
                <w:sz w:val="28"/>
                <w:szCs w:val="28"/>
              </w:rPr>
              <w:t>100,00</w:t>
            </w:r>
          </w:p>
        </w:tc>
        <w:tc>
          <w:tcPr>
            <w:tcW w:w="2409" w:type="dxa"/>
            <w:shd w:val="clear" w:color="auto" w:fill="auto"/>
          </w:tcPr>
          <w:p w:rsidR="007F7977" w:rsidRDefault="00870568">
            <w:pPr>
              <w:tabs>
                <w:tab w:val="center" w:pos="4677"/>
              </w:tabs>
              <w:jc w:val="right"/>
              <w:rPr>
                <w:sz w:val="28"/>
                <w:szCs w:val="28"/>
              </w:rPr>
            </w:pPr>
            <w:r>
              <w:rPr>
                <w:sz w:val="28"/>
                <w:szCs w:val="28"/>
              </w:rPr>
              <w:t>400,00</w:t>
            </w:r>
          </w:p>
        </w:tc>
      </w:tr>
      <w:tr w:rsidR="007F7977">
        <w:trPr>
          <w:trHeight w:val="604"/>
        </w:trPr>
        <w:tc>
          <w:tcPr>
            <w:tcW w:w="3261" w:type="dxa"/>
            <w:shd w:val="clear" w:color="auto" w:fill="auto"/>
          </w:tcPr>
          <w:p w:rsidR="007F7977" w:rsidRDefault="00870568">
            <w:pPr>
              <w:tabs>
                <w:tab w:val="center" w:pos="4677"/>
              </w:tabs>
              <w:jc w:val="both"/>
              <w:rPr>
                <w:sz w:val="28"/>
                <w:szCs w:val="28"/>
              </w:rPr>
            </w:pPr>
            <w:r>
              <w:rPr>
                <w:sz w:val="28"/>
                <w:szCs w:val="28"/>
              </w:rPr>
              <w:t>Салфетка из микрофибры</w:t>
            </w:r>
          </w:p>
        </w:tc>
        <w:tc>
          <w:tcPr>
            <w:tcW w:w="1729" w:type="dxa"/>
            <w:shd w:val="clear" w:color="auto" w:fill="auto"/>
          </w:tcPr>
          <w:p w:rsidR="007F7977" w:rsidRDefault="00870568">
            <w:pPr>
              <w:tabs>
                <w:tab w:val="center" w:pos="4677"/>
              </w:tabs>
              <w:jc w:val="right"/>
              <w:rPr>
                <w:sz w:val="28"/>
                <w:szCs w:val="28"/>
              </w:rPr>
            </w:pPr>
            <w:r>
              <w:rPr>
                <w:sz w:val="28"/>
                <w:szCs w:val="28"/>
              </w:rPr>
              <w:t>2</w:t>
            </w:r>
          </w:p>
        </w:tc>
        <w:tc>
          <w:tcPr>
            <w:tcW w:w="2127" w:type="dxa"/>
            <w:shd w:val="clear" w:color="auto" w:fill="auto"/>
          </w:tcPr>
          <w:p w:rsidR="007F7977" w:rsidRDefault="00870568">
            <w:pPr>
              <w:tabs>
                <w:tab w:val="center" w:pos="4677"/>
              </w:tabs>
              <w:jc w:val="right"/>
              <w:rPr>
                <w:sz w:val="28"/>
                <w:szCs w:val="28"/>
              </w:rPr>
            </w:pPr>
            <w:r>
              <w:rPr>
                <w:sz w:val="28"/>
                <w:szCs w:val="28"/>
              </w:rPr>
              <w:t>100,00</w:t>
            </w:r>
          </w:p>
        </w:tc>
        <w:tc>
          <w:tcPr>
            <w:tcW w:w="2409" w:type="dxa"/>
            <w:shd w:val="clear" w:color="auto" w:fill="auto"/>
          </w:tcPr>
          <w:p w:rsidR="007F7977" w:rsidRDefault="00870568">
            <w:pPr>
              <w:tabs>
                <w:tab w:val="center" w:pos="4677"/>
              </w:tabs>
              <w:jc w:val="right"/>
              <w:rPr>
                <w:sz w:val="28"/>
                <w:szCs w:val="28"/>
              </w:rPr>
            </w:pPr>
            <w:r>
              <w:rPr>
                <w:sz w:val="28"/>
                <w:szCs w:val="28"/>
              </w:rPr>
              <w:t>200,00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Средство для мойки авто</w:t>
            </w:r>
          </w:p>
        </w:tc>
        <w:tc>
          <w:tcPr>
            <w:tcW w:w="1729" w:type="dxa"/>
            <w:shd w:val="clear" w:color="auto" w:fill="auto"/>
          </w:tcPr>
          <w:p w:rsidR="007F7977" w:rsidRDefault="00870568">
            <w:pPr>
              <w:tabs>
                <w:tab w:val="center" w:pos="4677"/>
              </w:tabs>
              <w:jc w:val="right"/>
              <w:rPr>
                <w:sz w:val="28"/>
                <w:szCs w:val="28"/>
              </w:rPr>
            </w:pPr>
            <w:r>
              <w:rPr>
                <w:sz w:val="28"/>
                <w:szCs w:val="28"/>
              </w:rPr>
              <w:t>2</w:t>
            </w:r>
          </w:p>
        </w:tc>
        <w:tc>
          <w:tcPr>
            <w:tcW w:w="2127" w:type="dxa"/>
            <w:shd w:val="clear" w:color="auto" w:fill="auto"/>
          </w:tcPr>
          <w:p w:rsidR="007F7977" w:rsidRDefault="00870568">
            <w:pPr>
              <w:tabs>
                <w:tab w:val="center" w:pos="4677"/>
              </w:tabs>
              <w:jc w:val="right"/>
              <w:rPr>
                <w:sz w:val="28"/>
                <w:szCs w:val="28"/>
              </w:rPr>
            </w:pPr>
            <w:r>
              <w:rPr>
                <w:sz w:val="28"/>
                <w:szCs w:val="28"/>
              </w:rPr>
              <w:t>1050,00</w:t>
            </w:r>
          </w:p>
        </w:tc>
        <w:tc>
          <w:tcPr>
            <w:tcW w:w="2409" w:type="dxa"/>
            <w:shd w:val="clear" w:color="auto" w:fill="auto"/>
          </w:tcPr>
          <w:p w:rsidR="007F7977" w:rsidRDefault="00870568">
            <w:pPr>
              <w:tabs>
                <w:tab w:val="center" w:pos="4677"/>
              </w:tabs>
              <w:jc w:val="right"/>
              <w:rPr>
                <w:sz w:val="28"/>
                <w:szCs w:val="28"/>
              </w:rPr>
            </w:pPr>
            <w:r>
              <w:rPr>
                <w:sz w:val="28"/>
                <w:szCs w:val="28"/>
              </w:rPr>
              <w:t>2100,00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Полироль для приборной панели авто</w:t>
            </w:r>
          </w:p>
        </w:tc>
        <w:tc>
          <w:tcPr>
            <w:tcW w:w="1729" w:type="dxa"/>
            <w:shd w:val="clear" w:color="auto" w:fill="auto"/>
          </w:tcPr>
          <w:p w:rsidR="007F7977" w:rsidRDefault="00870568">
            <w:pPr>
              <w:tabs>
                <w:tab w:val="center" w:pos="4677"/>
              </w:tabs>
              <w:jc w:val="right"/>
              <w:rPr>
                <w:sz w:val="28"/>
                <w:szCs w:val="28"/>
              </w:rPr>
            </w:pPr>
            <w:r>
              <w:rPr>
                <w:sz w:val="28"/>
                <w:szCs w:val="28"/>
              </w:rPr>
              <w:t>1</w:t>
            </w:r>
          </w:p>
        </w:tc>
        <w:tc>
          <w:tcPr>
            <w:tcW w:w="2127" w:type="dxa"/>
            <w:shd w:val="clear" w:color="auto" w:fill="auto"/>
          </w:tcPr>
          <w:p w:rsidR="007F7977" w:rsidRDefault="00870568">
            <w:pPr>
              <w:tabs>
                <w:tab w:val="center" w:pos="4677"/>
              </w:tabs>
              <w:jc w:val="right"/>
              <w:rPr>
                <w:sz w:val="28"/>
                <w:szCs w:val="28"/>
              </w:rPr>
            </w:pPr>
            <w:r>
              <w:rPr>
                <w:sz w:val="28"/>
                <w:szCs w:val="28"/>
              </w:rPr>
              <w:t>220,00</w:t>
            </w:r>
          </w:p>
        </w:tc>
        <w:tc>
          <w:tcPr>
            <w:tcW w:w="2409" w:type="dxa"/>
            <w:shd w:val="clear" w:color="auto" w:fill="auto"/>
          </w:tcPr>
          <w:p w:rsidR="007F7977" w:rsidRDefault="00870568">
            <w:pPr>
              <w:tabs>
                <w:tab w:val="center" w:pos="4677"/>
              </w:tabs>
              <w:jc w:val="right"/>
              <w:rPr>
                <w:sz w:val="28"/>
                <w:szCs w:val="28"/>
              </w:rPr>
            </w:pPr>
            <w:r>
              <w:rPr>
                <w:sz w:val="28"/>
                <w:szCs w:val="28"/>
              </w:rPr>
              <w:t>220,00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Полироль для кузова авто</w:t>
            </w:r>
          </w:p>
        </w:tc>
        <w:tc>
          <w:tcPr>
            <w:tcW w:w="1729" w:type="dxa"/>
            <w:shd w:val="clear" w:color="auto" w:fill="auto"/>
          </w:tcPr>
          <w:p w:rsidR="007F7977" w:rsidRDefault="00870568">
            <w:pPr>
              <w:tabs>
                <w:tab w:val="center" w:pos="4677"/>
              </w:tabs>
              <w:jc w:val="right"/>
              <w:rPr>
                <w:sz w:val="28"/>
                <w:szCs w:val="28"/>
              </w:rPr>
            </w:pPr>
            <w:r>
              <w:rPr>
                <w:sz w:val="28"/>
                <w:szCs w:val="28"/>
              </w:rPr>
              <w:t>1</w:t>
            </w:r>
          </w:p>
        </w:tc>
        <w:tc>
          <w:tcPr>
            <w:tcW w:w="2127" w:type="dxa"/>
            <w:shd w:val="clear" w:color="auto" w:fill="auto"/>
          </w:tcPr>
          <w:p w:rsidR="007F7977" w:rsidRDefault="00870568">
            <w:pPr>
              <w:tabs>
                <w:tab w:val="center" w:pos="4677"/>
              </w:tabs>
              <w:jc w:val="right"/>
              <w:rPr>
                <w:sz w:val="28"/>
                <w:szCs w:val="28"/>
              </w:rPr>
            </w:pPr>
            <w:r>
              <w:rPr>
                <w:sz w:val="28"/>
                <w:szCs w:val="28"/>
              </w:rPr>
              <w:t>200,00</w:t>
            </w:r>
          </w:p>
        </w:tc>
        <w:tc>
          <w:tcPr>
            <w:tcW w:w="2409" w:type="dxa"/>
            <w:shd w:val="clear" w:color="auto" w:fill="auto"/>
          </w:tcPr>
          <w:p w:rsidR="007F7977" w:rsidRDefault="00870568">
            <w:pPr>
              <w:tabs>
                <w:tab w:val="center" w:pos="4677"/>
              </w:tabs>
              <w:jc w:val="right"/>
              <w:rPr>
                <w:sz w:val="28"/>
                <w:szCs w:val="28"/>
              </w:rPr>
            </w:pPr>
            <w:r>
              <w:rPr>
                <w:sz w:val="28"/>
                <w:szCs w:val="28"/>
              </w:rPr>
              <w:t>200,00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Батарейки</w:t>
            </w:r>
          </w:p>
        </w:tc>
        <w:tc>
          <w:tcPr>
            <w:tcW w:w="1729" w:type="dxa"/>
            <w:shd w:val="clear" w:color="auto" w:fill="auto"/>
          </w:tcPr>
          <w:p w:rsidR="007F7977" w:rsidRDefault="00870568">
            <w:pPr>
              <w:tabs>
                <w:tab w:val="center" w:pos="4677"/>
              </w:tabs>
              <w:jc w:val="right"/>
              <w:rPr>
                <w:sz w:val="28"/>
                <w:szCs w:val="28"/>
              </w:rPr>
            </w:pPr>
            <w:r>
              <w:rPr>
                <w:sz w:val="28"/>
                <w:szCs w:val="28"/>
              </w:rPr>
              <w:t>100</w:t>
            </w:r>
          </w:p>
        </w:tc>
        <w:tc>
          <w:tcPr>
            <w:tcW w:w="2127" w:type="dxa"/>
            <w:shd w:val="clear" w:color="auto" w:fill="auto"/>
          </w:tcPr>
          <w:p w:rsidR="007F7977" w:rsidRDefault="00870568">
            <w:pPr>
              <w:tabs>
                <w:tab w:val="center" w:pos="4677"/>
              </w:tabs>
              <w:jc w:val="right"/>
              <w:rPr>
                <w:sz w:val="28"/>
                <w:szCs w:val="28"/>
              </w:rPr>
            </w:pPr>
            <w:r>
              <w:rPr>
                <w:sz w:val="28"/>
                <w:szCs w:val="28"/>
              </w:rPr>
              <w:t>40,00</w:t>
            </w:r>
          </w:p>
        </w:tc>
        <w:tc>
          <w:tcPr>
            <w:tcW w:w="2409" w:type="dxa"/>
            <w:shd w:val="clear" w:color="auto" w:fill="auto"/>
          </w:tcPr>
          <w:p w:rsidR="007F7977" w:rsidRDefault="00870568">
            <w:pPr>
              <w:tabs>
                <w:tab w:val="center" w:pos="4677"/>
              </w:tabs>
              <w:jc w:val="right"/>
              <w:rPr>
                <w:sz w:val="28"/>
                <w:szCs w:val="28"/>
              </w:rPr>
            </w:pPr>
            <w:r>
              <w:rPr>
                <w:sz w:val="28"/>
                <w:szCs w:val="28"/>
              </w:rPr>
              <w:t>4000,00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Итого:</w:t>
            </w:r>
          </w:p>
        </w:tc>
        <w:tc>
          <w:tcPr>
            <w:tcW w:w="1729" w:type="dxa"/>
            <w:shd w:val="clear" w:color="auto" w:fill="auto"/>
          </w:tcPr>
          <w:p w:rsidR="007F7977" w:rsidRDefault="007F7977">
            <w:pPr>
              <w:tabs>
                <w:tab w:val="center" w:pos="4677"/>
              </w:tabs>
              <w:jc w:val="right"/>
              <w:rPr>
                <w:sz w:val="28"/>
                <w:szCs w:val="28"/>
              </w:rPr>
            </w:pPr>
          </w:p>
        </w:tc>
        <w:tc>
          <w:tcPr>
            <w:tcW w:w="2127" w:type="dxa"/>
            <w:shd w:val="clear" w:color="auto" w:fill="auto"/>
          </w:tcPr>
          <w:p w:rsidR="007F7977" w:rsidRDefault="007F7977">
            <w:pPr>
              <w:tabs>
                <w:tab w:val="center" w:pos="4677"/>
              </w:tabs>
              <w:jc w:val="right"/>
              <w:rPr>
                <w:sz w:val="28"/>
                <w:szCs w:val="28"/>
              </w:rPr>
            </w:pPr>
          </w:p>
        </w:tc>
        <w:tc>
          <w:tcPr>
            <w:tcW w:w="2409" w:type="dxa"/>
            <w:shd w:val="clear" w:color="auto" w:fill="auto"/>
          </w:tcPr>
          <w:p w:rsidR="007F7977" w:rsidRDefault="00870568">
            <w:pPr>
              <w:tabs>
                <w:tab w:val="center" w:pos="4677"/>
              </w:tabs>
              <w:jc w:val="right"/>
              <w:rPr>
                <w:sz w:val="28"/>
                <w:szCs w:val="28"/>
              </w:rPr>
            </w:pPr>
            <w:r>
              <w:rPr>
                <w:sz w:val="28"/>
                <w:szCs w:val="28"/>
              </w:rPr>
              <w:t>10 000,00</w:t>
            </w:r>
          </w:p>
        </w:tc>
      </w:tr>
    </w:tbl>
    <w:p w:rsidR="007F7977" w:rsidRDefault="007F7977">
      <w:pPr>
        <w:jc w:val="both"/>
        <w:rPr>
          <w:sz w:val="28"/>
          <w:szCs w:val="28"/>
        </w:rPr>
      </w:pPr>
    </w:p>
    <w:p w:rsidR="007F7977" w:rsidRDefault="00870568">
      <w:pPr>
        <w:jc w:val="both"/>
        <w:rPr>
          <w:sz w:val="28"/>
          <w:szCs w:val="28"/>
        </w:rPr>
      </w:pPr>
      <w:r>
        <w:rPr>
          <w:sz w:val="28"/>
          <w:szCs w:val="28"/>
        </w:rPr>
        <w:t>14. Затраты на приобретение горюче-смазочных материалов</w:t>
      </w:r>
    </w:p>
    <w:p w:rsidR="007F7977" w:rsidRDefault="007F7977">
      <w:pPr>
        <w:jc w:val="both"/>
        <w:rPr>
          <w:sz w:val="28"/>
          <w:szCs w:val="28"/>
        </w:rPr>
      </w:pPr>
    </w:p>
    <w:p w:rsidR="007F7977" w:rsidRDefault="00870568">
      <w:pPr>
        <w:jc w:val="both"/>
        <w:rPr>
          <w:sz w:val="28"/>
          <w:szCs w:val="28"/>
        </w:rPr>
      </w:pPr>
      <w:r>
        <w:rPr>
          <w:sz w:val="28"/>
          <w:szCs w:val="28"/>
          <w:lang w:val="en-US"/>
        </w:rPr>
        <w:t>I</w:t>
      </w:r>
      <w:r>
        <w:rPr>
          <w:sz w:val="28"/>
          <w:szCs w:val="28"/>
        </w:rPr>
        <w:t>. Норма расхода топлива на 100 километров пробега транспортного средства рассчитывается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 № АМ-23-р.</w:t>
      </w:r>
    </w:p>
    <w:p w:rsidR="007F7977" w:rsidRDefault="00870568">
      <w:pPr>
        <w:jc w:val="both"/>
        <w:rPr>
          <w:sz w:val="28"/>
          <w:szCs w:val="28"/>
        </w:rPr>
      </w:pPr>
      <w:r>
        <w:rPr>
          <w:sz w:val="28"/>
          <w:szCs w:val="28"/>
        </w:rPr>
        <w:t xml:space="preserve">Приказом финансового управления утверждена базовая норма расхода топлива на служебный автомобиль </w:t>
      </w:r>
      <w:r>
        <w:rPr>
          <w:sz w:val="28"/>
          <w:szCs w:val="28"/>
          <w:lang w:val="en-US"/>
        </w:rPr>
        <w:t>KIARIO</w:t>
      </w:r>
      <w:r>
        <w:rPr>
          <w:sz w:val="28"/>
          <w:szCs w:val="28"/>
        </w:rPr>
        <w:t xml:space="preserve"> – 8,0литра на 100 км. пробега.</w:t>
      </w:r>
    </w:p>
    <w:p w:rsidR="007F7977" w:rsidRDefault="00870568">
      <w:pPr>
        <w:autoSpaceDE w:val="0"/>
        <w:autoSpaceDN w:val="0"/>
        <w:adjustRightInd w:val="0"/>
        <w:jc w:val="both"/>
        <w:rPr>
          <w:sz w:val="28"/>
          <w:szCs w:val="28"/>
        </w:rPr>
      </w:pPr>
      <w:r>
        <w:rPr>
          <w:sz w:val="28"/>
          <w:szCs w:val="28"/>
        </w:rPr>
        <w:lastRenderedPageBreak/>
        <w:t>Нормы расхода топлива повышаются при следующих условиях:</w:t>
      </w:r>
    </w:p>
    <w:p w:rsidR="007F7977" w:rsidRDefault="00870568">
      <w:pPr>
        <w:pStyle w:val="21"/>
        <w:ind w:firstLine="0"/>
        <w:rPr>
          <w:sz w:val="28"/>
          <w:szCs w:val="28"/>
        </w:rPr>
      </w:pPr>
      <w:r>
        <w:rPr>
          <w:sz w:val="28"/>
          <w:szCs w:val="28"/>
        </w:rPr>
        <w:t>1. При работе автотранспорта в населённых пунктах с численностью населения до 100 тыс. человек (при наличии регулируемых перекрестков светофоров или других знаков дорожного движения) –5%;</w:t>
      </w:r>
    </w:p>
    <w:p w:rsidR="007F7977" w:rsidRDefault="00870568">
      <w:pPr>
        <w:pStyle w:val="21"/>
        <w:ind w:firstLine="0"/>
        <w:rPr>
          <w:sz w:val="28"/>
          <w:szCs w:val="28"/>
        </w:rPr>
      </w:pPr>
      <w:r>
        <w:rPr>
          <w:sz w:val="28"/>
          <w:szCs w:val="28"/>
        </w:rPr>
        <w:t>2. Предельная величина надбавки к норме расхода топлива за использование кондиционера при движении автомобиля - до 7% в летний период с 16 марта по 30 ноября;</w:t>
      </w:r>
    </w:p>
    <w:p w:rsidR="007F7977" w:rsidRDefault="00870568">
      <w:pPr>
        <w:pStyle w:val="21"/>
        <w:ind w:firstLine="0"/>
        <w:rPr>
          <w:sz w:val="28"/>
          <w:szCs w:val="28"/>
        </w:rPr>
      </w:pPr>
      <w:r>
        <w:rPr>
          <w:sz w:val="28"/>
          <w:szCs w:val="28"/>
        </w:rPr>
        <w:t xml:space="preserve">3. Предельная величина надбавки к норме расхода топлива на служебный автомобиль </w:t>
      </w:r>
      <w:r>
        <w:rPr>
          <w:sz w:val="28"/>
          <w:szCs w:val="28"/>
          <w:lang w:val="en-US"/>
        </w:rPr>
        <w:t>KIARIO</w:t>
      </w:r>
      <w:r>
        <w:rPr>
          <w:sz w:val="28"/>
          <w:szCs w:val="28"/>
        </w:rPr>
        <w:t xml:space="preserve"> в зимний период эксплуатации – 5% от базовой нормы, в период с 01 декабря текущего года по 15 марта следующего года;</w:t>
      </w:r>
    </w:p>
    <w:p w:rsidR="007F7977" w:rsidRDefault="00870568">
      <w:pPr>
        <w:pStyle w:val="21"/>
        <w:ind w:firstLine="0"/>
        <w:rPr>
          <w:sz w:val="28"/>
          <w:szCs w:val="28"/>
        </w:rPr>
      </w:pPr>
      <w:r>
        <w:rPr>
          <w:sz w:val="28"/>
          <w:szCs w:val="28"/>
        </w:rPr>
        <w:t>4. Для автомобилей, находящихся в эксплуатации более пяти лет или с общим пробегом более 100 тыс. км - 5%.</w:t>
      </w:r>
    </w:p>
    <w:p w:rsidR="007F7977" w:rsidRDefault="007F7977">
      <w:pPr>
        <w:pStyle w:val="21"/>
        <w:ind w:firstLine="0"/>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1984"/>
        <w:gridCol w:w="1559"/>
        <w:gridCol w:w="1730"/>
        <w:gridCol w:w="1559"/>
      </w:tblGrid>
      <w:tr w:rsidR="007F7977">
        <w:tc>
          <w:tcPr>
            <w:tcW w:w="1560" w:type="dxa"/>
            <w:shd w:val="clear" w:color="auto" w:fill="auto"/>
          </w:tcPr>
          <w:p w:rsidR="007F7977" w:rsidRDefault="00870568">
            <w:pPr>
              <w:tabs>
                <w:tab w:val="center" w:pos="4677"/>
              </w:tabs>
              <w:jc w:val="both"/>
              <w:rPr>
                <w:sz w:val="28"/>
                <w:szCs w:val="28"/>
              </w:rPr>
            </w:pPr>
            <w:r>
              <w:rPr>
                <w:sz w:val="28"/>
                <w:szCs w:val="28"/>
              </w:rPr>
              <w:t>Наименование типов транспортных средств</w:t>
            </w:r>
          </w:p>
        </w:tc>
        <w:tc>
          <w:tcPr>
            <w:tcW w:w="1134" w:type="dxa"/>
          </w:tcPr>
          <w:p w:rsidR="007F7977" w:rsidRDefault="00870568">
            <w:pPr>
              <w:tabs>
                <w:tab w:val="center" w:pos="4677"/>
              </w:tabs>
              <w:jc w:val="both"/>
              <w:rPr>
                <w:sz w:val="28"/>
                <w:szCs w:val="28"/>
              </w:rPr>
            </w:pPr>
            <w:r>
              <w:rPr>
                <w:sz w:val="28"/>
                <w:szCs w:val="28"/>
              </w:rPr>
              <w:t>Сезонность</w:t>
            </w:r>
          </w:p>
        </w:tc>
        <w:tc>
          <w:tcPr>
            <w:tcW w:w="1984" w:type="dxa"/>
            <w:shd w:val="clear" w:color="auto" w:fill="auto"/>
          </w:tcPr>
          <w:p w:rsidR="007F7977" w:rsidRDefault="00870568">
            <w:pPr>
              <w:tabs>
                <w:tab w:val="center" w:pos="4677"/>
              </w:tabs>
              <w:jc w:val="both"/>
              <w:rPr>
                <w:sz w:val="28"/>
                <w:szCs w:val="28"/>
              </w:rPr>
            </w:pPr>
            <w:r>
              <w:rPr>
                <w:sz w:val="28"/>
                <w:szCs w:val="28"/>
              </w:rPr>
              <w:t xml:space="preserve">Планируемое количество рабочих дней </w:t>
            </w:r>
            <w:proofErr w:type="gramStart"/>
            <w:r>
              <w:rPr>
                <w:sz w:val="28"/>
                <w:szCs w:val="28"/>
              </w:rPr>
              <w:t>использования  транспортного</w:t>
            </w:r>
            <w:proofErr w:type="gramEnd"/>
            <w:r>
              <w:rPr>
                <w:sz w:val="28"/>
                <w:szCs w:val="28"/>
              </w:rPr>
              <w:t xml:space="preserve"> средства в 2026</w:t>
            </w:r>
          </w:p>
          <w:p w:rsidR="007F7977" w:rsidRDefault="00870568">
            <w:pPr>
              <w:tabs>
                <w:tab w:val="center" w:pos="4677"/>
              </w:tabs>
              <w:jc w:val="both"/>
              <w:rPr>
                <w:sz w:val="28"/>
                <w:szCs w:val="28"/>
              </w:rPr>
            </w:pPr>
            <w:r>
              <w:rPr>
                <w:sz w:val="28"/>
                <w:szCs w:val="28"/>
              </w:rPr>
              <w:t>финансовом году</w:t>
            </w:r>
          </w:p>
        </w:tc>
        <w:tc>
          <w:tcPr>
            <w:tcW w:w="1559" w:type="dxa"/>
            <w:shd w:val="clear" w:color="auto" w:fill="auto"/>
          </w:tcPr>
          <w:p w:rsidR="007F7977" w:rsidRDefault="00870568">
            <w:pPr>
              <w:tabs>
                <w:tab w:val="center" w:pos="4677"/>
              </w:tabs>
              <w:jc w:val="both"/>
              <w:rPr>
                <w:sz w:val="28"/>
                <w:szCs w:val="28"/>
              </w:rPr>
            </w:pPr>
            <w:r>
              <w:rPr>
                <w:sz w:val="28"/>
                <w:szCs w:val="28"/>
              </w:rPr>
              <w:t>Цена одного литра топлива по транспортному средству</w:t>
            </w:r>
          </w:p>
        </w:tc>
        <w:tc>
          <w:tcPr>
            <w:tcW w:w="1730" w:type="dxa"/>
            <w:shd w:val="clear" w:color="auto" w:fill="auto"/>
          </w:tcPr>
          <w:p w:rsidR="007F7977" w:rsidRDefault="00870568">
            <w:pPr>
              <w:tabs>
                <w:tab w:val="center" w:pos="4677"/>
              </w:tabs>
              <w:jc w:val="both"/>
              <w:rPr>
                <w:sz w:val="28"/>
                <w:szCs w:val="28"/>
              </w:rPr>
            </w:pPr>
            <w:r>
              <w:rPr>
                <w:sz w:val="28"/>
                <w:szCs w:val="28"/>
              </w:rPr>
              <w:t xml:space="preserve">норма расхода топлива на 100 километров пробега транспортного средства </w:t>
            </w:r>
          </w:p>
        </w:tc>
        <w:tc>
          <w:tcPr>
            <w:tcW w:w="1559" w:type="dxa"/>
            <w:shd w:val="clear" w:color="auto" w:fill="auto"/>
          </w:tcPr>
          <w:p w:rsidR="007F7977" w:rsidRDefault="00870568">
            <w:pPr>
              <w:tabs>
                <w:tab w:val="center" w:pos="4677"/>
              </w:tabs>
              <w:jc w:val="both"/>
              <w:rPr>
                <w:sz w:val="28"/>
                <w:szCs w:val="28"/>
              </w:rPr>
            </w:pPr>
            <w:r>
              <w:rPr>
                <w:sz w:val="28"/>
                <w:szCs w:val="28"/>
              </w:rPr>
              <w:t>Всего затрат на приобретение топлива, руб.</w:t>
            </w:r>
          </w:p>
        </w:tc>
      </w:tr>
      <w:tr w:rsidR="007F7977">
        <w:tc>
          <w:tcPr>
            <w:tcW w:w="1560" w:type="dxa"/>
            <w:vMerge w:val="restart"/>
            <w:shd w:val="clear" w:color="auto" w:fill="auto"/>
          </w:tcPr>
          <w:p w:rsidR="007F7977" w:rsidRDefault="00870568">
            <w:pPr>
              <w:tabs>
                <w:tab w:val="center" w:pos="4677"/>
              </w:tabs>
              <w:jc w:val="both"/>
              <w:rPr>
                <w:sz w:val="28"/>
                <w:szCs w:val="28"/>
              </w:rPr>
            </w:pPr>
            <w:r>
              <w:rPr>
                <w:sz w:val="28"/>
                <w:szCs w:val="28"/>
                <w:lang w:val="en-US"/>
              </w:rPr>
              <w:t>KIA RIO 1.4 5</w:t>
            </w:r>
            <w:r>
              <w:rPr>
                <w:sz w:val="28"/>
                <w:szCs w:val="28"/>
              </w:rPr>
              <w:t>МТ</w:t>
            </w:r>
          </w:p>
        </w:tc>
        <w:tc>
          <w:tcPr>
            <w:tcW w:w="1134" w:type="dxa"/>
          </w:tcPr>
          <w:p w:rsidR="007F7977" w:rsidRDefault="00870568">
            <w:pPr>
              <w:tabs>
                <w:tab w:val="center" w:pos="4677"/>
              </w:tabs>
              <w:jc w:val="both"/>
              <w:rPr>
                <w:sz w:val="28"/>
                <w:szCs w:val="28"/>
              </w:rPr>
            </w:pPr>
            <w:r>
              <w:rPr>
                <w:sz w:val="28"/>
                <w:szCs w:val="28"/>
              </w:rPr>
              <w:t>Летние время</w:t>
            </w:r>
          </w:p>
        </w:tc>
        <w:tc>
          <w:tcPr>
            <w:tcW w:w="1984" w:type="dxa"/>
            <w:shd w:val="clear" w:color="auto" w:fill="auto"/>
          </w:tcPr>
          <w:p w:rsidR="007F7977" w:rsidRDefault="00870568">
            <w:pPr>
              <w:tabs>
                <w:tab w:val="center" w:pos="4677"/>
              </w:tabs>
              <w:jc w:val="right"/>
              <w:rPr>
                <w:sz w:val="28"/>
                <w:szCs w:val="28"/>
              </w:rPr>
            </w:pPr>
            <w:r>
              <w:rPr>
                <w:sz w:val="28"/>
                <w:szCs w:val="28"/>
              </w:rPr>
              <w:t>180</w:t>
            </w:r>
          </w:p>
        </w:tc>
        <w:tc>
          <w:tcPr>
            <w:tcW w:w="1559" w:type="dxa"/>
            <w:shd w:val="clear" w:color="auto" w:fill="auto"/>
          </w:tcPr>
          <w:p w:rsidR="007F7977" w:rsidRDefault="00870568">
            <w:pPr>
              <w:tabs>
                <w:tab w:val="center" w:pos="4677"/>
              </w:tabs>
              <w:jc w:val="right"/>
              <w:rPr>
                <w:sz w:val="28"/>
                <w:szCs w:val="28"/>
              </w:rPr>
            </w:pPr>
            <w:r>
              <w:rPr>
                <w:sz w:val="28"/>
                <w:szCs w:val="28"/>
              </w:rPr>
              <w:t>59,00</w:t>
            </w:r>
          </w:p>
        </w:tc>
        <w:tc>
          <w:tcPr>
            <w:tcW w:w="1730" w:type="dxa"/>
            <w:shd w:val="clear" w:color="auto" w:fill="auto"/>
          </w:tcPr>
          <w:p w:rsidR="007F7977" w:rsidRDefault="00870568">
            <w:pPr>
              <w:tabs>
                <w:tab w:val="center" w:pos="4677"/>
              </w:tabs>
              <w:jc w:val="right"/>
              <w:rPr>
                <w:sz w:val="28"/>
                <w:szCs w:val="28"/>
              </w:rPr>
            </w:pPr>
            <w:r>
              <w:rPr>
                <w:sz w:val="28"/>
                <w:szCs w:val="28"/>
              </w:rPr>
              <w:t>9,60</w:t>
            </w:r>
          </w:p>
        </w:tc>
        <w:tc>
          <w:tcPr>
            <w:tcW w:w="1559" w:type="dxa"/>
            <w:shd w:val="clear" w:color="auto" w:fill="auto"/>
          </w:tcPr>
          <w:p w:rsidR="007F7977" w:rsidRDefault="00870568">
            <w:pPr>
              <w:tabs>
                <w:tab w:val="center" w:pos="4677"/>
              </w:tabs>
              <w:jc w:val="both"/>
              <w:rPr>
                <w:sz w:val="28"/>
                <w:szCs w:val="28"/>
              </w:rPr>
            </w:pPr>
            <w:r>
              <w:rPr>
                <w:sz w:val="28"/>
                <w:szCs w:val="28"/>
              </w:rPr>
              <w:t>101 952,00</w:t>
            </w:r>
          </w:p>
        </w:tc>
      </w:tr>
      <w:tr w:rsidR="007F7977">
        <w:tc>
          <w:tcPr>
            <w:tcW w:w="1560" w:type="dxa"/>
            <w:vMerge/>
            <w:shd w:val="clear" w:color="auto" w:fill="auto"/>
          </w:tcPr>
          <w:p w:rsidR="007F7977" w:rsidRDefault="007F7977">
            <w:pPr>
              <w:tabs>
                <w:tab w:val="center" w:pos="4677"/>
              </w:tabs>
              <w:jc w:val="both"/>
              <w:rPr>
                <w:sz w:val="28"/>
                <w:szCs w:val="28"/>
              </w:rPr>
            </w:pPr>
          </w:p>
        </w:tc>
        <w:tc>
          <w:tcPr>
            <w:tcW w:w="1134" w:type="dxa"/>
          </w:tcPr>
          <w:p w:rsidR="007F7977" w:rsidRDefault="00870568">
            <w:pPr>
              <w:tabs>
                <w:tab w:val="center" w:pos="4677"/>
              </w:tabs>
              <w:jc w:val="both"/>
              <w:rPr>
                <w:sz w:val="28"/>
                <w:szCs w:val="28"/>
              </w:rPr>
            </w:pPr>
            <w:r>
              <w:rPr>
                <w:sz w:val="28"/>
                <w:szCs w:val="28"/>
              </w:rPr>
              <w:t>Зимнее время</w:t>
            </w:r>
          </w:p>
        </w:tc>
        <w:tc>
          <w:tcPr>
            <w:tcW w:w="1984" w:type="dxa"/>
            <w:shd w:val="clear" w:color="auto" w:fill="auto"/>
          </w:tcPr>
          <w:p w:rsidR="007F7977" w:rsidRDefault="00870568">
            <w:pPr>
              <w:tabs>
                <w:tab w:val="center" w:pos="4677"/>
              </w:tabs>
              <w:jc w:val="right"/>
              <w:rPr>
                <w:sz w:val="28"/>
                <w:szCs w:val="28"/>
              </w:rPr>
            </w:pPr>
            <w:r>
              <w:rPr>
                <w:sz w:val="28"/>
                <w:szCs w:val="28"/>
              </w:rPr>
              <w:t>68</w:t>
            </w:r>
          </w:p>
        </w:tc>
        <w:tc>
          <w:tcPr>
            <w:tcW w:w="1559" w:type="dxa"/>
            <w:shd w:val="clear" w:color="auto" w:fill="auto"/>
          </w:tcPr>
          <w:p w:rsidR="007F7977" w:rsidRDefault="00870568">
            <w:pPr>
              <w:tabs>
                <w:tab w:val="center" w:pos="4677"/>
              </w:tabs>
              <w:jc w:val="right"/>
              <w:rPr>
                <w:sz w:val="28"/>
                <w:szCs w:val="28"/>
              </w:rPr>
            </w:pPr>
            <w:r>
              <w:rPr>
                <w:sz w:val="28"/>
                <w:szCs w:val="28"/>
              </w:rPr>
              <w:t>59,00</w:t>
            </w:r>
          </w:p>
        </w:tc>
        <w:tc>
          <w:tcPr>
            <w:tcW w:w="1730" w:type="dxa"/>
            <w:shd w:val="clear" w:color="auto" w:fill="auto"/>
          </w:tcPr>
          <w:p w:rsidR="007F7977" w:rsidRDefault="00870568">
            <w:pPr>
              <w:tabs>
                <w:tab w:val="center" w:pos="4677"/>
              </w:tabs>
              <w:jc w:val="right"/>
              <w:rPr>
                <w:sz w:val="28"/>
                <w:szCs w:val="28"/>
              </w:rPr>
            </w:pPr>
            <w:r>
              <w:rPr>
                <w:sz w:val="28"/>
                <w:szCs w:val="28"/>
              </w:rPr>
              <w:t>9,76</w:t>
            </w:r>
          </w:p>
        </w:tc>
        <w:tc>
          <w:tcPr>
            <w:tcW w:w="1559" w:type="dxa"/>
            <w:shd w:val="clear" w:color="auto" w:fill="auto"/>
          </w:tcPr>
          <w:p w:rsidR="007F7977" w:rsidRDefault="00870568">
            <w:pPr>
              <w:tabs>
                <w:tab w:val="center" w:pos="4677"/>
              </w:tabs>
              <w:jc w:val="right"/>
              <w:rPr>
                <w:sz w:val="28"/>
                <w:szCs w:val="28"/>
              </w:rPr>
            </w:pPr>
            <w:r>
              <w:rPr>
                <w:sz w:val="28"/>
                <w:szCs w:val="28"/>
              </w:rPr>
              <w:t>39 157,00</w:t>
            </w:r>
          </w:p>
        </w:tc>
      </w:tr>
      <w:tr w:rsidR="007F7977">
        <w:tc>
          <w:tcPr>
            <w:tcW w:w="1560" w:type="dxa"/>
            <w:shd w:val="clear" w:color="auto" w:fill="auto"/>
          </w:tcPr>
          <w:p w:rsidR="007F7977" w:rsidRDefault="00870568">
            <w:pPr>
              <w:tabs>
                <w:tab w:val="center" w:pos="4677"/>
              </w:tabs>
              <w:jc w:val="both"/>
              <w:rPr>
                <w:sz w:val="28"/>
                <w:szCs w:val="28"/>
              </w:rPr>
            </w:pPr>
            <w:r>
              <w:rPr>
                <w:sz w:val="28"/>
                <w:szCs w:val="28"/>
              </w:rPr>
              <w:t>Итого:</w:t>
            </w:r>
          </w:p>
        </w:tc>
        <w:tc>
          <w:tcPr>
            <w:tcW w:w="1134" w:type="dxa"/>
          </w:tcPr>
          <w:p w:rsidR="007F7977" w:rsidRDefault="007F7977">
            <w:pPr>
              <w:tabs>
                <w:tab w:val="center" w:pos="4677"/>
              </w:tabs>
              <w:jc w:val="both"/>
              <w:rPr>
                <w:sz w:val="28"/>
                <w:szCs w:val="28"/>
              </w:rPr>
            </w:pPr>
          </w:p>
        </w:tc>
        <w:tc>
          <w:tcPr>
            <w:tcW w:w="1984" w:type="dxa"/>
            <w:shd w:val="clear" w:color="auto" w:fill="auto"/>
          </w:tcPr>
          <w:p w:rsidR="007F7977" w:rsidRDefault="00870568">
            <w:pPr>
              <w:tabs>
                <w:tab w:val="center" w:pos="4677"/>
              </w:tabs>
              <w:jc w:val="right"/>
              <w:rPr>
                <w:sz w:val="28"/>
                <w:szCs w:val="28"/>
              </w:rPr>
            </w:pPr>
            <w:r>
              <w:rPr>
                <w:sz w:val="28"/>
                <w:szCs w:val="28"/>
              </w:rPr>
              <w:t>248</w:t>
            </w:r>
          </w:p>
        </w:tc>
        <w:tc>
          <w:tcPr>
            <w:tcW w:w="1559" w:type="dxa"/>
            <w:shd w:val="clear" w:color="auto" w:fill="auto"/>
          </w:tcPr>
          <w:p w:rsidR="007F7977" w:rsidRDefault="007F7977">
            <w:pPr>
              <w:tabs>
                <w:tab w:val="center" w:pos="4677"/>
              </w:tabs>
              <w:jc w:val="right"/>
              <w:rPr>
                <w:sz w:val="28"/>
                <w:szCs w:val="28"/>
              </w:rPr>
            </w:pPr>
          </w:p>
        </w:tc>
        <w:tc>
          <w:tcPr>
            <w:tcW w:w="1730" w:type="dxa"/>
            <w:shd w:val="clear" w:color="auto" w:fill="auto"/>
          </w:tcPr>
          <w:p w:rsidR="007F7977" w:rsidRDefault="007F7977">
            <w:pPr>
              <w:tabs>
                <w:tab w:val="center" w:pos="4677"/>
              </w:tabs>
              <w:jc w:val="right"/>
              <w:rPr>
                <w:sz w:val="28"/>
                <w:szCs w:val="28"/>
              </w:rPr>
            </w:pPr>
          </w:p>
        </w:tc>
        <w:tc>
          <w:tcPr>
            <w:tcW w:w="1559" w:type="dxa"/>
            <w:shd w:val="clear" w:color="auto" w:fill="auto"/>
          </w:tcPr>
          <w:p w:rsidR="007F7977" w:rsidRDefault="00870568">
            <w:pPr>
              <w:tabs>
                <w:tab w:val="center" w:pos="4677"/>
              </w:tabs>
              <w:jc w:val="right"/>
              <w:rPr>
                <w:sz w:val="28"/>
                <w:szCs w:val="28"/>
              </w:rPr>
            </w:pPr>
            <w:r>
              <w:rPr>
                <w:sz w:val="28"/>
                <w:szCs w:val="28"/>
              </w:rPr>
              <w:t>141 109,00</w:t>
            </w:r>
          </w:p>
        </w:tc>
      </w:tr>
    </w:tbl>
    <w:p w:rsidR="007F7977" w:rsidRDefault="007F7977">
      <w:pPr>
        <w:jc w:val="both"/>
        <w:rPr>
          <w:sz w:val="28"/>
          <w:szCs w:val="28"/>
        </w:rPr>
      </w:pPr>
    </w:p>
    <w:p w:rsidR="007F7977" w:rsidRDefault="00870568">
      <w:pPr>
        <w:tabs>
          <w:tab w:val="left" w:pos="709"/>
        </w:tabs>
        <w:jc w:val="both"/>
        <w:rPr>
          <w:sz w:val="28"/>
          <w:szCs w:val="28"/>
        </w:rPr>
      </w:pPr>
      <w:r>
        <w:rPr>
          <w:sz w:val="28"/>
          <w:szCs w:val="28"/>
          <w:lang w:val="en-US"/>
        </w:rPr>
        <w:t>II</w:t>
      </w:r>
      <w:r>
        <w:rPr>
          <w:sz w:val="28"/>
          <w:szCs w:val="28"/>
        </w:rPr>
        <w:t>. Нормы эксплуатационного расхода смазочных материалов (с учетом замены и текущих дозаправок) установлены из расчета на 100 л от общего расхода топлива, рассчитанного по нормам для данного автомобиля. Нормы расхода масел установлены в литрах на 100 л расхода топлива, нормы расхода смазок - в килограммах на 100 л расхода топлива.</w:t>
      </w:r>
    </w:p>
    <w:p w:rsidR="007F7977" w:rsidRDefault="007F7977">
      <w:pPr>
        <w:jc w:val="both"/>
        <w:rPr>
          <w:sz w:val="28"/>
          <w:szCs w:val="28"/>
        </w:rPr>
      </w:pPr>
    </w:p>
    <w:p w:rsidR="007F7977" w:rsidRDefault="00870568">
      <w:pPr>
        <w:jc w:val="both"/>
        <w:rPr>
          <w:sz w:val="28"/>
          <w:szCs w:val="28"/>
        </w:rPr>
      </w:pPr>
      <w:r>
        <w:rPr>
          <w:sz w:val="28"/>
          <w:szCs w:val="28"/>
        </w:rPr>
        <w:t>Всего затрат на приобретение горюче-смазочных материалов – 141 109,00 рублей</w:t>
      </w:r>
    </w:p>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285 419,00 рублей.</w:t>
      </w:r>
    </w:p>
    <w:p w:rsidR="007F7977" w:rsidRDefault="007F7977">
      <w:pPr>
        <w:jc w:val="both"/>
        <w:rPr>
          <w:sz w:val="28"/>
          <w:szCs w:val="28"/>
        </w:rPr>
      </w:pPr>
    </w:p>
    <w:p w:rsidR="007F7977" w:rsidRDefault="00870568">
      <w:pPr>
        <w:jc w:val="both"/>
        <w:rPr>
          <w:sz w:val="28"/>
          <w:szCs w:val="28"/>
        </w:rPr>
      </w:pPr>
      <w:r>
        <w:rPr>
          <w:sz w:val="28"/>
          <w:szCs w:val="28"/>
        </w:rPr>
        <w:t xml:space="preserve">Итого по разделу «Прочие затраты»: </w:t>
      </w:r>
      <w:r>
        <w:rPr>
          <w:b/>
          <w:bCs/>
          <w:sz w:val="28"/>
          <w:szCs w:val="28"/>
        </w:rPr>
        <w:t>402 848, 92</w:t>
      </w:r>
      <w:r>
        <w:rPr>
          <w:sz w:val="28"/>
          <w:szCs w:val="28"/>
        </w:rPr>
        <w:t xml:space="preserve"> рублей.</w:t>
      </w:r>
    </w:p>
    <w:p w:rsidR="007F7977" w:rsidRDefault="007F7977">
      <w:pPr>
        <w:jc w:val="both"/>
        <w:rPr>
          <w:b/>
          <w:sz w:val="28"/>
          <w:szCs w:val="28"/>
        </w:rPr>
      </w:pPr>
    </w:p>
    <w:p w:rsidR="007F7977" w:rsidRDefault="00870568">
      <w:pPr>
        <w:jc w:val="center"/>
        <w:rPr>
          <w:b/>
          <w:sz w:val="28"/>
          <w:szCs w:val="28"/>
        </w:rPr>
      </w:pPr>
      <w:r>
        <w:rPr>
          <w:b/>
          <w:sz w:val="28"/>
          <w:szCs w:val="28"/>
          <w:lang w:val="en-US"/>
        </w:rPr>
        <w:lastRenderedPageBreak/>
        <w:t>III</w:t>
      </w:r>
      <w:r>
        <w:rPr>
          <w:b/>
          <w:sz w:val="28"/>
          <w:szCs w:val="28"/>
        </w:rPr>
        <w:t>. Затраты на капитальный ремонт муниципального имущества</w:t>
      </w:r>
    </w:p>
    <w:p w:rsidR="007F7977" w:rsidRDefault="007F7977">
      <w:pPr>
        <w:jc w:val="both"/>
        <w:rPr>
          <w:b/>
          <w:sz w:val="28"/>
          <w:szCs w:val="28"/>
        </w:rPr>
      </w:pPr>
    </w:p>
    <w:p w:rsidR="007F7977" w:rsidRDefault="00870568">
      <w:pPr>
        <w:tabs>
          <w:tab w:val="left" w:pos="255"/>
        </w:tabs>
        <w:jc w:val="both"/>
        <w:rPr>
          <w:sz w:val="28"/>
          <w:szCs w:val="28"/>
        </w:rPr>
      </w:pPr>
      <w:r>
        <w:rPr>
          <w:sz w:val="28"/>
          <w:szCs w:val="28"/>
        </w:rPr>
        <w:t>15.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F7977" w:rsidRDefault="00870568">
      <w:pPr>
        <w:tabs>
          <w:tab w:val="left" w:pos="255"/>
        </w:tabs>
        <w:jc w:val="both"/>
        <w:rPr>
          <w:sz w:val="28"/>
          <w:szCs w:val="28"/>
        </w:rPr>
      </w:pPr>
      <w:r>
        <w:rPr>
          <w:sz w:val="28"/>
          <w:szCs w:val="28"/>
        </w:rPr>
        <w:t>16.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7F7977" w:rsidRDefault="007F7977">
      <w:pPr>
        <w:tabs>
          <w:tab w:val="left" w:pos="255"/>
        </w:tabs>
        <w:jc w:val="both"/>
        <w:rPr>
          <w:b/>
          <w:sz w:val="28"/>
          <w:szCs w:val="28"/>
        </w:rPr>
      </w:pPr>
    </w:p>
    <w:p w:rsidR="007F7977" w:rsidRDefault="0087056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Затраты на финансовое обеспечение строительства, реконструкции (в том числе с элементами реставрации), технического </w:t>
      </w:r>
      <w:proofErr w:type="spellStart"/>
      <w:r>
        <w:rPr>
          <w:rFonts w:ascii="Times New Roman" w:hAnsi="Times New Roman" w:cs="Times New Roman"/>
          <w:b/>
          <w:sz w:val="28"/>
          <w:szCs w:val="28"/>
        </w:rPr>
        <w:t>переворужения</w:t>
      </w:r>
      <w:proofErr w:type="spellEnd"/>
      <w:r>
        <w:rPr>
          <w:rFonts w:ascii="Times New Roman" w:hAnsi="Times New Roman" w:cs="Times New Roman"/>
          <w:b/>
          <w:sz w:val="28"/>
          <w:szCs w:val="28"/>
        </w:rPr>
        <w:t xml:space="preserve"> объектов капитального строительства или приобретение объектов </w:t>
      </w:r>
      <w:r>
        <w:rPr>
          <w:rFonts w:ascii="Times New Roman" w:eastAsia="SimSun" w:hAnsi="Times New Roman" w:cs="Times New Roman"/>
          <w:b/>
          <w:kern w:val="1"/>
          <w:sz w:val="28"/>
          <w:szCs w:val="28"/>
          <w:lang w:eastAsia="hi-IN" w:bidi="hi-IN"/>
        </w:rPr>
        <w:t>недвижимого имущества</w:t>
      </w:r>
    </w:p>
    <w:p w:rsidR="007F7977" w:rsidRDefault="007F7977">
      <w:pPr>
        <w:tabs>
          <w:tab w:val="left" w:pos="255"/>
        </w:tabs>
        <w:jc w:val="both"/>
        <w:rPr>
          <w:rFonts w:eastAsia="SimSun"/>
          <w:b/>
          <w:kern w:val="1"/>
          <w:sz w:val="28"/>
          <w:szCs w:val="28"/>
          <w:lang w:eastAsia="hi-IN" w:bidi="hi-IN"/>
        </w:rPr>
      </w:pPr>
    </w:p>
    <w:p w:rsidR="007F7977" w:rsidRDefault="00870568">
      <w:pPr>
        <w:tabs>
          <w:tab w:val="left" w:pos="255"/>
          <w:tab w:val="left" w:pos="405"/>
        </w:tabs>
        <w:jc w:val="both"/>
        <w:rPr>
          <w:sz w:val="28"/>
          <w:szCs w:val="28"/>
        </w:rPr>
      </w:pPr>
      <w:r>
        <w:rPr>
          <w:sz w:val="28"/>
          <w:szCs w:val="28"/>
        </w:rPr>
        <w:t>17.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7F7977" w:rsidRDefault="00870568">
      <w:pPr>
        <w:tabs>
          <w:tab w:val="left" w:pos="255"/>
          <w:tab w:val="left" w:pos="405"/>
        </w:tabs>
        <w:jc w:val="both"/>
        <w:rPr>
          <w:sz w:val="28"/>
          <w:szCs w:val="28"/>
        </w:rPr>
      </w:pPr>
      <w:r>
        <w:rPr>
          <w:sz w:val="28"/>
          <w:szCs w:val="28"/>
        </w:rPr>
        <w:t>18.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7F7977" w:rsidRDefault="007F7977">
      <w:pPr>
        <w:widowControl w:val="0"/>
        <w:autoSpaceDE w:val="0"/>
        <w:autoSpaceDN w:val="0"/>
        <w:jc w:val="both"/>
        <w:rPr>
          <w:b/>
          <w:sz w:val="28"/>
          <w:szCs w:val="28"/>
        </w:rPr>
      </w:pPr>
    </w:p>
    <w:p w:rsidR="007F7977" w:rsidRDefault="00870568">
      <w:pPr>
        <w:widowControl w:val="0"/>
        <w:autoSpaceDE w:val="0"/>
        <w:autoSpaceDN w:val="0"/>
        <w:jc w:val="center"/>
        <w:rPr>
          <w:b/>
          <w:sz w:val="28"/>
          <w:szCs w:val="28"/>
        </w:rPr>
      </w:pPr>
      <w:r>
        <w:rPr>
          <w:b/>
          <w:sz w:val="28"/>
          <w:szCs w:val="28"/>
        </w:rPr>
        <w:t xml:space="preserve">V. Затраты на дополнительное профессиональное </w:t>
      </w:r>
      <w:r>
        <w:rPr>
          <w:rFonts w:eastAsia="SimSun"/>
          <w:b/>
          <w:kern w:val="1"/>
          <w:sz w:val="28"/>
          <w:szCs w:val="28"/>
          <w:lang w:eastAsia="hi-IN" w:bidi="hi-IN"/>
        </w:rPr>
        <w:t>образование работников</w:t>
      </w:r>
    </w:p>
    <w:p w:rsidR="007F7977" w:rsidRDefault="007F7977">
      <w:pPr>
        <w:jc w:val="both"/>
        <w:rPr>
          <w:b/>
          <w:sz w:val="28"/>
          <w:szCs w:val="28"/>
        </w:rPr>
      </w:pPr>
    </w:p>
    <w:p w:rsidR="007F7977" w:rsidRDefault="00870568">
      <w:pPr>
        <w:tabs>
          <w:tab w:val="left" w:pos="705"/>
        </w:tabs>
        <w:jc w:val="both"/>
        <w:rPr>
          <w:sz w:val="28"/>
          <w:szCs w:val="28"/>
        </w:rPr>
      </w:pPr>
      <w:r>
        <w:rPr>
          <w:sz w:val="28"/>
          <w:szCs w:val="28"/>
        </w:rPr>
        <w:t>19. Затраты на приобретение образовательных услуг по профессиональной переподготовке и повышению квалификации работников</w:t>
      </w:r>
    </w:p>
    <w:p w:rsidR="007F7977" w:rsidRDefault="007F7977">
      <w:pPr>
        <w:tabs>
          <w:tab w:val="left" w:pos="705"/>
        </w:tabs>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2126"/>
        <w:gridCol w:w="2580"/>
      </w:tblGrid>
      <w:tr w:rsidR="007F7977">
        <w:tc>
          <w:tcPr>
            <w:tcW w:w="2694" w:type="dxa"/>
          </w:tcPr>
          <w:p w:rsidR="007F7977" w:rsidRDefault="00870568">
            <w:pPr>
              <w:tabs>
                <w:tab w:val="left" w:pos="705"/>
              </w:tabs>
              <w:jc w:val="both"/>
              <w:rPr>
                <w:sz w:val="28"/>
                <w:szCs w:val="28"/>
              </w:rPr>
            </w:pPr>
            <w:r>
              <w:rPr>
                <w:sz w:val="28"/>
                <w:szCs w:val="28"/>
              </w:rPr>
              <w:t>Наименование</w:t>
            </w:r>
          </w:p>
        </w:tc>
        <w:tc>
          <w:tcPr>
            <w:tcW w:w="2126" w:type="dxa"/>
            <w:shd w:val="clear" w:color="auto" w:fill="auto"/>
          </w:tcPr>
          <w:p w:rsidR="007F7977" w:rsidRDefault="00870568">
            <w:pPr>
              <w:tabs>
                <w:tab w:val="left" w:pos="705"/>
              </w:tabs>
              <w:jc w:val="both"/>
              <w:rPr>
                <w:sz w:val="28"/>
                <w:szCs w:val="28"/>
              </w:rPr>
            </w:pPr>
            <w:r>
              <w:rPr>
                <w:sz w:val="28"/>
                <w:szCs w:val="28"/>
              </w:rPr>
              <w:t>Количество работников, направляемых на вид дополнительного профессионального образования</w:t>
            </w:r>
          </w:p>
        </w:tc>
        <w:tc>
          <w:tcPr>
            <w:tcW w:w="2126" w:type="dxa"/>
            <w:shd w:val="clear" w:color="auto" w:fill="auto"/>
          </w:tcPr>
          <w:p w:rsidR="007F7977" w:rsidRDefault="00870568">
            <w:pPr>
              <w:tabs>
                <w:tab w:val="left" w:pos="705"/>
              </w:tabs>
              <w:jc w:val="both"/>
              <w:rPr>
                <w:sz w:val="28"/>
                <w:szCs w:val="28"/>
              </w:rPr>
            </w:pPr>
            <w:r>
              <w:rPr>
                <w:sz w:val="28"/>
                <w:szCs w:val="28"/>
              </w:rPr>
              <w:t>Цена обучения одного работника по виду дополнительного профессионального образования, руб.</w:t>
            </w:r>
          </w:p>
        </w:tc>
        <w:tc>
          <w:tcPr>
            <w:tcW w:w="2580" w:type="dxa"/>
            <w:shd w:val="clear" w:color="auto" w:fill="auto"/>
          </w:tcPr>
          <w:p w:rsidR="007F7977" w:rsidRDefault="00870568">
            <w:pPr>
              <w:tabs>
                <w:tab w:val="left" w:pos="705"/>
              </w:tabs>
              <w:jc w:val="both"/>
              <w:rPr>
                <w:sz w:val="28"/>
                <w:szCs w:val="28"/>
              </w:rPr>
            </w:pPr>
            <w:r>
              <w:rPr>
                <w:sz w:val="28"/>
                <w:szCs w:val="28"/>
              </w:rPr>
              <w:t>Всего затрат на приобретение образовательных услуг по профессиональной переподготовке и повышению квалификации работников, руб.</w:t>
            </w:r>
          </w:p>
        </w:tc>
      </w:tr>
      <w:tr w:rsidR="007F7977">
        <w:trPr>
          <w:trHeight w:val="564"/>
        </w:trPr>
        <w:tc>
          <w:tcPr>
            <w:tcW w:w="2694" w:type="dxa"/>
          </w:tcPr>
          <w:p w:rsidR="007F7977" w:rsidRDefault="00870568">
            <w:pPr>
              <w:tabs>
                <w:tab w:val="left" w:pos="705"/>
              </w:tabs>
              <w:jc w:val="both"/>
              <w:rPr>
                <w:sz w:val="28"/>
                <w:szCs w:val="28"/>
              </w:rPr>
            </w:pPr>
            <w:r>
              <w:rPr>
                <w:sz w:val="28"/>
                <w:szCs w:val="28"/>
              </w:rPr>
              <w:t>Курсы повышения квалификации</w:t>
            </w:r>
          </w:p>
        </w:tc>
        <w:tc>
          <w:tcPr>
            <w:tcW w:w="2126" w:type="dxa"/>
            <w:shd w:val="clear" w:color="auto" w:fill="auto"/>
          </w:tcPr>
          <w:p w:rsidR="007F7977" w:rsidRDefault="00870568">
            <w:pPr>
              <w:tabs>
                <w:tab w:val="left" w:pos="705"/>
              </w:tabs>
              <w:jc w:val="right"/>
              <w:rPr>
                <w:sz w:val="28"/>
                <w:szCs w:val="28"/>
              </w:rPr>
            </w:pPr>
            <w:r>
              <w:rPr>
                <w:sz w:val="28"/>
                <w:szCs w:val="28"/>
              </w:rPr>
              <w:t>8</w:t>
            </w:r>
          </w:p>
        </w:tc>
        <w:tc>
          <w:tcPr>
            <w:tcW w:w="2126" w:type="dxa"/>
            <w:shd w:val="clear" w:color="auto" w:fill="auto"/>
          </w:tcPr>
          <w:p w:rsidR="007F7977" w:rsidRDefault="00870568">
            <w:pPr>
              <w:tabs>
                <w:tab w:val="left" w:pos="705"/>
              </w:tabs>
              <w:jc w:val="right"/>
              <w:rPr>
                <w:sz w:val="28"/>
                <w:szCs w:val="28"/>
              </w:rPr>
            </w:pPr>
            <w:r>
              <w:rPr>
                <w:sz w:val="28"/>
                <w:szCs w:val="28"/>
              </w:rPr>
              <w:t>2225,58</w:t>
            </w:r>
          </w:p>
        </w:tc>
        <w:tc>
          <w:tcPr>
            <w:tcW w:w="2580" w:type="dxa"/>
            <w:shd w:val="clear" w:color="auto" w:fill="auto"/>
          </w:tcPr>
          <w:p w:rsidR="007F7977" w:rsidRDefault="00870568">
            <w:pPr>
              <w:tabs>
                <w:tab w:val="left" w:pos="705"/>
              </w:tabs>
              <w:jc w:val="right"/>
              <w:rPr>
                <w:sz w:val="28"/>
                <w:szCs w:val="28"/>
              </w:rPr>
            </w:pPr>
            <w:r>
              <w:rPr>
                <w:sz w:val="28"/>
                <w:szCs w:val="28"/>
              </w:rPr>
              <w:t>17804,64</w:t>
            </w:r>
          </w:p>
        </w:tc>
      </w:tr>
      <w:tr w:rsidR="007F7977">
        <w:trPr>
          <w:trHeight w:val="564"/>
        </w:trPr>
        <w:tc>
          <w:tcPr>
            <w:tcW w:w="2694" w:type="dxa"/>
          </w:tcPr>
          <w:p w:rsidR="007F7977" w:rsidRDefault="00870568">
            <w:pPr>
              <w:tabs>
                <w:tab w:val="left" w:pos="705"/>
              </w:tabs>
              <w:jc w:val="both"/>
              <w:rPr>
                <w:sz w:val="28"/>
                <w:szCs w:val="28"/>
              </w:rPr>
            </w:pPr>
            <w:r>
              <w:rPr>
                <w:sz w:val="28"/>
                <w:szCs w:val="28"/>
              </w:rPr>
              <w:t>семинар</w:t>
            </w:r>
          </w:p>
        </w:tc>
        <w:tc>
          <w:tcPr>
            <w:tcW w:w="2126" w:type="dxa"/>
            <w:shd w:val="clear" w:color="auto" w:fill="auto"/>
          </w:tcPr>
          <w:p w:rsidR="007F7977" w:rsidRDefault="00870568">
            <w:pPr>
              <w:tabs>
                <w:tab w:val="left" w:pos="705"/>
              </w:tabs>
              <w:jc w:val="right"/>
              <w:rPr>
                <w:sz w:val="28"/>
                <w:szCs w:val="28"/>
              </w:rPr>
            </w:pPr>
            <w:r>
              <w:rPr>
                <w:sz w:val="28"/>
                <w:szCs w:val="28"/>
              </w:rPr>
              <w:t>3</w:t>
            </w:r>
          </w:p>
        </w:tc>
        <w:tc>
          <w:tcPr>
            <w:tcW w:w="2126" w:type="dxa"/>
            <w:shd w:val="clear" w:color="auto" w:fill="auto"/>
          </w:tcPr>
          <w:p w:rsidR="007F7977" w:rsidRDefault="00870568">
            <w:pPr>
              <w:tabs>
                <w:tab w:val="left" w:pos="705"/>
              </w:tabs>
              <w:jc w:val="right"/>
              <w:rPr>
                <w:sz w:val="28"/>
                <w:szCs w:val="28"/>
              </w:rPr>
            </w:pPr>
            <w:r>
              <w:rPr>
                <w:sz w:val="28"/>
                <w:szCs w:val="28"/>
              </w:rPr>
              <w:t>2 700,00</w:t>
            </w:r>
          </w:p>
        </w:tc>
        <w:tc>
          <w:tcPr>
            <w:tcW w:w="2580" w:type="dxa"/>
            <w:shd w:val="clear" w:color="auto" w:fill="auto"/>
          </w:tcPr>
          <w:p w:rsidR="007F7977" w:rsidRDefault="00870568">
            <w:pPr>
              <w:tabs>
                <w:tab w:val="left" w:pos="705"/>
              </w:tabs>
              <w:jc w:val="right"/>
              <w:rPr>
                <w:sz w:val="28"/>
                <w:szCs w:val="28"/>
              </w:rPr>
            </w:pPr>
            <w:r>
              <w:rPr>
                <w:sz w:val="28"/>
                <w:szCs w:val="28"/>
              </w:rPr>
              <w:t>8 100,00</w:t>
            </w:r>
          </w:p>
        </w:tc>
      </w:tr>
      <w:tr w:rsidR="007F7977">
        <w:tc>
          <w:tcPr>
            <w:tcW w:w="2694" w:type="dxa"/>
          </w:tcPr>
          <w:p w:rsidR="007F7977" w:rsidRDefault="00870568">
            <w:pPr>
              <w:tabs>
                <w:tab w:val="left" w:pos="705"/>
              </w:tabs>
              <w:jc w:val="both"/>
              <w:rPr>
                <w:sz w:val="28"/>
                <w:szCs w:val="28"/>
              </w:rPr>
            </w:pPr>
            <w:r>
              <w:rPr>
                <w:sz w:val="28"/>
                <w:szCs w:val="28"/>
              </w:rPr>
              <w:t>Всего:</w:t>
            </w:r>
          </w:p>
        </w:tc>
        <w:tc>
          <w:tcPr>
            <w:tcW w:w="2126" w:type="dxa"/>
            <w:shd w:val="clear" w:color="auto" w:fill="auto"/>
          </w:tcPr>
          <w:p w:rsidR="007F7977" w:rsidRDefault="007F7977">
            <w:pPr>
              <w:tabs>
                <w:tab w:val="left" w:pos="705"/>
              </w:tabs>
              <w:jc w:val="right"/>
              <w:rPr>
                <w:sz w:val="28"/>
                <w:szCs w:val="28"/>
              </w:rPr>
            </w:pPr>
          </w:p>
        </w:tc>
        <w:tc>
          <w:tcPr>
            <w:tcW w:w="2126" w:type="dxa"/>
            <w:shd w:val="clear" w:color="auto" w:fill="auto"/>
          </w:tcPr>
          <w:p w:rsidR="007F7977" w:rsidRDefault="007F7977">
            <w:pPr>
              <w:tabs>
                <w:tab w:val="left" w:pos="705"/>
              </w:tabs>
              <w:jc w:val="right"/>
              <w:rPr>
                <w:sz w:val="28"/>
                <w:szCs w:val="28"/>
              </w:rPr>
            </w:pPr>
          </w:p>
        </w:tc>
        <w:tc>
          <w:tcPr>
            <w:tcW w:w="2580" w:type="dxa"/>
            <w:shd w:val="clear" w:color="auto" w:fill="auto"/>
          </w:tcPr>
          <w:p w:rsidR="007F7977" w:rsidRDefault="00870568">
            <w:pPr>
              <w:tabs>
                <w:tab w:val="left" w:pos="705"/>
              </w:tabs>
              <w:jc w:val="right"/>
              <w:rPr>
                <w:sz w:val="28"/>
                <w:szCs w:val="28"/>
              </w:rPr>
            </w:pPr>
            <w:r>
              <w:rPr>
                <w:sz w:val="28"/>
                <w:szCs w:val="28"/>
              </w:rPr>
              <w:t>25 904,64</w:t>
            </w:r>
          </w:p>
        </w:tc>
      </w:tr>
    </w:tbl>
    <w:p w:rsidR="007F7977" w:rsidRDefault="007F7977">
      <w:pPr>
        <w:tabs>
          <w:tab w:val="left" w:pos="705"/>
        </w:tabs>
        <w:jc w:val="both"/>
        <w:rPr>
          <w:sz w:val="28"/>
          <w:szCs w:val="28"/>
        </w:rPr>
      </w:pPr>
    </w:p>
    <w:p w:rsidR="007F7977" w:rsidRDefault="00870568">
      <w:pPr>
        <w:tabs>
          <w:tab w:val="left" w:pos="705"/>
        </w:tabs>
        <w:jc w:val="both"/>
        <w:rPr>
          <w:sz w:val="28"/>
          <w:szCs w:val="28"/>
        </w:rPr>
      </w:pPr>
      <w:r>
        <w:rPr>
          <w:sz w:val="28"/>
          <w:szCs w:val="28"/>
        </w:rPr>
        <w:lastRenderedPageBreak/>
        <w:t>20. Затраты на приобретение образовательных услуг по профессиональной переподготовке и повышению квалификации работников определяются в соответствии со статьей 22 Федерального закона.</w:t>
      </w:r>
    </w:p>
    <w:p w:rsidR="007F7977" w:rsidRDefault="007F7977">
      <w:pPr>
        <w:tabs>
          <w:tab w:val="left" w:pos="705"/>
        </w:tabs>
        <w:jc w:val="both"/>
        <w:rPr>
          <w:sz w:val="28"/>
          <w:szCs w:val="28"/>
        </w:rPr>
      </w:pPr>
    </w:p>
    <w:p w:rsidR="007F7977" w:rsidRDefault="00870568">
      <w:pPr>
        <w:tabs>
          <w:tab w:val="left" w:pos="705"/>
        </w:tabs>
        <w:jc w:val="both"/>
        <w:rPr>
          <w:sz w:val="28"/>
          <w:szCs w:val="28"/>
        </w:rPr>
      </w:pPr>
      <w:r>
        <w:rPr>
          <w:sz w:val="28"/>
          <w:szCs w:val="28"/>
        </w:rPr>
        <w:t>Итого по разделу «Затраты на дополнительное профессиональное образование работников»:</w:t>
      </w:r>
      <w:r>
        <w:rPr>
          <w:b/>
          <w:sz w:val="28"/>
          <w:szCs w:val="28"/>
        </w:rPr>
        <w:t xml:space="preserve"> 25 904,64</w:t>
      </w:r>
      <w:r>
        <w:rPr>
          <w:sz w:val="28"/>
          <w:szCs w:val="28"/>
        </w:rPr>
        <w:t xml:space="preserve"> рублей.</w:t>
      </w:r>
      <w:r>
        <w:rPr>
          <w:b/>
          <w:sz w:val="28"/>
          <w:szCs w:val="28"/>
        </w:rPr>
        <w:t xml:space="preserve">                                                                                                                                                                                                                                                                                                                                                                                                                                                                                                                                                                                                                                                                                                                                                                                                                  </w:t>
      </w:r>
    </w:p>
    <w:p w:rsidR="007F7977" w:rsidRDefault="007F7977">
      <w:pPr>
        <w:autoSpaceDE w:val="0"/>
        <w:autoSpaceDN w:val="0"/>
        <w:adjustRightInd w:val="0"/>
        <w:jc w:val="both"/>
        <w:rPr>
          <w:sz w:val="28"/>
          <w:szCs w:val="28"/>
        </w:rPr>
      </w:pPr>
    </w:p>
    <w:p w:rsidR="007F7977" w:rsidRDefault="00870568">
      <w:pPr>
        <w:autoSpaceDE w:val="0"/>
        <w:autoSpaceDN w:val="0"/>
        <w:adjustRightInd w:val="0"/>
        <w:jc w:val="both"/>
        <w:rPr>
          <w:sz w:val="28"/>
          <w:szCs w:val="28"/>
        </w:rPr>
      </w:pPr>
      <w:r>
        <w:rPr>
          <w:sz w:val="28"/>
          <w:szCs w:val="28"/>
        </w:rPr>
        <w:t>Итого нормативных затрат на обеспечение функций ф</w:t>
      </w:r>
      <w:r>
        <w:rPr>
          <w:bCs/>
          <w:sz w:val="28"/>
          <w:szCs w:val="28"/>
        </w:rPr>
        <w:t xml:space="preserve">инансового управления администрации </w:t>
      </w:r>
      <w:r>
        <w:rPr>
          <w:sz w:val="28"/>
          <w:szCs w:val="28"/>
        </w:rPr>
        <w:t xml:space="preserve">Новоселицкого муниципального округа Ставропольского на 2026 год составляют: </w:t>
      </w:r>
      <w:r>
        <w:rPr>
          <w:b/>
          <w:sz w:val="28"/>
          <w:szCs w:val="28"/>
        </w:rPr>
        <w:t xml:space="preserve">991 774,16 </w:t>
      </w:r>
      <w:r>
        <w:rPr>
          <w:sz w:val="28"/>
          <w:szCs w:val="28"/>
        </w:rPr>
        <w:t>рублей.</w:t>
      </w: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7F7977">
      <w:pPr>
        <w:jc w:val="both"/>
        <w:rPr>
          <w:b/>
          <w:sz w:val="28"/>
          <w:szCs w:val="28"/>
        </w:rPr>
      </w:pPr>
    </w:p>
    <w:p w:rsidR="007F7977" w:rsidRDefault="00870568">
      <w:pPr>
        <w:autoSpaceDE w:val="0"/>
        <w:autoSpaceDN w:val="0"/>
        <w:adjustRightInd w:val="0"/>
        <w:spacing w:line="360" w:lineRule="auto"/>
        <w:ind w:left="4820"/>
        <w:jc w:val="center"/>
        <w:outlineLvl w:val="0"/>
        <w:rPr>
          <w:sz w:val="28"/>
          <w:szCs w:val="28"/>
        </w:rPr>
      </w:pPr>
      <w:r>
        <w:rPr>
          <w:sz w:val="28"/>
          <w:szCs w:val="28"/>
        </w:rPr>
        <w:t>ПРИЛОЖЕНИЕ 2</w:t>
      </w:r>
    </w:p>
    <w:p w:rsidR="007F7977" w:rsidRDefault="00870568">
      <w:pPr>
        <w:ind w:left="4820"/>
        <w:jc w:val="both"/>
        <w:rPr>
          <w:sz w:val="28"/>
          <w:szCs w:val="28"/>
        </w:rPr>
      </w:pPr>
      <w:r>
        <w:rPr>
          <w:sz w:val="28"/>
          <w:szCs w:val="28"/>
        </w:rPr>
        <w:t>к нормативным затратам на обеспечение функций финансового управления администрации 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Ставропольского края на 2026 год</w:t>
      </w:r>
    </w:p>
    <w:p w:rsidR="007F7977" w:rsidRDefault="007F7977">
      <w:pPr>
        <w:jc w:val="both"/>
        <w:rPr>
          <w:b/>
          <w:sz w:val="28"/>
          <w:szCs w:val="28"/>
        </w:rPr>
      </w:pPr>
    </w:p>
    <w:p w:rsidR="007F7977" w:rsidRDefault="00870568">
      <w:pPr>
        <w:jc w:val="center"/>
        <w:rPr>
          <w:b/>
          <w:sz w:val="28"/>
          <w:szCs w:val="28"/>
        </w:rPr>
      </w:pPr>
      <w:r>
        <w:rPr>
          <w:b/>
          <w:sz w:val="28"/>
          <w:szCs w:val="28"/>
        </w:rPr>
        <w:t>МКУ НМО СК «Централизованная бухгалтерия»</w:t>
      </w:r>
    </w:p>
    <w:p w:rsidR="007F7977" w:rsidRDefault="007F7977">
      <w:pPr>
        <w:jc w:val="center"/>
        <w:rPr>
          <w:b/>
          <w:sz w:val="28"/>
          <w:szCs w:val="28"/>
        </w:rPr>
      </w:pPr>
    </w:p>
    <w:p w:rsidR="007F7977" w:rsidRDefault="00870568">
      <w:pPr>
        <w:jc w:val="center"/>
        <w:rPr>
          <w:b/>
          <w:sz w:val="28"/>
          <w:szCs w:val="28"/>
        </w:rPr>
      </w:pPr>
      <w:r>
        <w:rPr>
          <w:b/>
          <w:sz w:val="28"/>
          <w:szCs w:val="28"/>
          <w:lang w:val="en-US"/>
        </w:rPr>
        <w:t>I</w:t>
      </w:r>
      <w:r>
        <w:rPr>
          <w:b/>
          <w:sz w:val="28"/>
          <w:szCs w:val="28"/>
        </w:rPr>
        <w:t>. Затраты на информационно – коммуникационные технологии</w:t>
      </w:r>
    </w:p>
    <w:p w:rsidR="007F7977" w:rsidRDefault="007F7977">
      <w:pPr>
        <w:jc w:val="center"/>
        <w:rPr>
          <w:b/>
          <w:sz w:val="28"/>
          <w:szCs w:val="28"/>
        </w:rPr>
      </w:pPr>
    </w:p>
    <w:p w:rsidR="007F7977" w:rsidRDefault="00870568">
      <w:pPr>
        <w:jc w:val="center"/>
        <w:rPr>
          <w:b/>
          <w:sz w:val="28"/>
          <w:szCs w:val="28"/>
        </w:rPr>
      </w:pPr>
      <w:r>
        <w:rPr>
          <w:b/>
          <w:sz w:val="28"/>
          <w:szCs w:val="28"/>
        </w:rPr>
        <w:t>Затраты на услуги связи</w:t>
      </w:r>
    </w:p>
    <w:p w:rsidR="007F7977" w:rsidRDefault="007F7977">
      <w:pPr>
        <w:jc w:val="both"/>
        <w:rPr>
          <w:b/>
          <w:sz w:val="28"/>
          <w:szCs w:val="28"/>
        </w:rPr>
      </w:pPr>
    </w:p>
    <w:p w:rsidR="007F7977" w:rsidRDefault="00870568">
      <w:pPr>
        <w:numPr>
          <w:ilvl w:val="0"/>
          <w:numId w:val="2"/>
        </w:numPr>
        <w:ind w:left="0" w:firstLine="0"/>
        <w:jc w:val="both"/>
        <w:rPr>
          <w:sz w:val="28"/>
          <w:szCs w:val="28"/>
        </w:rPr>
      </w:pPr>
      <w:r>
        <w:rPr>
          <w:sz w:val="28"/>
          <w:szCs w:val="28"/>
        </w:rPr>
        <w:t>Затраты на абонентскую плату</w:t>
      </w:r>
    </w:p>
    <w:p w:rsidR="007F7977" w:rsidRDefault="007F7977">
      <w:pPr>
        <w:ind w:left="786"/>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094"/>
        <w:gridCol w:w="2252"/>
        <w:gridCol w:w="1971"/>
      </w:tblGrid>
      <w:tr w:rsidR="007F7977">
        <w:trPr>
          <w:trHeight w:val="1848"/>
        </w:trPr>
        <w:tc>
          <w:tcPr>
            <w:tcW w:w="3181" w:type="dxa"/>
            <w:shd w:val="clear" w:color="auto" w:fill="auto"/>
          </w:tcPr>
          <w:p w:rsidR="007F7977" w:rsidRDefault="00870568">
            <w:pPr>
              <w:jc w:val="both"/>
              <w:rPr>
                <w:sz w:val="28"/>
                <w:szCs w:val="28"/>
              </w:rPr>
            </w:pPr>
            <w:r>
              <w:rPr>
                <w:sz w:val="28"/>
                <w:szCs w:val="28"/>
              </w:rPr>
              <w:lastRenderedPageBreak/>
              <w:t xml:space="preserve">Количество абонентских номеров пользовательского (оконечного) оборудования, подключенного к сети местной телефонной сети </w:t>
            </w:r>
          </w:p>
        </w:tc>
        <w:tc>
          <w:tcPr>
            <w:tcW w:w="2094" w:type="dxa"/>
            <w:shd w:val="clear" w:color="auto" w:fill="auto"/>
          </w:tcPr>
          <w:p w:rsidR="007F7977" w:rsidRDefault="00870568">
            <w:pPr>
              <w:jc w:val="both"/>
              <w:rPr>
                <w:sz w:val="28"/>
                <w:szCs w:val="28"/>
              </w:rPr>
            </w:pPr>
            <w:r>
              <w:rPr>
                <w:sz w:val="28"/>
                <w:szCs w:val="28"/>
              </w:rPr>
              <w:t>Ежемесячная абонентская плата</w:t>
            </w:r>
          </w:p>
        </w:tc>
        <w:tc>
          <w:tcPr>
            <w:tcW w:w="2252" w:type="dxa"/>
            <w:shd w:val="clear" w:color="auto" w:fill="auto"/>
          </w:tcPr>
          <w:p w:rsidR="007F7977" w:rsidRDefault="00870568">
            <w:pPr>
              <w:jc w:val="both"/>
              <w:rPr>
                <w:sz w:val="28"/>
                <w:szCs w:val="28"/>
              </w:rPr>
            </w:pPr>
            <w:r>
              <w:rPr>
                <w:sz w:val="28"/>
                <w:szCs w:val="28"/>
              </w:rPr>
              <w:t>Количество месяцев предоставления услуги</w:t>
            </w:r>
          </w:p>
        </w:tc>
        <w:tc>
          <w:tcPr>
            <w:tcW w:w="1971" w:type="dxa"/>
            <w:shd w:val="clear" w:color="auto" w:fill="auto"/>
          </w:tcPr>
          <w:p w:rsidR="007F7977" w:rsidRDefault="00870568">
            <w:pPr>
              <w:jc w:val="both"/>
              <w:rPr>
                <w:sz w:val="28"/>
                <w:szCs w:val="28"/>
              </w:rPr>
            </w:pPr>
            <w:r>
              <w:rPr>
                <w:sz w:val="28"/>
                <w:szCs w:val="28"/>
              </w:rPr>
              <w:t>Всего затраты на абонентскую плату, руб.</w:t>
            </w:r>
          </w:p>
        </w:tc>
      </w:tr>
      <w:tr w:rsidR="007F7977">
        <w:trPr>
          <w:trHeight w:val="185"/>
        </w:trPr>
        <w:tc>
          <w:tcPr>
            <w:tcW w:w="3181" w:type="dxa"/>
            <w:shd w:val="clear" w:color="auto" w:fill="auto"/>
          </w:tcPr>
          <w:p w:rsidR="007F7977" w:rsidRDefault="00870568">
            <w:pPr>
              <w:jc w:val="right"/>
              <w:rPr>
                <w:sz w:val="28"/>
                <w:szCs w:val="28"/>
              </w:rPr>
            </w:pPr>
            <w:r>
              <w:rPr>
                <w:sz w:val="28"/>
                <w:szCs w:val="28"/>
              </w:rPr>
              <w:t>12</w:t>
            </w:r>
          </w:p>
        </w:tc>
        <w:tc>
          <w:tcPr>
            <w:tcW w:w="2094" w:type="dxa"/>
            <w:shd w:val="clear" w:color="auto" w:fill="auto"/>
          </w:tcPr>
          <w:p w:rsidR="007F7977" w:rsidRDefault="00870568">
            <w:pPr>
              <w:jc w:val="right"/>
              <w:rPr>
                <w:sz w:val="28"/>
                <w:szCs w:val="28"/>
              </w:rPr>
            </w:pPr>
            <w:r>
              <w:rPr>
                <w:sz w:val="28"/>
                <w:szCs w:val="28"/>
              </w:rPr>
              <w:t>325,59</w:t>
            </w:r>
          </w:p>
        </w:tc>
        <w:tc>
          <w:tcPr>
            <w:tcW w:w="2252" w:type="dxa"/>
            <w:shd w:val="clear" w:color="auto" w:fill="auto"/>
          </w:tcPr>
          <w:p w:rsidR="007F7977" w:rsidRDefault="00870568">
            <w:pPr>
              <w:jc w:val="right"/>
              <w:rPr>
                <w:sz w:val="28"/>
                <w:szCs w:val="28"/>
              </w:rPr>
            </w:pPr>
            <w:r>
              <w:rPr>
                <w:sz w:val="28"/>
                <w:szCs w:val="28"/>
              </w:rPr>
              <w:t>12</w:t>
            </w:r>
          </w:p>
        </w:tc>
        <w:tc>
          <w:tcPr>
            <w:tcW w:w="1971" w:type="dxa"/>
            <w:shd w:val="clear" w:color="auto" w:fill="auto"/>
          </w:tcPr>
          <w:p w:rsidR="007F7977" w:rsidRDefault="00870568">
            <w:pPr>
              <w:jc w:val="right"/>
              <w:rPr>
                <w:sz w:val="28"/>
                <w:szCs w:val="28"/>
              </w:rPr>
            </w:pPr>
            <w:r>
              <w:rPr>
                <w:sz w:val="28"/>
                <w:szCs w:val="28"/>
              </w:rPr>
              <w:t>46 885,25</w:t>
            </w:r>
          </w:p>
        </w:tc>
      </w:tr>
    </w:tbl>
    <w:p w:rsidR="007F7977" w:rsidRDefault="007F7977">
      <w:pPr>
        <w:ind w:left="567"/>
        <w:jc w:val="both"/>
        <w:rPr>
          <w:sz w:val="28"/>
          <w:szCs w:val="28"/>
        </w:rPr>
      </w:pPr>
    </w:p>
    <w:p w:rsidR="007F7977" w:rsidRDefault="00870568">
      <w:pPr>
        <w:numPr>
          <w:ilvl w:val="0"/>
          <w:numId w:val="3"/>
        </w:numPr>
        <w:ind w:left="0" w:firstLine="0"/>
        <w:jc w:val="both"/>
        <w:rPr>
          <w:sz w:val="28"/>
          <w:szCs w:val="28"/>
        </w:rPr>
      </w:pPr>
      <w:r>
        <w:rPr>
          <w:sz w:val="28"/>
          <w:szCs w:val="28"/>
        </w:rPr>
        <w:t>Затраты на повременную оплату местных, междугородных телефонных соединений</w:t>
      </w:r>
    </w:p>
    <w:p w:rsidR="007F7977" w:rsidRDefault="007F7977">
      <w:pPr>
        <w:ind w:left="426"/>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4"/>
        <w:gridCol w:w="1843"/>
        <w:gridCol w:w="1559"/>
        <w:gridCol w:w="1276"/>
        <w:gridCol w:w="1446"/>
      </w:tblGrid>
      <w:tr w:rsidR="007F7977">
        <w:tc>
          <w:tcPr>
            <w:tcW w:w="1418" w:type="dxa"/>
          </w:tcPr>
          <w:p w:rsidR="007F7977" w:rsidRDefault="00870568">
            <w:pPr>
              <w:jc w:val="both"/>
              <w:rPr>
                <w:sz w:val="28"/>
                <w:szCs w:val="28"/>
              </w:rPr>
            </w:pPr>
            <w:r>
              <w:rPr>
                <w:sz w:val="28"/>
                <w:szCs w:val="28"/>
              </w:rPr>
              <w:t>Наименование</w:t>
            </w:r>
          </w:p>
        </w:tc>
        <w:tc>
          <w:tcPr>
            <w:tcW w:w="1984" w:type="dxa"/>
            <w:shd w:val="clear" w:color="auto" w:fill="auto"/>
          </w:tcPr>
          <w:p w:rsidR="007F7977" w:rsidRDefault="00870568">
            <w:pPr>
              <w:jc w:val="both"/>
              <w:rPr>
                <w:sz w:val="28"/>
                <w:szCs w:val="28"/>
              </w:rPr>
            </w:pPr>
            <w:r>
              <w:rPr>
                <w:sz w:val="28"/>
                <w:szCs w:val="28"/>
              </w:rPr>
              <w:t>Количество абонентских номеров для передачи голосовой информации, используемых для местных телефонных соединений</w:t>
            </w:r>
          </w:p>
        </w:tc>
        <w:tc>
          <w:tcPr>
            <w:tcW w:w="1843" w:type="dxa"/>
            <w:shd w:val="clear" w:color="auto" w:fill="auto"/>
          </w:tcPr>
          <w:p w:rsidR="007F7977" w:rsidRDefault="00870568">
            <w:pPr>
              <w:jc w:val="both"/>
              <w:rPr>
                <w:sz w:val="28"/>
                <w:szCs w:val="28"/>
              </w:rPr>
            </w:pPr>
            <w:r>
              <w:rPr>
                <w:sz w:val="28"/>
                <w:szCs w:val="28"/>
              </w:rPr>
              <w:t>Продолжительность местных телефонных соединений в месяц (в расчете на 1 абонентский номер), мин</w:t>
            </w:r>
          </w:p>
        </w:tc>
        <w:tc>
          <w:tcPr>
            <w:tcW w:w="1559" w:type="dxa"/>
            <w:shd w:val="clear" w:color="auto" w:fill="auto"/>
          </w:tcPr>
          <w:p w:rsidR="007F7977" w:rsidRDefault="00870568">
            <w:pPr>
              <w:jc w:val="both"/>
              <w:rPr>
                <w:sz w:val="28"/>
                <w:szCs w:val="28"/>
              </w:rPr>
            </w:pPr>
            <w:r>
              <w:rPr>
                <w:sz w:val="28"/>
                <w:szCs w:val="28"/>
              </w:rPr>
              <w:t>Цена минуты разговора, руб.</w:t>
            </w:r>
          </w:p>
        </w:tc>
        <w:tc>
          <w:tcPr>
            <w:tcW w:w="1276" w:type="dxa"/>
            <w:shd w:val="clear" w:color="auto" w:fill="auto"/>
          </w:tcPr>
          <w:p w:rsidR="007F7977" w:rsidRDefault="00870568">
            <w:pPr>
              <w:jc w:val="both"/>
              <w:rPr>
                <w:sz w:val="28"/>
                <w:szCs w:val="28"/>
              </w:rPr>
            </w:pPr>
            <w:r>
              <w:rPr>
                <w:sz w:val="28"/>
                <w:szCs w:val="28"/>
              </w:rPr>
              <w:t>Количество месяцев предоставления услуги</w:t>
            </w:r>
          </w:p>
        </w:tc>
        <w:tc>
          <w:tcPr>
            <w:tcW w:w="1446" w:type="dxa"/>
            <w:shd w:val="clear" w:color="auto" w:fill="auto"/>
          </w:tcPr>
          <w:p w:rsidR="007F7977" w:rsidRDefault="00870568">
            <w:pPr>
              <w:jc w:val="both"/>
              <w:rPr>
                <w:sz w:val="28"/>
                <w:szCs w:val="28"/>
              </w:rPr>
            </w:pPr>
            <w:r>
              <w:rPr>
                <w:sz w:val="28"/>
                <w:szCs w:val="28"/>
              </w:rPr>
              <w:t>Всего затраты на повременную оплату местных телефонных соединений, руб.</w:t>
            </w:r>
          </w:p>
        </w:tc>
      </w:tr>
      <w:tr w:rsidR="007F7977">
        <w:tc>
          <w:tcPr>
            <w:tcW w:w="1418" w:type="dxa"/>
          </w:tcPr>
          <w:p w:rsidR="007F7977" w:rsidRDefault="00870568">
            <w:pPr>
              <w:jc w:val="both"/>
              <w:rPr>
                <w:sz w:val="28"/>
                <w:szCs w:val="28"/>
              </w:rPr>
            </w:pPr>
            <w:r>
              <w:rPr>
                <w:sz w:val="28"/>
                <w:szCs w:val="28"/>
              </w:rPr>
              <w:t>Местные соединения</w:t>
            </w:r>
          </w:p>
        </w:tc>
        <w:tc>
          <w:tcPr>
            <w:tcW w:w="1984" w:type="dxa"/>
            <w:shd w:val="clear" w:color="auto" w:fill="auto"/>
          </w:tcPr>
          <w:p w:rsidR="007F7977" w:rsidRDefault="00870568">
            <w:pPr>
              <w:jc w:val="right"/>
              <w:rPr>
                <w:sz w:val="28"/>
                <w:szCs w:val="28"/>
              </w:rPr>
            </w:pPr>
            <w:r>
              <w:rPr>
                <w:sz w:val="28"/>
                <w:szCs w:val="28"/>
              </w:rPr>
              <w:t>12</w:t>
            </w:r>
          </w:p>
        </w:tc>
        <w:tc>
          <w:tcPr>
            <w:tcW w:w="1843" w:type="dxa"/>
            <w:shd w:val="clear" w:color="auto" w:fill="auto"/>
          </w:tcPr>
          <w:p w:rsidR="007F7977" w:rsidRDefault="00870568">
            <w:pPr>
              <w:jc w:val="right"/>
              <w:rPr>
                <w:sz w:val="28"/>
                <w:szCs w:val="28"/>
              </w:rPr>
            </w:pPr>
            <w:proofErr w:type="spellStart"/>
            <w:r>
              <w:rPr>
                <w:sz w:val="28"/>
                <w:szCs w:val="28"/>
              </w:rPr>
              <w:t>безлимит</w:t>
            </w:r>
            <w:proofErr w:type="spellEnd"/>
          </w:p>
        </w:tc>
        <w:tc>
          <w:tcPr>
            <w:tcW w:w="1559" w:type="dxa"/>
            <w:shd w:val="clear" w:color="auto" w:fill="auto"/>
          </w:tcPr>
          <w:p w:rsidR="007F7977" w:rsidRDefault="00870568">
            <w:pPr>
              <w:jc w:val="right"/>
              <w:rPr>
                <w:sz w:val="28"/>
                <w:szCs w:val="28"/>
              </w:rPr>
            </w:pPr>
            <w:r>
              <w:rPr>
                <w:sz w:val="28"/>
                <w:szCs w:val="28"/>
              </w:rPr>
              <w:t>288,50</w:t>
            </w:r>
          </w:p>
        </w:tc>
        <w:tc>
          <w:tcPr>
            <w:tcW w:w="1276" w:type="dxa"/>
            <w:shd w:val="clear" w:color="auto" w:fill="auto"/>
          </w:tcPr>
          <w:p w:rsidR="007F7977" w:rsidRDefault="00870568">
            <w:pPr>
              <w:jc w:val="right"/>
              <w:rPr>
                <w:sz w:val="28"/>
                <w:szCs w:val="28"/>
              </w:rPr>
            </w:pPr>
            <w:r>
              <w:rPr>
                <w:sz w:val="28"/>
                <w:szCs w:val="28"/>
              </w:rPr>
              <w:t>12</w:t>
            </w:r>
          </w:p>
        </w:tc>
        <w:tc>
          <w:tcPr>
            <w:tcW w:w="1446" w:type="dxa"/>
            <w:shd w:val="clear" w:color="auto" w:fill="auto"/>
          </w:tcPr>
          <w:p w:rsidR="007F7977" w:rsidRDefault="00870568">
            <w:pPr>
              <w:jc w:val="right"/>
              <w:rPr>
                <w:sz w:val="28"/>
                <w:szCs w:val="28"/>
              </w:rPr>
            </w:pPr>
            <w:r>
              <w:rPr>
                <w:sz w:val="28"/>
                <w:szCs w:val="28"/>
              </w:rPr>
              <w:t>41 544,00</w:t>
            </w:r>
          </w:p>
        </w:tc>
      </w:tr>
      <w:tr w:rsidR="007F7977">
        <w:tc>
          <w:tcPr>
            <w:tcW w:w="1418" w:type="dxa"/>
          </w:tcPr>
          <w:p w:rsidR="007F7977" w:rsidRDefault="00870568">
            <w:pPr>
              <w:jc w:val="both"/>
              <w:rPr>
                <w:sz w:val="28"/>
                <w:szCs w:val="28"/>
              </w:rPr>
            </w:pPr>
            <w:r>
              <w:rPr>
                <w:sz w:val="28"/>
                <w:szCs w:val="28"/>
              </w:rPr>
              <w:t>междугородние соединения</w:t>
            </w:r>
          </w:p>
        </w:tc>
        <w:tc>
          <w:tcPr>
            <w:tcW w:w="1984" w:type="dxa"/>
            <w:shd w:val="clear" w:color="auto" w:fill="auto"/>
          </w:tcPr>
          <w:p w:rsidR="007F7977" w:rsidRDefault="00870568">
            <w:pPr>
              <w:jc w:val="right"/>
              <w:rPr>
                <w:sz w:val="28"/>
                <w:szCs w:val="28"/>
              </w:rPr>
            </w:pPr>
            <w:r>
              <w:rPr>
                <w:sz w:val="28"/>
                <w:szCs w:val="28"/>
              </w:rPr>
              <w:t>12</w:t>
            </w:r>
          </w:p>
        </w:tc>
        <w:tc>
          <w:tcPr>
            <w:tcW w:w="1843" w:type="dxa"/>
            <w:shd w:val="clear" w:color="auto" w:fill="auto"/>
          </w:tcPr>
          <w:p w:rsidR="007F7977" w:rsidRDefault="00870568">
            <w:pPr>
              <w:jc w:val="right"/>
              <w:rPr>
                <w:sz w:val="28"/>
                <w:szCs w:val="28"/>
              </w:rPr>
            </w:pPr>
            <w:r>
              <w:rPr>
                <w:sz w:val="28"/>
                <w:szCs w:val="28"/>
              </w:rPr>
              <w:t>14</w:t>
            </w:r>
          </w:p>
        </w:tc>
        <w:tc>
          <w:tcPr>
            <w:tcW w:w="1559" w:type="dxa"/>
            <w:shd w:val="clear" w:color="auto" w:fill="auto"/>
          </w:tcPr>
          <w:p w:rsidR="007F7977" w:rsidRDefault="00870568">
            <w:pPr>
              <w:jc w:val="right"/>
              <w:rPr>
                <w:sz w:val="28"/>
                <w:szCs w:val="28"/>
              </w:rPr>
            </w:pPr>
            <w:r>
              <w:rPr>
                <w:sz w:val="28"/>
                <w:szCs w:val="28"/>
              </w:rPr>
              <w:t>6,322</w:t>
            </w:r>
          </w:p>
        </w:tc>
        <w:tc>
          <w:tcPr>
            <w:tcW w:w="1276" w:type="dxa"/>
            <w:shd w:val="clear" w:color="auto" w:fill="auto"/>
          </w:tcPr>
          <w:p w:rsidR="007F7977" w:rsidRDefault="00870568">
            <w:pPr>
              <w:jc w:val="right"/>
              <w:rPr>
                <w:sz w:val="28"/>
                <w:szCs w:val="28"/>
              </w:rPr>
            </w:pPr>
            <w:r>
              <w:rPr>
                <w:sz w:val="28"/>
                <w:szCs w:val="28"/>
              </w:rPr>
              <w:t>12</w:t>
            </w:r>
          </w:p>
        </w:tc>
        <w:tc>
          <w:tcPr>
            <w:tcW w:w="1446" w:type="dxa"/>
            <w:shd w:val="clear" w:color="auto" w:fill="auto"/>
          </w:tcPr>
          <w:p w:rsidR="007F7977" w:rsidRDefault="00870568">
            <w:pPr>
              <w:jc w:val="right"/>
              <w:rPr>
                <w:sz w:val="28"/>
                <w:szCs w:val="28"/>
              </w:rPr>
            </w:pPr>
            <w:r>
              <w:rPr>
                <w:sz w:val="28"/>
                <w:szCs w:val="28"/>
              </w:rPr>
              <w:t>12746,11</w:t>
            </w:r>
          </w:p>
          <w:p w:rsidR="007F7977" w:rsidRDefault="007F7977">
            <w:pPr>
              <w:jc w:val="right"/>
              <w:rPr>
                <w:sz w:val="28"/>
                <w:szCs w:val="28"/>
              </w:rPr>
            </w:pPr>
          </w:p>
        </w:tc>
      </w:tr>
      <w:tr w:rsidR="007F7977">
        <w:tc>
          <w:tcPr>
            <w:tcW w:w="1418" w:type="dxa"/>
          </w:tcPr>
          <w:p w:rsidR="007F7977" w:rsidRDefault="007F7977">
            <w:pPr>
              <w:jc w:val="both"/>
              <w:rPr>
                <w:sz w:val="28"/>
                <w:szCs w:val="28"/>
              </w:rPr>
            </w:pPr>
          </w:p>
        </w:tc>
        <w:tc>
          <w:tcPr>
            <w:tcW w:w="1984" w:type="dxa"/>
            <w:shd w:val="clear" w:color="auto" w:fill="auto"/>
          </w:tcPr>
          <w:p w:rsidR="007F7977" w:rsidRDefault="007F7977">
            <w:pPr>
              <w:jc w:val="both"/>
              <w:rPr>
                <w:sz w:val="28"/>
                <w:szCs w:val="28"/>
              </w:rPr>
            </w:pPr>
          </w:p>
        </w:tc>
        <w:tc>
          <w:tcPr>
            <w:tcW w:w="1843" w:type="dxa"/>
            <w:shd w:val="clear" w:color="auto" w:fill="auto"/>
          </w:tcPr>
          <w:p w:rsidR="007F7977" w:rsidRDefault="007F7977">
            <w:pPr>
              <w:jc w:val="both"/>
              <w:rPr>
                <w:sz w:val="28"/>
                <w:szCs w:val="28"/>
              </w:rPr>
            </w:pPr>
          </w:p>
        </w:tc>
        <w:tc>
          <w:tcPr>
            <w:tcW w:w="1559" w:type="dxa"/>
            <w:shd w:val="clear" w:color="auto" w:fill="auto"/>
          </w:tcPr>
          <w:p w:rsidR="007F7977" w:rsidRDefault="007F7977">
            <w:pPr>
              <w:jc w:val="both"/>
              <w:rPr>
                <w:sz w:val="28"/>
                <w:szCs w:val="28"/>
              </w:rPr>
            </w:pPr>
          </w:p>
        </w:tc>
        <w:tc>
          <w:tcPr>
            <w:tcW w:w="1276" w:type="dxa"/>
            <w:shd w:val="clear" w:color="auto" w:fill="auto"/>
          </w:tcPr>
          <w:p w:rsidR="007F7977" w:rsidRDefault="007F7977">
            <w:pPr>
              <w:jc w:val="both"/>
              <w:rPr>
                <w:sz w:val="28"/>
                <w:szCs w:val="28"/>
              </w:rPr>
            </w:pPr>
          </w:p>
        </w:tc>
        <w:tc>
          <w:tcPr>
            <w:tcW w:w="1446" w:type="dxa"/>
            <w:shd w:val="clear" w:color="auto" w:fill="auto"/>
          </w:tcPr>
          <w:p w:rsidR="007F7977" w:rsidRDefault="00870568">
            <w:pPr>
              <w:jc w:val="both"/>
              <w:rPr>
                <w:sz w:val="28"/>
                <w:szCs w:val="28"/>
              </w:rPr>
            </w:pPr>
            <w:r>
              <w:rPr>
                <w:sz w:val="28"/>
                <w:szCs w:val="28"/>
              </w:rPr>
              <w:t>54 129,69</w:t>
            </w:r>
          </w:p>
        </w:tc>
      </w:tr>
    </w:tbl>
    <w:p w:rsidR="007F7977" w:rsidRDefault="007F7977">
      <w:pPr>
        <w:jc w:val="both"/>
        <w:rPr>
          <w:sz w:val="28"/>
          <w:szCs w:val="28"/>
        </w:rPr>
      </w:pPr>
    </w:p>
    <w:p w:rsidR="007F7977" w:rsidRDefault="00870568">
      <w:pPr>
        <w:jc w:val="both"/>
        <w:rPr>
          <w:sz w:val="28"/>
          <w:szCs w:val="28"/>
        </w:rPr>
      </w:pPr>
      <w:r>
        <w:rPr>
          <w:sz w:val="28"/>
          <w:szCs w:val="28"/>
        </w:rPr>
        <w:t>3. Затраты на оплату доступа к сети «Интернет» и услуги интернет - провайдеров</w:t>
      </w:r>
    </w:p>
    <w:p w:rsidR="007F7977" w:rsidRDefault="007F797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10"/>
        <w:gridCol w:w="2556"/>
        <w:gridCol w:w="2547"/>
      </w:tblGrid>
      <w:tr w:rsidR="007F7977">
        <w:tc>
          <w:tcPr>
            <w:tcW w:w="1985" w:type="dxa"/>
            <w:shd w:val="clear" w:color="auto" w:fill="auto"/>
          </w:tcPr>
          <w:p w:rsidR="007F7977" w:rsidRDefault="00870568">
            <w:pPr>
              <w:jc w:val="both"/>
              <w:rPr>
                <w:sz w:val="28"/>
                <w:szCs w:val="28"/>
              </w:rPr>
            </w:pPr>
            <w:r>
              <w:rPr>
                <w:sz w:val="28"/>
                <w:szCs w:val="28"/>
              </w:rPr>
              <w:t>Количество каналов передачи данных сети «Интернет»</w:t>
            </w:r>
          </w:p>
        </w:tc>
        <w:tc>
          <w:tcPr>
            <w:tcW w:w="2410" w:type="dxa"/>
            <w:shd w:val="clear" w:color="auto" w:fill="auto"/>
          </w:tcPr>
          <w:p w:rsidR="007F7977" w:rsidRDefault="00870568">
            <w:pPr>
              <w:jc w:val="both"/>
              <w:rPr>
                <w:sz w:val="28"/>
                <w:szCs w:val="28"/>
              </w:rPr>
            </w:pPr>
            <w:r>
              <w:rPr>
                <w:sz w:val="28"/>
                <w:szCs w:val="28"/>
              </w:rPr>
              <w:t>Месячная цена аренды канала передачи данных сети «Интернет», руб.</w:t>
            </w:r>
          </w:p>
        </w:tc>
        <w:tc>
          <w:tcPr>
            <w:tcW w:w="2556" w:type="dxa"/>
            <w:shd w:val="clear" w:color="auto" w:fill="auto"/>
          </w:tcPr>
          <w:p w:rsidR="007F7977" w:rsidRDefault="00870568">
            <w:pPr>
              <w:jc w:val="both"/>
              <w:rPr>
                <w:sz w:val="28"/>
                <w:szCs w:val="28"/>
              </w:rPr>
            </w:pPr>
            <w:r>
              <w:rPr>
                <w:sz w:val="28"/>
                <w:szCs w:val="28"/>
              </w:rPr>
              <w:t>Количество месяцев аренды канала \передачи данных сети «Интернет»</w:t>
            </w:r>
          </w:p>
        </w:tc>
        <w:tc>
          <w:tcPr>
            <w:tcW w:w="2547" w:type="dxa"/>
            <w:shd w:val="clear" w:color="auto" w:fill="auto"/>
          </w:tcPr>
          <w:p w:rsidR="007F7977" w:rsidRDefault="00870568">
            <w:pPr>
              <w:jc w:val="both"/>
              <w:rPr>
                <w:sz w:val="28"/>
                <w:szCs w:val="28"/>
              </w:rPr>
            </w:pPr>
            <w:r>
              <w:rPr>
                <w:sz w:val="28"/>
                <w:szCs w:val="28"/>
              </w:rPr>
              <w:t xml:space="preserve">Всего затраты на оплату доступа к сети «Интернет» и услуги </w:t>
            </w:r>
            <w:proofErr w:type="spellStart"/>
            <w:r>
              <w:rPr>
                <w:sz w:val="28"/>
                <w:szCs w:val="28"/>
              </w:rPr>
              <w:t>интернет-провайдеров</w:t>
            </w:r>
            <w:proofErr w:type="spellEnd"/>
            <w:r>
              <w:rPr>
                <w:sz w:val="28"/>
                <w:szCs w:val="28"/>
              </w:rPr>
              <w:t>, руб.</w:t>
            </w:r>
          </w:p>
        </w:tc>
      </w:tr>
      <w:tr w:rsidR="007F7977">
        <w:trPr>
          <w:trHeight w:val="294"/>
        </w:trPr>
        <w:tc>
          <w:tcPr>
            <w:tcW w:w="1985" w:type="dxa"/>
            <w:shd w:val="clear" w:color="auto" w:fill="auto"/>
          </w:tcPr>
          <w:p w:rsidR="007F7977" w:rsidRDefault="00870568">
            <w:pPr>
              <w:jc w:val="right"/>
              <w:rPr>
                <w:sz w:val="28"/>
                <w:szCs w:val="28"/>
              </w:rPr>
            </w:pPr>
            <w:r>
              <w:rPr>
                <w:sz w:val="28"/>
                <w:szCs w:val="28"/>
              </w:rPr>
              <w:t>1</w:t>
            </w:r>
          </w:p>
        </w:tc>
        <w:tc>
          <w:tcPr>
            <w:tcW w:w="2410" w:type="dxa"/>
            <w:shd w:val="clear" w:color="auto" w:fill="auto"/>
          </w:tcPr>
          <w:p w:rsidR="007F7977" w:rsidRDefault="00870568">
            <w:pPr>
              <w:jc w:val="right"/>
              <w:rPr>
                <w:sz w:val="28"/>
                <w:szCs w:val="28"/>
              </w:rPr>
            </w:pPr>
            <w:r>
              <w:rPr>
                <w:sz w:val="28"/>
                <w:szCs w:val="28"/>
              </w:rPr>
              <w:t>100069,96</w:t>
            </w:r>
          </w:p>
        </w:tc>
        <w:tc>
          <w:tcPr>
            <w:tcW w:w="2556" w:type="dxa"/>
            <w:shd w:val="clear" w:color="auto" w:fill="auto"/>
          </w:tcPr>
          <w:p w:rsidR="007F7977" w:rsidRDefault="00870568">
            <w:pPr>
              <w:jc w:val="right"/>
              <w:rPr>
                <w:sz w:val="28"/>
                <w:szCs w:val="28"/>
              </w:rPr>
            </w:pPr>
            <w:r>
              <w:rPr>
                <w:sz w:val="28"/>
                <w:szCs w:val="28"/>
              </w:rPr>
              <w:t>12</w:t>
            </w:r>
          </w:p>
        </w:tc>
        <w:tc>
          <w:tcPr>
            <w:tcW w:w="2547" w:type="dxa"/>
            <w:shd w:val="clear" w:color="auto" w:fill="auto"/>
          </w:tcPr>
          <w:p w:rsidR="007F7977" w:rsidRDefault="00870568">
            <w:pPr>
              <w:jc w:val="right"/>
              <w:rPr>
                <w:sz w:val="28"/>
                <w:szCs w:val="28"/>
              </w:rPr>
            </w:pPr>
            <w:r>
              <w:rPr>
                <w:sz w:val="28"/>
                <w:szCs w:val="28"/>
              </w:rPr>
              <w:t>120 839,58</w:t>
            </w:r>
          </w:p>
        </w:tc>
      </w:tr>
    </w:tbl>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услуги связи»: 222 014,94 рублей.</w:t>
      </w:r>
    </w:p>
    <w:p w:rsidR="007F7977" w:rsidRDefault="007F7977">
      <w:pPr>
        <w:jc w:val="both"/>
        <w:rPr>
          <w:b/>
          <w:sz w:val="28"/>
          <w:szCs w:val="28"/>
        </w:rPr>
      </w:pPr>
    </w:p>
    <w:p w:rsidR="007F7977" w:rsidRDefault="00870568">
      <w:pPr>
        <w:jc w:val="center"/>
        <w:rPr>
          <w:b/>
          <w:sz w:val="28"/>
          <w:szCs w:val="28"/>
        </w:rPr>
      </w:pPr>
      <w:r>
        <w:rPr>
          <w:b/>
          <w:sz w:val="28"/>
          <w:szCs w:val="28"/>
        </w:rPr>
        <w:t>Затраты на содержание имущества</w:t>
      </w:r>
    </w:p>
    <w:p w:rsidR="007F7977" w:rsidRDefault="007F7977">
      <w:pPr>
        <w:jc w:val="both"/>
        <w:rPr>
          <w:b/>
          <w:sz w:val="28"/>
          <w:szCs w:val="28"/>
        </w:rPr>
      </w:pPr>
    </w:p>
    <w:p w:rsidR="007F7977" w:rsidRDefault="00870568">
      <w:pPr>
        <w:jc w:val="both"/>
        <w:rPr>
          <w:sz w:val="28"/>
          <w:szCs w:val="28"/>
        </w:rPr>
      </w:pPr>
      <w:r>
        <w:rPr>
          <w:sz w:val="28"/>
          <w:szCs w:val="28"/>
        </w:rPr>
        <w:lastRenderedPageBreak/>
        <w:t xml:space="preserve">4.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принтеров, многофункциональных устройств и копировальных аппаратов (оргтехники)</w:t>
      </w:r>
    </w:p>
    <w:p w:rsidR="007F7977" w:rsidRDefault="007F7977">
      <w:pPr>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693"/>
        <w:gridCol w:w="2439"/>
        <w:gridCol w:w="2410"/>
      </w:tblGrid>
      <w:tr w:rsidR="007F7977">
        <w:tc>
          <w:tcPr>
            <w:tcW w:w="1843" w:type="dxa"/>
          </w:tcPr>
          <w:p w:rsidR="007F7977" w:rsidRDefault="00870568">
            <w:pPr>
              <w:jc w:val="both"/>
              <w:rPr>
                <w:sz w:val="28"/>
                <w:szCs w:val="28"/>
              </w:rPr>
            </w:pPr>
            <w:r>
              <w:rPr>
                <w:sz w:val="28"/>
                <w:szCs w:val="28"/>
              </w:rPr>
              <w:t>Наименование услуги</w:t>
            </w:r>
          </w:p>
        </w:tc>
        <w:tc>
          <w:tcPr>
            <w:tcW w:w="2693" w:type="dxa"/>
            <w:shd w:val="clear" w:color="auto" w:fill="auto"/>
          </w:tcPr>
          <w:p w:rsidR="007F7977" w:rsidRDefault="00870568">
            <w:pPr>
              <w:jc w:val="both"/>
              <w:rPr>
                <w:sz w:val="28"/>
                <w:szCs w:val="28"/>
              </w:rPr>
            </w:pPr>
            <w:r>
              <w:rPr>
                <w:sz w:val="28"/>
                <w:szCs w:val="28"/>
              </w:rPr>
              <w:t>Количество принтеров, многофункциональных устройств и копировальных аппаратов (оргтехники)</w:t>
            </w:r>
          </w:p>
        </w:tc>
        <w:tc>
          <w:tcPr>
            <w:tcW w:w="2439" w:type="dxa"/>
            <w:shd w:val="clear" w:color="auto" w:fill="auto"/>
          </w:tcPr>
          <w:p w:rsidR="007F7977" w:rsidRDefault="00870568">
            <w:pPr>
              <w:jc w:val="both"/>
              <w:rPr>
                <w:sz w:val="28"/>
                <w:szCs w:val="28"/>
              </w:rPr>
            </w:pPr>
            <w:r>
              <w:rPr>
                <w:sz w:val="28"/>
                <w:szCs w:val="28"/>
              </w:rPr>
              <w:t xml:space="preserve">Цена технического обслуживания и </w:t>
            </w:r>
            <w:proofErr w:type="spellStart"/>
            <w:r>
              <w:rPr>
                <w:sz w:val="28"/>
                <w:szCs w:val="28"/>
              </w:rPr>
              <w:t>регламентно</w:t>
            </w:r>
            <w:proofErr w:type="spellEnd"/>
            <w:r>
              <w:rPr>
                <w:sz w:val="28"/>
                <w:szCs w:val="28"/>
              </w:rPr>
              <w:t xml:space="preserve">-профилактического ремонта одного устройства в год, руб. </w:t>
            </w:r>
          </w:p>
        </w:tc>
        <w:tc>
          <w:tcPr>
            <w:tcW w:w="2410" w:type="dxa"/>
            <w:shd w:val="clear" w:color="auto" w:fill="auto"/>
          </w:tcPr>
          <w:p w:rsidR="007F7977" w:rsidRDefault="00870568">
            <w:pPr>
              <w:jc w:val="both"/>
              <w:rPr>
                <w:sz w:val="28"/>
                <w:szCs w:val="28"/>
              </w:rPr>
            </w:pPr>
            <w:r>
              <w:rPr>
                <w:sz w:val="28"/>
                <w:szCs w:val="28"/>
              </w:rPr>
              <w:t xml:space="preserve">Всего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локальных вычислительных сетей, руб.</w:t>
            </w:r>
          </w:p>
        </w:tc>
      </w:tr>
      <w:tr w:rsidR="007F7977">
        <w:tc>
          <w:tcPr>
            <w:tcW w:w="1843" w:type="dxa"/>
          </w:tcPr>
          <w:p w:rsidR="007F7977" w:rsidRDefault="00870568">
            <w:pPr>
              <w:jc w:val="both"/>
              <w:rPr>
                <w:sz w:val="28"/>
                <w:szCs w:val="28"/>
              </w:rPr>
            </w:pPr>
            <w:r>
              <w:rPr>
                <w:sz w:val="28"/>
                <w:szCs w:val="28"/>
              </w:rPr>
              <w:t>Заправка картриджей</w:t>
            </w:r>
          </w:p>
        </w:tc>
        <w:tc>
          <w:tcPr>
            <w:tcW w:w="2693" w:type="dxa"/>
            <w:shd w:val="clear" w:color="auto" w:fill="auto"/>
          </w:tcPr>
          <w:p w:rsidR="007F7977" w:rsidRDefault="00870568">
            <w:pPr>
              <w:jc w:val="right"/>
              <w:rPr>
                <w:sz w:val="28"/>
                <w:szCs w:val="28"/>
              </w:rPr>
            </w:pPr>
            <w:r>
              <w:rPr>
                <w:sz w:val="28"/>
                <w:szCs w:val="28"/>
              </w:rPr>
              <w:t>65</w:t>
            </w:r>
          </w:p>
        </w:tc>
        <w:tc>
          <w:tcPr>
            <w:tcW w:w="2439" w:type="dxa"/>
            <w:shd w:val="clear" w:color="auto" w:fill="auto"/>
          </w:tcPr>
          <w:p w:rsidR="007F7977" w:rsidRDefault="00870568">
            <w:pPr>
              <w:jc w:val="right"/>
              <w:rPr>
                <w:sz w:val="28"/>
                <w:szCs w:val="28"/>
              </w:rPr>
            </w:pPr>
            <w:r>
              <w:rPr>
                <w:sz w:val="28"/>
                <w:szCs w:val="28"/>
              </w:rPr>
              <w:t>350,00</w:t>
            </w:r>
          </w:p>
        </w:tc>
        <w:tc>
          <w:tcPr>
            <w:tcW w:w="2410" w:type="dxa"/>
            <w:shd w:val="clear" w:color="auto" w:fill="auto"/>
          </w:tcPr>
          <w:p w:rsidR="007F7977" w:rsidRDefault="00870568">
            <w:pPr>
              <w:jc w:val="right"/>
              <w:rPr>
                <w:sz w:val="28"/>
                <w:szCs w:val="28"/>
              </w:rPr>
            </w:pPr>
            <w:r>
              <w:rPr>
                <w:sz w:val="28"/>
                <w:szCs w:val="28"/>
              </w:rPr>
              <w:t>22 750,00</w:t>
            </w:r>
          </w:p>
        </w:tc>
      </w:tr>
      <w:tr w:rsidR="007F7977">
        <w:tc>
          <w:tcPr>
            <w:tcW w:w="1843" w:type="dxa"/>
          </w:tcPr>
          <w:p w:rsidR="007F7977" w:rsidRDefault="00870568">
            <w:pPr>
              <w:jc w:val="both"/>
              <w:rPr>
                <w:sz w:val="28"/>
                <w:szCs w:val="28"/>
              </w:rPr>
            </w:pPr>
            <w:r>
              <w:rPr>
                <w:sz w:val="28"/>
                <w:szCs w:val="28"/>
              </w:rPr>
              <w:t>Заправка картриджей</w:t>
            </w:r>
          </w:p>
        </w:tc>
        <w:tc>
          <w:tcPr>
            <w:tcW w:w="2693" w:type="dxa"/>
            <w:shd w:val="clear" w:color="auto" w:fill="auto"/>
          </w:tcPr>
          <w:p w:rsidR="007F7977" w:rsidRDefault="00870568">
            <w:pPr>
              <w:jc w:val="right"/>
              <w:rPr>
                <w:sz w:val="28"/>
                <w:szCs w:val="28"/>
              </w:rPr>
            </w:pPr>
            <w:r>
              <w:rPr>
                <w:sz w:val="28"/>
                <w:szCs w:val="28"/>
              </w:rPr>
              <w:t>65</w:t>
            </w:r>
          </w:p>
        </w:tc>
        <w:tc>
          <w:tcPr>
            <w:tcW w:w="2439" w:type="dxa"/>
            <w:shd w:val="clear" w:color="auto" w:fill="auto"/>
          </w:tcPr>
          <w:p w:rsidR="007F7977" w:rsidRDefault="00870568">
            <w:pPr>
              <w:jc w:val="right"/>
              <w:rPr>
                <w:sz w:val="28"/>
                <w:szCs w:val="28"/>
              </w:rPr>
            </w:pPr>
            <w:r>
              <w:rPr>
                <w:sz w:val="28"/>
                <w:szCs w:val="28"/>
              </w:rPr>
              <w:t>505,00</w:t>
            </w:r>
          </w:p>
        </w:tc>
        <w:tc>
          <w:tcPr>
            <w:tcW w:w="2410" w:type="dxa"/>
            <w:shd w:val="clear" w:color="auto" w:fill="auto"/>
          </w:tcPr>
          <w:p w:rsidR="007F7977" w:rsidRDefault="00870568">
            <w:pPr>
              <w:jc w:val="right"/>
              <w:rPr>
                <w:sz w:val="28"/>
                <w:szCs w:val="28"/>
                <w:lang w:val="en-US"/>
              </w:rPr>
            </w:pPr>
            <w:r>
              <w:rPr>
                <w:sz w:val="28"/>
                <w:szCs w:val="28"/>
              </w:rPr>
              <w:t>32 825,</w:t>
            </w:r>
            <w:r>
              <w:rPr>
                <w:sz w:val="28"/>
                <w:szCs w:val="28"/>
                <w:lang w:val="en-US"/>
              </w:rPr>
              <w:t>00</w:t>
            </w:r>
          </w:p>
        </w:tc>
      </w:tr>
      <w:tr w:rsidR="007F7977">
        <w:tc>
          <w:tcPr>
            <w:tcW w:w="1843" w:type="dxa"/>
          </w:tcPr>
          <w:p w:rsidR="007F7977" w:rsidRDefault="00870568">
            <w:pPr>
              <w:jc w:val="both"/>
              <w:rPr>
                <w:sz w:val="28"/>
                <w:szCs w:val="28"/>
              </w:rPr>
            </w:pPr>
            <w:r>
              <w:rPr>
                <w:sz w:val="28"/>
                <w:szCs w:val="28"/>
              </w:rPr>
              <w:t>Заправка картриджей</w:t>
            </w:r>
          </w:p>
        </w:tc>
        <w:tc>
          <w:tcPr>
            <w:tcW w:w="2693" w:type="dxa"/>
            <w:shd w:val="clear" w:color="auto" w:fill="auto"/>
          </w:tcPr>
          <w:p w:rsidR="007F7977" w:rsidRDefault="00870568">
            <w:pPr>
              <w:jc w:val="right"/>
              <w:rPr>
                <w:sz w:val="28"/>
                <w:szCs w:val="28"/>
              </w:rPr>
            </w:pPr>
            <w:r>
              <w:rPr>
                <w:sz w:val="28"/>
                <w:szCs w:val="28"/>
              </w:rPr>
              <w:t>3</w:t>
            </w:r>
          </w:p>
        </w:tc>
        <w:tc>
          <w:tcPr>
            <w:tcW w:w="2439" w:type="dxa"/>
            <w:shd w:val="clear" w:color="auto" w:fill="auto"/>
          </w:tcPr>
          <w:p w:rsidR="007F7977" w:rsidRDefault="00870568">
            <w:pPr>
              <w:jc w:val="right"/>
              <w:rPr>
                <w:sz w:val="28"/>
                <w:szCs w:val="28"/>
              </w:rPr>
            </w:pPr>
            <w:r>
              <w:rPr>
                <w:sz w:val="28"/>
                <w:szCs w:val="28"/>
              </w:rPr>
              <w:t>1100,00</w:t>
            </w:r>
          </w:p>
        </w:tc>
        <w:tc>
          <w:tcPr>
            <w:tcW w:w="2410" w:type="dxa"/>
            <w:shd w:val="clear" w:color="auto" w:fill="auto"/>
          </w:tcPr>
          <w:p w:rsidR="007F7977" w:rsidRDefault="00870568">
            <w:pPr>
              <w:jc w:val="right"/>
              <w:rPr>
                <w:sz w:val="28"/>
                <w:szCs w:val="28"/>
              </w:rPr>
            </w:pPr>
            <w:r>
              <w:rPr>
                <w:sz w:val="28"/>
                <w:szCs w:val="28"/>
              </w:rPr>
              <w:t>3 300,00</w:t>
            </w:r>
          </w:p>
        </w:tc>
      </w:tr>
      <w:tr w:rsidR="007F7977">
        <w:tc>
          <w:tcPr>
            <w:tcW w:w="1843" w:type="dxa"/>
          </w:tcPr>
          <w:p w:rsidR="007F7977" w:rsidRDefault="00870568">
            <w:pPr>
              <w:jc w:val="both"/>
              <w:rPr>
                <w:sz w:val="28"/>
                <w:szCs w:val="28"/>
              </w:rPr>
            </w:pPr>
            <w:r>
              <w:rPr>
                <w:sz w:val="28"/>
                <w:szCs w:val="28"/>
              </w:rPr>
              <w:t>Итого:</w:t>
            </w:r>
          </w:p>
        </w:tc>
        <w:tc>
          <w:tcPr>
            <w:tcW w:w="2693" w:type="dxa"/>
            <w:shd w:val="clear" w:color="auto" w:fill="auto"/>
          </w:tcPr>
          <w:p w:rsidR="007F7977" w:rsidRDefault="00870568">
            <w:pPr>
              <w:jc w:val="right"/>
              <w:rPr>
                <w:sz w:val="28"/>
                <w:szCs w:val="28"/>
              </w:rPr>
            </w:pPr>
            <w:r>
              <w:rPr>
                <w:sz w:val="28"/>
                <w:szCs w:val="28"/>
              </w:rPr>
              <w:t>133</w:t>
            </w:r>
          </w:p>
        </w:tc>
        <w:tc>
          <w:tcPr>
            <w:tcW w:w="2439" w:type="dxa"/>
            <w:shd w:val="clear" w:color="auto" w:fill="auto"/>
          </w:tcPr>
          <w:p w:rsidR="007F7977" w:rsidRDefault="007F7977">
            <w:pPr>
              <w:jc w:val="right"/>
              <w:rPr>
                <w:sz w:val="28"/>
                <w:szCs w:val="28"/>
              </w:rPr>
            </w:pPr>
          </w:p>
        </w:tc>
        <w:tc>
          <w:tcPr>
            <w:tcW w:w="2410" w:type="dxa"/>
            <w:shd w:val="clear" w:color="auto" w:fill="auto"/>
          </w:tcPr>
          <w:p w:rsidR="007F7977" w:rsidRDefault="00870568">
            <w:pPr>
              <w:jc w:val="right"/>
              <w:rPr>
                <w:sz w:val="28"/>
                <w:szCs w:val="28"/>
              </w:rPr>
            </w:pPr>
            <w:r>
              <w:rPr>
                <w:sz w:val="28"/>
                <w:szCs w:val="28"/>
              </w:rPr>
              <w:t>58 875,00</w:t>
            </w:r>
          </w:p>
        </w:tc>
      </w:tr>
    </w:tbl>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содержание имущества»: 58 875,00 рублей.</w:t>
      </w:r>
    </w:p>
    <w:p w:rsidR="007F7977" w:rsidRDefault="007F7977">
      <w:pPr>
        <w:jc w:val="both"/>
        <w:rPr>
          <w:b/>
          <w:sz w:val="28"/>
          <w:szCs w:val="28"/>
        </w:rPr>
      </w:pPr>
    </w:p>
    <w:p w:rsidR="007F7977" w:rsidRDefault="00870568">
      <w:pPr>
        <w:jc w:val="center"/>
        <w:rPr>
          <w:b/>
          <w:sz w:val="28"/>
          <w:szCs w:val="28"/>
        </w:rPr>
      </w:pPr>
      <w:r>
        <w:rPr>
          <w:b/>
          <w:sz w:val="28"/>
          <w:szCs w:val="28"/>
        </w:rPr>
        <w:t>Затраты на приобретение прочих работ и услуг, не относящиеся к затратам на услуги связи, аренду и содержание имущества</w:t>
      </w:r>
    </w:p>
    <w:p w:rsidR="007F7977" w:rsidRDefault="007F7977">
      <w:pPr>
        <w:jc w:val="both"/>
        <w:rPr>
          <w:b/>
          <w:sz w:val="28"/>
          <w:szCs w:val="28"/>
        </w:rPr>
      </w:pPr>
    </w:p>
    <w:p w:rsidR="007F7977" w:rsidRDefault="00870568">
      <w:pPr>
        <w:jc w:val="both"/>
        <w:rPr>
          <w:sz w:val="28"/>
          <w:szCs w:val="28"/>
        </w:rPr>
      </w:pPr>
      <w:r>
        <w:rPr>
          <w:sz w:val="28"/>
          <w:szCs w:val="28"/>
        </w:rPr>
        <w:t xml:space="preserve">5. Затраты на оплату по сопровождению </w:t>
      </w:r>
      <w:proofErr w:type="spellStart"/>
      <w:r>
        <w:rPr>
          <w:sz w:val="28"/>
          <w:szCs w:val="28"/>
        </w:rPr>
        <w:t>справочно</w:t>
      </w:r>
      <w:proofErr w:type="spellEnd"/>
      <w:r>
        <w:rPr>
          <w:sz w:val="28"/>
          <w:szCs w:val="28"/>
        </w:rPr>
        <w:t>–правовых систем, программных продуктов, программного обеспечения по защите информации</w:t>
      </w:r>
    </w:p>
    <w:p w:rsidR="007F7977" w:rsidRDefault="007F797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1794"/>
        <w:gridCol w:w="2071"/>
        <w:gridCol w:w="3033"/>
      </w:tblGrid>
      <w:tr w:rsidR="007F7977">
        <w:tc>
          <w:tcPr>
            <w:tcW w:w="2848" w:type="dxa"/>
            <w:shd w:val="clear" w:color="auto" w:fill="auto"/>
          </w:tcPr>
          <w:p w:rsidR="007F7977" w:rsidRDefault="00870568">
            <w:pPr>
              <w:jc w:val="both"/>
              <w:rPr>
                <w:sz w:val="28"/>
                <w:szCs w:val="28"/>
              </w:rPr>
            </w:pPr>
            <w:r>
              <w:rPr>
                <w:sz w:val="28"/>
                <w:szCs w:val="28"/>
              </w:rPr>
              <w:t>Наименование</w:t>
            </w:r>
          </w:p>
        </w:tc>
        <w:tc>
          <w:tcPr>
            <w:tcW w:w="1794" w:type="dxa"/>
            <w:tcBorders>
              <w:right w:val="single" w:sz="4" w:space="0" w:color="auto"/>
            </w:tcBorders>
            <w:shd w:val="clear" w:color="auto" w:fill="auto"/>
          </w:tcPr>
          <w:p w:rsidR="007F7977" w:rsidRDefault="00870568">
            <w:pPr>
              <w:jc w:val="both"/>
              <w:rPr>
                <w:sz w:val="28"/>
                <w:szCs w:val="28"/>
              </w:rPr>
            </w:pPr>
            <w:r>
              <w:rPr>
                <w:sz w:val="28"/>
                <w:szCs w:val="28"/>
              </w:rPr>
              <w:t>Кол-во месяцев</w:t>
            </w:r>
          </w:p>
        </w:tc>
        <w:tc>
          <w:tcPr>
            <w:tcW w:w="2071" w:type="dxa"/>
            <w:tcBorders>
              <w:left w:val="single" w:sz="4" w:space="0" w:color="auto"/>
            </w:tcBorders>
            <w:shd w:val="clear" w:color="auto" w:fill="auto"/>
          </w:tcPr>
          <w:p w:rsidR="007F7977" w:rsidRDefault="00870568">
            <w:pPr>
              <w:jc w:val="both"/>
              <w:rPr>
                <w:sz w:val="28"/>
                <w:szCs w:val="28"/>
              </w:rPr>
            </w:pPr>
            <w:r>
              <w:rPr>
                <w:sz w:val="28"/>
                <w:szCs w:val="28"/>
              </w:rPr>
              <w:t>Цена сопровождения за 1 мес., руб.</w:t>
            </w:r>
          </w:p>
        </w:tc>
        <w:tc>
          <w:tcPr>
            <w:tcW w:w="3033" w:type="dxa"/>
            <w:shd w:val="clear" w:color="auto" w:fill="auto"/>
          </w:tcPr>
          <w:p w:rsidR="007F7977" w:rsidRDefault="00870568">
            <w:pPr>
              <w:jc w:val="both"/>
              <w:rPr>
                <w:sz w:val="28"/>
                <w:szCs w:val="28"/>
              </w:rPr>
            </w:pPr>
            <w:r>
              <w:rPr>
                <w:sz w:val="28"/>
                <w:szCs w:val="28"/>
              </w:rPr>
              <w:t>Всего затраты на оплату услуг по сопровождению, руб.</w:t>
            </w:r>
          </w:p>
        </w:tc>
      </w:tr>
      <w:tr w:rsidR="007F7977">
        <w:tc>
          <w:tcPr>
            <w:tcW w:w="2848" w:type="dxa"/>
            <w:shd w:val="clear" w:color="auto" w:fill="auto"/>
          </w:tcPr>
          <w:p w:rsidR="007F7977" w:rsidRDefault="00870568">
            <w:pPr>
              <w:jc w:val="both"/>
              <w:rPr>
                <w:sz w:val="28"/>
                <w:szCs w:val="28"/>
              </w:rPr>
            </w:pPr>
            <w:r>
              <w:rPr>
                <w:sz w:val="28"/>
                <w:szCs w:val="28"/>
              </w:rPr>
              <w:t xml:space="preserve">Услуги по </w:t>
            </w:r>
            <w:proofErr w:type="gramStart"/>
            <w:r>
              <w:rPr>
                <w:sz w:val="28"/>
                <w:szCs w:val="28"/>
              </w:rPr>
              <w:t>сопровождению  и</w:t>
            </w:r>
            <w:proofErr w:type="gramEnd"/>
            <w:r>
              <w:rPr>
                <w:sz w:val="28"/>
                <w:szCs w:val="28"/>
              </w:rPr>
              <w:t xml:space="preserve"> приобретению иного программного обеспечения</w:t>
            </w:r>
          </w:p>
        </w:tc>
        <w:tc>
          <w:tcPr>
            <w:tcW w:w="1794" w:type="dxa"/>
            <w:tcBorders>
              <w:right w:val="single" w:sz="4" w:space="0" w:color="auto"/>
            </w:tcBorders>
            <w:shd w:val="clear" w:color="auto" w:fill="auto"/>
          </w:tcPr>
          <w:p w:rsidR="007F7977" w:rsidRDefault="00870568">
            <w:pPr>
              <w:jc w:val="right"/>
              <w:rPr>
                <w:sz w:val="28"/>
                <w:szCs w:val="28"/>
              </w:rPr>
            </w:pPr>
            <w:r>
              <w:rPr>
                <w:sz w:val="28"/>
                <w:szCs w:val="28"/>
              </w:rPr>
              <w:t>12</w:t>
            </w:r>
          </w:p>
        </w:tc>
        <w:tc>
          <w:tcPr>
            <w:tcW w:w="2071" w:type="dxa"/>
            <w:tcBorders>
              <w:left w:val="single" w:sz="4" w:space="0" w:color="auto"/>
            </w:tcBorders>
            <w:shd w:val="clear" w:color="auto" w:fill="auto"/>
          </w:tcPr>
          <w:p w:rsidR="007F7977" w:rsidRDefault="00870568">
            <w:pPr>
              <w:jc w:val="right"/>
              <w:rPr>
                <w:sz w:val="28"/>
                <w:szCs w:val="28"/>
              </w:rPr>
            </w:pPr>
            <w:r>
              <w:rPr>
                <w:sz w:val="28"/>
                <w:szCs w:val="28"/>
              </w:rPr>
              <w:t>56003,97</w:t>
            </w:r>
          </w:p>
        </w:tc>
        <w:tc>
          <w:tcPr>
            <w:tcW w:w="3033" w:type="dxa"/>
            <w:shd w:val="clear" w:color="auto" w:fill="auto"/>
          </w:tcPr>
          <w:p w:rsidR="007F7977" w:rsidRDefault="00870568">
            <w:pPr>
              <w:jc w:val="right"/>
              <w:rPr>
                <w:sz w:val="28"/>
                <w:szCs w:val="28"/>
              </w:rPr>
            </w:pPr>
            <w:r>
              <w:rPr>
                <w:sz w:val="28"/>
                <w:szCs w:val="28"/>
              </w:rPr>
              <w:t>672 047,72</w:t>
            </w:r>
          </w:p>
        </w:tc>
      </w:tr>
      <w:tr w:rsidR="007F7977">
        <w:tc>
          <w:tcPr>
            <w:tcW w:w="2848" w:type="dxa"/>
            <w:shd w:val="clear" w:color="auto" w:fill="auto"/>
          </w:tcPr>
          <w:p w:rsidR="007F7977" w:rsidRDefault="00870568">
            <w:pPr>
              <w:jc w:val="both"/>
              <w:rPr>
                <w:sz w:val="28"/>
                <w:szCs w:val="28"/>
              </w:rPr>
            </w:pPr>
            <w:r>
              <w:rPr>
                <w:sz w:val="28"/>
                <w:szCs w:val="28"/>
              </w:rPr>
              <w:t>Комплекс поддержки 1С Бухгалтерия</w:t>
            </w:r>
          </w:p>
        </w:tc>
        <w:tc>
          <w:tcPr>
            <w:tcW w:w="1794" w:type="dxa"/>
            <w:tcBorders>
              <w:right w:val="single" w:sz="4" w:space="0" w:color="auto"/>
            </w:tcBorders>
            <w:shd w:val="clear" w:color="auto" w:fill="auto"/>
          </w:tcPr>
          <w:p w:rsidR="007F7977" w:rsidRDefault="00870568">
            <w:pPr>
              <w:jc w:val="right"/>
              <w:rPr>
                <w:sz w:val="28"/>
                <w:szCs w:val="28"/>
              </w:rPr>
            </w:pPr>
            <w:r>
              <w:rPr>
                <w:sz w:val="28"/>
                <w:szCs w:val="28"/>
              </w:rPr>
              <w:t>12</w:t>
            </w:r>
          </w:p>
        </w:tc>
        <w:tc>
          <w:tcPr>
            <w:tcW w:w="2071" w:type="dxa"/>
            <w:tcBorders>
              <w:left w:val="single" w:sz="4" w:space="0" w:color="auto"/>
            </w:tcBorders>
            <w:shd w:val="clear" w:color="auto" w:fill="auto"/>
          </w:tcPr>
          <w:p w:rsidR="007F7977" w:rsidRDefault="00870568" w:rsidP="00870568">
            <w:pPr>
              <w:jc w:val="right"/>
              <w:rPr>
                <w:sz w:val="28"/>
                <w:szCs w:val="28"/>
              </w:rPr>
            </w:pPr>
            <w:r>
              <w:rPr>
                <w:sz w:val="28"/>
                <w:szCs w:val="28"/>
              </w:rPr>
              <w:t>139321,75</w:t>
            </w:r>
          </w:p>
        </w:tc>
        <w:tc>
          <w:tcPr>
            <w:tcW w:w="3033" w:type="dxa"/>
            <w:shd w:val="clear" w:color="auto" w:fill="auto"/>
          </w:tcPr>
          <w:p w:rsidR="007F7977" w:rsidRDefault="00870568">
            <w:pPr>
              <w:jc w:val="right"/>
              <w:rPr>
                <w:sz w:val="28"/>
                <w:szCs w:val="28"/>
              </w:rPr>
            </w:pPr>
            <w:r>
              <w:rPr>
                <w:sz w:val="28"/>
                <w:szCs w:val="28"/>
              </w:rPr>
              <w:t>1 671 861,00</w:t>
            </w:r>
          </w:p>
        </w:tc>
      </w:tr>
      <w:tr w:rsidR="007F7977">
        <w:tc>
          <w:tcPr>
            <w:tcW w:w="2848" w:type="dxa"/>
            <w:shd w:val="clear" w:color="auto" w:fill="auto"/>
          </w:tcPr>
          <w:p w:rsidR="007F7977" w:rsidRDefault="00870568">
            <w:pPr>
              <w:jc w:val="both"/>
              <w:rPr>
                <w:sz w:val="28"/>
                <w:szCs w:val="28"/>
              </w:rPr>
            </w:pPr>
            <w:r>
              <w:rPr>
                <w:sz w:val="28"/>
                <w:szCs w:val="28"/>
              </w:rPr>
              <w:t>Итого</w:t>
            </w:r>
          </w:p>
        </w:tc>
        <w:tc>
          <w:tcPr>
            <w:tcW w:w="1794" w:type="dxa"/>
            <w:tcBorders>
              <w:right w:val="single" w:sz="4" w:space="0" w:color="auto"/>
            </w:tcBorders>
            <w:shd w:val="clear" w:color="auto" w:fill="auto"/>
          </w:tcPr>
          <w:p w:rsidR="007F7977" w:rsidRDefault="007F7977">
            <w:pPr>
              <w:jc w:val="right"/>
              <w:rPr>
                <w:sz w:val="28"/>
                <w:szCs w:val="28"/>
              </w:rPr>
            </w:pPr>
          </w:p>
        </w:tc>
        <w:tc>
          <w:tcPr>
            <w:tcW w:w="2071" w:type="dxa"/>
            <w:tcBorders>
              <w:left w:val="single" w:sz="4" w:space="0" w:color="auto"/>
            </w:tcBorders>
            <w:shd w:val="clear" w:color="auto" w:fill="auto"/>
          </w:tcPr>
          <w:p w:rsidR="007F7977" w:rsidRDefault="007F7977">
            <w:pPr>
              <w:jc w:val="right"/>
              <w:rPr>
                <w:sz w:val="28"/>
                <w:szCs w:val="28"/>
              </w:rPr>
            </w:pPr>
          </w:p>
        </w:tc>
        <w:tc>
          <w:tcPr>
            <w:tcW w:w="3033" w:type="dxa"/>
            <w:shd w:val="clear" w:color="auto" w:fill="auto"/>
          </w:tcPr>
          <w:p w:rsidR="007F7977" w:rsidRDefault="00870568">
            <w:pPr>
              <w:jc w:val="right"/>
              <w:rPr>
                <w:sz w:val="28"/>
                <w:szCs w:val="28"/>
              </w:rPr>
            </w:pPr>
            <w:r>
              <w:rPr>
                <w:sz w:val="28"/>
                <w:szCs w:val="28"/>
              </w:rPr>
              <w:t xml:space="preserve">2 343 908,72 </w:t>
            </w:r>
          </w:p>
        </w:tc>
      </w:tr>
    </w:tbl>
    <w:p w:rsidR="007F7977" w:rsidRDefault="007F7977">
      <w:pPr>
        <w:jc w:val="both"/>
        <w:rPr>
          <w:sz w:val="28"/>
          <w:szCs w:val="28"/>
        </w:rPr>
      </w:pPr>
    </w:p>
    <w:p w:rsidR="007F7977" w:rsidRDefault="00870568">
      <w:pPr>
        <w:jc w:val="both"/>
        <w:rPr>
          <w:sz w:val="28"/>
          <w:szCs w:val="28"/>
        </w:rPr>
      </w:pPr>
      <w:r>
        <w:rPr>
          <w:sz w:val="28"/>
          <w:szCs w:val="28"/>
        </w:rPr>
        <w:t>Итого по подразделу «Затраты на приобретение прочих работ и услуг, не относящиеся к затратам на услуги связи, аренду и содержание имущества»: 2 343 908,72 рублей.</w:t>
      </w:r>
    </w:p>
    <w:p w:rsidR="007F7977" w:rsidRDefault="007F7977">
      <w:pPr>
        <w:jc w:val="both"/>
        <w:rPr>
          <w:b/>
          <w:sz w:val="28"/>
          <w:szCs w:val="28"/>
        </w:rPr>
      </w:pPr>
    </w:p>
    <w:p w:rsidR="007F7977" w:rsidRDefault="00870568">
      <w:pPr>
        <w:jc w:val="center"/>
        <w:rPr>
          <w:b/>
          <w:sz w:val="28"/>
          <w:szCs w:val="28"/>
        </w:rPr>
      </w:pPr>
      <w:r>
        <w:rPr>
          <w:b/>
          <w:sz w:val="28"/>
          <w:szCs w:val="28"/>
        </w:rPr>
        <w:t>Затраты на приобретение материальных запасов</w:t>
      </w:r>
    </w:p>
    <w:p w:rsidR="007F7977" w:rsidRDefault="007F7977">
      <w:pPr>
        <w:jc w:val="both"/>
        <w:rPr>
          <w:b/>
          <w:sz w:val="28"/>
          <w:szCs w:val="28"/>
        </w:rPr>
      </w:pPr>
    </w:p>
    <w:p w:rsidR="007F7977" w:rsidRDefault="00870568">
      <w:pPr>
        <w:jc w:val="both"/>
        <w:rPr>
          <w:sz w:val="28"/>
          <w:szCs w:val="28"/>
        </w:rPr>
      </w:pPr>
      <w:r>
        <w:rPr>
          <w:sz w:val="28"/>
          <w:szCs w:val="28"/>
        </w:rPr>
        <w:t>6. Затраты на приобретение деталей для содержания принтеров, многофункциональных устройств и копировальных аппаратов (оргтехники)</w:t>
      </w:r>
    </w:p>
    <w:p w:rsidR="007F7977" w:rsidRDefault="007F7977">
      <w:pPr>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88"/>
        <w:gridCol w:w="1843"/>
        <w:gridCol w:w="2126"/>
        <w:gridCol w:w="2126"/>
      </w:tblGrid>
      <w:tr w:rsidR="007F7977">
        <w:tc>
          <w:tcPr>
            <w:tcW w:w="1843" w:type="dxa"/>
          </w:tcPr>
          <w:p w:rsidR="007F7977" w:rsidRDefault="00870568">
            <w:pPr>
              <w:jc w:val="both"/>
              <w:rPr>
                <w:sz w:val="28"/>
                <w:szCs w:val="28"/>
              </w:rPr>
            </w:pPr>
            <w:r>
              <w:rPr>
                <w:sz w:val="28"/>
                <w:szCs w:val="28"/>
              </w:rPr>
              <w:t>Наименование</w:t>
            </w:r>
          </w:p>
        </w:tc>
        <w:tc>
          <w:tcPr>
            <w:tcW w:w="1588" w:type="dxa"/>
            <w:shd w:val="clear" w:color="auto" w:fill="auto"/>
          </w:tcPr>
          <w:p w:rsidR="007F7977" w:rsidRDefault="00870568">
            <w:pPr>
              <w:jc w:val="both"/>
              <w:rPr>
                <w:sz w:val="28"/>
                <w:szCs w:val="28"/>
              </w:rPr>
            </w:pPr>
            <w:r>
              <w:rPr>
                <w:sz w:val="28"/>
                <w:szCs w:val="28"/>
              </w:rPr>
              <w:t>Фактическое количество принтеров, многофункциональных устройств и копировальных аппаратов (оргтехники)</w:t>
            </w:r>
          </w:p>
        </w:tc>
        <w:tc>
          <w:tcPr>
            <w:tcW w:w="1843" w:type="dxa"/>
            <w:shd w:val="clear" w:color="auto" w:fill="auto"/>
          </w:tcPr>
          <w:p w:rsidR="007F7977" w:rsidRDefault="00870568">
            <w:pPr>
              <w:jc w:val="both"/>
              <w:rPr>
                <w:sz w:val="28"/>
                <w:szCs w:val="28"/>
              </w:rPr>
            </w:pPr>
            <w:r>
              <w:rPr>
                <w:sz w:val="28"/>
                <w:szCs w:val="28"/>
              </w:rPr>
              <w:t>Цена расходного материала принтеров, многофункциональных устройств и копировальных аппаратов (оргтехники), руб.</w:t>
            </w:r>
          </w:p>
        </w:tc>
        <w:tc>
          <w:tcPr>
            <w:tcW w:w="2126" w:type="dxa"/>
            <w:shd w:val="clear" w:color="auto" w:fill="auto"/>
          </w:tcPr>
          <w:p w:rsidR="007F7977" w:rsidRDefault="00870568">
            <w:pPr>
              <w:jc w:val="both"/>
              <w:rPr>
                <w:sz w:val="28"/>
                <w:szCs w:val="28"/>
              </w:rPr>
            </w:pPr>
            <w:r>
              <w:rPr>
                <w:sz w:val="28"/>
                <w:szCs w:val="28"/>
              </w:rPr>
              <w:t>Норматив потребления расходных материалов принтерами, многофункциональными устройствами и копировальными аппаратами (оргтехники)</w:t>
            </w:r>
          </w:p>
        </w:tc>
        <w:tc>
          <w:tcPr>
            <w:tcW w:w="2126" w:type="dxa"/>
            <w:shd w:val="clear" w:color="auto" w:fill="auto"/>
          </w:tcPr>
          <w:p w:rsidR="007F7977" w:rsidRDefault="00870568">
            <w:pPr>
              <w:tabs>
                <w:tab w:val="left" w:pos="1768"/>
              </w:tabs>
              <w:jc w:val="both"/>
              <w:rPr>
                <w:sz w:val="28"/>
                <w:szCs w:val="28"/>
              </w:rPr>
            </w:pPr>
            <w:r>
              <w:rPr>
                <w:sz w:val="28"/>
                <w:szCs w:val="28"/>
              </w:rPr>
              <w:t>Всего затрат на приобретение расходных материалов для принтеров, многофункциональных устройств и копировальных аппаратов (оргтехники), руб.</w:t>
            </w:r>
          </w:p>
        </w:tc>
      </w:tr>
      <w:tr w:rsidR="007F7977">
        <w:tc>
          <w:tcPr>
            <w:tcW w:w="1843" w:type="dxa"/>
            <w:vAlign w:val="center"/>
          </w:tcPr>
          <w:p w:rsidR="007F7977" w:rsidRDefault="00870568">
            <w:pPr>
              <w:spacing w:line="261" w:lineRule="exact"/>
              <w:jc w:val="both"/>
              <w:rPr>
                <w:sz w:val="28"/>
                <w:szCs w:val="28"/>
              </w:rPr>
            </w:pPr>
            <w:proofErr w:type="gramStart"/>
            <w:r>
              <w:rPr>
                <w:rStyle w:val="2105pt"/>
                <w:rFonts w:eastAsia="Arial Unicode MS"/>
                <w:sz w:val="28"/>
                <w:szCs w:val="28"/>
              </w:rPr>
              <w:t>Картридж  НР</w:t>
            </w:r>
            <w:proofErr w:type="gramEnd"/>
            <w:r>
              <w:rPr>
                <w:rStyle w:val="2105pt"/>
                <w:rFonts w:eastAsia="Arial Unicode MS"/>
                <w:sz w:val="28"/>
                <w:szCs w:val="28"/>
              </w:rPr>
              <w:t xml:space="preserve"> </w:t>
            </w:r>
          </w:p>
        </w:tc>
        <w:tc>
          <w:tcPr>
            <w:tcW w:w="1588"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3</w:t>
            </w:r>
          </w:p>
        </w:tc>
        <w:tc>
          <w:tcPr>
            <w:tcW w:w="1843"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450,00</w:t>
            </w:r>
          </w:p>
        </w:tc>
        <w:tc>
          <w:tcPr>
            <w:tcW w:w="2126"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8</w:t>
            </w:r>
          </w:p>
        </w:tc>
        <w:tc>
          <w:tcPr>
            <w:tcW w:w="2126" w:type="dxa"/>
            <w:shd w:val="clear" w:color="auto" w:fill="auto"/>
            <w:vAlign w:val="center"/>
          </w:tcPr>
          <w:p w:rsidR="007F7977" w:rsidRDefault="00870568">
            <w:pPr>
              <w:tabs>
                <w:tab w:val="left" w:pos="1768"/>
              </w:tabs>
              <w:spacing w:line="210" w:lineRule="exact"/>
              <w:jc w:val="right"/>
              <w:rPr>
                <w:sz w:val="28"/>
                <w:szCs w:val="28"/>
              </w:rPr>
            </w:pPr>
            <w:r>
              <w:rPr>
                <w:rStyle w:val="2105pt"/>
                <w:rFonts w:eastAsia="Arial Unicode MS"/>
                <w:sz w:val="28"/>
                <w:szCs w:val="28"/>
              </w:rPr>
              <w:t>10 800,00</w:t>
            </w:r>
          </w:p>
        </w:tc>
      </w:tr>
      <w:tr w:rsidR="007F7977">
        <w:tc>
          <w:tcPr>
            <w:tcW w:w="1843" w:type="dxa"/>
            <w:vAlign w:val="center"/>
          </w:tcPr>
          <w:p w:rsidR="007F7977" w:rsidRDefault="00870568">
            <w:pPr>
              <w:spacing w:line="266" w:lineRule="exact"/>
              <w:jc w:val="both"/>
              <w:rPr>
                <w:sz w:val="28"/>
                <w:szCs w:val="28"/>
              </w:rPr>
            </w:pPr>
            <w:r>
              <w:rPr>
                <w:rStyle w:val="2105pt"/>
                <w:rFonts w:eastAsia="Arial Unicode MS"/>
                <w:sz w:val="28"/>
                <w:szCs w:val="28"/>
              </w:rPr>
              <w:t xml:space="preserve">Картридж </w:t>
            </w:r>
          </w:p>
        </w:tc>
        <w:tc>
          <w:tcPr>
            <w:tcW w:w="1588" w:type="dxa"/>
            <w:shd w:val="clear" w:color="auto" w:fill="auto"/>
            <w:vAlign w:val="center"/>
          </w:tcPr>
          <w:p w:rsidR="007F7977" w:rsidRDefault="00870568">
            <w:pPr>
              <w:spacing w:line="210" w:lineRule="exact"/>
              <w:jc w:val="right"/>
              <w:rPr>
                <w:sz w:val="28"/>
                <w:szCs w:val="28"/>
              </w:rPr>
            </w:pPr>
            <w:r>
              <w:rPr>
                <w:sz w:val="28"/>
                <w:szCs w:val="28"/>
              </w:rPr>
              <w:t>2</w:t>
            </w:r>
          </w:p>
        </w:tc>
        <w:tc>
          <w:tcPr>
            <w:tcW w:w="1843" w:type="dxa"/>
            <w:shd w:val="clear" w:color="auto" w:fill="auto"/>
            <w:vAlign w:val="center"/>
          </w:tcPr>
          <w:p w:rsidR="007F7977" w:rsidRDefault="00870568">
            <w:pPr>
              <w:spacing w:line="210" w:lineRule="exact"/>
              <w:jc w:val="right"/>
              <w:rPr>
                <w:sz w:val="28"/>
                <w:szCs w:val="28"/>
              </w:rPr>
            </w:pPr>
            <w:r>
              <w:rPr>
                <w:rStyle w:val="2105pt"/>
                <w:rFonts w:eastAsia="Arial Unicode MS"/>
                <w:sz w:val="28"/>
                <w:szCs w:val="28"/>
              </w:rPr>
              <w:t>1100,00</w:t>
            </w:r>
          </w:p>
        </w:tc>
        <w:tc>
          <w:tcPr>
            <w:tcW w:w="2126" w:type="dxa"/>
            <w:shd w:val="clear" w:color="auto" w:fill="auto"/>
            <w:vAlign w:val="center"/>
          </w:tcPr>
          <w:p w:rsidR="007F7977" w:rsidRDefault="00870568">
            <w:pPr>
              <w:spacing w:line="260" w:lineRule="exact"/>
              <w:jc w:val="right"/>
              <w:rPr>
                <w:sz w:val="28"/>
                <w:szCs w:val="28"/>
                <w:lang w:val="en-US"/>
              </w:rPr>
            </w:pPr>
            <w:r>
              <w:rPr>
                <w:rFonts w:eastAsia="Arial Unicode MS"/>
                <w:sz w:val="28"/>
                <w:szCs w:val="28"/>
              </w:rPr>
              <w:t>4</w:t>
            </w:r>
          </w:p>
        </w:tc>
        <w:tc>
          <w:tcPr>
            <w:tcW w:w="2126" w:type="dxa"/>
            <w:shd w:val="clear" w:color="auto" w:fill="auto"/>
            <w:vAlign w:val="center"/>
          </w:tcPr>
          <w:p w:rsidR="007F7977" w:rsidRDefault="00870568">
            <w:pPr>
              <w:tabs>
                <w:tab w:val="left" w:pos="1768"/>
              </w:tabs>
              <w:spacing w:line="210" w:lineRule="exact"/>
              <w:jc w:val="right"/>
              <w:rPr>
                <w:sz w:val="28"/>
                <w:szCs w:val="28"/>
              </w:rPr>
            </w:pPr>
            <w:r>
              <w:rPr>
                <w:rStyle w:val="2105pt"/>
                <w:rFonts w:eastAsia="Arial Unicode MS"/>
                <w:sz w:val="28"/>
                <w:szCs w:val="28"/>
              </w:rPr>
              <w:t>8 800,00</w:t>
            </w:r>
          </w:p>
        </w:tc>
      </w:tr>
      <w:tr w:rsidR="007F7977">
        <w:tc>
          <w:tcPr>
            <w:tcW w:w="1843" w:type="dxa"/>
            <w:vAlign w:val="center"/>
          </w:tcPr>
          <w:p w:rsidR="007F7977" w:rsidRDefault="00870568">
            <w:pPr>
              <w:spacing w:line="266" w:lineRule="exact"/>
              <w:jc w:val="both"/>
              <w:rPr>
                <w:rStyle w:val="2105pt"/>
                <w:rFonts w:eastAsia="Arial Unicode MS"/>
                <w:sz w:val="28"/>
                <w:szCs w:val="28"/>
              </w:rPr>
            </w:pPr>
            <w:r>
              <w:rPr>
                <w:rStyle w:val="2105pt"/>
                <w:rFonts w:eastAsia="Arial Unicode MS"/>
                <w:sz w:val="28"/>
                <w:szCs w:val="28"/>
              </w:rPr>
              <w:t xml:space="preserve">Картридж </w:t>
            </w:r>
          </w:p>
        </w:tc>
        <w:tc>
          <w:tcPr>
            <w:tcW w:w="1588" w:type="dxa"/>
            <w:shd w:val="clear" w:color="auto" w:fill="auto"/>
            <w:vAlign w:val="center"/>
          </w:tcPr>
          <w:p w:rsidR="007F7977" w:rsidRDefault="00870568">
            <w:pPr>
              <w:spacing w:line="210" w:lineRule="exact"/>
              <w:jc w:val="right"/>
              <w:rPr>
                <w:sz w:val="28"/>
                <w:szCs w:val="28"/>
              </w:rPr>
            </w:pPr>
            <w:r>
              <w:rPr>
                <w:sz w:val="28"/>
                <w:szCs w:val="28"/>
              </w:rPr>
              <w:t>2</w:t>
            </w:r>
          </w:p>
        </w:tc>
        <w:tc>
          <w:tcPr>
            <w:tcW w:w="1843" w:type="dxa"/>
            <w:shd w:val="clear" w:color="auto" w:fill="auto"/>
            <w:vAlign w:val="center"/>
          </w:tcPr>
          <w:p w:rsidR="007F7977" w:rsidRDefault="00870568">
            <w:pPr>
              <w:spacing w:line="210" w:lineRule="exact"/>
              <w:jc w:val="right"/>
              <w:rPr>
                <w:rStyle w:val="2105pt"/>
                <w:rFonts w:eastAsia="Arial Unicode MS"/>
                <w:sz w:val="28"/>
                <w:szCs w:val="28"/>
              </w:rPr>
            </w:pPr>
            <w:r>
              <w:rPr>
                <w:rStyle w:val="2105pt"/>
                <w:rFonts w:eastAsia="Arial Unicode MS"/>
                <w:sz w:val="28"/>
                <w:szCs w:val="28"/>
              </w:rPr>
              <w:t>3700,00</w:t>
            </w:r>
          </w:p>
        </w:tc>
        <w:tc>
          <w:tcPr>
            <w:tcW w:w="2126" w:type="dxa"/>
            <w:shd w:val="clear" w:color="auto" w:fill="auto"/>
            <w:vAlign w:val="center"/>
          </w:tcPr>
          <w:p w:rsidR="007F7977" w:rsidRDefault="00870568">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F7977" w:rsidRDefault="00870568">
            <w:pPr>
              <w:tabs>
                <w:tab w:val="left" w:pos="1768"/>
              </w:tabs>
              <w:spacing w:line="210" w:lineRule="exact"/>
              <w:jc w:val="right"/>
              <w:rPr>
                <w:rStyle w:val="2105pt"/>
                <w:rFonts w:eastAsia="Arial Unicode MS"/>
                <w:sz w:val="28"/>
                <w:szCs w:val="28"/>
              </w:rPr>
            </w:pPr>
            <w:r>
              <w:rPr>
                <w:rStyle w:val="2105pt"/>
                <w:rFonts w:eastAsia="Arial Unicode MS"/>
                <w:sz w:val="28"/>
                <w:szCs w:val="28"/>
              </w:rPr>
              <w:t>14 800,00</w:t>
            </w:r>
          </w:p>
        </w:tc>
      </w:tr>
      <w:tr w:rsidR="007F7977">
        <w:tc>
          <w:tcPr>
            <w:tcW w:w="1843" w:type="dxa"/>
            <w:vAlign w:val="center"/>
          </w:tcPr>
          <w:p w:rsidR="007F7977" w:rsidRDefault="00870568">
            <w:pPr>
              <w:spacing w:line="266" w:lineRule="exact"/>
              <w:jc w:val="both"/>
              <w:rPr>
                <w:rStyle w:val="2105pt"/>
                <w:rFonts w:eastAsia="Arial Unicode MS"/>
                <w:sz w:val="28"/>
                <w:szCs w:val="28"/>
                <w:lang w:val="en-US"/>
              </w:rPr>
            </w:pPr>
            <w:r>
              <w:rPr>
                <w:rStyle w:val="2105pt"/>
                <w:rFonts w:eastAsia="Arial Unicode MS"/>
                <w:sz w:val="28"/>
                <w:szCs w:val="28"/>
              </w:rPr>
              <w:t>Картридж</w:t>
            </w:r>
          </w:p>
        </w:tc>
        <w:tc>
          <w:tcPr>
            <w:tcW w:w="1588" w:type="dxa"/>
            <w:shd w:val="clear" w:color="auto" w:fill="auto"/>
            <w:vAlign w:val="center"/>
          </w:tcPr>
          <w:p w:rsidR="007F7977" w:rsidRDefault="00870568">
            <w:pPr>
              <w:spacing w:line="210" w:lineRule="exact"/>
              <w:jc w:val="right"/>
              <w:rPr>
                <w:sz w:val="28"/>
                <w:szCs w:val="28"/>
              </w:rPr>
            </w:pPr>
            <w:r>
              <w:rPr>
                <w:sz w:val="28"/>
                <w:szCs w:val="28"/>
              </w:rPr>
              <w:t>3</w:t>
            </w:r>
          </w:p>
        </w:tc>
        <w:tc>
          <w:tcPr>
            <w:tcW w:w="1843" w:type="dxa"/>
            <w:shd w:val="clear" w:color="auto" w:fill="auto"/>
            <w:vAlign w:val="center"/>
          </w:tcPr>
          <w:p w:rsidR="007F7977" w:rsidRDefault="00870568">
            <w:pPr>
              <w:spacing w:line="210" w:lineRule="exact"/>
              <w:jc w:val="right"/>
              <w:rPr>
                <w:rStyle w:val="2105pt"/>
                <w:rFonts w:eastAsia="Arial Unicode MS"/>
                <w:sz w:val="28"/>
                <w:szCs w:val="28"/>
              </w:rPr>
            </w:pPr>
            <w:r>
              <w:rPr>
                <w:rStyle w:val="2105pt"/>
                <w:rFonts w:eastAsia="Arial Unicode MS"/>
                <w:sz w:val="28"/>
                <w:szCs w:val="28"/>
              </w:rPr>
              <w:t>880,55</w:t>
            </w:r>
          </w:p>
        </w:tc>
        <w:tc>
          <w:tcPr>
            <w:tcW w:w="2126" w:type="dxa"/>
            <w:shd w:val="clear" w:color="auto" w:fill="auto"/>
            <w:vAlign w:val="center"/>
          </w:tcPr>
          <w:p w:rsidR="007F7977" w:rsidRDefault="00870568">
            <w:pPr>
              <w:spacing w:line="260" w:lineRule="exact"/>
              <w:jc w:val="right"/>
              <w:rPr>
                <w:rFonts w:eastAsia="Arial Unicode MS"/>
                <w:sz w:val="28"/>
                <w:szCs w:val="28"/>
              </w:rPr>
            </w:pPr>
            <w:r>
              <w:rPr>
                <w:rFonts w:eastAsia="Arial Unicode MS"/>
                <w:sz w:val="28"/>
                <w:szCs w:val="28"/>
              </w:rPr>
              <w:t>3</w:t>
            </w:r>
          </w:p>
        </w:tc>
        <w:tc>
          <w:tcPr>
            <w:tcW w:w="2126" w:type="dxa"/>
            <w:shd w:val="clear" w:color="auto" w:fill="auto"/>
            <w:vAlign w:val="center"/>
          </w:tcPr>
          <w:p w:rsidR="007F7977" w:rsidRDefault="00870568">
            <w:pPr>
              <w:tabs>
                <w:tab w:val="left" w:pos="1768"/>
              </w:tabs>
              <w:spacing w:line="210" w:lineRule="exact"/>
              <w:jc w:val="right"/>
              <w:rPr>
                <w:rStyle w:val="2105pt"/>
                <w:rFonts w:eastAsia="Arial Unicode MS"/>
                <w:sz w:val="28"/>
                <w:szCs w:val="28"/>
              </w:rPr>
            </w:pPr>
            <w:r>
              <w:rPr>
                <w:rStyle w:val="2105pt"/>
                <w:rFonts w:eastAsia="Arial Unicode MS"/>
                <w:sz w:val="28"/>
                <w:szCs w:val="28"/>
              </w:rPr>
              <w:t>7925,00</w:t>
            </w:r>
          </w:p>
        </w:tc>
      </w:tr>
      <w:tr w:rsidR="007F7977">
        <w:tc>
          <w:tcPr>
            <w:tcW w:w="1843" w:type="dxa"/>
            <w:vAlign w:val="center"/>
          </w:tcPr>
          <w:p w:rsidR="007F7977" w:rsidRDefault="00870568">
            <w:pPr>
              <w:spacing w:line="266" w:lineRule="exact"/>
              <w:jc w:val="both"/>
              <w:rPr>
                <w:rStyle w:val="2105pt"/>
                <w:rFonts w:eastAsia="Arial Unicode MS"/>
                <w:sz w:val="28"/>
                <w:szCs w:val="28"/>
                <w:lang w:val="en-US"/>
              </w:rPr>
            </w:pPr>
            <w:r>
              <w:rPr>
                <w:rStyle w:val="2105pt"/>
                <w:rFonts w:eastAsia="Arial Unicode MS"/>
                <w:sz w:val="28"/>
                <w:szCs w:val="28"/>
              </w:rPr>
              <w:t>Картридж</w:t>
            </w:r>
          </w:p>
        </w:tc>
        <w:tc>
          <w:tcPr>
            <w:tcW w:w="1588" w:type="dxa"/>
            <w:shd w:val="clear" w:color="auto" w:fill="auto"/>
            <w:vAlign w:val="center"/>
          </w:tcPr>
          <w:p w:rsidR="007F7977" w:rsidRDefault="00870568">
            <w:pPr>
              <w:spacing w:line="210" w:lineRule="exact"/>
              <w:jc w:val="right"/>
              <w:rPr>
                <w:sz w:val="28"/>
                <w:szCs w:val="28"/>
              </w:rPr>
            </w:pPr>
            <w:r>
              <w:rPr>
                <w:sz w:val="28"/>
                <w:szCs w:val="28"/>
              </w:rPr>
              <w:t>8</w:t>
            </w:r>
          </w:p>
        </w:tc>
        <w:tc>
          <w:tcPr>
            <w:tcW w:w="1843" w:type="dxa"/>
            <w:shd w:val="clear" w:color="auto" w:fill="auto"/>
            <w:vAlign w:val="center"/>
          </w:tcPr>
          <w:p w:rsidR="007F7977" w:rsidRDefault="00870568">
            <w:pPr>
              <w:spacing w:line="210" w:lineRule="exact"/>
              <w:jc w:val="right"/>
              <w:rPr>
                <w:rStyle w:val="2105pt"/>
                <w:rFonts w:eastAsia="Arial Unicode MS"/>
                <w:sz w:val="28"/>
                <w:szCs w:val="28"/>
              </w:rPr>
            </w:pPr>
            <w:r>
              <w:rPr>
                <w:rStyle w:val="2105pt"/>
                <w:rFonts w:eastAsia="Arial Unicode MS"/>
                <w:sz w:val="28"/>
                <w:szCs w:val="28"/>
              </w:rPr>
              <w:t>800,00</w:t>
            </w:r>
          </w:p>
        </w:tc>
        <w:tc>
          <w:tcPr>
            <w:tcW w:w="2126" w:type="dxa"/>
            <w:shd w:val="clear" w:color="auto" w:fill="auto"/>
            <w:vAlign w:val="center"/>
          </w:tcPr>
          <w:p w:rsidR="007F7977" w:rsidRDefault="00870568">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F7977" w:rsidRDefault="00870568">
            <w:pPr>
              <w:tabs>
                <w:tab w:val="left" w:pos="1768"/>
              </w:tabs>
              <w:spacing w:line="210" w:lineRule="exact"/>
              <w:jc w:val="right"/>
              <w:rPr>
                <w:rStyle w:val="2105pt"/>
                <w:rFonts w:eastAsia="Arial Unicode MS"/>
                <w:sz w:val="28"/>
                <w:szCs w:val="28"/>
              </w:rPr>
            </w:pPr>
            <w:r>
              <w:rPr>
                <w:rStyle w:val="2105pt"/>
                <w:rFonts w:eastAsia="Arial Unicode MS"/>
                <w:sz w:val="28"/>
                <w:szCs w:val="28"/>
              </w:rPr>
              <w:t>12 800,00</w:t>
            </w:r>
          </w:p>
        </w:tc>
      </w:tr>
      <w:tr w:rsidR="007F7977">
        <w:tc>
          <w:tcPr>
            <w:tcW w:w="1843" w:type="dxa"/>
            <w:vAlign w:val="center"/>
          </w:tcPr>
          <w:p w:rsidR="007F7977" w:rsidRDefault="00870568">
            <w:pPr>
              <w:spacing w:line="266" w:lineRule="exact"/>
              <w:jc w:val="both"/>
              <w:rPr>
                <w:rStyle w:val="2105pt"/>
                <w:rFonts w:eastAsia="Arial Unicode MS"/>
                <w:sz w:val="28"/>
                <w:szCs w:val="28"/>
                <w:lang w:val="en-US"/>
              </w:rPr>
            </w:pPr>
            <w:proofErr w:type="spellStart"/>
            <w:r>
              <w:rPr>
                <w:rStyle w:val="2105pt"/>
                <w:rFonts w:eastAsia="Arial Unicode MS"/>
                <w:sz w:val="28"/>
                <w:szCs w:val="28"/>
                <w:lang w:val="en-US"/>
              </w:rPr>
              <w:t>Картридж</w:t>
            </w:r>
            <w:proofErr w:type="spellEnd"/>
          </w:p>
        </w:tc>
        <w:tc>
          <w:tcPr>
            <w:tcW w:w="1588" w:type="dxa"/>
            <w:shd w:val="clear" w:color="auto" w:fill="auto"/>
            <w:vAlign w:val="center"/>
          </w:tcPr>
          <w:p w:rsidR="007F7977" w:rsidRDefault="00870568">
            <w:pPr>
              <w:spacing w:line="210" w:lineRule="exact"/>
              <w:jc w:val="right"/>
              <w:rPr>
                <w:sz w:val="28"/>
                <w:szCs w:val="28"/>
              </w:rPr>
            </w:pPr>
            <w:r>
              <w:rPr>
                <w:sz w:val="28"/>
                <w:szCs w:val="28"/>
              </w:rPr>
              <w:t>4</w:t>
            </w:r>
          </w:p>
        </w:tc>
        <w:tc>
          <w:tcPr>
            <w:tcW w:w="1843" w:type="dxa"/>
            <w:shd w:val="clear" w:color="auto" w:fill="auto"/>
            <w:vAlign w:val="center"/>
          </w:tcPr>
          <w:p w:rsidR="007F7977" w:rsidRDefault="00870568">
            <w:pPr>
              <w:spacing w:line="210" w:lineRule="exact"/>
              <w:jc w:val="right"/>
              <w:rPr>
                <w:rStyle w:val="2105pt"/>
                <w:rFonts w:eastAsia="Arial Unicode MS"/>
                <w:sz w:val="28"/>
                <w:szCs w:val="28"/>
              </w:rPr>
            </w:pPr>
            <w:r>
              <w:rPr>
                <w:rStyle w:val="2105pt"/>
                <w:rFonts w:eastAsia="Arial Unicode MS"/>
                <w:sz w:val="28"/>
                <w:szCs w:val="28"/>
              </w:rPr>
              <w:t>1300,00</w:t>
            </w:r>
          </w:p>
        </w:tc>
        <w:tc>
          <w:tcPr>
            <w:tcW w:w="2126" w:type="dxa"/>
            <w:shd w:val="clear" w:color="auto" w:fill="auto"/>
            <w:vAlign w:val="center"/>
          </w:tcPr>
          <w:p w:rsidR="007F7977" w:rsidRDefault="00870568">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F7977" w:rsidRDefault="00870568">
            <w:pPr>
              <w:tabs>
                <w:tab w:val="left" w:pos="1768"/>
              </w:tabs>
              <w:spacing w:line="210" w:lineRule="exact"/>
              <w:jc w:val="right"/>
              <w:rPr>
                <w:rStyle w:val="2105pt"/>
                <w:rFonts w:eastAsia="Arial Unicode MS"/>
                <w:sz w:val="28"/>
                <w:szCs w:val="28"/>
              </w:rPr>
            </w:pPr>
            <w:r>
              <w:rPr>
                <w:rStyle w:val="2105pt"/>
                <w:rFonts w:eastAsia="Arial Unicode MS"/>
                <w:sz w:val="28"/>
                <w:szCs w:val="28"/>
              </w:rPr>
              <w:t>10 400,00</w:t>
            </w:r>
          </w:p>
        </w:tc>
      </w:tr>
      <w:tr w:rsidR="007F7977">
        <w:tc>
          <w:tcPr>
            <w:tcW w:w="1843" w:type="dxa"/>
            <w:vAlign w:val="center"/>
          </w:tcPr>
          <w:p w:rsidR="007F7977" w:rsidRDefault="00870568">
            <w:pPr>
              <w:spacing w:line="266" w:lineRule="exact"/>
              <w:jc w:val="both"/>
              <w:rPr>
                <w:rStyle w:val="2105pt"/>
                <w:rFonts w:eastAsia="Arial Unicode MS"/>
                <w:sz w:val="28"/>
                <w:szCs w:val="28"/>
                <w:lang w:val="en-US"/>
              </w:rPr>
            </w:pPr>
            <w:proofErr w:type="spellStart"/>
            <w:r>
              <w:rPr>
                <w:rStyle w:val="2105pt"/>
                <w:rFonts w:eastAsia="Arial Unicode MS"/>
                <w:sz w:val="28"/>
                <w:szCs w:val="28"/>
                <w:lang w:val="en-US"/>
              </w:rPr>
              <w:t>Картридж</w:t>
            </w:r>
            <w:proofErr w:type="spellEnd"/>
          </w:p>
        </w:tc>
        <w:tc>
          <w:tcPr>
            <w:tcW w:w="1588" w:type="dxa"/>
            <w:shd w:val="clear" w:color="auto" w:fill="auto"/>
            <w:vAlign w:val="center"/>
          </w:tcPr>
          <w:p w:rsidR="007F7977" w:rsidRDefault="00870568">
            <w:pPr>
              <w:spacing w:line="210" w:lineRule="exact"/>
              <w:jc w:val="right"/>
              <w:rPr>
                <w:sz w:val="28"/>
                <w:szCs w:val="28"/>
              </w:rPr>
            </w:pPr>
            <w:r>
              <w:rPr>
                <w:sz w:val="28"/>
                <w:szCs w:val="28"/>
              </w:rPr>
              <w:t>2</w:t>
            </w:r>
          </w:p>
        </w:tc>
        <w:tc>
          <w:tcPr>
            <w:tcW w:w="1843" w:type="dxa"/>
            <w:shd w:val="clear" w:color="auto" w:fill="auto"/>
            <w:vAlign w:val="center"/>
          </w:tcPr>
          <w:p w:rsidR="007F7977" w:rsidRDefault="00870568">
            <w:pPr>
              <w:spacing w:line="210" w:lineRule="exact"/>
              <w:jc w:val="right"/>
              <w:rPr>
                <w:rStyle w:val="2105pt"/>
                <w:rFonts w:eastAsia="Arial Unicode MS"/>
                <w:sz w:val="28"/>
                <w:szCs w:val="28"/>
              </w:rPr>
            </w:pPr>
            <w:r>
              <w:rPr>
                <w:rStyle w:val="2105pt"/>
                <w:rFonts w:eastAsia="Arial Unicode MS"/>
                <w:sz w:val="28"/>
                <w:szCs w:val="28"/>
              </w:rPr>
              <w:t>950,00</w:t>
            </w:r>
          </w:p>
        </w:tc>
        <w:tc>
          <w:tcPr>
            <w:tcW w:w="2126" w:type="dxa"/>
            <w:shd w:val="clear" w:color="auto" w:fill="auto"/>
            <w:vAlign w:val="center"/>
          </w:tcPr>
          <w:p w:rsidR="007F7977" w:rsidRDefault="00870568">
            <w:pPr>
              <w:spacing w:line="260" w:lineRule="exact"/>
              <w:jc w:val="right"/>
              <w:rPr>
                <w:rFonts w:eastAsia="Arial Unicode MS"/>
                <w:sz w:val="28"/>
                <w:szCs w:val="28"/>
              </w:rPr>
            </w:pPr>
            <w:r>
              <w:rPr>
                <w:rFonts w:eastAsia="Arial Unicode MS"/>
                <w:sz w:val="28"/>
                <w:szCs w:val="28"/>
              </w:rPr>
              <w:t>4</w:t>
            </w:r>
          </w:p>
        </w:tc>
        <w:tc>
          <w:tcPr>
            <w:tcW w:w="2126" w:type="dxa"/>
            <w:shd w:val="clear" w:color="auto" w:fill="auto"/>
            <w:vAlign w:val="center"/>
          </w:tcPr>
          <w:p w:rsidR="007F7977" w:rsidRDefault="00870568">
            <w:pPr>
              <w:tabs>
                <w:tab w:val="left" w:pos="1768"/>
              </w:tabs>
              <w:spacing w:line="210" w:lineRule="exact"/>
              <w:jc w:val="right"/>
              <w:rPr>
                <w:rStyle w:val="2105pt"/>
                <w:rFonts w:eastAsia="Arial Unicode MS"/>
                <w:sz w:val="28"/>
                <w:szCs w:val="28"/>
              </w:rPr>
            </w:pPr>
            <w:r>
              <w:rPr>
                <w:rStyle w:val="2105pt"/>
                <w:rFonts w:eastAsia="Arial Unicode MS"/>
                <w:sz w:val="28"/>
                <w:szCs w:val="28"/>
              </w:rPr>
              <w:t>7 600,00</w:t>
            </w:r>
          </w:p>
        </w:tc>
      </w:tr>
      <w:tr w:rsidR="007F7977">
        <w:tc>
          <w:tcPr>
            <w:tcW w:w="1843" w:type="dxa"/>
            <w:vAlign w:val="center"/>
          </w:tcPr>
          <w:p w:rsidR="007F7977" w:rsidRDefault="00870568">
            <w:pPr>
              <w:spacing w:line="266" w:lineRule="exact"/>
              <w:jc w:val="both"/>
              <w:rPr>
                <w:rStyle w:val="2105pt"/>
                <w:rFonts w:eastAsia="Arial Unicode MS"/>
                <w:sz w:val="28"/>
                <w:szCs w:val="28"/>
                <w:lang w:val="en-US"/>
              </w:rPr>
            </w:pPr>
            <w:proofErr w:type="spellStart"/>
            <w:r>
              <w:rPr>
                <w:rStyle w:val="2105pt"/>
                <w:rFonts w:eastAsia="Arial Unicode MS"/>
                <w:sz w:val="28"/>
                <w:szCs w:val="28"/>
                <w:lang w:val="en-US"/>
              </w:rPr>
              <w:t>Картридж</w:t>
            </w:r>
            <w:proofErr w:type="spellEnd"/>
          </w:p>
        </w:tc>
        <w:tc>
          <w:tcPr>
            <w:tcW w:w="1588" w:type="dxa"/>
            <w:shd w:val="clear" w:color="auto" w:fill="auto"/>
            <w:vAlign w:val="center"/>
          </w:tcPr>
          <w:p w:rsidR="007F7977" w:rsidRDefault="00870568">
            <w:pPr>
              <w:spacing w:line="210" w:lineRule="exact"/>
              <w:jc w:val="right"/>
              <w:rPr>
                <w:sz w:val="28"/>
                <w:szCs w:val="28"/>
              </w:rPr>
            </w:pPr>
            <w:r>
              <w:rPr>
                <w:sz w:val="28"/>
                <w:szCs w:val="28"/>
              </w:rPr>
              <w:t>3</w:t>
            </w:r>
          </w:p>
        </w:tc>
        <w:tc>
          <w:tcPr>
            <w:tcW w:w="1843" w:type="dxa"/>
            <w:shd w:val="clear" w:color="auto" w:fill="auto"/>
            <w:vAlign w:val="center"/>
          </w:tcPr>
          <w:p w:rsidR="007F7977" w:rsidRDefault="00870568">
            <w:pPr>
              <w:spacing w:line="210" w:lineRule="exact"/>
              <w:jc w:val="right"/>
              <w:rPr>
                <w:rStyle w:val="2105pt"/>
                <w:rFonts w:eastAsia="Arial Unicode MS"/>
                <w:sz w:val="28"/>
                <w:szCs w:val="28"/>
              </w:rPr>
            </w:pPr>
            <w:r>
              <w:rPr>
                <w:rStyle w:val="2105pt"/>
                <w:rFonts w:eastAsia="Arial Unicode MS"/>
                <w:sz w:val="28"/>
                <w:szCs w:val="28"/>
              </w:rPr>
              <w:t>1400,00</w:t>
            </w:r>
          </w:p>
        </w:tc>
        <w:tc>
          <w:tcPr>
            <w:tcW w:w="2126" w:type="dxa"/>
            <w:shd w:val="clear" w:color="auto" w:fill="auto"/>
            <w:vAlign w:val="center"/>
          </w:tcPr>
          <w:p w:rsidR="007F7977" w:rsidRDefault="00870568">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F7977" w:rsidRDefault="00870568">
            <w:pPr>
              <w:tabs>
                <w:tab w:val="left" w:pos="1768"/>
              </w:tabs>
              <w:spacing w:line="210" w:lineRule="exact"/>
              <w:jc w:val="right"/>
              <w:rPr>
                <w:rStyle w:val="2105pt"/>
                <w:rFonts w:eastAsia="Arial Unicode MS"/>
                <w:sz w:val="28"/>
                <w:szCs w:val="28"/>
              </w:rPr>
            </w:pPr>
            <w:r>
              <w:rPr>
                <w:rStyle w:val="2105pt"/>
                <w:rFonts w:eastAsia="Arial Unicode MS"/>
                <w:sz w:val="28"/>
                <w:szCs w:val="28"/>
              </w:rPr>
              <w:t>8 400,00</w:t>
            </w:r>
          </w:p>
        </w:tc>
      </w:tr>
      <w:tr w:rsidR="007F7977">
        <w:trPr>
          <w:trHeight w:val="321"/>
        </w:trPr>
        <w:tc>
          <w:tcPr>
            <w:tcW w:w="1843" w:type="dxa"/>
            <w:tcBorders>
              <w:bottom w:val="single" w:sz="4" w:space="0" w:color="000000"/>
            </w:tcBorders>
          </w:tcPr>
          <w:p w:rsidR="007F7977" w:rsidRDefault="00870568">
            <w:pPr>
              <w:jc w:val="both"/>
              <w:rPr>
                <w:sz w:val="28"/>
                <w:szCs w:val="28"/>
                <w:lang w:val="en-US"/>
              </w:rPr>
            </w:pPr>
            <w:proofErr w:type="spellStart"/>
            <w:r>
              <w:rPr>
                <w:sz w:val="28"/>
                <w:szCs w:val="28"/>
                <w:lang w:val="en-US"/>
              </w:rPr>
              <w:t>Итого</w:t>
            </w:r>
            <w:proofErr w:type="spellEnd"/>
            <w:r>
              <w:rPr>
                <w:sz w:val="28"/>
                <w:szCs w:val="28"/>
                <w:lang w:val="en-US"/>
              </w:rPr>
              <w:t>:</w:t>
            </w:r>
          </w:p>
        </w:tc>
        <w:tc>
          <w:tcPr>
            <w:tcW w:w="1588" w:type="dxa"/>
            <w:tcBorders>
              <w:bottom w:val="single" w:sz="4" w:space="0" w:color="000000"/>
            </w:tcBorders>
            <w:shd w:val="clear" w:color="auto" w:fill="auto"/>
          </w:tcPr>
          <w:p w:rsidR="007F7977" w:rsidRDefault="00870568">
            <w:pPr>
              <w:jc w:val="right"/>
              <w:rPr>
                <w:sz w:val="28"/>
                <w:szCs w:val="28"/>
              </w:rPr>
            </w:pPr>
            <w:r>
              <w:rPr>
                <w:sz w:val="28"/>
                <w:szCs w:val="28"/>
              </w:rPr>
              <w:t>27</w:t>
            </w:r>
          </w:p>
        </w:tc>
        <w:tc>
          <w:tcPr>
            <w:tcW w:w="1843" w:type="dxa"/>
            <w:tcBorders>
              <w:bottom w:val="single" w:sz="4" w:space="0" w:color="000000"/>
            </w:tcBorders>
            <w:shd w:val="clear" w:color="auto" w:fill="auto"/>
          </w:tcPr>
          <w:p w:rsidR="007F7977" w:rsidRDefault="007F7977">
            <w:pPr>
              <w:jc w:val="right"/>
              <w:rPr>
                <w:sz w:val="28"/>
                <w:szCs w:val="28"/>
              </w:rPr>
            </w:pPr>
          </w:p>
        </w:tc>
        <w:tc>
          <w:tcPr>
            <w:tcW w:w="2126" w:type="dxa"/>
            <w:tcBorders>
              <w:bottom w:val="single" w:sz="4" w:space="0" w:color="000000"/>
            </w:tcBorders>
            <w:shd w:val="clear" w:color="auto" w:fill="auto"/>
          </w:tcPr>
          <w:p w:rsidR="007F7977" w:rsidRDefault="00870568">
            <w:pPr>
              <w:jc w:val="right"/>
              <w:rPr>
                <w:sz w:val="28"/>
                <w:szCs w:val="28"/>
              </w:rPr>
            </w:pPr>
            <w:r>
              <w:rPr>
                <w:sz w:val="28"/>
                <w:szCs w:val="28"/>
              </w:rPr>
              <w:t>25</w:t>
            </w:r>
          </w:p>
        </w:tc>
        <w:tc>
          <w:tcPr>
            <w:tcW w:w="2126" w:type="dxa"/>
            <w:tcBorders>
              <w:bottom w:val="single" w:sz="4" w:space="0" w:color="000000"/>
            </w:tcBorders>
            <w:shd w:val="clear" w:color="auto" w:fill="auto"/>
          </w:tcPr>
          <w:p w:rsidR="007F7977" w:rsidRDefault="00870568">
            <w:pPr>
              <w:tabs>
                <w:tab w:val="left" w:pos="1768"/>
              </w:tabs>
              <w:jc w:val="right"/>
              <w:rPr>
                <w:sz w:val="28"/>
                <w:szCs w:val="28"/>
              </w:rPr>
            </w:pPr>
            <w:r>
              <w:rPr>
                <w:sz w:val="28"/>
                <w:szCs w:val="28"/>
              </w:rPr>
              <w:t>81 525,00</w:t>
            </w:r>
          </w:p>
        </w:tc>
      </w:tr>
    </w:tbl>
    <w:p w:rsidR="007F7977" w:rsidRDefault="007F7977">
      <w:pPr>
        <w:jc w:val="both"/>
        <w:rPr>
          <w:sz w:val="28"/>
          <w:szCs w:val="28"/>
        </w:rPr>
      </w:pPr>
    </w:p>
    <w:p w:rsidR="007F7977" w:rsidRDefault="00870568">
      <w:pPr>
        <w:jc w:val="both"/>
        <w:rPr>
          <w:sz w:val="28"/>
          <w:szCs w:val="28"/>
        </w:rPr>
      </w:pPr>
      <w:r>
        <w:rPr>
          <w:sz w:val="28"/>
          <w:szCs w:val="28"/>
        </w:rPr>
        <w:t xml:space="preserve">Итого по подразделу «Затраты на приобретение материальных запасов»:  </w:t>
      </w:r>
    </w:p>
    <w:p w:rsidR="007F7977" w:rsidRDefault="00870568">
      <w:pPr>
        <w:jc w:val="both"/>
        <w:rPr>
          <w:sz w:val="28"/>
          <w:szCs w:val="28"/>
        </w:rPr>
      </w:pPr>
      <w:r>
        <w:rPr>
          <w:sz w:val="28"/>
          <w:szCs w:val="28"/>
        </w:rPr>
        <w:t>81 525,00 рублей.</w:t>
      </w:r>
    </w:p>
    <w:p w:rsidR="007F7977" w:rsidRDefault="007F7977">
      <w:pPr>
        <w:jc w:val="both"/>
        <w:rPr>
          <w:sz w:val="28"/>
          <w:szCs w:val="28"/>
        </w:rPr>
      </w:pPr>
    </w:p>
    <w:p w:rsidR="007F7977" w:rsidRDefault="00870568">
      <w:pPr>
        <w:jc w:val="both"/>
        <w:rPr>
          <w:sz w:val="28"/>
          <w:szCs w:val="28"/>
        </w:rPr>
      </w:pPr>
      <w:r>
        <w:rPr>
          <w:sz w:val="28"/>
          <w:szCs w:val="28"/>
        </w:rPr>
        <w:t xml:space="preserve">Итого по разделу «Затраты на информационно – коммуникационные технологии» </w:t>
      </w:r>
      <w:r>
        <w:rPr>
          <w:b/>
          <w:sz w:val="28"/>
          <w:szCs w:val="28"/>
        </w:rPr>
        <w:t xml:space="preserve">2 706 323,66 </w:t>
      </w:r>
      <w:r>
        <w:rPr>
          <w:sz w:val="28"/>
          <w:szCs w:val="28"/>
        </w:rPr>
        <w:t>рублей.</w:t>
      </w:r>
    </w:p>
    <w:p w:rsidR="007F7977" w:rsidRDefault="007F7977">
      <w:pPr>
        <w:jc w:val="both"/>
        <w:rPr>
          <w:sz w:val="28"/>
          <w:szCs w:val="28"/>
        </w:rPr>
      </w:pPr>
    </w:p>
    <w:p w:rsidR="007F7977" w:rsidRDefault="00870568">
      <w:pPr>
        <w:jc w:val="center"/>
        <w:rPr>
          <w:b/>
          <w:sz w:val="28"/>
          <w:szCs w:val="28"/>
        </w:rPr>
      </w:pPr>
      <w:r>
        <w:rPr>
          <w:b/>
          <w:sz w:val="28"/>
          <w:szCs w:val="28"/>
          <w:lang w:val="en-US"/>
        </w:rPr>
        <w:t>II</w:t>
      </w:r>
      <w:r>
        <w:rPr>
          <w:b/>
          <w:sz w:val="28"/>
          <w:szCs w:val="28"/>
        </w:rPr>
        <w:t>. Прочие затраты</w:t>
      </w:r>
    </w:p>
    <w:p w:rsidR="007F7977" w:rsidRDefault="007F7977">
      <w:pPr>
        <w:jc w:val="center"/>
        <w:rPr>
          <w:b/>
          <w:sz w:val="28"/>
          <w:szCs w:val="28"/>
        </w:rPr>
      </w:pPr>
    </w:p>
    <w:p w:rsidR="007F7977" w:rsidRDefault="00870568">
      <w:pPr>
        <w:jc w:val="center"/>
        <w:rPr>
          <w:sz w:val="28"/>
          <w:szCs w:val="28"/>
        </w:rPr>
      </w:pPr>
      <w:r>
        <w:rPr>
          <w:b/>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 коммуникационные технологии</w:t>
      </w:r>
    </w:p>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7. Затраты на проведение мероприятий по негативному воздействию на окружающую среду</w:t>
      </w:r>
    </w:p>
    <w:p w:rsidR="007F7977" w:rsidRDefault="007F7977">
      <w:pPr>
        <w:tabs>
          <w:tab w:val="center" w:pos="4677"/>
        </w:tabs>
        <w:jc w:val="both"/>
        <w:rPr>
          <w:sz w:val="28"/>
          <w:szCs w:val="28"/>
        </w:rPr>
      </w:pPr>
    </w:p>
    <w:tbl>
      <w:tblPr>
        <w:tblW w:w="9493" w:type="dxa"/>
        <w:tblLook w:val="04A0" w:firstRow="1" w:lastRow="0" w:firstColumn="1" w:lastColumn="0" w:noHBand="0" w:noVBand="1"/>
      </w:tblPr>
      <w:tblGrid>
        <w:gridCol w:w="6487"/>
        <w:gridCol w:w="3006"/>
      </w:tblGrid>
      <w:tr w:rsidR="007F7977">
        <w:trPr>
          <w:trHeight w:val="205"/>
        </w:trPr>
        <w:tc>
          <w:tcPr>
            <w:tcW w:w="6487" w:type="dxa"/>
            <w:tcBorders>
              <w:top w:val="single" w:sz="4" w:space="0" w:color="auto"/>
              <w:left w:val="single" w:sz="4" w:space="0" w:color="auto"/>
              <w:bottom w:val="single" w:sz="4" w:space="0" w:color="auto"/>
              <w:right w:val="single" w:sz="4" w:space="0" w:color="auto"/>
            </w:tcBorders>
            <w:vAlign w:val="center"/>
          </w:tcPr>
          <w:p w:rsidR="007F7977" w:rsidRDefault="00870568">
            <w:pPr>
              <w:jc w:val="both"/>
              <w:rPr>
                <w:color w:val="000000"/>
                <w:sz w:val="28"/>
                <w:szCs w:val="28"/>
              </w:rPr>
            </w:pPr>
            <w:r>
              <w:rPr>
                <w:color w:val="000000"/>
                <w:sz w:val="28"/>
                <w:szCs w:val="28"/>
              </w:rPr>
              <w:t>Наименование мероприятий</w:t>
            </w:r>
          </w:p>
        </w:tc>
        <w:tc>
          <w:tcPr>
            <w:tcW w:w="3006" w:type="dxa"/>
            <w:tcBorders>
              <w:top w:val="single" w:sz="4" w:space="0" w:color="auto"/>
              <w:left w:val="nil"/>
              <w:bottom w:val="single" w:sz="4" w:space="0" w:color="auto"/>
              <w:right w:val="single" w:sz="4" w:space="0" w:color="auto"/>
            </w:tcBorders>
          </w:tcPr>
          <w:p w:rsidR="007F7977" w:rsidRDefault="00870568">
            <w:pPr>
              <w:jc w:val="both"/>
              <w:rPr>
                <w:sz w:val="28"/>
                <w:szCs w:val="28"/>
              </w:rPr>
            </w:pPr>
            <w:r>
              <w:rPr>
                <w:sz w:val="28"/>
                <w:szCs w:val="28"/>
              </w:rPr>
              <w:t>Всего затраты, руб.</w:t>
            </w:r>
          </w:p>
        </w:tc>
      </w:tr>
      <w:tr w:rsidR="007F7977">
        <w:trPr>
          <w:trHeight w:val="586"/>
        </w:trPr>
        <w:tc>
          <w:tcPr>
            <w:tcW w:w="6487" w:type="dxa"/>
            <w:tcBorders>
              <w:top w:val="nil"/>
              <w:left w:val="single" w:sz="4" w:space="0" w:color="auto"/>
              <w:bottom w:val="single" w:sz="4" w:space="0" w:color="auto"/>
              <w:right w:val="single" w:sz="4" w:space="0" w:color="auto"/>
            </w:tcBorders>
            <w:vAlign w:val="center"/>
          </w:tcPr>
          <w:p w:rsidR="007F7977" w:rsidRDefault="00870568">
            <w:pPr>
              <w:jc w:val="both"/>
              <w:rPr>
                <w:color w:val="000000"/>
                <w:sz w:val="28"/>
                <w:szCs w:val="28"/>
              </w:rPr>
            </w:pPr>
            <w:r>
              <w:rPr>
                <w:color w:val="000000"/>
                <w:sz w:val="28"/>
                <w:szCs w:val="28"/>
              </w:rPr>
              <w:t>Разработка и составление (документации) отчетности по негативному воздействию на окружающую среду</w:t>
            </w:r>
          </w:p>
        </w:tc>
        <w:tc>
          <w:tcPr>
            <w:tcW w:w="3006" w:type="dxa"/>
            <w:tcBorders>
              <w:top w:val="nil"/>
              <w:left w:val="nil"/>
              <w:bottom w:val="single" w:sz="4" w:space="0" w:color="auto"/>
              <w:right w:val="single" w:sz="4" w:space="0" w:color="auto"/>
            </w:tcBorders>
            <w:vAlign w:val="center"/>
          </w:tcPr>
          <w:p w:rsidR="007F7977" w:rsidRDefault="00870568">
            <w:pPr>
              <w:jc w:val="right"/>
              <w:rPr>
                <w:color w:val="000000"/>
                <w:sz w:val="28"/>
                <w:szCs w:val="28"/>
              </w:rPr>
            </w:pPr>
            <w:r>
              <w:rPr>
                <w:color w:val="000000"/>
                <w:sz w:val="28"/>
                <w:szCs w:val="28"/>
              </w:rPr>
              <w:t>10 454,80</w:t>
            </w:r>
          </w:p>
        </w:tc>
      </w:tr>
      <w:tr w:rsidR="007F7977">
        <w:trPr>
          <w:trHeight w:val="375"/>
        </w:trPr>
        <w:tc>
          <w:tcPr>
            <w:tcW w:w="6487" w:type="dxa"/>
            <w:tcBorders>
              <w:top w:val="nil"/>
              <w:left w:val="single" w:sz="4" w:space="0" w:color="auto"/>
              <w:bottom w:val="single" w:sz="4" w:space="0" w:color="auto"/>
              <w:right w:val="single" w:sz="4" w:space="0" w:color="auto"/>
            </w:tcBorders>
            <w:noWrap/>
            <w:vAlign w:val="bottom"/>
          </w:tcPr>
          <w:p w:rsidR="007F7977" w:rsidRDefault="00870568">
            <w:pPr>
              <w:jc w:val="both"/>
              <w:rPr>
                <w:color w:val="000000"/>
                <w:sz w:val="28"/>
                <w:szCs w:val="28"/>
              </w:rPr>
            </w:pPr>
            <w:r>
              <w:rPr>
                <w:color w:val="000000"/>
                <w:sz w:val="28"/>
                <w:szCs w:val="28"/>
              </w:rPr>
              <w:t>Итого: </w:t>
            </w:r>
          </w:p>
        </w:tc>
        <w:tc>
          <w:tcPr>
            <w:tcW w:w="3006" w:type="dxa"/>
            <w:tcBorders>
              <w:top w:val="nil"/>
              <w:left w:val="nil"/>
              <w:bottom w:val="single" w:sz="4" w:space="0" w:color="auto"/>
              <w:right w:val="single" w:sz="4" w:space="0" w:color="auto"/>
            </w:tcBorders>
            <w:noWrap/>
            <w:vAlign w:val="center"/>
          </w:tcPr>
          <w:p w:rsidR="007F7977" w:rsidRDefault="00870568">
            <w:pPr>
              <w:jc w:val="right"/>
              <w:rPr>
                <w:color w:val="000000"/>
                <w:sz w:val="28"/>
                <w:szCs w:val="28"/>
              </w:rPr>
            </w:pPr>
            <w:r>
              <w:rPr>
                <w:color w:val="000000"/>
                <w:sz w:val="28"/>
                <w:szCs w:val="28"/>
              </w:rPr>
              <w:t>10 454,80</w:t>
            </w:r>
          </w:p>
        </w:tc>
      </w:tr>
    </w:tbl>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Итого по подразделу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10 454,80 рублей.</w:t>
      </w:r>
    </w:p>
    <w:p w:rsidR="007F7977" w:rsidRDefault="007F7977">
      <w:pPr>
        <w:jc w:val="both"/>
        <w:rPr>
          <w:sz w:val="28"/>
          <w:szCs w:val="28"/>
        </w:rPr>
      </w:pPr>
    </w:p>
    <w:p w:rsidR="007F7977" w:rsidRDefault="00870568">
      <w:pPr>
        <w:jc w:val="center"/>
        <w:rPr>
          <w:b/>
          <w:sz w:val="28"/>
          <w:szCs w:val="28"/>
        </w:rPr>
      </w:pPr>
      <w:r>
        <w:rPr>
          <w:b/>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 коммуникационные технологии</w:t>
      </w:r>
    </w:p>
    <w:p w:rsidR="007F7977" w:rsidRDefault="007F7977">
      <w:pPr>
        <w:widowControl w:val="0"/>
        <w:autoSpaceDE w:val="0"/>
        <w:autoSpaceDN w:val="0"/>
        <w:jc w:val="both"/>
        <w:rPr>
          <w:b/>
          <w:sz w:val="28"/>
          <w:szCs w:val="28"/>
        </w:rPr>
      </w:pPr>
    </w:p>
    <w:p w:rsidR="007F7977" w:rsidRDefault="00870568">
      <w:pPr>
        <w:tabs>
          <w:tab w:val="center" w:pos="4677"/>
        </w:tabs>
        <w:jc w:val="both"/>
        <w:rPr>
          <w:sz w:val="28"/>
          <w:szCs w:val="28"/>
        </w:rPr>
      </w:pPr>
      <w:r>
        <w:rPr>
          <w:sz w:val="28"/>
          <w:szCs w:val="28"/>
        </w:rPr>
        <w:t>8. Затраты на приобретение канцелярских принадлежностей</w:t>
      </w:r>
    </w:p>
    <w:p w:rsidR="007F7977" w:rsidRDefault="007F7977">
      <w:pPr>
        <w:tabs>
          <w:tab w:val="center" w:pos="4677"/>
        </w:tabs>
        <w:jc w:val="both"/>
        <w:rPr>
          <w:sz w:val="28"/>
          <w:szCs w:val="28"/>
        </w:rPr>
      </w:pPr>
    </w:p>
    <w:tbl>
      <w:tblPr>
        <w:tblW w:w="9521" w:type="dxa"/>
        <w:tblInd w:w="108" w:type="dxa"/>
        <w:tblLayout w:type="fixed"/>
        <w:tblLook w:val="04A0" w:firstRow="1" w:lastRow="0" w:firstColumn="1" w:lastColumn="0" w:noHBand="0" w:noVBand="1"/>
      </w:tblPr>
      <w:tblGrid>
        <w:gridCol w:w="2127"/>
        <w:gridCol w:w="1984"/>
        <w:gridCol w:w="1418"/>
        <w:gridCol w:w="2126"/>
        <w:gridCol w:w="1866"/>
      </w:tblGrid>
      <w:tr w:rsidR="007F7977">
        <w:trPr>
          <w:trHeight w:val="1635"/>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Наименование предмета канцелярских принадлежностей</w:t>
            </w:r>
          </w:p>
        </w:tc>
        <w:tc>
          <w:tcPr>
            <w:tcW w:w="1984"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Количество предмета канцелярских принадлежностей, шт.</w:t>
            </w:r>
          </w:p>
        </w:tc>
        <w:tc>
          <w:tcPr>
            <w:tcW w:w="1418"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Расчетная численность работников, чел.</w:t>
            </w:r>
          </w:p>
        </w:tc>
        <w:tc>
          <w:tcPr>
            <w:tcW w:w="2126"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Цена предмета канцелярских принадлежностей, руб.</w:t>
            </w:r>
          </w:p>
        </w:tc>
        <w:tc>
          <w:tcPr>
            <w:tcW w:w="1866" w:type="dxa"/>
            <w:tcBorders>
              <w:top w:val="single" w:sz="8" w:space="0" w:color="000000"/>
              <w:left w:val="nil"/>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Всего затрат на приобретение канцелярских принадлежностей, руб.</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Бумага А4</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6</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367,23</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74 915,00</w:t>
            </w:r>
          </w:p>
        </w:tc>
      </w:tr>
      <w:tr w:rsidR="007F7977">
        <w:trPr>
          <w:trHeight w:val="39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Бумага глянцевая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6</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160,50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lang w:val="en-US"/>
              </w:rPr>
              <w:t>963</w:t>
            </w:r>
            <w:r>
              <w:rPr>
                <w:color w:val="000000"/>
                <w:sz w:val="28"/>
                <w:szCs w:val="28"/>
              </w:rPr>
              <w:t>,00</w:t>
            </w:r>
          </w:p>
        </w:tc>
      </w:tr>
      <w:tr w:rsidR="007F7977">
        <w:trPr>
          <w:trHeight w:val="39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lang w:val="en-US"/>
              </w:rPr>
            </w:pPr>
            <w:r>
              <w:rPr>
                <w:color w:val="000000"/>
                <w:sz w:val="28"/>
                <w:szCs w:val="28"/>
              </w:rPr>
              <w:t>Бумага</w:t>
            </w:r>
            <w:r>
              <w:rPr>
                <w:color w:val="000000"/>
                <w:sz w:val="28"/>
                <w:szCs w:val="28"/>
                <w:lang w:val="en-US"/>
              </w:rPr>
              <w:t xml:space="preserve"> Lomond 200</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4</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lang w:val="en-US"/>
              </w:rPr>
            </w:pPr>
            <w:r>
              <w:rPr>
                <w:color w:val="000000"/>
                <w:sz w:val="28"/>
                <w:szCs w:val="28"/>
                <w:lang w:val="en-US"/>
              </w:rPr>
              <w:t>1</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lang w:val="en-US"/>
              </w:rPr>
              <w:t>159</w:t>
            </w:r>
            <w:r>
              <w:rPr>
                <w:color w:val="000000"/>
                <w:sz w:val="28"/>
                <w:szCs w:val="28"/>
              </w:rPr>
              <w:t>,</w:t>
            </w:r>
            <w:r>
              <w:rPr>
                <w:color w:val="000000"/>
                <w:sz w:val="28"/>
                <w:szCs w:val="28"/>
                <w:lang w:val="en-US"/>
              </w:rPr>
              <w:t>5</w:t>
            </w:r>
            <w:r>
              <w:rPr>
                <w:color w:val="000000"/>
                <w:sz w:val="28"/>
                <w:szCs w:val="28"/>
              </w:rPr>
              <w:t>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lang w:val="en-US"/>
              </w:rPr>
              <w:t>638</w:t>
            </w:r>
            <w:r>
              <w:rPr>
                <w:color w:val="000000"/>
                <w:sz w:val="28"/>
                <w:szCs w:val="28"/>
              </w:rPr>
              <w:t>,00</w:t>
            </w:r>
          </w:p>
        </w:tc>
      </w:tr>
      <w:tr w:rsidR="007F7977">
        <w:trPr>
          <w:trHeight w:val="397"/>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Календарь перекидной</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500,00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Карандаш</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38</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3 420,00</w:t>
            </w:r>
          </w:p>
        </w:tc>
      </w:tr>
      <w:tr w:rsidR="007F7977">
        <w:trPr>
          <w:trHeight w:val="36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Ручка шариковая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6</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41</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7 380,00</w:t>
            </w:r>
          </w:p>
        </w:tc>
      </w:tr>
      <w:tr w:rsidR="007F7977">
        <w:trPr>
          <w:trHeight w:val="482"/>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«Дело» скоросшиватель</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6 000,00</w:t>
            </w:r>
          </w:p>
        </w:tc>
      </w:tr>
      <w:tr w:rsidR="007F7977">
        <w:trPr>
          <w:trHeight w:val="36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lastRenderedPageBreak/>
              <w:t>Папка «Дело»</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2 250,00</w:t>
            </w:r>
          </w:p>
        </w:tc>
      </w:tr>
      <w:tr w:rsidR="007F7977">
        <w:trPr>
          <w:trHeight w:val="36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картонная с завязками</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3 150,00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Ластик</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23</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690,00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Точилка</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18</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540,00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Клей ПВА</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56</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1 680,00</w:t>
            </w:r>
          </w:p>
        </w:tc>
      </w:tr>
      <w:tr w:rsidR="007F7977">
        <w:trPr>
          <w:trHeight w:val="36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Клей карандаш</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31</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930,00</w:t>
            </w:r>
          </w:p>
        </w:tc>
      </w:tr>
      <w:tr w:rsidR="007F7977">
        <w:trPr>
          <w:trHeight w:val="37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Блок для записей</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95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2 850,00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Скобы</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46</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4 140,00</w:t>
            </w:r>
          </w:p>
        </w:tc>
      </w:tr>
      <w:tr w:rsidR="007F7977">
        <w:trPr>
          <w:trHeight w:val="174"/>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Корректор</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12</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360,00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Линейка</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19</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570,00</w:t>
            </w:r>
          </w:p>
        </w:tc>
      </w:tr>
      <w:tr w:rsidR="007F7977">
        <w:trPr>
          <w:trHeight w:val="56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Ручка черная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1 050,00</w:t>
            </w:r>
          </w:p>
        </w:tc>
      </w:tr>
      <w:tr w:rsidR="007F7977">
        <w:trPr>
          <w:trHeight w:val="37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Папка регистр</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95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2 850,00</w:t>
            </w:r>
          </w:p>
        </w:tc>
      </w:tr>
      <w:tr w:rsidR="007F7977">
        <w:trPr>
          <w:trHeight w:val="499"/>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Книга учета корреспонденции</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77</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154,00</w:t>
            </w:r>
          </w:p>
        </w:tc>
      </w:tr>
      <w:tr w:rsidR="007F7977">
        <w:trPr>
          <w:trHeight w:val="365"/>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Зажим канцелярский</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1 350,00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Ежедневник</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108</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2 160,00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Ежедневник для руководителя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350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1 400,00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 xml:space="preserve">Дырокол </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133,33</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400,00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proofErr w:type="spellStart"/>
            <w:r>
              <w:rPr>
                <w:color w:val="000000"/>
                <w:sz w:val="28"/>
                <w:szCs w:val="28"/>
              </w:rPr>
              <w:t>Антистеплер</w:t>
            </w:r>
            <w:proofErr w:type="spellEnd"/>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5</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150,00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Закладки самоклеящиеся</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25</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750,00</w:t>
            </w:r>
          </w:p>
        </w:tc>
      </w:tr>
      <w:tr w:rsidR="007F797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F7977" w:rsidRDefault="00870568">
            <w:pPr>
              <w:jc w:val="both"/>
              <w:rPr>
                <w:color w:val="000000"/>
                <w:sz w:val="28"/>
                <w:szCs w:val="28"/>
              </w:rPr>
            </w:pPr>
            <w:r>
              <w:rPr>
                <w:color w:val="000000"/>
                <w:sz w:val="28"/>
                <w:szCs w:val="28"/>
              </w:rPr>
              <w:t>Итого:</w:t>
            </w:r>
          </w:p>
        </w:tc>
        <w:tc>
          <w:tcPr>
            <w:tcW w:w="1984"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 </w:t>
            </w:r>
          </w:p>
        </w:tc>
        <w:tc>
          <w:tcPr>
            <w:tcW w:w="1418"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 </w:t>
            </w:r>
          </w:p>
        </w:tc>
        <w:tc>
          <w:tcPr>
            <w:tcW w:w="212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 </w:t>
            </w:r>
          </w:p>
        </w:tc>
        <w:tc>
          <w:tcPr>
            <w:tcW w:w="1866" w:type="dxa"/>
            <w:tcBorders>
              <w:top w:val="nil"/>
              <w:left w:val="nil"/>
              <w:bottom w:val="single" w:sz="8" w:space="0" w:color="000000"/>
              <w:right w:val="single" w:sz="8" w:space="0" w:color="000000"/>
            </w:tcBorders>
            <w:shd w:val="clear" w:color="auto" w:fill="auto"/>
          </w:tcPr>
          <w:p w:rsidR="007F7977" w:rsidRDefault="00870568">
            <w:pPr>
              <w:jc w:val="right"/>
              <w:rPr>
                <w:color w:val="000000"/>
                <w:sz w:val="28"/>
                <w:szCs w:val="28"/>
              </w:rPr>
            </w:pPr>
            <w:r>
              <w:rPr>
                <w:color w:val="000000"/>
                <w:sz w:val="28"/>
                <w:szCs w:val="28"/>
              </w:rPr>
              <w:t>121 540,00</w:t>
            </w:r>
          </w:p>
        </w:tc>
      </w:tr>
    </w:tbl>
    <w:p w:rsidR="007F7977" w:rsidRDefault="007F7977">
      <w:pPr>
        <w:tabs>
          <w:tab w:val="center" w:pos="4677"/>
        </w:tabs>
        <w:jc w:val="both"/>
        <w:rPr>
          <w:sz w:val="28"/>
          <w:szCs w:val="28"/>
        </w:rPr>
      </w:pPr>
    </w:p>
    <w:p w:rsidR="007F7977" w:rsidRDefault="00870568">
      <w:pPr>
        <w:tabs>
          <w:tab w:val="center" w:pos="4677"/>
        </w:tabs>
        <w:jc w:val="both"/>
        <w:rPr>
          <w:sz w:val="28"/>
          <w:szCs w:val="28"/>
        </w:rPr>
      </w:pPr>
      <w:r>
        <w:rPr>
          <w:sz w:val="28"/>
          <w:szCs w:val="28"/>
        </w:rPr>
        <w:t>9. Затраты на приобретение хозяйственных товаров и принадлежностей</w:t>
      </w:r>
    </w:p>
    <w:p w:rsidR="007F7977" w:rsidRDefault="007F7977">
      <w:pPr>
        <w:tabs>
          <w:tab w:val="center" w:pos="4677"/>
        </w:tabs>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729"/>
        <w:gridCol w:w="2127"/>
        <w:gridCol w:w="2409"/>
      </w:tblGrid>
      <w:tr w:rsidR="007F7977">
        <w:tc>
          <w:tcPr>
            <w:tcW w:w="3261" w:type="dxa"/>
            <w:shd w:val="clear" w:color="auto" w:fill="auto"/>
          </w:tcPr>
          <w:p w:rsidR="007F7977" w:rsidRDefault="00870568">
            <w:pPr>
              <w:tabs>
                <w:tab w:val="center" w:pos="4677"/>
              </w:tabs>
              <w:jc w:val="both"/>
              <w:rPr>
                <w:sz w:val="28"/>
                <w:szCs w:val="28"/>
              </w:rPr>
            </w:pPr>
            <w:r>
              <w:rPr>
                <w:sz w:val="28"/>
                <w:szCs w:val="28"/>
              </w:rPr>
              <w:t>Наименование хозяйственных товаров и принадлежностей</w:t>
            </w:r>
          </w:p>
        </w:tc>
        <w:tc>
          <w:tcPr>
            <w:tcW w:w="1729" w:type="dxa"/>
            <w:shd w:val="clear" w:color="auto" w:fill="auto"/>
          </w:tcPr>
          <w:p w:rsidR="007F7977" w:rsidRDefault="00870568">
            <w:pPr>
              <w:tabs>
                <w:tab w:val="center" w:pos="4677"/>
              </w:tabs>
              <w:jc w:val="both"/>
              <w:rPr>
                <w:sz w:val="28"/>
                <w:szCs w:val="28"/>
              </w:rPr>
            </w:pPr>
            <w:r>
              <w:rPr>
                <w:sz w:val="28"/>
                <w:szCs w:val="28"/>
              </w:rPr>
              <w:t>Количество хозяйственного товара и принадлежностей, шт.</w:t>
            </w:r>
          </w:p>
        </w:tc>
        <w:tc>
          <w:tcPr>
            <w:tcW w:w="2127" w:type="dxa"/>
            <w:shd w:val="clear" w:color="auto" w:fill="auto"/>
          </w:tcPr>
          <w:p w:rsidR="007F7977" w:rsidRDefault="00870568">
            <w:pPr>
              <w:tabs>
                <w:tab w:val="center" w:pos="4677"/>
              </w:tabs>
              <w:jc w:val="both"/>
              <w:rPr>
                <w:sz w:val="28"/>
                <w:szCs w:val="28"/>
              </w:rPr>
            </w:pPr>
            <w:r>
              <w:rPr>
                <w:sz w:val="28"/>
                <w:szCs w:val="28"/>
              </w:rPr>
              <w:t>Цена единицы хозяйственных товаров и принадлежностей, руб.</w:t>
            </w:r>
          </w:p>
        </w:tc>
        <w:tc>
          <w:tcPr>
            <w:tcW w:w="2409" w:type="dxa"/>
            <w:shd w:val="clear" w:color="auto" w:fill="auto"/>
          </w:tcPr>
          <w:p w:rsidR="007F7977" w:rsidRDefault="00870568">
            <w:pPr>
              <w:tabs>
                <w:tab w:val="center" w:pos="4677"/>
              </w:tabs>
              <w:jc w:val="both"/>
              <w:rPr>
                <w:sz w:val="28"/>
                <w:szCs w:val="28"/>
              </w:rPr>
            </w:pPr>
            <w:r>
              <w:rPr>
                <w:sz w:val="28"/>
                <w:szCs w:val="28"/>
              </w:rPr>
              <w:t>Всего затрат на приобретение хозяйственных товаров и принадлежностей, руб.</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Мешки для мусора</w:t>
            </w:r>
          </w:p>
        </w:tc>
        <w:tc>
          <w:tcPr>
            <w:tcW w:w="1729" w:type="dxa"/>
            <w:shd w:val="clear" w:color="auto" w:fill="auto"/>
          </w:tcPr>
          <w:p w:rsidR="007F7977" w:rsidRDefault="00870568">
            <w:pPr>
              <w:tabs>
                <w:tab w:val="center" w:pos="4677"/>
              </w:tabs>
              <w:jc w:val="right"/>
              <w:rPr>
                <w:sz w:val="28"/>
                <w:szCs w:val="28"/>
              </w:rPr>
            </w:pPr>
            <w:r>
              <w:rPr>
                <w:sz w:val="28"/>
                <w:szCs w:val="28"/>
              </w:rPr>
              <w:t>24</w:t>
            </w:r>
          </w:p>
        </w:tc>
        <w:tc>
          <w:tcPr>
            <w:tcW w:w="2127" w:type="dxa"/>
            <w:shd w:val="clear" w:color="auto" w:fill="auto"/>
          </w:tcPr>
          <w:p w:rsidR="007F7977" w:rsidRDefault="00870568">
            <w:pPr>
              <w:tabs>
                <w:tab w:val="center" w:pos="4677"/>
              </w:tabs>
              <w:jc w:val="right"/>
              <w:rPr>
                <w:sz w:val="28"/>
                <w:szCs w:val="28"/>
              </w:rPr>
            </w:pPr>
            <w:r>
              <w:rPr>
                <w:sz w:val="28"/>
                <w:szCs w:val="28"/>
              </w:rPr>
              <w:t>37,50</w:t>
            </w:r>
          </w:p>
        </w:tc>
        <w:tc>
          <w:tcPr>
            <w:tcW w:w="2409" w:type="dxa"/>
            <w:shd w:val="clear" w:color="auto" w:fill="auto"/>
          </w:tcPr>
          <w:p w:rsidR="007F7977" w:rsidRDefault="00870568">
            <w:pPr>
              <w:tabs>
                <w:tab w:val="center" w:pos="4677"/>
              </w:tabs>
              <w:jc w:val="right"/>
              <w:rPr>
                <w:sz w:val="28"/>
                <w:szCs w:val="28"/>
              </w:rPr>
            </w:pPr>
            <w:r>
              <w:rPr>
                <w:sz w:val="28"/>
                <w:szCs w:val="28"/>
              </w:rPr>
              <w:t>900,00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Мешки для мусора</w:t>
            </w:r>
          </w:p>
        </w:tc>
        <w:tc>
          <w:tcPr>
            <w:tcW w:w="1729" w:type="dxa"/>
            <w:shd w:val="clear" w:color="auto" w:fill="auto"/>
          </w:tcPr>
          <w:p w:rsidR="007F7977" w:rsidRDefault="00870568">
            <w:pPr>
              <w:tabs>
                <w:tab w:val="center" w:pos="4677"/>
              </w:tabs>
              <w:jc w:val="right"/>
              <w:rPr>
                <w:sz w:val="28"/>
                <w:szCs w:val="28"/>
              </w:rPr>
            </w:pPr>
            <w:r>
              <w:rPr>
                <w:sz w:val="28"/>
                <w:szCs w:val="28"/>
              </w:rPr>
              <w:t>12</w:t>
            </w:r>
          </w:p>
        </w:tc>
        <w:tc>
          <w:tcPr>
            <w:tcW w:w="2127" w:type="dxa"/>
            <w:shd w:val="clear" w:color="auto" w:fill="auto"/>
          </w:tcPr>
          <w:p w:rsidR="007F7977" w:rsidRDefault="00870568">
            <w:pPr>
              <w:tabs>
                <w:tab w:val="center" w:pos="4677"/>
              </w:tabs>
              <w:jc w:val="right"/>
              <w:rPr>
                <w:sz w:val="28"/>
                <w:szCs w:val="28"/>
              </w:rPr>
            </w:pPr>
            <w:r>
              <w:rPr>
                <w:sz w:val="28"/>
                <w:szCs w:val="28"/>
              </w:rPr>
              <w:t>105,00</w:t>
            </w:r>
          </w:p>
        </w:tc>
        <w:tc>
          <w:tcPr>
            <w:tcW w:w="2409" w:type="dxa"/>
            <w:shd w:val="clear" w:color="auto" w:fill="auto"/>
          </w:tcPr>
          <w:p w:rsidR="007F7977" w:rsidRDefault="00870568">
            <w:pPr>
              <w:tabs>
                <w:tab w:val="center" w:pos="4677"/>
              </w:tabs>
              <w:jc w:val="right"/>
              <w:rPr>
                <w:sz w:val="28"/>
                <w:szCs w:val="28"/>
              </w:rPr>
            </w:pPr>
            <w:r>
              <w:rPr>
                <w:sz w:val="28"/>
                <w:szCs w:val="28"/>
              </w:rPr>
              <w:t>1260,00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Моющее средство</w:t>
            </w:r>
          </w:p>
        </w:tc>
        <w:tc>
          <w:tcPr>
            <w:tcW w:w="1729" w:type="dxa"/>
            <w:shd w:val="clear" w:color="auto" w:fill="auto"/>
          </w:tcPr>
          <w:p w:rsidR="007F7977" w:rsidRDefault="00870568">
            <w:pPr>
              <w:tabs>
                <w:tab w:val="center" w:pos="4677"/>
              </w:tabs>
              <w:jc w:val="right"/>
              <w:rPr>
                <w:sz w:val="28"/>
                <w:szCs w:val="28"/>
              </w:rPr>
            </w:pPr>
            <w:r>
              <w:rPr>
                <w:sz w:val="28"/>
                <w:szCs w:val="28"/>
              </w:rPr>
              <w:t>8</w:t>
            </w:r>
          </w:p>
        </w:tc>
        <w:tc>
          <w:tcPr>
            <w:tcW w:w="2127" w:type="dxa"/>
            <w:shd w:val="clear" w:color="auto" w:fill="auto"/>
          </w:tcPr>
          <w:p w:rsidR="007F7977" w:rsidRDefault="00870568">
            <w:pPr>
              <w:tabs>
                <w:tab w:val="center" w:pos="4677"/>
              </w:tabs>
              <w:jc w:val="right"/>
              <w:rPr>
                <w:sz w:val="28"/>
                <w:szCs w:val="28"/>
              </w:rPr>
            </w:pPr>
            <w:r>
              <w:rPr>
                <w:sz w:val="28"/>
                <w:szCs w:val="28"/>
              </w:rPr>
              <w:t>250,00</w:t>
            </w:r>
          </w:p>
        </w:tc>
        <w:tc>
          <w:tcPr>
            <w:tcW w:w="2409" w:type="dxa"/>
            <w:shd w:val="clear" w:color="auto" w:fill="auto"/>
          </w:tcPr>
          <w:p w:rsidR="007F7977" w:rsidRDefault="00870568">
            <w:pPr>
              <w:tabs>
                <w:tab w:val="center" w:pos="4677"/>
              </w:tabs>
              <w:jc w:val="right"/>
              <w:rPr>
                <w:sz w:val="28"/>
                <w:szCs w:val="28"/>
              </w:rPr>
            </w:pPr>
            <w:r>
              <w:rPr>
                <w:sz w:val="28"/>
                <w:szCs w:val="28"/>
              </w:rPr>
              <w:t>2000,00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Полироль для мебели</w:t>
            </w:r>
          </w:p>
        </w:tc>
        <w:tc>
          <w:tcPr>
            <w:tcW w:w="1729" w:type="dxa"/>
            <w:shd w:val="clear" w:color="auto" w:fill="auto"/>
          </w:tcPr>
          <w:p w:rsidR="007F7977" w:rsidRDefault="00870568">
            <w:pPr>
              <w:tabs>
                <w:tab w:val="center" w:pos="4677"/>
              </w:tabs>
              <w:jc w:val="right"/>
              <w:rPr>
                <w:sz w:val="28"/>
                <w:szCs w:val="28"/>
              </w:rPr>
            </w:pPr>
            <w:r>
              <w:rPr>
                <w:sz w:val="28"/>
                <w:szCs w:val="28"/>
              </w:rPr>
              <w:t>8</w:t>
            </w:r>
          </w:p>
        </w:tc>
        <w:tc>
          <w:tcPr>
            <w:tcW w:w="2127" w:type="dxa"/>
            <w:shd w:val="clear" w:color="auto" w:fill="auto"/>
          </w:tcPr>
          <w:p w:rsidR="007F7977" w:rsidRDefault="00870568">
            <w:pPr>
              <w:tabs>
                <w:tab w:val="center" w:pos="4677"/>
              </w:tabs>
              <w:jc w:val="right"/>
              <w:rPr>
                <w:sz w:val="28"/>
                <w:szCs w:val="28"/>
              </w:rPr>
            </w:pPr>
            <w:r>
              <w:rPr>
                <w:sz w:val="28"/>
                <w:szCs w:val="28"/>
              </w:rPr>
              <w:t>200,00</w:t>
            </w:r>
          </w:p>
        </w:tc>
        <w:tc>
          <w:tcPr>
            <w:tcW w:w="2409" w:type="dxa"/>
            <w:shd w:val="clear" w:color="auto" w:fill="auto"/>
          </w:tcPr>
          <w:p w:rsidR="007F7977" w:rsidRDefault="00870568">
            <w:pPr>
              <w:tabs>
                <w:tab w:val="center" w:pos="4677"/>
              </w:tabs>
              <w:jc w:val="right"/>
              <w:rPr>
                <w:sz w:val="28"/>
                <w:szCs w:val="28"/>
              </w:rPr>
            </w:pPr>
            <w:r>
              <w:rPr>
                <w:sz w:val="28"/>
                <w:szCs w:val="28"/>
              </w:rPr>
              <w:t>1600,00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Материал для мытья по</w:t>
            </w:r>
            <w:r>
              <w:rPr>
                <w:sz w:val="28"/>
                <w:szCs w:val="28"/>
              </w:rPr>
              <w:lastRenderedPageBreak/>
              <w:t xml:space="preserve">ла </w:t>
            </w:r>
          </w:p>
        </w:tc>
        <w:tc>
          <w:tcPr>
            <w:tcW w:w="1729" w:type="dxa"/>
            <w:shd w:val="clear" w:color="auto" w:fill="auto"/>
          </w:tcPr>
          <w:p w:rsidR="007F7977" w:rsidRDefault="00870568">
            <w:pPr>
              <w:tabs>
                <w:tab w:val="center" w:pos="4677"/>
              </w:tabs>
              <w:jc w:val="right"/>
              <w:rPr>
                <w:sz w:val="28"/>
                <w:szCs w:val="28"/>
              </w:rPr>
            </w:pPr>
            <w:r>
              <w:rPr>
                <w:sz w:val="28"/>
                <w:szCs w:val="28"/>
              </w:rPr>
              <w:lastRenderedPageBreak/>
              <w:t>8</w:t>
            </w:r>
          </w:p>
        </w:tc>
        <w:tc>
          <w:tcPr>
            <w:tcW w:w="2127" w:type="dxa"/>
            <w:shd w:val="clear" w:color="auto" w:fill="auto"/>
          </w:tcPr>
          <w:p w:rsidR="007F7977" w:rsidRDefault="00870568">
            <w:pPr>
              <w:tabs>
                <w:tab w:val="center" w:pos="4677"/>
              </w:tabs>
              <w:jc w:val="right"/>
              <w:rPr>
                <w:sz w:val="28"/>
                <w:szCs w:val="28"/>
              </w:rPr>
            </w:pPr>
            <w:r>
              <w:rPr>
                <w:sz w:val="28"/>
                <w:szCs w:val="28"/>
              </w:rPr>
              <w:t>100,00</w:t>
            </w:r>
          </w:p>
        </w:tc>
        <w:tc>
          <w:tcPr>
            <w:tcW w:w="2409" w:type="dxa"/>
            <w:shd w:val="clear" w:color="auto" w:fill="auto"/>
          </w:tcPr>
          <w:p w:rsidR="007F7977" w:rsidRDefault="00870568">
            <w:pPr>
              <w:tabs>
                <w:tab w:val="center" w:pos="4677"/>
              </w:tabs>
              <w:jc w:val="right"/>
              <w:rPr>
                <w:sz w:val="28"/>
                <w:szCs w:val="28"/>
              </w:rPr>
            </w:pPr>
            <w:r>
              <w:rPr>
                <w:sz w:val="28"/>
                <w:szCs w:val="28"/>
              </w:rPr>
              <w:t>800,00</w:t>
            </w:r>
          </w:p>
        </w:tc>
      </w:tr>
      <w:tr w:rsidR="007F7977">
        <w:trPr>
          <w:trHeight w:val="604"/>
        </w:trPr>
        <w:tc>
          <w:tcPr>
            <w:tcW w:w="3261" w:type="dxa"/>
            <w:shd w:val="clear" w:color="auto" w:fill="auto"/>
          </w:tcPr>
          <w:p w:rsidR="007F7977" w:rsidRDefault="00870568">
            <w:pPr>
              <w:tabs>
                <w:tab w:val="center" w:pos="4677"/>
              </w:tabs>
              <w:jc w:val="both"/>
              <w:rPr>
                <w:sz w:val="28"/>
                <w:szCs w:val="28"/>
              </w:rPr>
            </w:pPr>
            <w:r>
              <w:rPr>
                <w:sz w:val="28"/>
                <w:szCs w:val="28"/>
              </w:rPr>
              <w:lastRenderedPageBreak/>
              <w:t>Салфетка из микрофибры</w:t>
            </w:r>
          </w:p>
        </w:tc>
        <w:tc>
          <w:tcPr>
            <w:tcW w:w="1729" w:type="dxa"/>
            <w:shd w:val="clear" w:color="auto" w:fill="auto"/>
          </w:tcPr>
          <w:p w:rsidR="007F7977" w:rsidRDefault="00870568">
            <w:pPr>
              <w:tabs>
                <w:tab w:val="center" w:pos="4677"/>
              </w:tabs>
              <w:jc w:val="right"/>
              <w:rPr>
                <w:sz w:val="28"/>
                <w:szCs w:val="28"/>
              </w:rPr>
            </w:pPr>
            <w:r>
              <w:rPr>
                <w:sz w:val="28"/>
                <w:szCs w:val="28"/>
              </w:rPr>
              <w:t>4</w:t>
            </w:r>
          </w:p>
        </w:tc>
        <w:tc>
          <w:tcPr>
            <w:tcW w:w="2127" w:type="dxa"/>
            <w:shd w:val="clear" w:color="auto" w:fill="auto"/>
          </w:tcPr>
          <w:p w:rsidR="007F7977" w:rsidRDefault="00870568">
            <w:pPr>
              <w:tabs>
                <w:tab w:val="center" w:pos="4677"/>
              </w:tabs>
              <w:jc w:val="right"/>
              <w:rPr>
                <w:sz w:val="28"/>
                <w:szCs w:val="28"/>
              </w:rPr>
            </w:pPr>
            <w:r>
              <w:rPr>
                <w:sz w:val="28"/>
                <w:szCs w:val="28"/>
              </w:rPr>
              <w:t>100,00</w:t>
            </w:r>
          </w:p>
        </w:tc>
        <w:tc>
          <w:tcPr>
            <w:tcW w:w="2409" w:type="dxa"/>
            <w:shd w:val="clear" w:color="auto" w:fill="auto"/>
          </w:tcPr>
          <w:p w:rsidR="007F7977" w:rsidRDefault="00870568">
            <w:pPr>
              <w:tabs>
                <w:tab w:val="center" w:pos="4677"/>
              </w:tabs>
              <w:jc w:val="right"/>
              <w:rPr>
                <w:sz w:val="28"/>
                <w:szCs w:val="28"/>
              </w:rPr>
            </w:pPr>
            <w:r>
              <w:rPr>
                <w:sz w:val="28"/>
                <w:szCs w:val="28"/>
              </w:rPr>
              <w:t>400,00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Средство для мойки авто</w:t>
            </w:r>
          </w:p>
        </w:tc>
        <w:tc>
          <w:tcPr>
            <w:tcW w:w="1729" w:type="dxa"/>
            <w:shd w:val="clear" w:color="auto" w:fill="auto"/>
          </w:tcPr>
          <w:p w:rsidR="007F7977" w:rsidRDefault="00870568">
            <w:pPr>
              <w:tabs>
                <w:tab w:val="center" w:pos="4677"/>
              </w:tabs>
              <w:jc w:val="right"/>
              <w:rPr>
                <w:sz w:val="28"/>
                <w:szCs w:val="28"/>
              </w:rPr>
            </w:pPr>
            <w:r>
              <w:rPr>
                <w:sz w:val="28"/>
                <w:szCs w:val="28"/>
              </w:rPr>
              <w:t>4</w:t>
            </w:r>
          </w:p>
        </w:tc>
        <w:tc>
          <w:tcPr>
            <w:tcW w:w="2127" w:type="dxa"/>
            <w:shd w:val="clear" w:color="auto" w:fill="auto"/>
          </w:tcPr>
          <w:p w:rsidR="007F7977" w:rsidRDefault="00870568">
            <w:pPr>
              <w:tabs>
                <w:tab w:val="center" w:pos="4677"/>
              </w:tabs>
              <w:jc w:val="right"/>
              <w:rPr>
                <w:sz w:val="28"/>
                <w:szCs w:val="28"/>
              </w:rPr>
            </w:pPr>
            <w:r>
              <w:rPr>
                <w:sz w:val="28"/>
                <w:szCs w:val="28"/>
              </w:rPr>
              <w:t>1050,00</w:t>
            </w:r>
          </w:p>
        </w:tc>
        <w:tc>
          <w:tcPr>
            <w:tcW w:w="2409" w:type="dxa"/>
            <w:shd w:val="clear" w:color="auto" w:fill="auto"/>
          </w:tcPr>
          <w:p w:rsidR="007F7977" w:rsidRDefault="00870568">
            <w:pPr>
              <w:tabs>
                <w:tab w:val="center" w:pos="4677"/>
              </w:tabs>
              <w:jc w:val="right"/>
              <w:rPr>
                <w:sz w:val="28"/>
                <w:szCs w:val="28"/>
              </w:rPr>
            </w:pPr>
            <w:r>
              <w:rPr>
                <w:sz w:val="28"/>
                <w:szCs w:val="28"/>
              </w:rPr>
              <w:t>4200,00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Полироль для приборной панели авто</w:t>
            </w:r>
          </w:p>
        </w:tc>
        <w:tc>
          <w:tcPr>
            <w:tcW w:w="1729" w:type="dxa"/>
            <w:shd w:val="clear" w:color="auto" w:fill="auto"/>
          </w:tcPr>
          <w:p w:rsidR="007F7977" w:rsidRDefault="00870568">
            <w:pPr>
              <w:tabs>
                <w:tab w:val="center" w:pos="4677"/>
              </w:tabs>
              <w:jc w:val="right"/>
              <w:rPr>
                <w:sz w:val="28"/>
                <w:szCs w:val="28"/>
              </w:rPr>
            </w:pPr>
            <w:r>
              <w:rPr>
                <w:sz w:val="28"/>
                <w:szCs w:val="28"/>
              </w:rPr>
              <w:t>2</w:t>
            </w:r>
          </w:p>
        </w:tc>
        <w:tc>
          <w:tcPr>
            <w:tcW w:w="2127" w:type="dxa"/>
            <w:shd w:val="clear" w:color="auto" w:fill="auto"/>
          </w:tcPr>
          <w:p w:rsidR="007F7977" w:rsidRDefault="00870568">
            <w:pPr>
              <w:tabs>
                <w:tab w:val="center" w:pos="4677"/>
              </w:tabs>
              <w:jc w:val="right"/>
              <w:rPr>
                <w:sz w:val="28"/>
                <w:szCs w:val="28"/>
              </w:rPr>
            </w:pPr>
            <w:r>
              <w:rPr>
                <w:sz w:val="28"/>
                <w:szCs w:val="28"/>
              </w:rPr>
              <w:t>220,00</w:t>
            </w:r>
          </w:p>
        </w:tc>
        <w:tc>
          <w:tcPr>
            <w:tcW w:w="2409" w:type="dxa"/>
            <w:shd w:val="clear" w:color="auto" w:fill="auto"/>
          </w:tcPr>
          <w:p w:rsidR="007F7977" w:rsidRDefault="00870568">
            <w:pPr>
              <w:tabs>
                <w:tab w:val="center" w:pos="4677"/>
              </w:tabs>
              <w:jc w:val="right"/>
              <w:rPr>
                <w:sz w:val="28"/>
                <w:szCs w:val="28"/>
              </w:rPr>
            </w:pPr>
            <w:r>
              <w:rPr>
                <w:sz w:val="28"/>
                <w:szCs w:val="28"/>
              </w:rPr>
              <w:t>440,00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Полироль для кузова авто</w:t>
            </w:r>
          </w:p>
        </w:tc>
        <w:tc>
          <w:tcPr>
            <w:tcW w:w="1729" w:type="dxa"/>
            <w:shd w:val="clear" w:color="auto" w:fill="auto"/>
          </w:tcPr>
          <w:p w:rsidR="007F7977" w:rsidRDefault="00870568">
            <w:pPr>
              <w:tabs>
                <w:tab w:val="center" w:pos="4677"/>
              </w:tabs>
              <w:jc w:val="right"/>
              <w:rPr>
                <w:sz w:val="28"/>
                <w:szCs w:val="28"/>
              </w:rPr>
            </w:pPr>
            <w:r>
              <w:rPr>
                <w:sz w:val="28"/>
                <w:szCs w:val="28"/>
              </w:rPr>
              <w:t>2</w:t>
            </w:r>
          </w:p>
        </w:tc>
        <w:tc>
          <w:tcPr>
            <w:tcW w:w="2127" w:type="dxa"/>
            <w:shd w:val="clear" w:color="auto" w:fill="auto"/>
          </w:tcPr>
          <w:p w:rsidR="007F7977" w:rsidRDefault="00870568">
            <w:pPr>
              <w:tabs>
                <w:tab w:val="center" w:pos="4677"/>
              </w:tabs>
              <w:jc w:val="right"/>
              <w:rPr>
                <w:sz w:val="28"/>
                <w:szCs w:val="28"/>
              </w:rPr>
            </w:pPr>
            <w:r>
              <w:rPr>
                <w:sz w:val="28"/>
                <w:szCs w:val="28"/>
              </w:rPr>
              <w:t>200,00</w:t>
            </w:r>
          </w:p>
        </w:tc>
        <w:tc>
          <w:tcPr>
            <w:tcW w:w="2409" w:type="dxa"/>
            <w:shd w:val="clear" w:color="auto" w:fill="auto"/>
          </w:tcPr>
          <w:p w:rsidR="007F7977" w:rsidRDefault="00870568">
            <w:pPr>
              <w:tabs>
                <w:tab w:val="center" w:pos="4677"/>
              </w:tabs>
              <w:jc w:val="right"/>
              <w:rPr>
                <w:sz w:val="28"/>
                <w:szCs w:val="28"/>
              </w:rPr>
            </w:pPr>
            <w:r>
              <w:rPr>
                <w:sz w:val="28"/>
                <w:szCs w:val="28"/>
              </w:rPr>
              <w:t>400,00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Батарейки</w:t>
            </w:r>
          </w:p>
        </w:tc>
        <w:tc>
          <w:tcPr>
            <w:tcW w:w="1729" w:type="dxa"/>
            <w:shd w:val="clear" w:color="auto" w:fill="auto"/>
          </w:tcPr>
          <w:p w:rsidR="007F7977" w:rsidRDefault="00870568">
            <w:pPr>
              <w:tabs>
                <w:tab w:val="center" w:pos="4677"/>
              </w:tabs>
              <w:jc w:val="right"/>
              <w:rPr>
                <w:sz w:val="28"/>
                <w:szCs w:val="28"/>
              </w:rPr>
            </w:pPr>
            <w:r>
              <w:rPr>
                <w:sz w:val="28"/>
                <w:szCs w:val="28"/>
              </w:rPr>
              <w:t>200</w:t>
            </w:r>
          </w:p>
        </w:tc>
        <w:tc>
          <w:tcPr>
            <w:tcW w:w="2127" w:type="dxa"/>
            <w:shd w:val="clear" w:color="auto" w:fill="auto"/>
          </w:tcPr>
          <w:p w:rsidR="007F7977" w:rsidRDefault="00870568">
            <w:pPr>
              <w:tabs>
                <w:tab w:val="center" w:pos="4677"/>
              </w:tabs>
              <w:jc w:val="right"/>
              <w:rPr>
                <w:sz w:val="28"/>
                <w:szCs w:val="28"/>
              </w:rPr>
            </w:pPr>
            <w:r>
              <w:rPr>
                <w:sz w:val="28"/>
                <w:szCs w:val="28"/>
              </w:rPr>
              <w:t>40,00</w:t>
            </w:r>
          </w:p>
        </w:tc>
        <w:tc>
          <w:tcPr>
            <w:tcW w:w="2409" w:type="dxa"/>
            <w:shd w:val="clear" w:color="auto" w:fill="auto"/>
          </w:tcPr>
          <w:p w:rsidR="007F7977" w:rsidRDefault="00870568">
            <w:pPr>
              <w:tabs>
                <w:tab w:val="center" w:pos="4677"/>
              </w:tabs>
              <w:jc w:val="right"/>
              <w:rPr>
                <w:sz w:val="28"/>
                <w:szCs w:val="28"/>
              </w:rPr>
            </w:pPr>
            <w:r>
              <w:rPr>
                <w:sz w:val="28"/>
                <w:szCs w:val="28"/>
              </w:rPr>
              <w:t>8000,00</w:t>
            </w:r>
          </w:p>
        </w:tc>
      </w:tr>
      <w:tr w:rsidR="007F7977">
        <w:tc>
          <w:tcPr>
            <w:tcW w:w="3261" w:type="dxa"/>
            <w:shd w:val="clear" w:color="auto" w:fill="auto"/>
          </w:tcPr>
          <w:p w:rsidR="007F7977" w:rsidRDefault="00870568">
            <w:pPr>
              <w:tabs>
                <w:tab w:val="center" w:pos="4677"/>
              </w:tabs>
              <w:jc w:val="both"/>
              <w:rPr>
                <w:sz w:val="28"/>
                <w:szCs w:val="28"/>
              </w:rPr>
            </w:pPr>
            <w:r>
              <w:rPr>
                <w:sz w:val="28"/>
                <w:szCs w:val="28"/>
              </w:rPr>
              <w:t>Итого:</w:t>
            </w:r>
          </w:p>
        </w:tc>
        <w:tc>
          <w:tcPr>
            <w:tcW w:w="1729" w:type="dxa"/>
            <w:shd w:val="clear" w:color="auto" w:fill="auto"/>
          </w:tcPr>
          <w:p w:rsidR="007F7977" w:rsidRDefault="007F7977">
            <w:pPr>
              <w:tabs>
                <w:tab w:val="center" w:pos="4677"/>
              </w:tabs>
              <w:jc w:val="right"/>
              <w:rPr>
                <w:sz w:val="28"/>
                <w:szCs w:val="28"/>
              </w:rPr>
            </w:pPr>
          </w:p>
        </w:tc>
        <w:tc>
          <w:tcPr>
            <w:tcW w:w="2127" w:type="dxa"/>
            <w:shd w:val="clear" w:color="auto" w:fill="auto"/>
          </w:tcPr>
          <w:p w:rsidR="007F7977" w:rsidRDefault="007F7977">
            <w:pPr>
              <w:tabs>
                <w:tab w:val="center" w:pos="4677"/>
              </w:tabs>
              <w:jc w:val="right"/>
              <w:rPr>
                <w:sz w:val="28"/>
                <w:szCs w:val="28"/>
              </w:rPr>
            </w:pPr>
          </w:p>
        </w:tc>
        <w:tc>
          <w:tcPr>
            <w:tcW w:w="2409" w:type="dxa"/>
            <w:shd w:val="clear" w:color="auto" w:fill="auto"/>
          </w:tcPr>
          <w:p w:rsidR="007F7977" w:rsidRDefault="00870568">
            <w:pPr>
              <w:tabs>
                <w:tab w:val="center" w:pos="4677"/>
              </w:tabs>
              <w:jc w:val="right"/>
              <w:rPr>
                <w:sz w:val="28"/>
                <w:szCs w:val="28"/>
              </w:rPr>
            </w:pPr>
            <w:r>
              <w:rPr>
                <w:sz w:val="28"/>
                <w:szCs w:val="28"/>
              </w:rPr>
              <w:t>20 000,00</w:t>
            </w:r>
          </w:p>
        </w:tc>
      </w:tr>
    </w:tbl>
    <w:p w:rsidR="007F7977" w:rsidRDefault="007F7977">
      <w:pPr>
        <w:jc w:val="both"/>
        <w:rPr>
          <w:sz w:val="28"/>
          <w:szCs w:val="28"/>
        </w:rPr>
      </w:pPr>
    </w:p>
    <w:p w:rsidR="007F7977" w:rsidRDefault="00870568">
      <w:pPr>
        <w:tabs>
          <w:tab w:val="left" w:pos="435"/>
          <w:tab w:val="center" w:pos="4677"/>
        </w:tabs>
        <w:jc w:val="center"/>
        <w:rPr>
          <w:b/>
          <w:sz w:val="28"/>
          <w:szCs w:val="28"/>
        </w:rPr>
      </w:pPr>
      <w:r>
        <w:rPr>
          <w:b/>
          <w:sz w:val="28"/>
          <w:szCs w:val="28"/>
        </w:rPr>
        <w:t>Затраты на содержание имущества, не отнесенные к затратам на содержание имущества в рамках затрат на информационно - коммуникационные технологии</w:t>
      </w:r>
    </w:p>
    <w:p w:rsidR="007F7977" w:rsidRDefault="007F7977">
      <w:pPr>
        <w:tabs>
          <w:tab w:val="left" w:pos="435"/>
          <w:tab w:val="center" w:pos="4677"/>
        </w:tabs>
        <w:jc w:val="both"/>
        <w:rPr>
          <w:b/>
          <w:sz w:val="28"/>
          <w:szCs w:val="28"/>
        </w:rPr>
      </w:pPr>
    </w:p>
    <w:p w:rsidR="007F7977" w:rsidRDefault="00870568">
      <w:pPr>
        <w:jc w:val="both"/>
        <w:rPr>
          <w:sz w:val="28"/>
          <w:szCs w:val="28"/>
        </w:rPr>
      </w:pPr>
      <w:r>
        <w:rPr>
          <w:sz w:val="28"/>
          <w:szCs w:val="28"/>
        </w:rPr>
        <w:t>10. Затраты на содержание имущества</w:t>
      </w:r>
    </w:p>
    <w:p w:rsidR="007F7977" w:rsidRDefault="007F797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2106"/>
        <w:gridCol w:w="2107"/>
        <w:gridCol w:w="2528"/>
      </w:tblGrid>
      <w:tr w:rsidR="007F7977">
        <w:tc>
          <w:tcPr>
            <w:tcW w:w="3119" w:type="dxa"/>
          </w:tcPr>
          <w:p w:rsidR="007F7977" w:rsidRDefault="00870568">
            <w:pPr>
              <w:jc w:val="both"/>
              <w:rPr>
                <w:sz w:val="28"/>
                <w:szCs w:val="28"/>
              </w:rPr>
            </w:pPr>
            <w:r>
              <w:rPr>
                <w:sz w:val="28"/>
                <w:szCs w:val="28"/>
              </w:rPr>
              <w:t>Наименование услуги</w:t>
            </w:r>
          </w:p>
        </w:tc>
        <w:tc>
          <w:tcPr>
            <w:tcW w:w="2126" w:type="dxa"/>
            <w:shd w:val="clear" w:color="auto" w:fill="auto"/>
          </w:tcPr>
          <w:p w:rsidR="007F7977" w:rsidRDefault="00870568">
            <w:pPr>
              <w:jc w:val="both"/>
              <w:rPr>
                <w:sz w:val="28"/>
                <w:szCs w:val="28"/>
              </w:rPr>
            </w:pPr>
            <w:r>
              <w:rPr>
                <w:sz w:val="28"/>
                <w:szCs w:val="28"/>
              </w:rPr>
              <w:t>Количество кварталов за обслуживание</w:t>
            </w:r>
          </w:p>
        </w:tc>
        <w:tc>
          <w:tcPr>
            <w:tcW w:w="2126" w:type="dxa"/>
            <w:shd w:val="clear" w:color="auto" w:fill="auto"/>
          </w:tcPr>
          <w:p w:rsidR="007F7977" w:rsidRDefault="00870568">
            <w:pPr>
              <w:jc w:val="both"/>
              <w:rPr>
                <w:sz w:val="28"/>
                <w:szCs w:val="28"/>
              </w:rPr>
            </w:pPr>
            <w:r>
              <w:rPr>
                <w:sz w:val="28"/>
                <w:szCs w:val="28"/>
              </w:rPr>
              <w:t>Цена за один квартал обслуживания</w:t>
            </w:r>
          </w:p>
        </w:tc>
        <w:tc>
          <w:tcPr>
            <w:tcW w:w="2658" w:type="dxa"/>
            <w:shd w:val="clear" w:color="auto" w:fill="auto"/>
          </w:tcPr>
          <w:p w:rsidR="007F7977" w:rsidRDefault="00870568">
            <w:pPr>
              <w:jc w:val="both"/>
              <w:rPr>
                <w:sz w:val="28"/>
                <w:szCs w:val="28"/>
              </w:rPr>
            </w:pPr>
            <w:r>
              <w:rPr>
                <w:sz w:val="28"/>
                <w:szCs w:val="28"/>
              </w:rPr>
              <w:t xml:space="preserve">Всего затраты </w:t>
            </w:r>
          </w:p>
        </w:tc>
      </w:tr>
      <w:tr w:rsidR="007F7977">
        <w:tc>
          <w:tcPr>
            <w:tcW w:w="3119" w:type="dxa"/>
          </w:tcPr>
          <w:p w:rsidR="007F7977" w:rsidRDefault="00870568">
            <w:pPr>
              <w:jc w:val="both"/>
              <w:rPr>
                <w:sz w:val="28"/>
                <w:szCs w:val="28"/>
              </w:rPr>
            </w:pPr>
            <w:r>
              <w:rPr>
                <w:sz w:val="28"/>
                <w:szCs w:val="28"/>
              </w:rPr>
              <w:t>Пропитка деревянных конструкций (крыша)</w:t>
            </w:r>
          </w:p>
        </w:tc>
        <w:tc>
          <w:tcPr>
            <w:tcW w:w="2126" w:type="dxa"/>
            <w:shd w:val="clear" w:color="auto" w:fill="auto"/>
          </w:tcPr>
          <w:p w:rsidR="007F7977" w:rsidRDefault="00870568">
            <w:pPr>
              <w:jc w:val="right"/>
              <w:rPr>
                <w:sz w:val="28"/>
                <w:szCs w:val="28"/>
              </w:rPr>
            </w:pPr>
            <w:r>
              <w:rPr>
                <w:sz w:val="28"/>
                <w:szCs w:val="28"/>
              </w:rPr>
              <w:t>4</w:t>
            </w:r>
          </w:p>
        </w:tc>
        <w:tc>
          <w:tcPr>
            <w:tcW w:w="2126" w:type="dxa"/>
            <w:shd w:val="clear" w:color="auto" w:fill="auto"/>
          </w:tcPr>
          <w:p w:rsidR="007F7977" w:rsidRDefault="00870568">
            <w:pPr>
              <w:jc w:val="right"/>
              <w:rPr>
                <w:sz w:val="28"/>
                <w:szCs w:val="28"/>
              </w:rPr>
            </w:pPr>
            <w:r>
              <w:rPr>
                <w:sz w:val="28"/>
                <w:szCs w:val="28"/>
              </w:rPr>
              <w:t>15871,46</w:t>
            </w:r>
          </w:p>
        </w:tc>
        <w:tc>
          <w:tcPr>
            <w:tcW w:w="2658" w:type="dxa"/>
            <w:shd w:val="clear" w:color="auto" w:fill="auto"/>
          </w:tcPr>
          <w:p w:rsidR="007F7977" w:rsidRDefault="00870568">
            <w:pPr>
              <w:jc w:val="right"/>
              <w:rPr>
                <w:sz w:val="28"/>
                <w:szCs w:val="28"/>
              </w:rPr>
            </w:pPr>
            <w:r>
              <w:rPr>
                <w:sz w:val="28"/>
                <w:szCs w:val="28"/>
              </w:rPr>
              <w:t>63 485,86</w:t>
            </w:r>
          </w:p>
        </w:tc>
      </w:tr>
      <w:tr w:rsidR="007F7977">
        <w:tc>
          <w:tcPr>
            <w:tcW w:w="3119" w:type="dxa"/>
          </w:tcPr>
          <w:p w:rsidR="007F7977" w:rsidRDefault="00870568">
            <w:pPr>
              <w:jc w:val="both"/>
              <w:rPr>
                <w:sz w:val="28"/>
                <w:szCs w:val="28"/>
              </w:rPr>
            </w:pPr>
            <w:r>
              <w:rPr>
                <w:sz w:val="28"/>
                <w:szCs w:val="28"/>
              </w:rPr>
              <w:t>Итого:</w:t>
            </w:r>
          </w:p>
        </w:tc>
        <w:tc>
          <w:tcPr>
            <w:tcW w:w="2126" w:type="dxa"/>
            <w:shd w:val="clear" w:color="auto" w:fill="auto"/>
          </w:tcPr>
          <w:p w:rsidR="007F7977" w:rsidRDefault="00870568">
            <w:pPr>
              <w:jc w:val="right"/>
              <w:rPr>
                <w:sz w:val="28"/>
                <w:szCs w:val="28"/>
              </w:rPr>
            </w:pPr>
            <w:r>
              <w:rPr>
                <w:sz w:val="28"/>
                <w:szCs w:val="28"/>
              </w:rPr>
              <w:t>4</w:t>
            </w:r>
          </w:p>
        </w:tc>
        <w:tc>
          <w:tcPr>
            <w:tcW w:w="2126" w:type="dxa"/>
            <w:shd w:val="clear" w:color="auto" w:fill="auto"/>
          </w:tcPr>
          <w:p w:rsidR="007F7977" w:rsidRDefault="007F7977">
            <w:pPr>
              <w:jc w:val="right"/>
              <w:rPr>
                <w:sz w:val="28"/>
                <w:szCs w:val="28"/>
              </w:rPr>
            </w:pPr>
          </w:p>
        </w:tc>
        <w:tc>
          <w:tcPr>
            <w:tcW w:w="2658" w:type="dxa"/>
            <w:shd w:val="clear" w:color="auto" w:fill="auto"/>
          </w:tcPr>
          <w:p w:rsidR="007F7977" w:rsidRDefault="00870568">
            <w:pPr>
              <w:jc w:val="right"/>
              <w:rPr>
                <w:sz w:val="28"/>
                <w:szCs w:val="28"/>
              </w:rPr>
            </w:pPr>
            <w:r>
              <w:rPr>
                <w:sz w:val="28"/>
                <w:szCs w:val="28"/>
              </w:rPr>
              <w:t>63 485,86</w:t>
            </w:r>
          </w:p>
        </w:tc>
      </w:tr>
    </w:tbl>
    <w:p w:rsidR="007F7977" w:rsidRDefault="007F7977">
      <w:pPr>
        <w:jc w:val="both"/>
        <w:rPr>
          <w:sz w:val="28"/>
          <w:szCs w:val="28"/>
        </w:rPr>
      </w:pPr>
    </w:p>
    <w:p w:rsidR="007F7977" w:rsidRDefault="00870568">
      <w:pPr>
        <w:jc w:val="both"/>
        <w:rPr>
          <w:sz w:val="28"/>
          <w:szCs w:val="28"/>
        </w:rPr>
      </w:pPr>
      <w:r>
        <w:rPr>
          <w:sz w:val="28"/>
          <w:szCs w:val="28"/>
        </w:rPr>
        <w:t>11. Затраты на техническое обслуживание газоразделения.</w:t>
      </w:r>
    </w:p>
    <w:p w:rsidR="007F7977" w:rsidRDefault="00870568">
      <w:pPr>
        <w:jc w:val="both"/>
        <w:rPr>
          <w:sz w:val="28"/>
          <w:szCs w:val="28"/>
        </w:rPr>
      </w:pPr>
      <w:r>
        <w:rPr>
          <w:sz w:val="28"/>
          <w:szCs w:val="28"/>
        </w:rPr>
        <w:t xml:space="preserve">Затраты на техническое обслуживание газоразделения перед отопительным сезоном в отчетном финансовом году – 63 485,86 рублей. </w:t>
      </w:r>
    </w:p>
    <w:p w:rsidR="007F7977" w:rsidRDefault="007F7977">
      <w:pPr>
        <w:widowControl w:val="0"/>
        <w:autoSpaceDE w:val="0"/>
        <w:autoSpaceDN w:val="0"/>
        <w:jc w:val="both"/>
        <w:rPr>
          <w:sz w:val="28"/>
          <w:szCs w:val="28"/>
        </w:rPr>
      </w:pPr>
    </w:p>
    <w:p w:rsidR="007F7977" w:rsidRDefault="00870568">
      <w:pPr>
        <w:widowControl w:val="0"/>
        <w:autoSpaceDE w:val="0"/>
        <w:autoSpaceDN w:val="0"/>
        <w:jc w:val="both"/>
        <w:rPr>
          <w:sz w:val="28"/>
          <w:szCs w:val="28"/>
        </w:rPr>
      </w:pPr>
      <w:r>
        <w:rPr>
          <w:sz w:val="28"/>
          <w:szCs w:val="28"/>
        </w:rPr>
        <w:t>Итого по разделу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141 540,00 рублей.</w:t>
      </w:r>
    </w:p>
    <w:p w:rsidR="007F7977" w:rsidRDefault="007F7977">
      <w:pPr>
        <w:widowControl w:val="0"/>
        <w:autoSpaceDE w:val="0"/>
        <w:autoSpaceDN w:val="0"/>
        <w:jc w:val="both"/>
        <w:rPr>
          <w:sz w:val="28"/>
          <w:szCs w:val="28"/>
        </w:rPr>
      </w:pPr>
    </w:p>
    <w:p w:rsidR="007F7977" w:rsidRDefault="00870568">
      <w:pPr>
        <w:widowControl w:val="0"/>
        <w:autoSpaceDE w:val="0"/>
        <w:autoSpaceDN w:val="0"/>
        <w:jc w:val="both"/>
        <w:rPr>
          <w:sz w:val="28"/>
          <w:szCs w:val="28"/>
        </w:rPr>
      </w:pPr>
      <w:r>
        <w:rPr>
          <w:sz w:val="28"/>
          <w:szCs w:val="28"/>
        </w:rPr>
        <w:t xml:space="preserve">Итого по разделу «Прочие затраты»: </w:t>
      </w:r>
      <w:r>
        <w:rPr>
          <w:b/>
          <w:sz w:val="28"/>
          <w:szCs w:val="28"/>
        </w:rPr>
        <w:t xml:space="preserve">215 480,66 </w:t>
      </w:r>
      <w:r>
        <w:rPr>
          <w:sz w:val="28"/>
          <w:szCs w:val="28"/>
        </w:rPr>
        <w:t>рублей.</w:t>
      </w:r>
    </w:p>
    <w:p w:rsidR="007F7977" w:rsidRDefault="007F7977">
      <w:pPr>
        <w:jc w:val="both"/>
        <w:rPr>
          <w:b/>
          <w:sz w:val="28"/>
          <w:szCs w:val="28"/>
        </w:rPr>
      </w:pPr>
    </w:p>
    <w:p w:rsidR="007F7977" w:rsidRDefault="00870568">
      <w:pPr>
        <w:jc w:val="center"/>
        <w:rPr>
          <w:b/>
          <w:sz w:val="28"/>
          <w:szCs w:val="28"/>
        </w:rPr>
      </w:pPr>
      <w:r>
        <w:rPr>
          <w:b/>
          <w:sz w:val="28"/>
          <w:szCs w:val="28"/>
          <w:lang w:val="en-US"/>
        </w:rPr>
        <w:t>III</w:t>
      </w:r>
      <w:r>
        <w:rPr>
          <w:b/>
          <w:sz w:val="28"/>
          <w:szCs w:val="28"/>
        </w:rPr>
        <w:t>. Затраты на капитальный ремонт муниципального имущества</w:t>
      </w:r>
    </w:p>
    <w:p w:rsidR="007F7977" w:rsidRDefault="007F7977">
      <w:pPr>
        <w:jc w:val="both"/>
        <w:rPr>
          <w:b/>
          <w:sz w:val="28"/>
          <w:szCs w:val="28"/>
        </w:rPr>
      </w:pPr>
    </w:p>
    <w:p w:rsidR="007F7977" w:rsidRDefault="00870568">
      <w:pPr>
        <w:tabs>
          <w:tab w:val="left" w:pos="255"/>
        </w:tabs>
        <w:jc w:val="both"/>
        <w:rPr>
          <w:sz w:val="28"/>
          <w:szCs w:val="28"/>
        </w:rPr>
      </w:pPr>
      <w:r>
        <w:rPr>
          <w:sz w:val="28"/>
          <w:szCs w:val="28"/>
        </w:rPr>
        <w:t>12.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F7977" w:rsidRDefault="00870568">
      <w:pPr>
        <w:tabs>
          <w:tab w:val="left" w:pos="255"/>
        </w:tabs>
        <w:jc w:val="both"/>
        <w:rPr>
          <w:sz w:val="28"/>
          <w:szCs w:val="28"/>
        </w:rPr>
      </w:pPr>
      <w:r>
        <w:rPr>
          <w:sz w:val="28"/>
          <w:szCs w:val="28"/>
        </w:rPr>
        <w:t>13.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7F7977" w:rsidRDefault="007F7977">
      <w:pPr>
        <w:widowControl w:val="0"/>
        <w:autoSpaceDE w:val="0"/>
        <w:autoSpaceDN w:val="0"/>
        <w:jc w:val="center"/>
        <w:rPr>
          <w:b/>
          <w:sz w:val="28"/>
          <w:szCs w:val="28"/>
        </w:rPr>
      </w:pPr>
    </w:p>
    <w:p w:rsidR="007F7977" w:rsidRDefault="00870568">
      <w:pPr>
        <w:widowControl w:val="0"/>
        <w:autoSpaceDE w:val="0"/>
        <w:autoSpaceDN w:val="0"/>
        <w:jc w:val="center"/>
        <w:rPr>
          <w:b/>
          <w:sz w:val="28"/>
          <w:szCs w:val="28"/>
        </w:rPr>
      </w:pPr>
      <w:r>
        <w:rPr>
          <w:b/>
          <w:sz w:val="28"/>
          <w:szCs w:val="28"/>
          <w:lang w:val="en-US"/>
        </w:rPr>
        <w:t>IV</w:t>
      </w:r>
      <w:r>
        <w:rPr>
          <w:b/>
          <w:sz w:val="28"/>
          <w:szCs w:val="28"/>
        </w:rPr>
        <w:t>.Затраты на оплату коммунальных услуг</w:t>
      </w:r>
    </w:p>
    <w:p w:rsidR="007F7977" w:rsidRDefault="007F7977">
      <w:pPr>
        <w:tabs>
          <w:tab w:val="center" w:pos="4677"/>
        </w:tabs>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2409"/>
        <w:gridCol w:w="2581"/>
      </w:tblGrid>
      <w:tr w:rsidR="007F7977">
        <w:tc>
          <w:tcPr>
            <w:tcW w:w="4395" w:type="dxa"/>
            <w:shd w:val="clear" w:color="auto" w:fill="auto"/>
          </w:tcPr>
          <w:p w:rsidR="007F7977" w:rsidRDefault="00870568">
            <w:pPr>
              <w:tabs>
                <w:tab w:val="center" w:pos="4677"/>
              </w:tabs>
              <w:jc w:val="both"/>
              <w:rPr>
                <w:sz w:val="28"/>
                <w:szCs w:val="28"/>
              </w:rPr>
            </w:pPr>
            <w:r>
              <w:rPr>
                <w:sz w:val="28"/>
                <w:szCs w:val="28"/>
              </w:rPr>
              <w:t>Наименование услуг</w:t>
            </w:r>
          </w:p>
        </w:tc>
        <w:tc>
          <w:tcPr>
            <w:tcW w:w="2409" w:type="dxa"/>
            <w:shd w:val="clear" w:color="auto" w:fill="auto"/>
          </w:tcPr>
          <w:p w:rsidR="007F7977" w:rsidRDefault="00870568">
            <w:pPr>
              <w:tabs>
                <w:tab w:val="center" w:pos="4677"/>
              </w:tabs>
              <w:jc w:val="both"/>
              <w:rPr>
                <w:sz w:val="28"/>
                <w:szCs w:val="28"/>
              </w:rPr>
            </w:pPr>
            <w:r>
              <w:rPr>
                <w:sz w:val="28"/>
                <w:szCs w:val="28"/>
              </w:rPr>
              <w:t>Количество месяцев оказания услуг</w:t>
            </w:r>
          </w:p>
        </w:tc>
        <w:tc>
          <w:tcPr>
            <w:tcW w:w="2581" w:type="dxa"/>
            <w:shd w:val="clear" w:color="auto" w:fill="auto"/>
          </w:tcPr>
          <w:p w:rsidR="007F7977" w:rsidRDefault="00870568">
            <w:pPr>
              <w:tabs>
                <w:tab w:val="center" w:pos="4677"/>
              </w:tabs>
              <w:jc w:val="both"/>
              <w:rPr>
                <w:sz w:val="28"/>
                <w:szCs w:val="28"/>
              </w:rPr>
            </w:pPr>
            <w:r>
              <w:rPr>
                <w:sz w:val="28"/>
                <w:szCs w:val="28"/>
              </w:rPr>
              <w:t>Всего затрат на оплату услуг, руб.</w:t>
            </w:r>
          </w:p>
        </w:tc>
      </w:tr>
      <w:tr w:rsidR="007F7977">
        <w:tc>
          <w:tcPr>
            <w:tcW w:w="4395" w:type="dxa"/>
            <w:shd w:val="clear" w:color="auto" w:fill="auto"/>
          </w:tcPr>
          <w:p w:rsidR="007F7977" w:rsidRDefault="00870568">
            <w:pPr>
              <w:tabs>
                <w:tab w:val="center" w:pos="4677"/>
              </w:tabs>
              <w:jc w:val="both"/>
              <w:rPr>
                <w:sz w:val="28"/>
                <w:szCs w:val="28"/>
              </w:rPr>
            </w:pPr>
            <w:r>
              <w:rPr>
                <w:sz w:val="28"/>
                <w:szCs w:val="28"/>
              </w:rPr>
              <w:t>Холодное водоснабжение</w:t>
            </w:r>
          </w:p>
        </w:tc>
        <w:tc>
          <w:tcPr>
            <w:tcW w:w="2409" w:type="dxa"/>
            <w:shd w:val="clear" w:color="auto" w:fill="auto"/>
          </w:tcPr>
          <w:p w:rsidR="007F7977" w:rsidRDefault="00870568">
            <w:pPr>
              <w:tabs>
                <w:tab w:val="center" w:pos="4677"/>
              </w:tabs>
              <w:jc w:val="right"/>
              <w:rPr>
                <w:sz w:val="28"/>
                <w:szCs w:val="28"/>
              </w:rPr>
            </w:pPr>
            <w:r>
              <w:rPr>
                <w:sz w:val="28"/>
                <w:szCs w:val="28"/>
              </w:rPr>
              <w:t>12</w:t>
            </w:r>
          </w:p>
        </w:tc>
        <w:tc>
          <w:tcPr>
            <w:tcW w:w="2581" w:type="dxa"/>
            <w:shd w:val="clear" w:color="auto" w:fill="auto"/>
          </w:tcPr>
          <w:p w:rsidR="007F7977" w:rsidRDefault="00870568">
            <w:pPr>
              <w:tabs>
                <w:tab w:val="center" w:pos="4677"/>
              </w:tabs>
              <w:jc w:val="right"/>
              <w:rPr>
                <w:sz w:val="28"/>
                <w:szCs w:val="28"/>
              </w:rPr>
            </w:pPr>
            <w:r>
              <w:rPr>
                <w:sz w:val="28"/>
                <w:szCs w:val="28"/>
              </w:rPr>
              <w:t>14058,86</w:t>
            </w:r>
          </w:p>
        </w:tc>
      </w:tr>
      <w:tr w:rsidR="007F7977">
        <w:tc>
          <w:tcPr>
            <w:tcW w:w="4395" w:type="dxa"/>
            <w:shd w:val="clear" w:color="auto" w:fill="auto"/>
          </w:tcPr>
          <w:p w:rsidR="007F7977" w:rsidRDefault="00870568">
            <w:pPr>
              <w:tabs>
                <w:tab w:val="center" w:pos="4677"/>
              </w:tabs>
              <w:jc w:val="both"/>
              <w:rPr>
                <w:sz w:val="28"/>
                <w:szCs w:val="28"/>
              </w:rPr>
            </w:pPr>
            <w:r>
              <w:rPr>
                <w:sz w:val="28"/>
                <w:szCs w:val="28"/>
              </w:rPr>
              <w:t>Электроснабжение</w:t>
            </w:r>
          </w:p>
        </w:tc>
        <w:tc>
          <w:tcPr>
            <w:tcW w:w="2409" w:type="dxa"/>
            <w:shd w:val="clear" w:color="auto" w:fill="auto"/>
          </w:tcPr>
          <w:p w:rsidR="007F7977" w:rsidRDefault="00870568">
            <w:pPr>
              <w:tabs>
                <w:tab w:val="center" w:pos="4677"/>
              </w:tabs>
              <w:jc w:val="right"/>
              <w:rPr>
                <w:sz w:val="28"/>
                <w:szCs w:val="28"/>
              </w:rPr>
            </w:pPr>
            <w:r>
              <w:rPr>
                <w:sz w:val="28"/>
                <w:szCs w:val="28"/>
              </w:rPr>
              <w:t>12</w:t>
            </w:r>
          </w:p>
        </w:tc>
        <w:tc>
          <w:tcPr>
            <w:tcW w:w="2581" w:type="dxa"/>
            <w:shd w:val="clear" w:color="auto" w:fill="auto"/>
          </w:tcPr>
          <w:p w:rsidR="007F7977" w:rsidRDefault="00870568">
            <w:pPr>
              <w:tabs>
                <w:tab w:val="center" w:pos="4677"/>
              </w:tabs>
              <w:jc w:val="right"/>
              <w:rPr>
                <w:sz w:val="28"/>
                <w:szCs w:val="28"/>
              </w:rPr>
            </w:pPr>
            <w:r>
              <w:rPr>
                <w:sz w:val="28"/>
                <w:szCs w:val="28"/>
              </w:rPr>
              <w:t>471 914,39</w:t>
            </w:r>
          </w:p>
        </w:tc>
      </w:tr>
      <w:tr w:rsidR="007F7977">
        <w:tc>
          <w:tcPr>
            <w:tcW w:w="4395" w:type="dxa"/>
            <w:shd w:val="clear" w:color="auto" w:fill="auto"/>
          </w:tcPr>
          <w:p w:rsidR="007F7977" w:rsidRDefault="00870568">
            <w:pPr>
              <w:tabs>
                <w:tab w:val="center" w:pos="4677"/>
              </w:tabs>
              <w:jc w:val="both"/>
              <w:rPr>
                <w:sz w:val="28"/>
                <w:szCs w:val="28"/>
              </w:rPr>
            </w:pPr>
            <w:r>
              <w:rPr>
                <w:sz w:val="28"/>
                <w:szCs w:val="28"/>
              </w:rPr>
              <w:t>Газоснабжение</w:t>
            </w:r>
          </w:p>
        </w:tc>
        <w:tc>
          <w:tcPr>
            <w:tcW w:w="2409" w:type="dxa"/>
            <w:shd w:val="clear" w:color="auto" w:fill="auto"/>
          </w:tcPr>
          <w:p w:rsidR="007F7977" w:rsidRDefault="00870568">
            <w:pPr>
              <w:tabs>
                <w:tab w:val="center" w:pos="4677"/>
              </w:tabs>
              <w:jc w:val="right"/>
              <w:rPr>
                <w:sz w:val="28"/>
                <w:szCs w:val="28"/>
              </w:rPr>
            </w:pPr>
            <w:r>
              <w:rPr>
                <w:sz w:val="28"/>
                <w:szCs w:val="28"/>
              </w:rPr>
              <w:t>12</w:t>
            </w:r>
          </w:p>
        </w:tc>
        <w:tc>
          <w:tcPr>
            <w:tcW w:w="2581" w:type="dxa"/>
            <w:shd w:val="clear" w:color="auto" w:fill="auto"/>
          </w:tcPr>
          <w:p w:rsidR="007F7977" w:rsidRDefault="00870568">
            <w:pPr>
              <w:tabs>
                <w:tab w:val="center" w:pos="4677"/>
              </w:tabs>
              <w:jc w:val="right"/>
              <w:rPr>
                <w:sz w:val="28"/>
                <w:szCs w:val="28"/>
              </w:rPr>
            </w:pPr>
            <w:r>
              <w:rPr>
                <w:sz w:val="28"/>
                <w:szCs w:val="28"/>
              </w:rPr>
              <w:t>206 015,19</w:t>
            </w:r>
          </w:p>
        </w:tc>
      </w:tr>
      <w:tr w:rsidR="007F7977">
        <w:tc>
          <w:tcPr>
            <w:tcW w:w="4395" w:type="dxa"/>
            <w:shd w:val="clear" w:color="auto" w:fill="auto"/>
          </w:tcPr>
          <w:p w:rsidR="007F7977" w:rsidRDefault="00870568">
            <w:pPr>
              <w:tabs>
                <w:tab w:val="center" w:pos="4677"/>
              </w:tabs>
              <w:jc w:val="both"/>
              <w:rPr>
                <w:sz w:val="28"/>
                <w:szCs w:val="28"/>
              </w:rPr>
            </w:pPr>
            <w:r>
              <w:rPr>
                <w:sz w:val="28"/>
                <w:szCs w:val="28"/>
              </w:rPr>
              <w:t>Вывоз твердых коммунальных отходов</w:t>
            </w:r>
          </w:p>
        </w:tc>
        <w:tc>
          <w:tcPr>
            <w:tcW w:w="2409" w:type="dxa"/>
            <w:shd w:val="clear" w:color="auto" w:fill="auto"/>
          </w:tcPr>
          <w:p w:rsidR="007F7977" w:rsidRDefault="00870568">
            <w:pPr>
              <w:tabs>
                <w:tab w:val="center" w:pos="4677"/>
              </w:tabs>
              <w:jc w:val="right"/>
              <w:rPr>
                <w:sz w:val="28"/>
                <w:szCs w:val="28"/>
              </w:rPr>
            </w:pPr>
            <w:r>
              <w:rPr>
                <w:sz w:val="28"/>
                <w:szCs w:val="28"/>
              </w:rPr>
              <w:t>12</w:t>
            </w:r>
          </w:p>
        </w:tc>
        <w:tc>
          <w:tcPr>
            <w:tcW w:w="2581" w:type="dxa"/>
            <w:shd w:val="clear" w:color="auto" w:fill="auto"/>
          </w:tcPr>
          <w:p w:rsidR="007F7977" w:rsidRDefault="00870568">
            <w:pPr>
              <w:tabs>
                <w:tab w:val="center" w:pos="4677"/>
              </w:tabs>
              <w:jc w:val="right"/>
              <w:rPr>
                <w:sz w:val="28"/>
                <w:szCs w:val="28"/>
              </w:rPr>
            </w:pPr>
            <w:r>
              <w:rPr>
                <w:sz w:val="28"/>
                <w:szCs w:val="28"/>
              </w:rPr>
              <w:t>28 329,02</w:t>
            </w:r>
          </w:p>
        </w:tc>
      </w:tr>
      <w:tr w:rsidR="007F7977">
        <w:tc>
          <w:tcPr>
            <w:tcW w:w="4395" w:type="dxa"/>
            <w:shd w:val="clear" w:color="auto" w:fill="auto"/>
          </w:tcPr>
          <w:p w:rsidR="007F7977" w:rsidRDefault="00870568">
            <w:pPr>
              <w:tabs>
                <w:tab w:val="center" w:pos="4677"/>
              </w:tabs>
              <w:jc w:val="both"/>
              <w:rPr>
                <w:sz w:val="28"/>
                <w:szCs w:val="28"/>
              </w:rPr>
            </w:pPr>
            <w:r>
              <w:rPr>
                <w:sz w:val="28"/>
                <w:szCs w:val="28"/>
              </w:rPr>
              <w:t>Итого:</w:t>
            </w:r>
          </w:p>
        </w:tc>
        <w:tc>
          <w:tcPr>
            <w:tcW w:w="2409" w:type="dxa"/>
            <w:shd w:val="clear" w:color="auto" w:fill="auto"/>
          </w:tcPr>
          <w:p w:rsidR="007F7977" w:rsidRDefault="007F7977">
            <w:pPr>
              <w:tabs>
                <w:tab w:val="center" w:pos="4677"/>
              </w:tabs>
              <w:jc w:val="right"/>
              <w:rPr>
                <w:sz w:val="28"/>
                <w:szCs w:val="28"/>
              </w:rPr>
            </w:pPr>
          </w:p>
        </w:tc>
        <w:tc>
          <w:tcPr>
            <w:tcW w:w="2581" w:type="dxa"/>
            <w:shd w:val="clear" w:color="auto" w:fill="auto"/>
          </w:tcPr>
          <w:p w:rsidR="007F7977" w:rsidRDefault="00870568">
            <w:pPr>
              <w:tabs>
                <w:tab w:val="center" w:pos="4677"/>
              </w:tabs>
              <w:jc w:val="right"/>
              <w:rPr>
                <w:sz w:val="28"/>
                <w:szCs w:val="28"/>
              </w:rPr>
            </w:pPr>
            <w:r>
              <w:rPr>
                <w:sz w:val="28"/>
                <w:szCs w:val="28"/>
              </w:rPr>
              <w:t>720 317,46</w:t>
            </w:r>
          </w:p>
        </w:tc>
      </w:tr>
    </w:tbl>
    <w:p w:rsidR="007F7977" w:rsidRDefault="007F7977">
      <w:pPr>
        <w:tabs>
          <w:tab w:val="left" w:pos="705"/>
        </w:tabs>
        <w:jc w:val="both"/>
        <w:rPr>
          <w:sz w:val="28"/>
          <w:szCs w:val="28"/>
        </w:rPr>
      </w:pPr>
    </w:p>
    <w:p w:rsidR="007F7977" w:rsidRDefault="00870568">
      <w:pPr>
        <w:rPr>
          <w:sz w:val="28"/>
          <w:szCs w:val="28"/>
        </w:rPr>
      </w:pPr>
      <w:r>
        <w:rPr>
          <w:sz w:val="28"/>
          <w:szCs w:val="28"/>
        </w:rPr>
        <w:t xml:space="preserve">Итого по разделу «Затраты на коммунальные услуги»: </w:t>
      </w:r>
      <w:r>
        <w:rPr>
          <w:b/>
          <w:sz w:val="28"/>
          <w:szCs w:val="28"/>
        </w:rPr>
        <w:t xml:space="preserve">720 317,46 </w:t>
      </w:r>
      <w:r>
        <w:rPr>
          <w:sz w:val="28"/>
          <w:szCs w:val="28"/>
        </w:rPr>
        <w:t>рублей.</w:t>
      </w:r>
    </w:p>
    <w:p w:rsidR="007F7977" w:rsidRDefault="007F7977">
      <w:pPr>
        <w:tabs>
          <w:tab w:val="left" w:pos="255"/>
        </w:tabs>
        <w:jc w:val="both"/>
        <w:rPr>
          <w:b/>
          <w:sz w:val="28"/>
          <w:szCs w:val="28"/>
        </w:rPr>
      </w:pPr>
    </w:p>
    <w:p w:rsidR="007F7977" w:rsidRDefault="0087056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w:t>
      </w:r>
      <w:r>
        <w:rPr>
          <w:rFonts w:ascii="Times New Roman" w:eastAsia="SimSun" w:hAnsi="Times New Roman" w:cs="Times New Roman"/>
          <w:b/>
          <w:kern w:val="1"/>
          <w:sz w:val="28"/>
          <w:szCs w:val="28"/>
          <w:lang w:eastAsia="hi-IN" w:bidi="hi-IN"/>
        </w:rPr>
        <w:t>недвижимого имущества</w:t>
      </w:r>
    </w:p>
    <w:p w:rsidR="007F7977" w:rsidRDefault="007F7977">
      <w:pPr>
        <w:tabs>
          <w:tab w:val="left" w:pos="255"/>
        </w:tabs>
        <w:jc w:val="both"/>
        <w:rPr>
          <w:rFonts w:eastAsia="SimSun"/>
          <w:b/>
          <w:kern w:val="1"/>
          <w:sz w:val="28"/>
          <w:szCs w:val="28"/>
          <w:lang w:eastAsia="hi-IN" w:bidi="hi-IN"/>
        </w:rPr>
      </w:pPr>
    </w:p>
    <w:p w:rsidR="007F7977" w:rsidRDefault="00870568">
      <w:pPr>
        <w:tabs>
          <w:tab w:val="left" w:pos="255"/>
          <w:tab w:val="left" w:pos="405"/>
        </w:tabs>
        <w:jc w:val="both"/>
        <w:rPr>
          <w:sz w:val="28"/>
          <w:szCs w:val="28"/>
        </w:rPr>
      </w:pPr>
      <w:r>
        <w:rPr>
          <w:sz w:val="28"/>
          <w:szCs w:val="28"/>
        </w:rPr>
        <w:t>14.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7F7977" w:rsidRDefault="00870568">
      <w:pPr>
        <w:tabs>
          <w:tab w:val="left" w:pos="255"/>
          <w:tab w:val="left" w:pos="405"/>
        </w:tabs>
        <w:jc w:val="both"/>
        <w:rPr>
          <w:sz w:val="28"/>
          <w:szCs w:val="28"/>
        </w:rPr>
      </w:pPr>
      <w:r>
        <w:rPr>
          <w:sz w:val="28"/>
          <w:szCs w:val="28"/>
        </w:rPr>
        <w:t>15.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7F7977" w:rsidRDefault="007F7977">
      <w:pPr>
        <w:tabs>
          <w:tab w:val="left" w:pos="255"/>
          <w:tab w:val="left" w:pos="405"/>
        </w:tabs>
        <w:jc w:val="both"/>
        <w:rPr>
          <w:sz w:val="28"/>
          <w:szCs w:val="28"/>
        </w:rPr>
      </w:pPr>
    </w:p>
    <w:p w:rsidR="007F7977" w:rsidRDefault="00870568">
      <w:pPr>
        <w:widowControl w:val="0"/>
        <w:autoSpaceDE w:val="0"/>
        <w:autoSpaceDN w:val="0"/>
        <w:jc w:val="center"/>
        <w:rPr>
          <w:b/>
          <w:sz w:val="28"/>
          <w:szCs w:val="28"/>
        </w:rPr>
      </w:pPr>
      <w:r>
        <w:rPr>
          <w:b/>
          <w:sz w:val="28"/>
          <w:szCs w:val="28"/>
          <w:lang w:val="en-US"/>
        </w:rPr>
        <w:t>VI</w:t>
      </w:r>
      <w:r>
        <w:rPr>
          <w:b/>
          <w:sz w:val="28"/>
          <w:szCs w:val="28"/>
        </w:rPr>
        <w:t xml:space="preserve">. Затраты на дополнительное профессиональное </w:t>
      </w:r>
      <w:r>
        <w:rPr>
          <w:rFonts w:eastAsia="SimSun"/>
          <w:b/>
          <w:kern w:val="1"/>
          <w:sz w:val="28"/>
          <w:szCs w:val="28"/>
          <w:lang w:eastAsia="hi-IN" w:bidi="hi-IN"/>
        </w:rPr>
        <w:t>образование работников</w:t>
      </w:r>
    </w:p>
    <w:p w:rsidR="007F7977" w:rsidRDefault="007F7977">
      <w:pPr>
        <w:jc w:val="both"/>
        <w:rPr>
          <w:b/>
          <w:sz w:val="28"/>
          <w:szCs w:val="28"/>
        </w:rPr>
      </w:pPr>
    </w:p>
    <w:p w:rsidR="007F7977" w:rsidRDefault="00870568">
      <w:pPr>
        <w:tabs>
          <w:tab w:val="left" w:pos="705"/>
        </w:tabs>
        <w:jc w:val="both"/>
        <w:rPr>
          <w:sz w:val="28"/>
          <w:szCs w:val="28"/>
        </w:rPr>
      </w:pPr>
      <w:r>
        <w:rPr>
          <w:sz w:val="28"/>
          <w:szCs w:val="28"/>
        </w:rPr>
        <w:t>16.Затраты на приобретение образовательных услуг по профессиональной переподготовке и повышению квалификации работников определяются в соответствии со статьей 22 Федерального закона.</w:t>
      </w:r>
    </w:p>
    <w:p w:rsidR="007F7977" w:rsidRDefault="007F7977">
      <w:pPr>
        <w:tabs>
          <w:tab w:val="left" w:pos="705"/>
        </w:tabs>
        <w:jc w:val="both"/>
        <w:rPr>
          <w:sz w:val="28"/>
          <w:szCs w:val="28"/>
        </w:rPr>
      </w:pPr>
    </w:p>
    <w:p w:rsidR="007F7977" w:rsidRDefault="00870568">
      <w:pPr>
        <w:autoSpaceDE w:val="0"/>
        <w:autoSpaceDN w:val="0"/>
        <w:adjustRightInd w:val="0"/>
        <w:jc w:val="both"/>
        <w:rPr>
          <w:sz w:val="28"/>
          <w:szCs w:val="28"/>
        </w:rPr>
      </w:pPr>
      <w:r>
        <w:rPr>
          <w:sz w:val="28"/>
          <w:szCs w:val="28"/>
        </w:rPr>
        <w:t xml:space="preserve">Итого нормативных затрат на обеспечение функций муниципального казенного учреждения Новоселицкого муниципального округа Ставропольского края "Централизованная бухгалтерия" на 2026 год составляют: </w:t>
      </w:r>
      <w:r>
        <w:rPr>
          <w:b/>
          <w:sz w:val="28"/>
          <w:szCs w:val="28"/>
        </w:rPr>
        <w:t xml:space="preserve">3 642 121,78 </w:t>
      </w:r>
      <w:r>
        <w:rPr>
          <w:sz w:val="28"/>
          <w:szCs w:val="28"/>
        </w:rPr>
        <w:t>рублей.</w:t>
      </w:r>
    </w:p>
    <w:p w:rsidR="007F7977" w:rsidRDefault="007F7977">
      <w:pPr>
        <w:tabs>
          <w:tab w:val="left" w:pos="705"/>
        </w:tabs>
        <w:jc w:val="both"/>
        <w:rPr>
          <w:b/>
          <w:sz w:val="28"/>
          <w:szCs w:val="28"/>
        </w:rPr>
      </w:pPr>
    </w:p>
    <w:p w:rsidR="007F7977" w:rsidRDefault="007F7977">
      <w:pPr>
        <w:autoSpaceDE w:val="0"/>
        <w:autoSpaceDN w:val="0"/>
        <w:adjustRightInd w:val="0"/>
        <w:spacing w:line="360" w:lineRule="auto"/>
        <w:ind w:left="6235"/>
        <w:jc w:val="center"/>
        <w:outlineLvl w:val="0"/>
        <w:rPr>
          <w:sz w:val="28"/>
          <w:szCs w:val="28"/>
        </w:rPr>
      </w:pPr>
    </w:p>
    <w:sectPr w:rsidR="007F79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9680C"/>
    <w:multiLevelType w:val="multilevel"/>
    <w:tmpl w:val="2609680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AA59FB"/>
    <w:multiLevelType w:val="multilevel"/>
    <w:tmpl w:val="4CAA59F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714701D9"/>
    <w:multiLevelType w:val="multilevel"/>
    <w:tmpl w:val="714701D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autoHyphenation/>
  <w:hyphenationZone w:val="357"/>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FE"/>
    <w:rsid w:val="00000836"/>
    <w:rsid w:val="00002C9A"/>
    <w:rsid w:val="000075A3"/>
    <w:rsid w:val="00022322"/>
    <w:rsid w:val="00022722"/>
    <w:rsid w:val="00022E5D"/>
    <w:rsid w:val="000247FF"/>
    <w:rsid w:val="00026A84"/>
    <w:rsid w:val="00026ABC"/>
    <w:rsid w:val="0003644E"/>
    <w:rsid w:val="0004199E"/>
    <w:rsid w:val="00051FEB"/>
    <w:rsid w:val="000559B6"/>
    <w:rsid w:val="00057134"/>
    <w:rsid w:val="00065698"/>
    <w:rsid w:val="00066353"/>
    <w:rsid w:val="00067B37"/>
    <w:rsid w:val="00072FFD"/>
    <w:rsid w:val="000739A0"/>
    <w:rsid w:val="00083011"/>
    <w:rsid w:val="00084A4F"/>
    <w:rsid w:val="00085B57"/>
    <w:rsid w:val="000947A1"/>
    <w:rsid w:val="000A376C"/>
    <w:rsid w:val="000B2586"/>
    <w:rsid w:val="000B30DB"/>
    <w:rsid w:val="000B385A"/>
    <w:rsid w:val="000B3AD3"/>
    <w:rsid w:val="000B3EA8"/>
    <w:rsid w:val="000E3C1F"/>
    <w:rsid w:val="000E6AAA"/>
    <w:rsid w:val="000F0317"/>
    <w:rsid w:val="000F1B03"/>
    <w:rsid w:val="00102A42"/>
    <w:rsid w:val="001039CC"/>
    <w:rsid w:val="0010702F"/>
    <w:rsid w:val="00114600"/>
    <w:rsid w:val="001174E7"/>
    <w:rsid w:val="001231DC"/>
    <w:rsid w:val="001552AD"/>
    <w:rsid w:val="001607C1"/>
    <w:rsid w:val="00165A50"/>
    <w:rsid w:val="00170FAC"/>
    <w:rsid w:val="00176651"/>
    <w:rsid w:val="00184205"/>
    <w:rsid w:val="00185F78"/>
    <w:rsid w:val="00187DD4"/>
    <w:rsid w:val="00190C81"/>
    <w:rsid w:val="001B2595"/>
    <w:rsid w:val="001B6536"/>
    <w:rsid w:val="001C4B8A"/>
    <w:rsid w:val="001D5A27"/>
    <w:rsid w:val="001E2F96"/>
    <w:rsid w:val="001E785E"/>
    <w:rsid w:val="001F06CA"/>
    <w:rsid w:val="00204E1C"/>
    <w:rsid w:val="00205087"/>
    <w:rsid w:val="002266E3"/>
    <w:rsid w:val="00232CF5"/>
    <w:rsid w:val="002425ED"/>
    <w:rsid w:val="00250F0B"/>
    <w:rsid w:val="00253864"/>
    <w:rsid w:val="00254ECD"/>
    <w:rsid w:val="00260355"/>
    <w:rsid w:val="00260C7F"/>
    <w:rsid w:val="002645CF"/>
    <w:rsid w:val="00267925"/>
    <w:rsid w:val="00270A7F"/>
    <w:rsid w:val="00292F10"/>
    <w:rsid w:val="002B1056"/>
    <w:rsid w:val="002B44B5"/>
    <w:rsid w:val="002C00B5"/>
    <w:rsid w:val="002C05F1"/>
    <w:rsid w:val="002C2CE5"/>
    <w:rsid w:val="002D1735"/>
    <w:rsid w:val="002D6618"/>
    <w:rsid w:val="002F1118"/>
    <w:rsid w:val="002F2683"/>
    <w:rsid w:val="002F5D37"/>
    <w:rsid w:val="00301796"/>
    <w:rsid w:val="00316160"/>
    <w:rsid w:val="003254E4"/>
    <w:rsid w:val="003269BA"/>
    <w:rsid w:val="00333FC6"/>
    <w:rsid w:val="00344DDD"/>
    <w:rsid w:val="00371979"/>
    <w:rsid w:val="0037259E"/>
    <w:rsid w:val="0037529C"/>
    <w:rsid w:val="00386C79"/>
    <w:rsid w:val="00386FDC"/>
    <w:rsid w:val="00390A2F"/>
    <w:rsid w:val="00392033"/>
    <w:rsid w:val="003A065F"/>
    <w:rsid w:val="003A1C61"/>
    <w:rsid w:val="003A36B2"/>
    <w:rsid w:val="003A48D9"/>
    <w:rsid w:val="003A590F"/>
    <w:rsid w:val="003C1B18"/>
    <w:rsid w:val="003D0683"/>
    <w:rsid w:val="003D353D"/>
    <w:rsid w:val="003D5D4A"/>
    <w:rsid w:val="003D6402"/>
    <w:rsid w:val="003D7CB2"/>
    <w:rsid w:val="003E5B9B"/>
    <w:rsid w:val="003E75E8"/>
    <w:rsid w:val="003F3476"/>
    <w:rsid w:val="00406290"/>
    <w:rsid w:val="00406D9E"/>
    <w:rsid w:val="00410BDB"/>
    <w:rsid w:val="00412623"/>
    <w:rsid w:val="00412905"/>
    <w:rsid w:val="004200C1"/>
    <w:rsid w:val="00435DA9"/>
    <w:rsid w:val="004426DA"/>
    <w:rsid w:val="00446E28"/>
    <w:rsid w:val="00451742"/>
    <w:rsid w:val="00461B07"/>
    <w:rsid w:val="004631A5"/>
    <w:rsid w:val="00474D20"/>
    <w:rsid w:val="00475F5B"/>
    <w:rsid w:val="00475FAF"/>
    <w:rsid w:val="004766BA"/>
    <w:rsid w:val="0049214C"/>
    <w:rsid w:val="00493F9E"/>
    <w:rsid w:val="004A1AFF"/>
    <w:rsid w:val="004B1315"/>
    <w:rsid w:val="004B7A0F"/>
    <w:rsid w:val="004C2D7B"/>
    <w:rsid w:val="004D0651"/>
    <w:rsid w:val="004D49CA"/>
    <w:rsid w:val="004E02CC"/>
    <w:rsid w:val="004E097A"/>
    <w:rsid w:val="004F6CA7"/>
    <w:rsid w:val="004F7401"/>
    <w:rsid w:val="004F776A"/>
    <w:rsid w:val="00500072"/>
    <w:rsid w:val="00500C5B"/>
    <w:rsid w:val="005032E8"/>
    <w:rsid w:val="0050409E"/>
    <w:rsid w:val="00506736"/>
    <w:rsid w:val="00515118"/>
    <w:rsid w:val="00515D60"/>
    <w:rsid w:val="00530DB0"/>
    <w:rsid w:val="00530E39"/>
    <w:rsid w:val="00534B15"/>
    <w:rsid w:val="005359D4"/>
    <w:rsid w:val="00537653"/>
    <w:rsid w:val="00537789"/>
    <w:rsid w:val="00540170"/>
    <w:rsid w:val="00540C97"/>
    <w:rsid w:val="005445B6"/>
    <w:rsid w:val="00551D24"/>
    <w:rsid w:val="00571BB9"/>
    <w:rsid w:val="00582EED"/>
    <w:rsid w:val="0059046C"/>
    <w:rsid w:val="0059697F"/>
    <w:rsid w:val="0059782A"/>
    <w:rsid w:val="005A5468"/>
    <w:rsid w:val="005B122D"/>
    <w:rsid w:val="005B1DA7"/>
    <w:rsid w:val="005B32C6"/>
    <w:rsid w:val="005B382E"/>
    <w:rsid w:val="005B7A34"/>
    <w:rsid w:val="005C4627"/>
    <w:rsid w:val="005C4777"/>
    <w:rsid w:val="005D6257"/>
    <w:rsid w:val="005E29FF"/>
    <w:rsid w:val="005E4AF0"/>
    <w:rsid w:val="005F3A67"/>
    <w:rsid w:val="005F4EBF"/>
    <w:rsid w:val="0061077B"/>
    <w:rsid w:val="00616322"/>
    <w:rsid w:val="006169C1"/>
    <w:rsid w:val="00617881"/>
    <w:rsid w:val="00626F49"/>
    <w:rsid w:val="006329DB"/>
    <w:rsid w:val="00633C23"/>
    <w:rsid w:val="0066362E"/>
    <w:rsid w:val="00672310"/>
    <w:rsid w:val="00672706"/>
    <w:rsid w:val="0067550B"/>
    <w:rsid w:val="006949DE"/>
    <w:rsid w:val="006A070C"/>
    <w:rsid w:val="006A23BC"/>
    <w:rsid w:val="006A5B49"/>
    <w:rsid w:val="006B2D2F"/>
    <w:rsid w:val="006B69B7"/>
    <w:rsid w:val="006B6CC3"/>
    <w:rsid w:val="006C1B2A"/>
    <w:rsid w:val="006D0B2C"/>
    <w:rsid w:val="006D416A"/>
    <w:rsid w:val="006E13BD"/>
    <w:rsid w:val="006E5345"/>
    <w:rsid w:val="00706AFC"/>
    <w:rsid w:val="00714E75"/>
    <w:rsid w:val="00722D97"/>
    <w:rsid w:val="00725918"/>
    <w:rsid w:val="00736E92"/>
    <w:rsid w:val="00750D96"/>
    <w:rsid w:val="00750E15"/>
    <w:rsid w:val="007611C6"/>
    <w:rsid w:val="007662B6"/>
    <w:rsid w:val="0076768E"/>
    <w:rsid w:val="00770326"/>
    <w:rsid w:val="00775CFE"/>
    <w:rsid w:val="00777B90"/>
    <w:rsid w:val="00781B84"/>
    <w:rsid w:val="00781BE3"/>
    <w:rsid w:val="00782EA0"/>
    <w:rsid w:val="00795443"/>
    <w:rsid w:val="007A358F"/>
    <w:rsid w:val="007A3ED2"/>
    <w:rsid w:val="007A5598"/>
    <w:rsid w:val="007B3D8E"/>
    <w:rsid w:val="007B4FD6"/>
    <w:rsid w:val="007B6DF0"/>
    <w:rsid w:val="007D506C"/>
    <w:rsid w:val="007D7FED"/>
    <w:rsid w:val="007E02B9"/>
    <w:rsid w:val="007E1667"/>
    <w:rsid w:val="007E3D43"/>
    <w:rsid w:val="007E7771"/>
    <w:rsid w:val="007E7B75"/>
    <w:rsid w:val="007F2415"/>
    <w:rsid w:val="007F5A3E"/>
    <w:rsid w:val="007F7977"/>
    <w:rsid w:val="0081170F"/>
    <w:rsid w:val="00820A88"/>
    <w:rsid w:val="008232C5"/>
    <w:rsid w:val="00830CEC"/>
    <w:rsid w:val="00835B42"/>
    <w:rsid w:val="00843FB2"/>
    <w:rsid w:val="00847001"/>
    <w:rsid w:val="00856DF5"/>
    <w:rsid w:val="00861B71"/>
    <w:rsid w:val="00865C62"/>
    <w:rsid w:val="00870435"/>
    <w:rsid w:val="00870568"/>
    <w:rsid w:val="00891F1A"/>
    <w:rsid w:val="00896F27"/>
    <w:rsid w:val="008970D9"/>
    <w:rsid w:val="008A2B33"/>
    <w:rsid w:val="008B14AE"/>
    <w:rsid w:val="008B49ED"/>
    <w:rsid w:val="008C28BE"/>
    <w:rsid w:val="008D5E44"/>
    <w:rsid w:val="008D6069"/>
    <w:rsid w:val="008E0CED"/>
    <w:rsid w:val="008E11AB"/>
    <w:rsid w:val="008E2D24"/>
    <w:rsid w:val="008F1F9F"/>
    <w:rsid w:val="008F6FE6"/>
    <w:rsid w:val="00901138"/>
    <w:rsid w:val="009110F8"/>
    <w:rsid w:val="009209A1"/>
    <w:rsid w:val="009275CC"/>
    <w:rsid w:val="00927D44"/>
    <w:rsid w:val="00927DE3"/>
    <w:rsid w:val="0093333D"/>
    <w:rsid w:val="00933C9A"/>
    <w:rsid w:val="00950BA2"/>
    <w:rsid w:val="00956D8B"/>
    <w:rsid w:val="00964798"/>
    <w:rsid w:val="009666B7"/>
    <w:rsid w:val="00972B77"/>
    <w:rsid w:val="009745B0"/>
    <w:rsid w:val="0098402C"/>
    <w:rsid w:val="009854DD"/>
    <w:rsid w:val="00986DE9"/>
    <w:rsid w:val="00993955"/>
    <w:rsid w:val="00994C88"/>
    <w:rsid w:val="009A787F"/>
    <w:rsid w:val="009C2578"/>
    <w:rsid w:val="009C315D"/>
    <w:rsid w:val="009C4AC4"/>
    <w:rsid w:val="009C5A8F"/>
    <w:rsid w:val="009C62B7"/>
    <w:rsid w:val="009C7CA9"/>
    <w:rsid w:val="009D6E7B"/>
    <w:rsid w:val="009E0B5C"/>
    <w:rsid w:val="009E79D0"/>
    <w:rsid w:val="009F076A"/>
    <w:rsid w:val="009F0D1C"/>
    <w:rsid w:val="009F519A"/>
    <w:rsid w:val="00A00DE0"/>
    <w:rsid w:val="00A0276C"/>
    <w:rsid w:val="00A14A23"/>
    <w:rsid w:val="00A1606E"/>
    <w:rsid w:val="00A16565"/>
    <w:rsid w:val="00A2780B"/>
    <w:rsid w:val="00A33A89"/>
    <w:rsid w:val="00A34108"/>
    <w:rsid w:val="00A37691"/>
    <w:rsid w:val="00A47ED3"/>
    <w:rsid w:val="00A5474E"/>
    <w:rsid w:val="00A72CB0"/>
    <w:rsid w:val="00A74565"/>
    <w:rsid w:val="00A74EC5"/>
    <w:rsid w:val="00A93579"/>
    <w:rsid w:val="00A94178"/>
    <w:rsid w:val="00AA5698"/>
    <w:rsid w:val="00AB6252"/>
    <w:rsid w:val="00AC7125"/>
    <w:rsid w:val="00AD2D07"/>
    <w:rsid w:val="00AD581D"/>
    <w:rsid w:val="00AD5B4E"/>
    <w:rsid w:val="00AD6EBB"/>
    <w:rsid w:val="00AE0BCD"/>
    <w:rsid w:val="00AF16A6"/>
    <w:rsid w:val="00B0218D"/>
    <w:rsid w:val="00B05989"/>
    <w:rsid w:val="00B13C51"/>
    <w:rsid w:val="00B17C97"/>
    <w:rsid w:val="00B22A72"/>
    <w:rsid w:val="00B2430F"/>
    <w:rsid w:val="00B25408"/>
    <w:rsid w:val="00B27600"/>
    <w:rsid w:val="00B2778C"/>
    <w:rsid w:val="00B27BEE"/>
    <w:rsid w:val="00B303F6"/>
    <w:rsid w:val="00B318BA"/>
    <w:rsid w:val="00B40B79"/>
    <w:rsid w:val="00B56353"/>
    <w:rsid w:val="00B56604"/>
    <w:rsid w:val="00B64B7C"/>
    <w:rsid w:val="00B70642"/>
    <w:rsid w:val="00B763F8"/>
    <w:rsid w:val="00B81A55"/>
    <w:rsid w:val="00B907F9"/>
    <w:rsid w:val="00BA106D"/>
    <w:rsid w:val="00BA60A8"/>
    <w:rsid w:val="00BD25E0"/>
    <w:rsid w:val="00BF3D32"/>
    <w:rsid w:val="00BF67DA"/>
    <w:rsid w:val="00C03755"/>
    <w:rsid w:val="00C06A1E"/>
    <w:rsid w:val="00C13FD3"/>
    <w:rsid w:val="00C25B3C"/>
    <w:rsid w:val="00C311E7"/>
    <w:rsid w:val="00C518DA"/>
    <w:rsid w:val="00C56D63"/>
    <w:rsid w:val="00C57DAF"/>
    <w:rsid w:val="00C620E1"/>
    <w:rsid w:val="00C62F36"/>
    <w:rsid w:val="00C6497A"/>
    <w:rsid w:val="00C64CB9"/>
    <w:rsid w:val="00C65165"/>
    <w:rsid w:val="00C7078A"/>
    <w:rsid w:val="00C775F8"/>
    <w:rsid w:val="00C85B41"/>
    <w:rsid w:val="00C97D26"/>
    <w:rsid w:val="00CA0220"/>
    <w:rsid w:val="00CA7812"/>
    <w:rsid w:val="00CB304A"/>
    <w:rsid w:val="00CC2A6A"/>
    <w:rsid w:val="00CD173D"/>
    <w:rsid w:val="00CE1087"/>
    <w:rsid w:val="00CE1227"/>
    <w:rsid w:val="00CF30C2"/>
    <w:rsid w:val="00D042C1"/>
    <w:rsid w:val="00D323BE"/>
    <w:rsid w:val="00D335FE"/>
    <w:rsid w:val="00D34C32"/>
    <w:rsid w:val="00D40AE5"/>
    <w:rsid w:val="00D576C0"/>
    <w:rsid w:val="00D713E5"/>
    <w:rsid w:val="00D73101"/>
    <w:rsid w:val="00D7426A"/>
    <w:rsid w:val="00D91A87"/>
    <w:rsid w:val="00D95F65"/>
    <w:rsid w:val="00DA7368"/>
    <w:rsid w:val="00DB37EF"/>
    <w:rsid w:val="00DB453A"/>
    <w:rsid w:val="00DB52D2"/>
    <w:rsid w:val="00DB6FBB"/>
    <w:rsid w:val="00DB7033"/>
    <w:rsid w:val="00DC0317"/>
    <w:rsid w:val="00DC433B"/>
    <w:rsid w:val="00DC6433"/>
    <w:rsid w:val="00DD1E7E"/>
    <w:rsid w:val="00DD2CE9"/>
    <w:rsid w:val="00DD3720"/>
    <w:rsid w:val="00DD6579"/>
    <w:rsid w:val="00DE0FAF"/>
    <w:rsid w:val="00DE2C7B"/>
    <w:rsid w:val="00DE4452"/>
    <w:rsid w:val="00DE69D3"/>
    <w:rsid w:val="00DF0A56"/>
    <w:rsid w:val="00DF753A"/>
    <w:rsid w:val="00E00755"/>
    <w:rsid w:val="00E100D3"/>
    <w:rsid w:val="00E12F79"/>
    <w:rsid w:val="00E157D0"/>
    <w:rsid w:val="00E304E7"/>
    <w:rsid w:val="00E35F99"/>
    <w:rsid w:val="00E40506"/>
    <w:rsid w:val="00E4176D"/>
    <w:rsid w:val="00E60BCC"/>
    <w:rsid w:val="00E637BE"/>
    <w:rsid w:val="00E82681"/>
    <w:rsid w:val="00E84B73"/>
    <w:rsid w:val="00EA22A9"/>
    <w:rsid w:val="00EA53ED"/>
    <w:rsid w:val="00EA649D"/>
    <w:rsid w:val="00EB09F8"/>
    <w:rsid w:val="00EC2FAF"/>
    <w:rsid w:val="00EF21A7"/>
    <w:rsid w:val="00F02DA9"/>
    <w:rsid w:val="00F06FAC"/>
    <w:rsid w:val="00F20803"/>
    <w:rsid w:val="00F27988"/>
    <w:rsid w:val="00F27BCB"/>
    <w:rsid w:val="00F30B03"/>
    <w:rsid w:val="00F536EE"/>
    <w:rsid w:val="00F544C2"/>
    <w:rsid w:val="00F5789B"/>
    <w:rsid w:val="00F67CEE"/>
    <w:rsid w:val="00F72A79"/>
    <w:rsid w:val="00F771B2"/>
    <w:rsid w:val="00F77B75"/>
    <w:rsid w:val="00F80395"/>
    <w:rsid w:val="00F80C21"/>
    <w:rsid w:val="00F85F30"/>
    <w:rsid w:val="00F975E0"/>
    <w:rsid w:val="00FA0000"/>
    <w:rsid w:val="00FA0215"/>
    <w:rsid w:val="00FA1115"/>
    <w:rsid w:val="00FA165B"/>
    <w:rsid w:val="00FA16C3"/>
    <w:rsid w:val="00FB101D"/>
    <w:rsid w:val="00FB149F"/>
    <w:rsid w:val="00FB4EB0"/>
    <w:rsid w:val="00FB5E6D"/>
    <w:rsid w:val="00FC6689"/>
    <w:rsid w:val="00FC6D96"/>
    <w:rsid w:val="00FD0211"/>
    <w:rsid w:val="00FD5645"/>
    <w:rsid w:val="00FD703A"/>
    <w:rsid w:val="00FE1129"/>
    <w:rsid w:val="103A25B8"/>
    <w:rsid w:val="26E75ECC"/>
    <w:rsid w:val="61841B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38836-25C3-48CB-AEDA-72237853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outlineLvl w:val="0"/>
    </w:pPr>
    <w:rPr>
      <w:b/>
      <w:szCs w:val="20"/>
    </w:rPr>
  </w:style>
  <w:style w:type="paragraph" w:styleId="2">
    <w:name w:val="heading 2"/>
    <w:basedOn w:val="a"/>
    <w:next w:val="a"/>
    <w:link w:val="20"/>
    <w:qFormat/>
    <w:pPr>
      <w:keepNext/>
      <w:widowControl w:val="0"/>
      <w:shd w:val="clear" w:color="auto" w:fill="FFFFFF"/>
      <w:autoSpaceDE w:val="0"/>
      <w:autoSpaceDN w:val="0"/>
      <w:adjustRightInd w:val="0"/>
      <w:ind w:left="182"/>
      <w:outlineLvl w:val="1"/>
    </w:pPr>
    <w:rPr>
      <w:b/>
      <w:bCs/>
      <w:color w:val="000000"/>
      <w:sz w:val="22"/>
      <w:szCs w:val="22"/>
    </w:rPr>
  </w:style>
  <w:style w:type="paragraph" w:styleId="3">
    <w:name w:val="heading 3"/>
    <w:basedOn w:val="a"/>
    <w:next w:val="a"/>
    <w:link w:val="30"/>
    <w:qFormat/>
    <w:pPr>
      <w:keepNext/>
      <w:jc w:val="center"/>
      <w:outlineLvl w:val="2"/>
    </w:pPr>
    <w:rPr>
      <w:sz w:val="28"/>
      <w:szCs w:val="28"/>
    </w:rPr>
  </w:style>
  <w:style w:type="paragraph" w:styleId="5">
    <w:name w:val="heading 5"/>
    <w:basedOn w:val="a"/>
    <w:next w:val="a"/>
    <w:link w:val="50"/>
    <w:qFormat/>
    <w:pPr>
      <w:keepNext/>
      <w:jc w:val="righ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Strong"/>
    <w:qFormat/>
    <w:rPr>
      <w:b/>
      <w:bCs/>
    </w:rPr>
  </w:style>
  <w:style w:type="paragraph" w:styleId="a5">
    <w:name w:val="Balloon Text"/>
    <w:basedOn w:val="a"/>
    <w:link w:val="a6"/>
    <w:semiHidden/>
    <w:qFormat/>
    <w:rPr>
      <w:rFonts w:ascii="Tahoma" w:hAnsi="Tahoma"/>
      <w:sz w:val="16"/>
      <w:szCs w:val="16"/>
    </w:rPr>
  </w:style>
  <w:style w:type="paragraph" w:styleId="31">
    <w:name w:val="Body Text Indent 3"/>
    <w:basedOn w:val="a"/>
    <w:link w:val="32"/>
    <w:qFormat/>
    <w:pPr>
      <w:spacing w:before="120"/>
      <w:ind w:firstLine="900"/>
      <w:jc w:val="both"/>
    </w:pPr>
    <w:rPr>
      <w:sz w:val="28"/>
    </w:rPr>
  </w:style>
  <w:style w:type="paragraph" w:styleId="a7">
    <w:name w:val="header"/>
    <w:basedOn w:val="a"/>
    <w:link w:val="a8"/>
    <w:qFormat/>
    <w:pPr>
      <w:tabs>
        <w:tab w:val="center" w:pos="4153"/>
        <w:tab w:val="right" w:pos="8306"/>
      </w:tabs>
    </w:pPr>
    <w:rPr>
      <w:sz w:val="20"/>
      <w:szCs w:val="20"/>
    </w:rPr>
  </w:style>
  <w:style w:type="paragraph" w:styleId="a9">
    <w:name w:val="Body Text"/>
    <w:basedOn w:val="a"/>
    <w:qFormat/>
    <w:pPr>
      <w:spacing w:before="120"/>
      <w:jc w:val="both"/>
    </w:pPr>
    <w:rPr>
      <w:szCs w:val="20"/>
    </w:rPr>
  </w:style>
  <w:style w:type="paragraph" w:styleId="aa">
    <w:name w:val="Title"/>
    <w:basedOn w:val="a"/>
    <w:link w:val="ab"/>
    <w:qFormat/>
    <w:pPr>
      <w:jc w:val="center"/>
    </w:pPr>
    <w:rPr>
      <w:sz w:val="28"/>
    </w:rPr>
  </w:style>
  <w:style w:type="paragraph" w:styleId="ac">
    <w:name w:val="footer"/>
    <w:basedOn w:val="a"/>
    <w:link w:val="ad"/>
    <w:qFormat/>
    <w:pPr>
      <w:tabs>
        <w:tab w:val="center" w:pos="4677"/>
        <w:tab w:val="right" w:pos="9355"/>
      </w:tabs>
    </w:pPr>
  </w:style>
  <w:style w:type="paragraph" w:styleId="21">
    <w:name w:val="Body Text Indent 2"/>
    <w:basedOn w:val="a"/>
    <w:link w:val="22"/>
    <w:qFormat/>
    <w:pPr>
      <w:spacing w:after="120"/>
      <w:ind w:firstLine="567"/>
      <w:jc w:val="both"/>
    </w:pPr>
    <w:rPr>
      <w:szCs w:val="20"/>
    </w:rPr>
  </w:style>
  <w:style w:type="table" w:styleId="ae">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qFormat/>
    <w:pPr>
      <w:widowControl w:val="0"/>
      <w:spacing w:before="200" w:line="300" w:lineRule="auto"/>
      <w:ind w:left="40"/>
    </w:pPr>
    <w:rPr>
      <w:snapToGrid w:val="0"/>
      <w:sz w:val="22"/>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Title">
    <w:name w:val="ConsTitle"/>
    <w:qFormat/>
    <w:pPr>
      <w:widowControl w:val="0"/>
      <w:autoSpaceDE w:val="0"/>
      <w:autoSpaceDN w:val="0"/>
      <w:adjustRightInd w:val="0"/>
      <w:ind w:right="19772"/>
    </w:pPr>
    <w:rPr>
      <w:rFonts w:ascii="Arial" w:hAnsi="Arial" w:cs="Arial"/>
      <w:b/>
      <w:bCs/>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ConsNonformat">
    <w:name w:val="ConsNonformat"/>
    <w:qFormat/>
    <w:pPr>
      <w:widowControl w:val="0"/>
      <w:autoSpaceDE w:val="0"/>
      <w:autoSpaceDN w:val="0"/>
      <w:adjustRightInd w:val="0"/>
      <w:ind w:right="19772"/>
    </w:pPr>
    <w:rPr>
      <w:rFonts w:ascii="Courier New" w:hAnsi="Courier New" w:cs="Courier New"/>
    </w:rPr>
  </w:style>
  <w:style w:type="paragraph" w:styleId="af">
    <w:name w:val="List Paragraph"/>
    <w:basedOn w:val="a"/>
    <w:uiPriority w:val="34"/>
    <w:qFormat/>
    <w:pPr>
      <w:ind w:left="720"/>
    </w:pPr>
    <w:rPr>
      <w:rFonts w:ascii="Calibri" w:eastAsia="Calibri" w:hAnsi="Calibri" w:cs="Calibri"/>
      <w:sz w:val="22"/>
      <w:szCs w:val="22"/>
      <w:lang w:eastAsia="en-US"/>
    </w:rPr>
  </w:style>
  <w:style w:type="character" w:customStyle="1" w:styleId="23">
    <w:name w:val="Основной текст (2)_"/>
    <w:link w:val="24"/>
    <w:qFormat/>
    <w:rPr>
      <w:sz w:val="28"/>
      <w:szCs w:val="28"/>
      <w:shd w:val="clear" w:color="auto" w:fill="FFFFFF"/>
    </w:rPr>
  </w:style>
  <w:style w:type="paragraph" w:customStyle="1" w:styleId="24">
    <w:name w:val="Основной текст (2)"/>
    <w:basedOn w:val="a"/>
    <w:link w:val="23"/>
    <w:qFormat/>
    <w:pPr>
      <w:shd w:val="clear" w:color="auto" w:fill="FFFFFF"/>
      <w:spacing w:after="300" w:line="322" w:lineRule="exact"/>
      <w:ind w:hanging="1120"/>
    </w:pPr>
    <w:rPr>
      <w:sz w:val="28"/>
      <w:szCs w:val="28"/>
    </w:rPr>
  </w:style>
  <w:style w:type="character" w:customStyle="1" w:styleId="ad">
    <w:name w:val="Нижний колонтитул Знак"/>
    <w:link w:val="ac"/>
    <w:qFormat/>
    <w:rPr>
      <w:sz w:val="24"/>
      <w:szCs w:val="24"/>
    </w:rPr>
  </w:style>
  <w:style w:type="character" w:customStyle="1" w:styleId="apple-style-span">
    <w:name w:val="apple-style-span"/>
    <w:qFormat/>
  </w:style>
  <w:style w:type="character" w:customStyle="1" w:styleId="2105pt">
    <w:name w:val="Основной текст (2) + 10;5 pt"/>
    <w:qFormat/>
    <w:rPr>
      <w:rFonts w:ascii="Times New Roman" w:eastAsia="Times New Roman" w:hAnsi="Times New Roman" w:cs="Times New Roman"/>
      <w:color w:val="000000"/>
      <w:spacing w:val="0"/>
      <w:w w:val="100"/>
      <w:position w:val="0"/>
      <w:sz w:val="21"/>
      <w:szCs w:val="21"/>
      <w:u w:val="none"/>
      <w:shd w:val="clear" w:color="auto" w:fill="FFFFFF"/>
      <w:lang w:val="ru-RU" w:eastAsia="ru-RU" w:bidi="ru-RU"/>
    </w:rPr>
  </w:style>
  <w:style w:type="character" w:customStyle="1" w:styleId="10">
    <w:name w:val="Заголовок 1 Знак"/>
    <w:link w:val="1"/>
    <w:qFormat/>
    <w:rPr>
      <w:b/>
      <w:sz w:val="24"/>
    </w:rPr>
  </w:style>
  <w:style w:type="character" w:customStyle="1" w:styleId="20">
    <w:name w:val="Заголовок 2 Знак"/>
    <w:link w:val="2"/>
    <w:qFormat/>
    <w:rPr>
      <w:b/>
      <w:bCs/>
      <w:color w:val="000000"/>
      <w:sz w:val="22"/>
      <w:szCs w:val="22"/>
      <w:shd w:val="clear" w:color="auto" w:fill="FFFFFF"/>
    </w:rPr>
  </w:style>
  <w:style w:type="character" w:customStyle="1" w:styleId="30">
    <w:name w:val="Заголовок 3 Знак"/>
    <w:link w:val="3"/>
    <w:qFormat/>
    <w:rPr>
      <w:sz w:val="28"/>
      <w:szCs w:val="28"/>
    </w:rPr>
  </w:style>
  <w:style w:type="character" w:customStyle="1" w:styleId="50">
    <w:name w:val="Заголовок 5 Знак"/>
    <w:link w:val="5"/>
    <w:rPr>
      <w:sz w:val="28"/>
    </w:rPr>
  </w:style>
  <w:style w:type="character" w:customStyle="1" w:styleId="22">
    <w:name w:val="Основной текст с отступом 2 Знак"/>
    <w:link w:val="21"/>
    <w:qFormat/>
    <w:rPr>
      <w:sz w:val="24"/>
    </w:rPr>
  </w:style>
  <w:style w:type="character" w:customStyle="1" w:styleId="32">
    <w:name w:val="Основной текст с отступом 3 Знак"/>
    <w:link w:val="31"/>
    <w:qFormat/>
    <w:rPr>
      <w:sz w:val="28"/>
      <w:szCs w:val="24"/>
    </w:rPr>
  </w:style>
  <w:style w:type="character" w:customStyle="1" w:styleId="ab">
    <w:name w:val="Название Знак"/>
    <w:link w:val="aa"/>
    <w:qFormat/>
    <w:rPr>
      <w:sz w:val="28"/>
      <w:szCs w:val="24"/>
    </w:rPr>
  </w:style>
  <w:style w:type="character" w:customStyle="1" w:styleId="a8">
    <w:name w:val="Верхний колонтитул Знак"/>
    <w:basedOn w:val="a0"/>
    <w:link w:val="a7"/>
    <w:qFormat/>
  </w:style>
  <w:style w:type="character" w:customStyle="1" w:styleId="a6">
    <w:name w:val="Текст выноски Знак"/>
    <w:link w:val="a5"/>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18E653B1BF8C8367B5413392A473D433931143BB288F230FE9B0B950CA34CE4D4448CD82854A29EMEF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80F9-7C71-4AF1-A990-4BB4535D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5111</Words>
  <Characters>29139</Characters>
  <Application>Microsoft Office Word</Application>
  <DocSecurity>0</DocSecurity>
  <Lines>242</Lines>
  <Paragraphs>68</Paragraphs>
  <ScaleCrop>false</ScaleCrop>
  <Company>Финуправление</Company>
  <LinksUpToDate>false</LinksUpToDate>
  <CharactersWithSpaces>34182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User5</cp:lastModifiedBy>
  <cp:revision>11</cp:revision>
  <cp:lastPrinted>2025-03-18T10:43:00Z</cp:lastPrinted>
  <dcterms:created xsi:type="dcterms:W3CDTF">2024-10-30T05:58:00Z</dcterms:created>
  <dcterms:modified xsi:type="dcterms:W3CDTF">2025-03-19T06:35:00Z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D3A68F170E7940F991360686E2EA2198_12</vt:lpwstr>
  </property>
</Properties>
</file>