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40" w:rsidRDefault="00AA2E40" w:rsidP="00AA2E40">
      <w:pPr>
        <w:pStyle w:val="ac"/>
        <w:rPr>
          <w:b/>
          <w:sz w:val="28"/>
        </w:rPr>
      </w:pPr>
      <w:bookmarkStart w:id="0" w:name="P56"/>
      <w:bookmarkEnd w:id="0"/>
      <w:r w:rsidRPr="0033337F"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40" w:rsidRPr="0033337F" w:rsidRDefault="00AA2E40" w:rsidP="00AA2E40">
      <w:pPr>
        <w:pStyle w:val="ac"/>
        <w:rPr>
          <w:sz w:val="28"/>
        </w:rPr>
      </w:pPr>
      <w:r w:rsidRPr="0033337F">
        <w:rPr>
          <w:sz w:val="28"/>
        </w:rPr>
        <w:t>Российская Федерация</w:t>
      </w:r>
    </w:p>
    <w:p w:rsidR="00AA2E40" w:rsidRPr="0033337F" w:rsidRDefault="00AA2E40" w:rsidP="00AA2E40">
      <w:pPr>
        <w:pStyle w:val="aa"/>
        <w:rPr>
          <w:sz w:val="28"/>
        </w:rPr>
      </w:pPr>
      <w:r w:rsidRPr="0033337F">
        <w:rPr>
          <w:sz w:val="28"/>
        </w:rPr>
        <w:t>СОВЕТ</w:t>
      </w:r>
    </w:p>
    <w:p w:rsidR="00AA2E40" w:rsidRPr="0033337F" w:rsidRDefault="00AA2E40" w:rsidP="00AA2E40">
      <w:pPr>
        <w:pBdr>
          <w:bottom w:val="single" w:sz="12" w:space="3" w:color="auto"/>
        </w:pBdr>
        <w:jc w:val="center"/>
      </w:pPr>
      <w:r w:rsidRPr="0033337F">
        <w:t xml:space="preserve">Новоселицкого муниципального </w:t>
      </w:r>
      <w:r>
        <w:t>округа</w:t>
      </w:r>
      <w:r w:rsidRPr="0033337F">
        <w:t xml:space="preserve"> Ставропольского края</w:t>
      </w:r>
    </w:p>
    <w:p w:rsidR="00AA2E40" w:rsidRPr="0033337F" w:rsidRDefault="00AA2E40" w:rsidP="00AA2E40">
      <w:pPr>
        <w:pBdr>
          <w:bottom w:val="single" w:sz="12" w:space="3" w:color="auto"/>
        </w:pBdr>
        <w:jc w:val="center"/>
      </w:pPr>
      <w:r>
        <w:t>первого</w:t>
      </w:r>
      <w:r w:rsidRPr="0033337F">
        <w:t xml:space="preserve"> созыва</w:t>
      </w:r>
    </w:p>
    <w:p w:rsidR="00AA2E40" w:rsidRDefault="00AA2E40" w:rsidP="00AA2E40">
      <w:pPr>
        <w:pStyle w:val="1"/>
        <w:rPr>
          <w:b/>
          <w:szCs w:val="28"/>
        </w:rPr>
      </w:pPr>
    </w:p>
    <w:p w:rsidR="00AA2E40" w:rsidRPr="00AA2E40" w:rsidRDefault="00AA2E40" w:rsidP="00AA2E40">
      <w:pPr>
        <w:pStyle w:val="1"/>
        <w:rPr>
          <w:szCs w:val="28"/>
        </w:rPr>
      </w:pPr>
      <w:r w:rsidRPr="00AA2E40">
        <w:rPr>
          <w:szCs w:val="28"/>
        </w:rPr>
        <w:t>РЕШЕНИЕ</w:t>
      </w:r>
    </w:p>
    <w:p w:rsidR="00AA2E40" w:rsidRDefault="00AA2E40" w:rsidP="00AA2E40">
      <w:pPr>
        <w:jc w:val="both"/>
      </w:pPr>
    </w:p>
    <w:p w:rsidR="00AA2E40" w:rsidRDefault="00AA2E40" w:rsidP="00AA2E40">
      <w:pPr>
        <w:jc w:val="both"/>
      </w:pPr>
      <w:r>
        <w:t xml:space="preserve">19.06.2025 года </w:t>
      </w:r>
      <w:r>
        <w:tab/>
      </w:r>
      <w:r>
        <w:tab/>
      </w:r>
      <w:r>
        <w:tab/>
        <w:t xml:space="preserve">с. Новоселицкое </w:t>
      </w:r>
      <w:r>
        <w:tab/>
      </w:r>
      <w:r>
        <w:tab/>
      </w:r>
      <w:r>
        <w:tab/>
      </w:r>
      <w:r>
        <w:tab/>
      </w:r>
      <w:r>
        <w:tab/>
        <w:t>№ 75</w:t>
      </w:r>
      <w:r w:rsidR="003654D0">
        <w:t>9</w:t>
      </w:r>
      <w:bookmarkStart w:id="1" w:name="_GoBack"/>
      <w:bookmarkEnd w:id="1"/>
      <w:r>
        <w:t xml:space="preserve"> </w:t>
      </w:r>
    </w:p>
    <w:p w:rsidR="00840663" w:rsidRPr="007445F6" w:rsidRDefault="00840663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D87B61" w:rsidRPr="00FA6C86" w:rsidRDefault="00FA6C86" w:rsidP="00FA6C8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6C8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78304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A6C86">
        <w:rPr>
          <w:rFonts w:ascii="Times New Roman" w:hAnsi="Times New Roman" w:cs="Times New Roman"/>
          <w:b w:val="0"/>
          <w:sz w:val="28"/>
          <w:szCs w:val="28"/>
        </w:rPr>
        <w:t>орядка отбора и изучения кандидатов, претендующих на должности муниципальной службы первого заместителя главы администрации Новоселицкого муниципального округа Ставропольского края, заместителя главы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6C86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 Ставропольского края</w:t>
      </w:r>
    </w:p>
    <w:p w:rsidR="00D87B61" w:rsidRPr="007445F6" w:rsidRDefault="00D87B61" w:rsidP="007445F6">
      <w:pPr>
        <w:pStyle w:val="ConsPlusNormal"/>
        <w:rPr>
          <w:sz w:val="28"/>
          <w:szCs w:val="28"/>
        </w:rPr>
      </w:pPr>
    </w:p>
    <w:p w:rsidR="00E11066" w:rsidRPr="00FA6C86" w:rsidRDefault="00D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5" w:history="1">
        <w:r w:rsidRPr="007445F6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02 марта 2007 г. </w:t>
      </w:r>
      <w:hyperlink r:id="rId6" w:history="1">
        <w:r w:rsidRPr="007445F6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 декабря 2008 г. </w:t>
      </w:r>
      <w:hyperlink r:id="rId7" w:history="1">
        <w:r w:rsidRPr="007445F6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="00E11066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</w:t>
      </w:r>
      <w:r w:rsidR="0083345A">
        <w:rPr>
          <w:rFonts w:ascii="Times New Roman" w:hAnsi="Times New Roman" w:cs="Times New Roman"/>
          <w:sz w:val="28"/>
          <w:szCs w:val="28"/>
        </w:rPr>
        <w:t>,</w:t>
      </w:r>
      <w:r w:rsidR="00FA6C8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FA6C86" w:rsidRPr="00FA6C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A6C86" w:rsidRPr="00FA6C86">
        <w:rPr>
          <w:rFonts w:ascii="Times New Roman" w:hAnsi="Times New Roman" w:cs="Times New Roman"/>
          <w:sz w:val="28"/>
          <w:szCs w:val="28"/>
        </w:rPr>
        <w:t xml:space="preserve"> </w:t>
      </w:r>
      <w:r w:rsidR="00FA6C86">
        <w:rPr>
          <w:rFonts w:ascii="Times New Roman" w:hAnsi="Times New Roman" w:cs="Times New Roman"/>
          <w:sz w:val="28"/>
          <w:szCs w:val="28"/>
        </w:rPr>
        <w:t>Новоселицкого</w:t>
      </w:r>
      <w:r w:rsidR="00FA6C86" w:rsidRPr="00FA6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926FA1" w:rsidRPr="00E11066" w:rsidRDefault="00E11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66">
        <w:rPr>
          <w:rFonts w:ascii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:rsidR="00E11066" w:rsidRDefault="00E11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066" w:rsidRPr="00755B4C" w:rsidRDefault="00ED78EA" w:rsidP="00E11066">
      <w:pPr>
        <w:widowControl w:val="0"/>
        <w:ind w:firstLine="709"/>
        <w:jc w:val="both"/>
        <w:outlineLvl w:val="6"/>
        <w:rPr>
          <w:iCs/>
        </w:rPr>
      </w:pPr>
      <w:r>
        <w:t>РЕШИЛ:</w:t>
      </w:r>
    </w:p>
    <w:p w:rsidR="00D87B61" w:rsidRPr="007445F6" w:rsidRDefault="00D87B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7B61" w:rsidRPr="00FA6C86" w:rsidRDefault="00D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6">
        <w:rPr>
          <w:rFonts w:ascii="Times New Roman" w:hAnsi="Times New Roman" w:cs="Times New Roman"/>
          <w:sz w:val="28"/>
          <w:szCs w:val="28"/>
        </w:rPr>
        <w:t xml:space="preserve">1. </w:t>
      </w:r>
      <w:r w:rsidR="00FA6C86" w:rsidRPr="00FA6C8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3">
        <w:r w:rsidR="00FA6C86" w:rsidRPr="00FA6C8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A6C86" w:rsidRPr="00FA6C86">
        <w:rPr>
          <w:rFonts w:ascii="Times New Roman" w:hAnsi="Times New Roman" w:cs="Times New Roman"/>
          <w:sz w:val="28"/>
          <w:szCs w:val="28"/>
        </w:rPr>
        <w:t xml:space="preserve"> отбора и изучения кандидатов, претендующих на должности муниципальной службы первого заместителя главы администрации </w:t>
      </w:r>
      <w:r w:rsidR="00D53456">
        <w:rPr>
          <w:rFonts w:ascii="Times New Roman" w:hAnsi="Times New Roman" w:cs="Times New Roman"/>
          <w:sz w:val="28"/>
          <w:szCs w:val="28"/>
        </w:rPr>
        <w:t>Новоселицкого</w:t>
      </w:r>
      <w:r w:rsidR="00FA6C86" w:rsidRPr="00FA6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заместителя главы администрации </w:t>
      </w:r>
      <w:r w:rsidR="00D53456">
        <w:rPr>
          <w:rFonts w:ascii="Times New Roman" w:hAnsi="Times New Roman" w:cs="Times New Roman"/>
          <w:sz w:val="28"/>
          <w:szCs w:val="28"/>
        </w:rPr>
        <w:t>Новоселицкого</w:t>
      </w:r>
      <w:r w:rsidR="00FA6C86" w:rsidRPr="00FA6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FA6C86">
        <w:rPr>
          <w:rFonts w:ascii="Times New Roman" w:hAnsi="Times New Roman" w:cs="Times New Roman"/>
          <w:sz w:val="28"/>
          <w:szCs w:val="28"/>
        </w:rPr>
        <w:t>.</w:t>
      </w:r>
    </w:p>
    <w:p w:rsidR="00840663" w:rsidRPr="007445F6" w:rsidRDefault="00840663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2. </w:t>
      </w:r>
      <w:r w:rsidR="00131F44" w:rsidRPr="00AE5A37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законности и правопорядку Совета Новоселицкого муниципального округа Ставропольского края</w:t>
      </w:r>
      <w:r w:rsidRPr="007445F6">
        <w:rPr>
          <w:rFonts w:ascii="Times New Roman" w:hAnsi="Times New Roman" w:cs="Times New Roman"/>
          <w:sz w:val="28"/>
          <w:szCs w:val="28"/>
        </w:rPr>
        <w:t>.</w:t>
      </w:r>
    </w:p>
    <w:p w:rsidR="00840663" w:rsidRPr="007445F6" w:rsidRDefault="00840663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3. </w:t>
      </w:r>
      <w:r w:rsidR="00131F44" w:rsidRPr="00755B4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Pr="007445F6">
        <w:rPr>
          <w:rFonts w:ascii="Times New Roman" w:hAnsi="Times New Roman" w:cs="Times New Roman"/>
          <w:sz w:val="28"/>
          <w:szCs w:val="28"/>
        </w:rPr>
        <w:t>.</w:t>
      </w:r>
    </w:p>
    <w:p w:rsidR="00840663" w:rsidRPr="007445F6" w:rsidRDefault="00840663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663" w:rsidRPr="007445F6" w:rsidRDefault="00840663" w:rsidP="00840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83345A" w:rsidRPr="00D82737" w:rsidTr="00446D8E">
        <w:tc>
          <w:tcPr>
            <w:tcW w:w="4786" w:type="dxa"/>
          </w:tcPr>
          <w:p w:rsidR="0083345A" w:rsidRPr="00751D34" w:rsidRDefault="0083345A" w:rsidP="006E6ADB">
            <w:r w:rsidRPr="00751D34">
              <w:t>Председатель Совета Новоселицкого</w:t>
            </w:r>
          </w:p>
          <w:p w:rsidR="0083345A" w:rsidRPr="00751D34" w:rsidRDefault="0083345A" w:rsidP="006E6ADB">
            <w:r w:rsidRPr="00751D34">
              <w:t xml:space="preserve">муниципального округа </w:t>
            </w:r>
          </w:p>
          <w:p w:rsidR="0083345A" w:rsidRPr="00751D34" w:rsidRDefault="00446D8E" w:rsidP="006E6ADB">
            <w:pPr>
              <w:ind w:right="601"/>
            </w:pPr>
            <w:r>
              <w:t>Ставропольского края</w:t>
            </w:r>
          </w:p>
          <w:p w:rsidR="0083345A" w:rsidRPr="00751D34" w:rsidRDefault="0083345A" w:rsidP="006E6ADB">
            <w:pPr>
              <w:ind w:right="317"/>
              <w:jc w:val="right"/>
            </w:pPr>
          </w:p>
          <w:p w:rsidR="0083345A" w:rsidRPr="00751D34" w:rsidRDefault="00446D8E" w:rsidP="00446D8E">
            <w:pPr>
              <w:ind w:right="317"/>
              <w:jc w:val="right"/>
            </w:pPr>
            <w:r>
              <w:t>А.Е.Гогина</w:t>
            </w:r>
          </w:p>
        </w:tc>
        <w:tc>
          <w:tcPr>
            <w:tcW w:w="4678" w:type="dxa"/>
          </w:tcPr>
          <w:p w:rsidR="0083345A" w:rsidRPr="00751D34" w:rsidRDefault="0083345A" w:rsidP="006E6ADB">
            <w:r>
              <w:rPr>
                <w:rFonts w:eastAsia="Calibri"/>
              </w:rPr>
              <w:t>Глава</w:t>
            </w:r>
            <w:r w:rsidRPr="00751D34">
              <w:rPr>
                <w:rFonts w:eastAsia="Calibri"/>
              </w:rPr>
              <w:t xml:space="preserve"> </w:t>
            </w:r>
            <w:r w:rsidRPr="00751D34">
              <w:t xml:space="preserve">Новоселицкого </w:t>
            </w:r>
          </w:p>
          <w:p w:rsidR="0083345A" w:rsidRPr="00751D34" w:rsidRDefault="0083345A" w:rsidP="006E6ADB">
            <w:r w:rsidRPr="00751D34">
              <w:t>муниципального круга</w:t>
            </w:r>
          </w:p>
          <w:p w:rsidR="0083345A" w:rsidRPr="00751D34" w:rsidRDefault="0083345A" w:rsidP="006E6ADB">
            <w:pPr>
              <w:rPr>
                <w:rFonts w:eastAsia="Calibri"/>
              </w:rPr>
            </w:pPr>
            <w:r w:rsidRPr="00751D34">
              <w:t>Ставропольского края</w:t>
            </w:r>
          </w:p>
          <w:p w:rsidR="0083345A" w:rsidRDefault="0083345A" w:rsidP="006E6ADB">
            <w:pPr>
              <w:suppressAutoHyphens/>
              <w:autoSpaceDE w:val="0"/>
              <w:jc w:val="right"/>
              <w:rPr>
                <w:rFonts w:eastAsia="Calibri"/>
              </w:rPr>
            </w:pPr>
          </w:p>
          <w:p w:rsidR="0083345A" w:rsidRPr="00D82737" w:rsidRDefault="0083345A" w:rsidP="006E6ADB">
            <w:pPr>
              <w:suppressAutoHyphens/>
              <w:autoSpaceDE w:val="0"/>
              <w:jc w:val="right"/>
              <w:rPr>
                <w:rFonts w:eastAsia="Calibri"/>
              </w:rPr>
            </w:pPr>
            <w:r w:rsidRPr="00751D34">
              <w:rPr>
                <w:rFonts w:eastAsia="Calibri"/>
              </w:rPr>
              <w:t>Н.В.Брихачев</w:t>
            </w:r>
          </w:p>
        </w:tc>
      </w:tr>
    </w:tbl>
    <w:p w:rsidR="00D87B61" w:rsidRDefault="00D87B61" w:rsidP="00457B9B">
      <w:pPr>
        <w:pStyle w:val="ConsPlusNormal"/>
        <w:spacing w:line="240" w:lineRule="exact"/>
        <w:ind w:left="4253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87B61" w:rsidRPr="007445F6" w:rsidRDefault="0083345A" w:rsidP="00457B9B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D87B61" w:rsidRPr="007445F6">
        <w:rPr>
          <w:rFonts w:ascii="Times New Roman" w:hAnsi="Times New Roman" w:cs="Times New Roman"/>
          <w:sz w:val="28"/>
          <w:szCs w:val="28"/>
        </w:rPr>
        <w:t xml:space="preserve"> </w:t>
      </w:r>
      <w:r w:rsidR="00926FA1" w:rsidRPr="007445F6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D87B61" w:rsidRDefault="00D87B61" w:rsidP="00457B9B">
      <w:pPr>
        <w:pStyle w:val="ConsPlusNormal"/>
        <w:spacing w:line="240" w:lineRule="exact"/>
        <w:ind w:left="4253" w:firstLine="709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87B61" w:rsidRPr="007445F6" w:rsidRDefault="00D87B61" w:rsidP="00457B9B">
      <w:pPr>
        <w:pStyle w:val="ConsPlusNormal"/>
        <w:spacing w:line="240" w:lineRule="exact"/>
        <w:ind w:left="4253" w:firstLine="709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от </w:t>
      </w:r>
      <w:r w:rsidR="00ED78EA">
        <w:rPr>
          <w:rFonts w:ascii="Times New Roman" w:hAnsi="Times New Roman" w:cs="Times New Roman"/>
          <w:sz w:val="28"/>
          <w:szCs w:val="28"/>
        </w:rPr>
        <w:t>19.06.2025</w:t>
      </w:r>
      <w:r w:rsidRPr="007445F6">
        <w:rPr>
          <w:rFonts w:ascii="Times New Roman" w:hAnsi="Times New Roman" w:cs="Times New Roman"/>
          <w:sz w:val="28"/>
          <w:szCs w:val="28"/>
        </w:rPr>
        <w:t xml:space="preserve"> </w:t>
      </w:r>
      <w:r w:rsidR="00ED78EA">
        <w:rPr>
          <w:rFonts w:ascii="Times New Roman" w:hAnsi="Times New Roman" w:cs="Times New Roman"/>
          <w:sz w:val="28"/>
          <w:szCs w:val="28"/>
        </w:rPr>
        <w:t xml:space="preserve">ода. </w:t>
      </w:r>
      <w:r w:rsidR="007445F6">
        <w:rPr>
          <w:rFonts w:ascii="Times New Roman" w:hAnsi="Times New Roman" w:cs="Times New Roman"/>
          <w:sz w:val="28"/>
          <w:szCs w:val="28"/>
        </w:rPr>
        <w:t xml:space="preserve">№ </w:t>
      </w:r>
      <w:r w:rsidR="00ED78EA">
        <w:rPr>
          <w:rFonts w:ascii="Times New Roman" w:hAnsi="Times New Roman" w:cs="Times New Roman"/>
          <w:sz w:val="28"/>
          <w:szCs w:val="28"/>
        </w:rPr>
        <w:t>759</w:t>
      </w:r>
    </w:p>
    <w:p w:rsidR="00D87B61" w:rsidRPr="007445F6" w:rsidRDefault="00D87B61" w:rsidP="00ED78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3456" w:rsidRPr="00D53456" w:rsidRDefault="00D53456" w:rsidP="00D53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D53456">
        <w:rPr>
          <w:rFonts w:ascii="Times New Roman" w:hAnsi="Times New Roman" w:cs="Times New Roman"/>
          <w:sz w:val="28"/>
          <w:szCs w:val="28"/>
        </w:rPr>
        <w:t>ПОРЯДОК</w:t>
      </w:r>
    </w:p>
    <w:p w:rsidR="00D53456" w:rsidRPr="00D53456" w:rsidRDefault="00D53456" w:rsidP="00D53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456" w:rsidRPr="00D53456" w:rsidRDefault="00D53456" w:rsidP="00D53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ОТБОРА И ИЗУЧЕНИЯ КАНДИДАТОВ, ПРЕТЕНДУЮЩИХ НА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МУНИЦИПАЛЬНОЙ СЛУЖБЫ ПЕРВОГО ЗАМЕСТИТЕЛЯ ГЛАВЫ АДМИНИСТРАЦИИ</w:t>
      </w:r>
    </w:p>
    <w:p w:rsidR="00D53456" w:rsidRPr="00D53456" w:rsidRDefault="00D53456" w:rsidP="00D53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caps/>
          <w:sz w:val="28"/>
          <w:szCs w:val="28"/>
        </w:rPr>
        <w:t xml:space="preserve">новоселицкого </w:t>
      </w:r>
      <w:r w:rsidRPr="00D5345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87B61" w:rsidRPr="00D53456" w:rsidRDefault="00D53456" w:rsidP="00D534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56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D53456" w:rsidRDefault="00D53456" w:rsidP="0074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отбора и изучения кандидатов, претендующих на замещение должностей первого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5345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(далее - кандидаты).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2. Организация и проведение в соответствии с настоящим Порядком отбора и изучения кандидатов осу</w:t>
      </w:r>
      <w:r w:rsidR="00823026">
        <w:rPr>
          <w:rFonts w:ascii="Times New Roman" w:hAnsi="Times New Roman" w:cs="Times New Roman"/>
          <w:sz w:val="28"/>
          <w:szCs w:val="28"/>
        </w:rPr>
        <w:t xml:space="preserve">ществляется отделом правового, </w:t>
      </w:r>
      <w:r w:rsidRPr="00D53456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 w:rsidR="00823026">
        <w:rPr>
          <w:rFonts w:ascii="Times New Roman" w:hAnsi="Times New Roman" w:cs="Times New Roman"/>
          <w:sz w:val="28"/>
          <w:szCs w:val="28"/>
        </w:rPr>
        <w:t xml:space="preserve">и профилактики коррупционных правонарушений </w:t>
      </w:r>
      <w:r w:rsidRPr="00D534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3. Предметом рассмотрения при отборе и изучении кандидатов являются соответствие кандидата установленным квалификационным и иным требованиям, возможность замещения должности с учетом установленных ограничений и запретов, связанных с ее замещением, соблюдение кандидатом требований законодательства, установленных в целях противодействия коррупции, нахождение кандидата в кадровом резерве, факты применения к кандидату мер юридической ответственности, наличие (отсутствие) в отношении кандидата проверочных мероприятий, сведений в отношении него уголовных дел, принятых процессуальных решениях по результатам проверок, а также иных сведений, препятствующих назначению или заслуживающих внимания при принятии кадрового решения.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4. При проведении процедуры отбора и изучения кандидатов осуществляются: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1) оценка соответствия кандидатов установленным в соответствии с законодательством Российской Федерации квалификационным требованиям;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2) оценка возможности замещения должностей с учетом установленных ограничений и запретов, связанных с их замещением;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3) анализ информации о нахождении кандидатов в кадровом резерве;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4) направление запросов сведений о кандидатах;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 xml:space="preserve">5) направление материалов в отношении кандидата в управление </w:t>
      </w:r>
      <w:r w:rsidRPr="00D53456">
        <w:rPr>
          <w:rFonts w:ascii="Times New Roman" w:hAnsi="Times New Roman" w:cs="Times New Roman"/>
          <w:sz w:val="28"/>
          <w:szCs w:val="28"/>
        </w:rPr>
        <w:lastRenderedPageBreak/>
        <w:t>Губернатора Ставропольского края по профилактике коррупционных правонарушений;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6) анализ достоверности сведений о кандидатах, представленных ими либо государственными органами в отношении них;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 xml:space="preserve">7) подготовка мотивированных заключений о кандидатах и представление их главе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для принятия кадрового решения.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D53456">
        <w:rPr>
          <w:rFonts w:ascii="Times New Roman" w:hAnsi="Times New Roman" w:cs="Times New Roman"/>
          <w:sz w:val="28"/>
          <w:szCs w:val="28"/>
        </w:rPr>
        <w:t>5. Критериями отбора кандидатов являются: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1) соответствие кандидатов установленным квалификационным и иным требованиям;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2) возможность замещения кандидатами должности с учетом установленных запретов и ограничений;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3) соблюдение кандидатами требований законодательства, установленных в целях противодействия коррупции;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4) факты применения к кандидатам мер юридической ответственности;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5) наличие опыта управленческой деятельности.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Отдел правового, </w:t>
      </w:r>
      <w:r w:rsidRPr="00D53456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и профилактики коррупционных правонарушений </w:t>
      </w:r>
      <w:r w:rsidRPr="00D534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целях подготовки мотивированного заключения в течение 5 рабочих дней со дня получения документов от кандидата направляет в управление Губернатора Ставропольского края по профилактике коррупционных правонарушений материалы в отношении кандидата.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 xml:space="preserve">7. По результатам проведения процедуры отбора и изучения кандидатов отдел </w:t>
      </w:r>
      <w:r>
        <w:rPr>
          <w:rFonts w:ascii="Times New Roman" w:hAnsi="Times New Roman" w:cs="Times New Roman"/>
          <w:sz w:val="28"/>
          <w:szCs w:val="28"/>
        </w:rPr>
        <w:t xml:space="preserve">правового, </w:t>
      </w:r>
      <w:r w:rsidRPr="00D53456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 коррупционных правонарушений</w:t>
      </w:r>
      <w:r w:rsidRPr="00D534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готовит мотивированное заключение на имя главы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 итогам которого им принимается кадровое решение.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8. Мотивированно</w:t>
      </w:r>
      <w:r>
        <w:rPr>
          <w:rFonts w:ascii="Times New Roman" w:hAnsi="Times New Roman" w:cs="Times New Roman"/>
          <w:sz w:val="28"/>
          <w:szCs w:val="28"/>
        </w:rPr>
        <w:t xml:space="preserve">е заключение отдела правового, </w:t>
      </w:r>
      <w:r w:rsidRPr="00D53456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и профилактики коррупционных правонарушений </w:t>
      </w:r>
      <w:r w:rsidRPr="00D534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5345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должно содержать следующую информацию в отношении кандидата: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 xml:space="preserve">1) оценку соответствия кандидатов критериям отбора, указанным в </w:t>
      </w:r>
      <w:hyperlink w:anchor="P61">
        <w:r w:rsidRPr="00D53456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D5345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2) информацию о нахождении кандидатов в кадровом резерве;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3) результаты анализа достоверности сведений о кандидатах, представленных ими либо государственными органами в отношении них;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4) информацию о проведении в отношении кандидата проверочных мероприятий;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5) сведения о возбуждении (расследовании) в отношении кандидата уголовных дел, принятых процессуальных решениях по результатам проверок;</w:t>
      </w:r>
    </w:p>
    <w:p w:rsidR="00D53456" w:rsidRPr="00D5345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6) иные сведения, препятствующие назначению или заслуживающие внимания при принятии кадрового решения.</w:t>
      </w:r>
    </w:p>
    <w:p w:rsidR="00D87B61" w:rsidRPr="007445F6" w:rsidRDefault="00D53456" w:rsidP="00457B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lastRenderedPageBreak/>
        <w:t>9. Документы и материалы по результатам отбора и изучения кандидато</w:t>
      </w:r>
      <w:r>
        <w:rPr>
          <w:rFonts w:ascii="Times New Roman" w:hAnsi="Times New Roman" w:cs="Times New Roman"/>
          <w:sz w:val="28"/>
          <w:szCs w:val="28"/>
        </w:rPr>
        <w:t xml:space="preserve">в хранятся в отделе правового, </w:t>
      </w:r>
      <w:r w:rsidRPr="00D53456">
        <w:rPr>
          <w:rFonts w:ascii="Times New Roman" w:hAnsi="Times New Roman" w:cs="Times New Roman"/>
          <w:sz w:val="28"/>
          <w:szCs w:val="28"/>
        </w:rPr>
        <w:t>кадрового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профилактики коррупционных правонарушений</w:t>
      </w:r>
      <w:r w:rsidRPr="00D534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5345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в соответствии с требованиями законодательства Российской Федерации о защите персональных данных.</w:t>
      </w:r>
    </w:p>
    <w:sectPr w:rsidR="00D87B61" w:rsidRPr="007445F6" w:rsidSect="007445F6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61"/>
    <w:rsid w:val="00020EF4"/>
    <w:rsid w:val="00041349"/>
    <w:rsid w:val="000C38F0"/>
    <w:rsid w:val="001139C0"/>
    <w:rsid w:val="00131F44"/>
    <w:rsid w:val="001F64CD"/>
    <w:rsid w:val="00212837"/>
    <w:rsid w:val="002C1126"/>
    <w:rsid w:val="003654D0"/>
    <w:rsid w:val="003E15A4"/>
    <w:rsid w:val="00426773"/>
    <w:rsid w:val="00446D8E"/>
    <w:rsid w:val="00457B9B"/>
    <w:rsid w:val="00531C1A"/>
    <w:rsid w:val="00611E1D"/>
    <w:rsid w:val="00640E40"/>
    <w:rsid w:val="00674A10"/>
    <w:rsid w:val="00683C77"/>
    <w:rsid w:val="006B5C29"/>
    <w:rsid w:val="0073115B"/>
    <w:rsid w:val="007445F6"/>
    <w:rsid w:val="00783046"/>
    <w:rsid w:val="007C5240"/>
    <w:rsid w:val="00803BA5"/>
    <w:rsid w:val="00823026"/>
    <w:rsid w:val="0083345A"/>
    <w:rsid w:val="00840663"/>
    <w:rsid w:val="009072D0"/>
    <w:rsid w:val="00926FA1"/>
    <w:rsid w:val="009D0C95"/>
    <w:rsid w:val="00AA2E40"/>
    <w:rsid w:val="00AB0AF7"/>
    <w:rsid w:val="00B00788"/>
    <w:rsid w:val="00B17E2C"/>
    <w:rsid w:val="00C34810"/>
    <w:rsid w:val="00CF270E"/>
    <w:rsid w:val="00D127A5"/>
    <w:rsid w:val="00D53456"/>
    <w:rsid w:val="00D55FC4"/>
    <w:rsid w:val="00D87B61"/>
    <w:rsid w:val="00DA6660"/>
    <w:rsid w:val="00E00E49"/>
    <w:rsid w:val="00E11066"/>
    <w:rsid w:val="00E35209"/>
    <w:rsid w:val="00E73112"/>
    <w:rsid w:val="00ED78EA"/>
    <w:rsid w:val="00F91BFF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173B"/>
  <w15:docId w15:val="{D4D67EBF-E2AE-4B3C-AB79-86D3F6FE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345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7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7445F6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44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445F6"/>
    <w:pPr>
      <w:ind w:left="-1090"/>
      <w:jc w:val="center"/>
    </w:pPr>
    <w:rPr>
      <w:b/>
      <w:bCs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4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33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aliases w:val=" Знак1,Знак1"/>
    <w:basedOn w:val="a"/>
    <w:link w:val="a9"/>
    <w:uiPriority w:val="99"/>
    <w:qFormat/>
    <w:rsid w:val="0083345A"/>
    <w:pPr>
      <w:spacing w:line="240" w:lineRule="exact"/>
      <w:ind w:firstLine="5400"/>
      <w:jc w:val="center"/>
    </w:pPr>
    <w:rPr>
      <w:szCs w:val="24"/>
      <w:lang w:val="x-none" w:eastAsia="x-none"/>
    </w:rPr>
  </w:style>
  <w:style w:type="character" w:customStyle="1" w:styleId="a9">
    <w:name w:val="Заголовок Знак"/>
    <w:aliases w:val=" Знак1 Знак,Знак1 Знак"/>
    <w:basedOn w:val="a0"/>
    <w:link w:val="a8"/>
    <w:rsid w:val="0083345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Subtitle"/>
    <w:basedOn w:val="a"/>
    <w:link w:val="ab"/>
    <w:qFormat/>
    <w:rsid w:val="0083345A"/>
    <w:pPr>
      <w:jc w:val="center"/>
    </w:pPr>
    <w:rPr>
      <w:sz w:val="44"/>
      <w:szCs w:val="20"/>
      <w:lang w:val="x-none" w:eastAsia="x-none"/>
    </w:rPr>
  </w:style>
  <w:style w:type="character" w:customStyle="1" w:styleId="ab">
    <w:name w:val="Подзаголовок Знак"/>
    <w:basedOn w:val="a0"/>
    <w:link w:val="aa"/>
    <w:rsid w:val="0083345A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customStyle="1" w:styleId="ac">
    <w:basedOn w:val="a"/>
    <w:next w:val="a8"/>
    <w:qFormat/>
    <w:rsid w:val="00AA2E40"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2451&amp;dst=100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56931A267C4C6EFFB03786744669CEF28010530815A9CEE32BBCC8E8B3B154061DF79B46F21A7CB8AB2133BANBC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6931A267C4C6EFFB03786744669CEF28016560912A9CEE32BBCC8E8B3B154061DF79B46F21A7CB8AB2133BANBC7N" TargetMode="External"/><Relationship Id="rId5" Type="http://schemas.openxmlformats.org/officeDocument/2006/relationships/hyperlink" Target="consultantplus://offline/ref=C356931A267C4C6EFFB03786744669CEF2801C57091EA9CEE32BBCC8E8B3B154061DF79B46F21A7CB8AB2133BANBC7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2025-06-20T10:32:00Z</cp:lastPrinted>
  <dcterms:created xsi:type="dcterms:W3CDTF">2025-05-16T06:37:00Z</dcterms:created>
  <dcterms:modified xsi:type="dcterms:W3CDTF">2025-06-20T11:02:00Z</dcterms:modified>
</cp:coreProperties>
</file>