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FC" w:rsidRDefault="004D47FC" w:rsidP="004D47FC">
      <w:pPr>
        <w:pStyle w:val="a3"/>
        <w:rPr>
          <w:b/>
          <w:sz w:val="28"/>
        </w:rPr>
      </w:pPr>
      <w:r>
        <w:rPr>
          <w:b/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345">
        <w:rPr>
          <w:b/>
          <w:sz w:val="28"/>
        </w:rPr>
        <w:t xml:space="preserve"> </w:t>
      </w:r>
    </w:p>
    <w:p w:rsidR="004D47FC" w:rsidRPr="0033337F" w:rsidRDefault="004D47FC" w:rsidP="004D47FC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:rsidR="004D47FC" w:rsidRPr="0033337F" w:rsidRDefault="004D47FC" w:rsidP="004D47FC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:rsidR="004D47FC" w:rsidRPr="0033337F" w:rsidRDefault="004D47FC" w:rsidP="004D47FC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>Новоселицкого муниципального</w:t>
      </w:r>
      <w:r>
        <w:rPr>
          <w:sz w:val="28"/>
          <w:szCs w:val="28"/>
        </w:rPr>
        <w:t xml:space="preserve"> округа</w:t>
      </w:r>
      <w:r w:rsidRPr="0033337F">
        <w:rPr>
          <w:sz w:val="28"/>
          <w:szCs w:val="28"/>
        </w:rPr>
        <w:t xml:space="preserve"> Ставропольского края</w:t>
      </w:r>
    </w:p>
    <w:p w:rsidR="004D47FC" w:rsidRPr="0033337F" w:rsidRDefault="004D47FC" w:rsidP="004D47FC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:rsidR="004D47FC" w:rsidRDefault="004D47FC" w:rsidP="004D47FC">
      <w:pPr>
        <w:pStyle w:val="1"/>
        <w:rPr>
          <w:b w:val="0"/>
          <w:sz w:val="28"/>
          <w:szCs w:val="28"/>
        </w:rPr>
      </w:pPr>
    </w:p>
    <w:p w:rsidR="004D47FC" w:rsidRPr="007D4C80" w:rsidRDefault="004D47FC" w:rsidP="004D47FC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:rsidR="004D47FC" w:rsidRDefault="004D47FC" w:rsidP="004D47FC">
      <w:pPr>
        <w:jc w:val="both"/>
        <w:rPr>
          <w:sz w:val="28"/>
          <w:szCs w:val="28"/>
        </w:rPr>
      </w:pPr>
    </w:p>
    <w:p w:rsidR="00A74C91" w:rsidRPr="00CF3345" w:rsidRDefault="00CF3345" w:rsidP="00CF3345">
      <w:pPr>
        <w:jc w:val="both"/>
        <w:rPr>
          <w:sz w:val="28"/>
          <w:szCs w:val="28"/>
        </w:rPr>
      </w:pPr>
      <w:r>
        <w:rPr>
          <w:sz w:val="28"/>
          <w:szCs w:val="28"/>
        </w:rPr>
        <w:t>18.11.</w:t>
      </w:r>
      <w:r w:rsidR="004D47FC">
        <w:rPr>
          <w:sz w:val="28"/>
          <w:szCs w:val="28"/>
        </w:rPr>
        <w:t xml:space="preserve"> 2021 года          </w:t>
      </w:r>
      <w:r>
        <w:rPr>
          <w:sz w:val="28"/>
          <w:szCs w:val="28"/>
        </w:rPr>
        <w:t xml:space="preserve">          </w:t>
      </w:r>
      <w:r w:rsidR="004D47FC">
        <w:rPr>
          <w:sz w:val="28"/>
          <w:szCs w:val="28"/>
        </w:rPr>
        <w:t xml:space="preserve"> с. Новоселицкое                                  </w:t>
      </w:r>
      <w:r>
        <w:rPr>
          <w:sz w:val="28"/>
          <w:szCs w:val="28"/>
        </w:rPr>
        <w:t xml:space="preserve">       </w:t>
      </w:r>
      <w:r w:rsidR="004D47FC">
        <w:rPr>
          <w:sz w:val="28"/>
          <w:szCs w:val="28"/>
        </w:rPr>
        <w:t xml:space="preserve">     №</w:t>
      </w:r>
      <w:r>
        <w:rPr>
          <w:sz w:val="28"/>
          <w:szCs w:val="28"/>
        </w:rPr>
        <w:t>312</w:t>
      </w:r>
    </w:p>
    <w:p w:rsidR="00A74C91" w:rsidRDefault="00A74C91" w:rsidP="00CF3345">
      <w:pPr>
        <w:pStyle w:val="ConsPlusTitle"/>
        <w:jc w:val="both"/>
      </w:pPr>
    </w:p>
    <w:p w:rsidR="00A74C91" w:rsidRPr="004D47FC" w:rsidRDefault="004D47FC" w:rsidP="00CF334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47FC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оказании поддержки социально ориентированным некоммерческим организациям в Новоселицком муниципальном округе</w:t>
      </w:r>
      <w:r w:rsidR="000E6077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bookmarkStart w:id="0" w:name="_GoBack"/>
      <w:bookmarkEnd w:id="0"/>
    </w:p>
    <w:p w:rsidR="00A74C91" w:rsidRPr="004D47FC" w:rsidRDefault="00A74C91">
      <w:pPr>
        <w:pStyle w:val="ConsPlusNormal"/>
        <w:jc w:val="both"/>
      </w:pPr>
    </w:p>
    <w:p w:rsidR="00CF3345" w:rsidRDefault="00A7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г. </w:t>
      </w:r>
      <w:hyperlink r:id="rId5" w:history="1">
        <w:r w:rsidR="00CF3345">
          <w:rPr>
            <w:rFonts w:ascii="Times New Roman" w:hAnsi="Times New Roman" w:cs="Times New Roman"/>
            <w:sz w:val="28"/>
            <w:szCs w:val="28"/>
          </w:rPr>
          <w:t>№</w:t>
        </w:r>
        <w:r w:rsidRPr="00CF3345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CF3345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12 января 1996 г. </w:t>
      </w:r>
      <w:hyperlink r:id="rId6" w:history="1">
        <w:r w:rsidR="00CF3345">
          <w:rPr>
            <w:rFonts w:ascii="Times New Roman" w:hAnsi="Times New Roman" w:cs="Times New Roman"/>
            <w:sz w:val="28"/>
            <w:szCs w:val="28"/>
          </w:rPr>
          <w:t>№</w:t>
        </w:r>
        <w:r w:rsidRPr="00CF3345">
          <w:rPr>
            <w:rFonts w:ascii="Times New Roman" w:hAnsi="Times New Roman" w:cs="Times New Roman"/>
            <w:sz w:val="28"/>
            <w:szCs w:val="28"/>
          </w:rPr>
          <w:t>7-ФЗ</w:t>
        </w:r>
      </w:hyperlink>
      <w:r w:rsidRPr="00CF3345">
        <w:rPr>
          <w:rFonts w:ascii="Times New Roman" w:hAnsi="Times New Roman" w:cs="Times New Roman"/>
          <w:sz w:val="28"/>
          <w:szCs w:val="28"/>
        </w:rPr>
        <w:t xml:space="preserve"> "О некоммерческих организациях", </w:t>
      </w:r>
      <w:hyperlink r:id="rId7" w:history="1">
        <w:r w:rsidRPr="00CF33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F3345">
        <w:rPr>
          <w:rFonts w:ascii="Times New Roman" w:hAnsi="Times New Roman" w:cs="Times New Roman"/>
          <w:sz w:val="28"/>
          <w:szCs w:val="28"/>
        </w:rPr>
        <w:t xml:space="preserve"> </w:t>
      </w:r>
      <w:r w:rsidR="004D47FC" w:rsidRPr="00CF334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целях стимулирования социально ориентированной деятельности некоммерческих организаций на территории </w:t>
      </w:r>
      <w:r w:rsidR="004D47FC" w:rsidRPr="00CF334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их участия в социально-экономическом развитии </w:t>
      </w:r>
      <w:r w:rsidR="004D47FC" w:rsidRPr="00CF334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</w:p>
    <w:p w:rsidR="004D47FC" w:rsidRDefault="004D4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Совет Новоселицкого муниципального</w:t>
      </w:r>
      <w:r w:rsidR="00A74C91" w:rsidRPr="00CF33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CF3345" w:rsidRPr="00CF3345" w:rsidRDefault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4C91" w:rsidRPr="00CF3345" w:rsidRDefault="004D47FC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F3345">
        <w:rPr>
          <w:rFonts w:ascii="Times New Roman" w:hAnsi="Times New Roman" w:cs="Times New Roman"/>
          <w:caps/>
          <w:sz w:val="28"/>
          <w:szCs w:val="28"/>
        </w:rPr>
        <w:t>Р</w:t>
      </w:r>
      <w:r w:rsidR="00A74C91" w:rsidRPr="00CF3345">
        <w:rPr>
          <w:rFonts w:ascii="Times New Roman" w:hAnsi="Times New Roman" w:cs="Times New Roman"/>
          <w:caps/>
          <w:sz w:val="28"/>
          <w:szCs w:val="28"/>
        </w:rPr>
        <w:t>ешил:</w:t>
      </w:r>
    </w:p>
    <w:p w:rsidR="00A74C91" w:rsidRPr="00CF3345" w:rsidRDefault="00A74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C91" w:rsidRPr="004D47FC" w:rsidRDefault="00A7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7FC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2" w:history="1">
        <w:r w:rsidRPr="00CF334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D47FC">
        <w:rPr>
          <w:rFonts w:ascii="Times New Roman" w:hAnsi="Times New Roman" w:cs="Times New Roman"/>
          <w:sz w:val="28"/>
          <w:szCs w:val="28"/>
        </w:rPr>
        <w:t xml:space="preserve"> об оказании поддержки социально ориентированным некоммерческим организациям в </w:t>
      </w:r>
      <w:r w:rsidR="004D47FC">
        <w:rPr>
          <w:rFonts w:ascii="Times New Roman" w:hAnsi="Times New Roman" w:cs="Times New Roman"/>
          <w:sz w:val="28"/>
          <w:szCs w:val="28"/>
        </w:rPr>
        <w:t>Новоселицком муниципальном</w:t>
      </w:r>
      <w:r w:rsidRPr="004D47FC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края.</w:t>
      </w:r>
    </w:p>
    <w:p w:rsidR="00A74C91" w:rsidRPr="004D47FC" w:rsidRDefault="00A74C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7FC">
        <w:rPr>
          <w:rFonts w:ascii="Times New Roman" w:hAnsi="Times New Roman" w:cs="Times New Roman"/>
          <w:sz w:val="28"/>
          <w:szCs w:val="28"/>
        </w:rPr>
        <w:t>2. Опубликовать настоящее решение в муниципальной газете "</w:t>
      </w:r>
      <w:r w:rsidR="004D47FC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4D47FC">
        <w:rPr>
          <w:rFonts w:ascii="Times New Roman" w:hAnsi="Times New Roman" w:cs="Times New Roman"/>
          <w:sz w:val="28"/>
          <w:szCs w:val="28"/>
        </w:rPr>
        <w:t>вестник</w:t>
      </w:r>
      <w:r w:rsidR="004D47FC">
        <w:rPr>
          <w:rFonts w:ascii="Times New Roman" w:hAnsi="Times New Roman" w:cs="Times New Roman"/>
          <w:sz w:val="28"/>
          <w:szCs w:val="28"/>
        </w:rPr>
        <w:t xml:space="preserve"> Новоселицкого округа </w:t>
      </w:r>
      <w:r w:rsidRPr="004D47FC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администрации </w:t>
      </w:r>
      <w:r w:rsidR="004D47FC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4D47F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"Интернет".</w:t>
      </w:r>
    </w:p>
    <w:p w:rsidR="00A74C91" w:rsidRDefault="00A74C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7FC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</w:t>
      </w:r>
      <w:r w:rsidR="00266063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DF0D0F">
        <w:rPr>
          <w:rFonts w:ascii="Times New Roman" w:hAnsi="Times New Roman" w:cs="Times New Roman"/>
          <w:sz w:val="28"/>
          <w:szCs w:val="28"/>
        </w:rPr>
        <w:t>комиссию</w:t>
      </w:r>
      <w:r w:rsidR="00266063">
        <w:rPr>
          <w:rFonts w:ascii="Times New Roman" w:hAnsi="Times New Roman" w:cs="Times New Roman"/>
          <w:sz w:val="28"/>
          <w:szCs w:val="28"/>
        </w:rPr>
        <w:t xml:space="preserve"> по социальной политике, культуре, спорту, здравоохранению, образованию и связям с общественными организациями Совета Новоселицкого муниципального округа Ставропольского края.</w:t>
      </w:r>
    </w:p>
    <w:p w:rsidR="00CF3345" w:rsidRPr="004D47FC" w:rsidRDefault="00CF33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4C91" w:rsidRPr="004D47FC" w:rsidRDefault="00A74C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7FC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решение вступает в силу </w:t>
      </w:r>
      <w:r w:rsidR="004D47FC">
        <w:rPr>
          <w:rFonts w:ascii="Times New Roman" w:hAnsi="Times New Roman" w:cs="Times New Roman"/>
          <w:sz w:val="28"/>
          <w:szCs w:val="28"/>
        </w:rPr>
        <w:t xml:space="preserve">со </w:t>
      </w:r>
      <w:r w:rsidRPr="004D47FC"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 w:rsidR="004D47FC">
        <w:rPr>
          <w:rFonts w:ascii="Times New Roman" w:hAnsi="Times New Roman" w:cs="Times New Roman"/>
          <w:sz w:val="28"/>
          <w:szCs w:val="28"/>
        </w:rPr>
        <w:t>опубликовании (обнародования)</w:t>
      </w:r>
      <w:r w:rsidRPr="004D47FC">
        <w:rPr>
          <w:rFonts w:ascii="Times New Roman" w:hAnsi="Times New Roman" w:cs="Times New Roman"/>
          <w:sz w:val="28"/>
          <w:szCs w:val="28"/>
        </w:rPr>
        <w:t>.</w:t>
      </w:r>
    </w:p>
    <w:p w:rsidR="00A74C91" w:rsidRPr="004D47FC" w:rsidRDefault="00A74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C91" w:rsidRDefault="00A74C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003" w:type="dxa"/>
        <w:tblLook w:val="04A0" w:firstRow="1" w:lastRow="0" w:firstColumn="1" w:lastColumn="0" w:noHBand="0" w:noVBand="1"/>
      </w:tblPr>
      <w:tblGrid>
        <w:gridCol w:w="4785"/>
        <w:gridCol w:w="426"/>
        <w:gridCol w:w="3792"/>
      </w:tblGrid>
      <w:tr w:rsidR="004D47FC" w:rsidRPr="0074790B" w:rsidTr="00CF3345">
        <w:tc>
          <w:tcPr>
            <w:tcW w:w="5211" w:type="dxa"/>
            <w:gridSpan w:val="2"/>
            <w:shd w:val="clear" w:color="auto" w:fill="auto"/>
          </w:tcPr>
          <w:p w:rsidR="004D47FC" w:rsidRPr="0074790B" w:rsidRDefault="004D47FC" w:rsidP="00F64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</w:t>
            </w:r>
            <w:r w:rsidRPr="0074790B">
              <w:rPr>
                <w:sz w:val="28"/>
                <w:szCs w:val="28"/>
              </w:rPr>
              <w:t xml:space="preserve">овета Новоселицкого </w:t>
            </w:r>
          </w:p>
          <w:p w:rsidR="004D47FC" w:rsidRPr="0074790B" w:rsidRDefault="004D47FC" w:rsidP="00F64518">
            <w:pPr>
              <w:jc w:val="both"/>
              <w:rPr>
                <w:sz w:val="28"/>
                <w:szCs w:val="28"/>
              </w:rPr>
            </w:pPr>
            <w:r w:rsidRPr="0074790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D47FC" w:rsidRPr="0074790B" w:rsidRDefault="004D47FC" w:rsidP="00F64518">
            <w:pPr>
              <w:jc w:val="both"/>
              <w:rPr>
                <w:sz w:val="28"/>
                <w:szCs w:val="28"/>
              </w:rPr>
            </w:pPr>
            <w:r w:rsidRPr="0074790B">
              <w:rPr>
                <w:sz w:val="28"/>
                <w:szCs w:val="28"/>
              </w:rPr>
              <w:t>Ставропольского края</w:t>
            </w:r>
          </w:p>
          <w:p w:rsidR="004D47FC" w:rsidRPr="0074790B" w:rsidRDefault="004D47FC" w:rsidP="00F645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  <w:hideMark/>
          </w:tcPr>
          <w:p w:rsidR="004D47FC" w:rsidRPr="0074790B" w:rsidRDefault="004D47FC" w:rsidP="00CF33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</w:t>
            </w:r>
            <w:r w:rsidRPr="0074790B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74790B">
              <w:rPr>
                <w:sz w:val="28"/>
                <w:szCs w:val="28"/>
              </w:rPr>
              <w:t xml:space="preserve"> Новоселицкого</w:t>
            </w:r>
            <w:r w:rsidR="00CF3345">
              <w:rPr>
                <w:sz w:val="28"/>
                <w:szCs w:val="28"/>
              </w:rPr>
              <w:t xml:space="preserve"> </w:t>
            </w:r>
            <w:r w:rsidRPr="0074790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D47FC" w:rsidRDefault="004D47FC" w:rsidP="00CF3345">
            <w:pPr>
              <w:jc w:val="both"/>
              <w:rPr>
                <w:sz w:val="28"/>
                <w:szCs w:val="28"/>
              </w:rPr>
            </w:pPr>
            <w:r w:rsidRPr="0074790B">
              <w:rPr>
                <w:sz w:val="28"/>
                <w:szCs w:val="28"/>
              </w:rPr>
              <w:t xml:space="preserve">Ставропольского края  </w:t>
            </w:r>
          </w:p>
          <w:p w:rsidR="00CF3345" w:rsidRPr="0074790B" w:rsidRDefault="00CF3345" w:rsidP="00CF3345">
            <w:pPr>
              <w:jc w:val="both"/>
              <w:rPr>
                <w:sz w:val="28"/>
                <w:szCs w:val="28"/>
              </w:rPr>
            </w:pPr>
          </w:p>
        </w:tc>
      </w:tr>
      <w:tr w:rsidR="004D47FC" w:rsidRPr="0074790B" w:rsidTr="00CF3345">
        <w:tc>
          <w:tcPr>
            <w:tcW w:w="4785" w:type="dxa"/>
            <w:shd w:val="clear" w:color="auto" w:fill="auto"/>
            <w:hideMark/>
          </w:tcPr>
          <w:p w:rsidR="004D47FC" w:rsidRPr="0074790B" w:rsidRDefault="004D47FC" w:rsidP="00F64518">
            <w:pPr>
              <w:jc w:val="both"/>
              <w:rPr>
                <w:sz w:val="28"/>
                <w:szCs w:val="28"/>
              </w:rPr>
            </w:pPr>
            <w:r w:rsidRPr="0074790B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А.Е. Гогина</w:t>
            </w:r>
          </w:p>
        </w:tc>
        <w:tc>
          <w:tcPr>
            <w:tcW w:w="4218" w:type="dxa"/>
            <w:gridSpan w:val="2"/>
            <w:shd w:val="clear" w:color="auto" w:fill="auto"/>
            <w:hideMark/>
          </w:tcPr>
          <w:p w:rsidR="004D47FC" w:rsidRPr="0074790B" w:rsidRDefault="004D47FC" w:rsidP="00CF3345">
            <w:pPr>
              <w:jc w:val="both"/>
              <w:rPr>
                <w:sz w:val="28"/>
                <w:szCs w:val="28"/>
              </w:rPr>
            </w:pPr>
            <w:r w:rsidRPr="0074790B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>Т.И. Федотова</w:t>
            </w:r>
          </w:p>
        </w:tc>
      </w:tr>
    </w:tbl>
    <w:p w:rsidR="004D47FC" w:rsidRPr="004D47FC" w:rsidRDefault="004D47FC" w:rsidP="004D47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4C91" w:rsidRPr="004D47FC" w:rsidRDefault="00A74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C91" w:rsidRPr="004D47FC" w:rsidRDefault="00A74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C91" w:rsidRDefault="00A74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7FC" w:rsidRDefault="004D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C91" w:rsidRPr="004D47FC" w:rsidRDefault="00CF3345" w:rsidP="00CF3345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A74C91" w:rsidRPr="004D47FC">
        <w:rPr>
          <w:rFonts w:ascii="Times New Roman" w:hAnsi="Times New Roman" w:cs="Times New Roman"/>
          <w:sz w:val="28"/>
          <w:szCs w:val="28"/>
        </w:rPr>
        <w:t>Утверждено</w:t>
      </w:r>
    </w:p>
    <w:p w:rsidR="00A74C91" w:rsidRPr="004D47FC" w:rsidRDefault="00CF3345" w:rsidP="00CF3345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74C91" w:rsidRPr="004D47FC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7FC">
        <w:rPr>
          <w:rFonts w:ascii="Times New Roman" w:hAnsi="Times New Roman" w:cs="Times New Roman"/>
          <w:sz w:val="28"/>
          <w:szCs w:val="28"/>
        </w:rPr>
        <w:t>Совета Новоселицкого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C91" w:rsidRPr="004D47F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A74C91" w:rsidRPr="004D47FC" w:rsidRDefault="00A74C91" w:rsidP="00CF3345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4D47FC">
        <w:rPr>
          <w:rFonts w:ascii="Times New Roman" w:hAnsi="Times New Roman" w:cs="Times New Roman"/>
          <w:sz w:val="28"/>
          <w:szCs w:val="28"/>
        </w:rPr>
        <w:t xml:space="preserve">от </w:t>
      </w:r>
      <w:r w:rsidR="00CF3345">
        <w:rPr>
          <w:rFonts w:ascii="Times New Roman" w:hAnsi="Times New Roman" w:cs="Times New Roman"/>
          <w:sz w:val="28"/>
          <w:szCs w:val="28"/>
        </w:rPr>
        <w:t>18.11.2021 г. №312</w:t>
      </w:r>
    </w:p>
    <w:p w:rsidR="00A74C91" w:rsidRDefault="00A74C91" w:rsidP="00CF3345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1D0B31" w:rsidRPr="004D47FC" w:rsidRDefault="001D0B31" w:rsidP="00CF3345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A74C91" w:rsidRPr="001D0B31" w:rsidRDefault="00A74C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2"/>
      <w:bookmarkEnd w:id="1"/>
      <w:r w:rsidRPr="001D0B31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74C91" w:rsidRPr="001D0B31" w:rsidRDefault="00A74C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0B31">
        <w:rPr>
          <w:rFonts w:ascii="Times New Roman" w:hAnsi="Times New Roman" w:cs="Times New Roman"/>
          <w:b w:val="0"/>
          <w:sz w:val="28"/>
          <w:szCs w:val="28"/>
        </w:rPr>
        <w:t>ОБ ОКАЗАНИИ ПОДДЕРЖКИ СОЦИАЛЬНО</w:t>
      </w:r>
    </w:p>
    <w:p w:rsidR="00A74C91" w:rsidRPr="001D0B31" w:rsidRDefault="00A74C91" w:rsidP="004D47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0B31">
        <w:rPr>
          <w:rFonts w:ascii="Times New Roman" w:hAnsi="Times New Roman" w:cs="Times New Roman"/>
          <w:b w:val="0"/>
          <w:sz w:val="28"/>
          <w:szCs w:val="28"/>
        </w:rPr>
        <w:t xml:space="preserve">ОРИЕНТИРОВАННЫМ НЕКОММЕРЧЕСКИМ ОРГАНИЗАЦИЯМ В </w:t>
      </w:r>
      <w:r w:rsidR="004D47FC" w:rsidRPr="001D0B31">
        <w:rPr>
          <w:rFonts w:ascii="Times New Roman" w:hAnsi="Times New Roman" w:cs="Times New Roman"/>
          <w:b w:val="0"/>
          <w:sz w:val="28"/>
          <w:szCs w:val="28"/>
        </w:rPr>
        <w:t>НОВОСЕЛИЦКОМ МУНИЦИПАЛЬНОМ</w:t>
      </w:r>
      <w:r w:rsidRPr="001D0B31">
        <w:rPr>
          <w:rFonts w:ascii="Times New Roman" w:hAnsi="Times New Roman" w:cs="Times New Roman"/>
          <w:b w:val="0"/>
          <w:sz w:val="28"/>
          <w:szCs w:val="28"/>
        </w:rPr>
        <w:t xml:space="preserve"> ОКРУГЕ СТАВРОПОЛЬСКОГО КРАЯ</w:t>
      </w:r>
    </w:p>
    <w:p w:rsidR="00A74C91" w:rsidRPr="004D47FC" w:rsidRDefault="00A74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C91" w:rsidRPr="001D0B31" w:rsidRDefault="00A74C9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D0B31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A74C91" w:rsidRPr="001D0B31" w:rsidRDefault="00A74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C91" w:rsidRPr="001D0B31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B31">
        <w:rPr>
          <w:rFonts w:ascii="Times New Roman" w:hAnsi="Times New Roman" w:cs="Times New Roman"/>
          <w:sz w:val="28"/>
          <w:szCs w:val="28"/>
        </w:rPr>
        <w:t xml:space="preserve">1. Настоящее Положение об оказании поддержки социально ориентированным некоммерческим организациям в </w:t>
      </w:r>
      <w:r w:rsidR="004D47FC" w:rsidRPr="001D0B31">
        <w:rPr>
          <w:rFonts w:ascii="Times New Roman" w:hAnsi="Times New Roman" w:cs="Times New Roman"/>
          <w:sz w:val="28"/>
          <w:szCs w:val="28"/>
        </w:rPr>
        <w:t>Новоселицком муниципальном</w:t>
      </w:r>
      <w:r w:rsidRPr="001D0B31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(далее - Положение), разработано в соответствии с федеральными законами от 6 октября 2003 г. </w:t>
      </w:r>
      <w:hyperlink r:id="rId8" w:history="1">
        <w:r w:rsidR="00CF3345" w:rsidRPr="001D0B31">
          <w:rPr>
            <w:rFonts w:ascii="Times New Roman" w:hAnsi="Times New Roman" w:cs="Times New Roman"/>
            <w:sz w:val="28"/>
            <w:szCs w:val="28"/>
          </w:rPr>
          <w:t>№</w:t>
        </w:r>
        <w:r w:rsidRPr="001D0B31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1D0B31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12 января 1996 г. </w:t>
      </w:r>
      <w:hyperlink r:id="rId9" w:history="1">
        <w:r w:rsidR="00CF3345" w:rsidRPr="001D0B31">
          <w:rPr>
            <w:rFonts w:ascii="Times New Roman" w:hAnsi="Times New Roman" w:cs="Times New Roman"/>
            <w:sz w:val="28"/>
            <w:szCs w:val="28"/>
          </w:rPr>
          <w:t>№</w:t>
        </w:r>
        <w:r w:rsidRPr="001D0B31">
          <w:rPr>
            <w:rFonts w:ascii="Times New Roman" w:hAnsi="Times New Roman" w:cs="Times New Roman"/>
            <w:sz w:val="28"/>
            <w:szCs w:val="28"/>
          </w:rPr>
          <w:t>7-ФЗ</w:t>
        </w:r>
      </w:hyperlink>
      <w:r w:rsidRPr="001D0B31">
        <w:rPr>
          <w:rFonts w:ascii="Times New Roman" w:hAnsi="Times New Roman" w:cs="Times New Roman"/>
          <w:sz w:val="28"/>
          <w:szCs w:val="28"/>
        </w:rPr>
        <w:t xml:space="preserve"> "О некоммерческих организациях", </w:t>
      </w:r>
      <w:hyperlink r:id="rId10" w:history="1">
        <w:r w:rsidRPr="001D0B3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D0B31">
        <w:rPr>
          <w:rFonts w:ascii="Times New Roman" w:hAnsi="Times New Roman" w:cs="Times New Roman"/>
          <w:sz w:val="28"/>
          <w:szCs w:val="28"/>
        </w:rPr>
        <w:t xml:space="preserve"> </w:t>
      </w:r>
      <w:r w:rsidR="004D47FC" w:rsidRPr="001D0B31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1D0B3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определяет принципы, полномочия и формы оказания муниципальной поддержки социально ориентированным некоммерческим организациям в </w:t>
      </w:r>
      <w:r w:rsidR="00301DBE" w:rsidRPr="001D0B31">
        <w:rPr>
          <w:rFonts w:ascii="Times New Roman" w:hAnsi="Times New Roman" w:cs="Times New Roman"/>
          <w:sz w:val="28"/>
          <w:szCs w:val="28"/>
        </w:rPr>
        <w:t>Новоселицком муниципальном</w:t>
      </w:r>
      <w:r w:rsidRPr="001D0B31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(далее соответственно - СО НКО, </w:t>
      </w:r>
      <w:proofErr w:type="spellStart"/>
      <w:r w:rsidR="00301DBE" w:rsidRPr="001D0B31">
        <w:rPr>
          <w:rFonts w:ascii="Times New Roman" w:hAnsi="Times New Roman" w:cs="Times New Roman"/>
          <w:sz w:val="28"/>
          <w:szCs w:val="28"/>
        </w:rPr>
        <w:t>Новоселицк</w:t>
      </w:r>
      <w:r w:rsidR="00B863B1" w:rsidRPr="001D0B31">
        <w:rPr>
          <w:rFonts w:ascii="Times New Roman" w:hAnsi="Times New Roman" w:cs="Times New Roman"/>
          <w:sz w:val="28"/>
          <w:szCs w:val="28"/>
        </w:rPr>
        <w:t>и</w:t>
      </w:r>
      <w:r w:rsidRPr="001D0B3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D0B31">
        <w:rPr>
          <w:rFonts w:ascii="Times New Roman" w:hAnsi="Times New Roman" w:cs="Times New Roman"/>
          <w:sz w:val="28"/>
          <w:szCs w:val="28"/>
        </w:rPr>
        <w:t xml:space="preserve"> округ).</w:t>
      </w:r>
    </w:p>
    <w:p w:rsidR="00A74C91" w:rsidRPr="001D0B31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B31">
        <w:rPr>
          <w:rFonts w:ascii="Times New Roman" w:hAnsi="Times New Roman" w:cs="Times New Roman"/>
          <w:sz w:val="28"/>
          <w:szCs w:val="28"/>
        </w:rPr>
        <w:t>2. Настоящее Положение распространяется на некоммерческие организации, признанные таковыми в соответствии с законодательством Российской Федерации.</w:t>
      </w:r>
    </w:p>
    <w:p w:rsidR="00A74C91" w:rsidRPr="001D0B31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B31">
        <w:rPr>
          <w:rFonts w:ascii="Times New Roman" w:hAnsi="Times New Roman" w:cs="Times New Roman"/>
          <w:sz w:val="28"/>
          <w:szCs w:val="28"/>
        </w:rPr>
        <w:t>3. Действие настоящего Положения не распространяется на государственные и муниципальные учреждения, на потребительские кооперативы, товарищества собственников недвижимости, в том числе товарищества собственников жилья, садоводческие и огороднические некоммерческие товарищества.</w:t>
      </w:r>
    </w:p>
    <w:p w:rsidR="00A74C91" w:rsidRPr="001D0B31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B31">
        <w:rPr>
          <w:rFonts w:ascii="Times New Roman" w:hAnsi="Times New Roman" w:cs="Times New Roman"/>
          <w:sz w:val="28"/>
          <w:szCs w:val="28"/>
        </w:rPr>
        <w:t>4. Основными принципами муниципальной поддержки являются:</w:t>
      </w:r>
    </w:p>
    <w:p w:rsidR="00A74C91" w:rsidRPr="001D0B31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B31">
        <w:rPr>
          <w:rFonts w:ascii="Times New Roman" w:hAnsi="Times New Roman" w:cs="Times New Roman"/>
          <w:sz w:val="28"/>
          <w:szCs w:val="28"/>
        </w:rPr>
        <w:t xml:space="preserve">1) равенство прав на муниципальную поддержку СО НКО, отвечающих требованиям Федерального </w:t>
      </w:r>
      <w:hyperlink r:id="rId11" w:history="1">
        <w:r w:rsidRPr="001D0B3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F3345" w:rsidRPr="001D0B31">
        <w:rPr>
          <w:rFonts w:ascii="Times New Roman" w:hAnsi="Times New Roman" w:cs="Times New Roman"/>
          <w:sz w:val="28"/>
          <w:szCs w:val="28"/>
        </w:rPr>
        <w:t xml:space="preserve"> от 12 января 1996 г. №</w:t>
      </w:r>
      <w:r w:rsidRPr="001D0B31">
        <w:rPr>
          <w:rFonts w:ascii="Times New Roman" w:hAnsi="Times New Roman" w:cs="Times New Roman"/>
          <w:sz w:val="28"/>
          <w:szCs w:val="28"/>
        </w:rPr>
        <w:t>7-ФЗ "О некоммерческих организация</w:t>
      </w:r>
      <w:r w:rsidR="00CF3345" w:rsidRPr="001D0B31">
        <w:rPr>
          <w:rFonts w:ascii="Times New Roman" w:hAnsi="Times New Roman" w:cs="Times New Roman"/>
          <w:sz w:val="28"/>
          <w:szCs w:val="28"/>
        </w:rPr>
        <w:t>х" (далее - Федеральный закон №</w:t>
      </w:r>
      <w:r w:rsidRPr="001D0B31">
        <w:rPr>
          <w:rFonts w:ascii="Times New Roman" w:hAnsi="Times New Roman" w:cs="Times New Roman"/>
          <w:sz w:val="28"/>
          <w:szCs w:val="28"/>
        </w:rPr>
        <w:t>7-ФЗ) и настоящего Положения;</w:t>
      </w:r>
    </w:p>
    <w:p w:rsidR="00A74C91" w:rsidRPr="001D0B31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B31">
        <w:rPr>
          <w:rFonts w:ascii="Times New Roman" w:hAnsi="Times New Roman" w:cs="Times New Roman"/>
          <w:sz w:val="28"/>
          <w:szCs w:val="28"/>
        </w:rPr>
        <w:t xml:space="preserve">2) сотрудничество администрации </w:t>
      </w:r>
      <w:r w:rsidR="004D47FC" w:rsidRPr="001D0B31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1D0B3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администрация) и СО НКО;</w:t>
      </w:r>
    </w:p>
    <w:p w:rsidR="00A74C91" w:rsidRPr="001D0B31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B31">
        <w:rPr>
          <w:rFonts w:ascii="Times New Roman" w:hAnsi="Times New Roman" w:cs="Times New Roman"/>
          <w:sz w:val="28"/>
          <w:szCs w:val="28"/>
        </w:rPr>
        <w:t>3) добровольность во взаимодействии администрации и СО НКО;</w:t>
      </w:r>
    </w:p>
    <w:p w:rsidR="00A74C91" w:rsidRPr="001D0B31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B31">
        <w:rPr>
          <w:rFonts w:ascii="Times New Roman" w:hAnsi="Times New Roman" w:cs="Times New Roman"/>
          <w:sz w:val="28"/>
          <w:szCs w:val="28"/>
        </w:rPr>
        <w:t>4) подотчетность получателей муниципальной поддержки, в части целевого и эффективного использования предоставленной имущественной и финансовой поддержки;</w:t>
      </w:r>
    </w:p>
    <w:p w:rsidR="00A74C91" w:rsidRPr="001D0B31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B31">
        <w:rPr>
          <w:rFonts w:ascii="Times New Roman" w:hAnsi="Times New Roman" w:cs="Times New Roman"/>
          <w:sz w:val="28"/>
          <w:szCs w:val="28"/>
        </w:rPr>
        <w:lastRenderedPageBreak/>
        <w:t>5) гласность и открытость принятия администрацией решений в сфере оказания муниципальной поддержки СО НКО.</w:t>
      </w:r>
    </w:p>
    <w:p w:rsidR="00A74C91" w:rsidRPr="001D0B31" w:rsidRDefault="00A74C91" w:rsidP="00CF3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C91" w:rsidRPr="001D0B31" w:rsidRDefault="00A74C91" w:rsidP="00CF33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D0B31">
        <w:rPr>
          <w:rFonts w:ascii="Times New Roman" w:hAnsi="Times New Roman" w:cs="Times New Roman"/>
          <w:b w:val="0"/>
          <w:sz w:val="28"/>
          <w:szCs w:val="28"/>
        </w:rPr>
        <w:t>II. Условия предоставления и организация оказания</w:t>
      </w:r>
    </w:p>
    <w:p w:rsidR="00A74C91" w:rsidRPr="001D0B31" w:rsidRDefault="00A74C91" w:rsidP="00CF33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0B31">
        <w:rPr>
          <w:rFonts w:ascii="Times New Roman" w:hAnsi="Times New Roman" w:cs="Times New Roman"/>
          <w:b w:val="0"/>
          <w:sz w:val="28"/>
          <w:szCs w:val="28"/>
        </w:rPr>
        <w:t>муниципальной поддержки</w:t>
      </w:r>
    </w:p>
    <w:p w:rsidR="00A74C91" w:rsidRPr="00CF3345" w:rsidRDefault="00A74C91" w:rsidP="00CF3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C91" w:rsidRPr="00CF3345" w:rsidRDefault="00A74C91" w:rsidP="00CF33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CF3345">
        <w:rPr>
          <w:rFonts w:ascii="Times New Roman" w:hAnsi="Times New Roman" w:cs="Times New Roman"/>
          <w:sz w:val="28"/>
          <w:szCs w:val="28"/>
        </w:rPr>
        <w:t>5. Муниципальная поддержка оказывается СО НКО при условии осуществления</w:t>
      </w:r>
      <w:r w:rsidR="00301DBE" w:rsidRPr="00CF3345">
        <w:rPr>
          <w:rFonts w:ascii="Times New Roman" w:hAnsi="Times New Roman" w:cs="Times New Roman"/>
          <w:sz w:val="28"/>
          <w:szCs w:val="28"/>
        </w:rPr>
        <w:t xml:space="preserve"> </w:t>
      </w:r>
      <w:r w:rsidR="00CF3345">
        <w:rPr>
          <w:rFonts w:ascii="Times New Roman" w:hAnsi="Times New Roman" w:cs="Times New Roman"/>
          <w:sz w:val="28"/>
          <w:szCs w:val="28"/>
        </w:rPr>
        <w:t xml:space="preserve">ими в соответствии с учредительными документами видов </w:t>
      </w:r>
      <w:r w:rsidRPr="00CF3345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CF3345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2" w:history="1">
        <w:r w:rsidR="00CF3345">
          <w:rPr>
            <w:rFonts w:ascii="Times New Roman" w:hAnsi="Times New Roman" w:cs="Times New Roman"/>
            <w:sz w:val="28"/>
            <w:szCs w:val="28"/>
          </w:rPr>
          <w:t>пунктом 1</w:t>
        </w:r>
        <w:r w:rsidRPr="00CF3345">
          <w:rPr>
            <w:rFonts w:ascii="Times New Roman" w:hAnsi="Times New Roman" w:cs="Times New Roman"/>
            <w:sz w:val="28"/>
            <w:szCs w:val="28"/>
          </w:rPr>
          <w:t xml:space="preserve"> статьи 31</w:t>
        </w:r>
      </w:hyperlink>
      <w:r w:rsidR="00CF3345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F3345">
        <w:rPr>
          <w:rFonts w:ascii="Times New Roman" w:hAnsi="Times New Roman" w:cs="Times New Roman"/>
          <w:sz w:val="28"/>
          <w:szCs w:val="28"/>
        </w:rPr>
        <w:t xml:space="preserve"> 7-ФЗ, а также</w:t>
      </w:r>
      <w:r w:rsidR="00301DBE" w:rsidRPr="00CF3345">
        <w:rPr>
          <w:rFonts w:ascii="Times New Roman" w:hAnsi="Times New Roman" w:cs="Times New Roman"/>
          <w:sz w:val="28"/>
          <w:szCs w:val="28"/>
        </w:rPr>
        <w:t xml:space="preserve"> </w:t>
      </w:r>
      <w:r w:rsidRPr="00CF3345">
        <w:rPr>
          <w:rFonts w:ascii="Times New Roman" w:hAnsi="Times New Roman" w:cs="Times New Roman"/>
          <w:sz w:val="28"/>
          <w:szCs w:val="28"/>
        </w:rPr>
        <w:t xml:space="preserve">иных видов деятельности, предусмотренных </w:t>
      </w:r>
      <w:hyperlink w:anchor="P67" w:history="1">
        <w:r w:rsidRPr="00CF3345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CF334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CF3345">
        <w:rPr>
          <w:rFonts w:ascii="Times New Roman" w:hAnsi="Times New Roman" w:cs="Times New Roman"/>
          <w:sz w:val="28"/>
          <w:szCs w:val="28"/>
        </w:rPr>
        <w:t>6. К иным видам деятельности, являющимся условием оказания муниципальной поддержки СО НКО, относятся виды деятельности, направленные на решение социальных проблем, развитие гражданского общества в Российской Федерации: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1) развитие и поддержка детского и молодежного общественного движения;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2) укрепление межэтнических и межконфессиональных отношений, профилактика экстремизма и ксенофобии;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3) повышение качества жизни людей пожилого возраста;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4) социальная адаптация инвалидов и их семей;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5) профилактика социального сиротства, защита и социальная поддержка семьи, детства, материнства и отцовства, пропаганда семейных ценностей;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6) профилактика немедицинского потребления наркотических средств и психотропных веществ;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7) сохранение, использование и популяризация объектов культурного наследия и их территорий.</w:t>
      </w:r>
    </w:p>
    <w:p w:rsidR="00A74C91" w:rsidRPr="00CF3345" w:rsidRDefault="00DF0D0F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CF3345">
        <w:rPr>
          <w:rFonts w:ascii="Times New Roman" w:hAnsi="Times New Roman" w:cs="Times New Roman"/>
          <w:sz w:val="28"/>
          <w:szCs w:val="28"/>
        </w:rPr>
        <w:t>7</w:t>
      </w:r>
      <w:r w:rsidR="00A74C91" w:rsidRPr="00CF3345">
        <w:rPr>
          <w:rFonts w:ascii="Times New Roman" w:hAnsi="Times New Roman" w:cs="Times New Roman"/>
          <w:sz w:val="28"/>
          <w:szCs w:val="28"/>
        </w:rPr>
        <w:t xml:space="preserve">. В целях своевременного получения полной и достоверной информации о СО НКО, которым оказывается муниципальная поддержка, отделом экономического развития администрации </w:t>
      </w:r>
      <w:r w:rsidR="004D47FC" w:rsidRPr="00CF334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A74C91" w:rsidRPr="00CF33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уполномоченный орган) формируется муниципальный реестр социально ориентированных некоммерческих организаций - получателей муниципальной поддержки (далее - муниципальный реестр).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 xml:space="preserve">Информация, содержащаяся в муниципальном реестре, является открытой для всеобщего ознакомления и предоставляется в соответствии с Федеральным </w:t>
      </w:r>
      <w:hyperlink r:id="rId13" w:history="1">
        <w:r w:rsidRPr="00CF33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3345">
        <w:rPr>
          <w:rFonts w:ascii="Times New Roman" w:hAnsi="Times New Roman" w:cs="Times New Roman"/>
          <w:sz w:val="28"/>
          <w:szCs w:val="28"/>
        </w:rP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самоуправления".</w:t>
      </w:r>
    </w:p>
    <w:p w:rsidR="00A74C91" w:rsidRPr="00CF3345" w:rsidRDefault="00DF0D0F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8</w:t>
      </w:r>
      <w:r w:rsidR="00A74C91" w:rsidRPr="00CF3345">
        <w:rPr>
          <w:rFonts w:ascii="Times New Roman" w:hAnsi="Times New Roman" w:cs="Times New Roman"/>
          <w:sz w:val="28"/>
          <w:szCs w:val="28"/>
        </w:rPr>
        <w:t>. Уполномоченный орган ежегодно в срок до 01 июня года, следующего за отчетным, формирует информацию о СО НКО, которым в соответствии с настоящим Положением оказывается муниципальная поддержка.</w:t>
      </w:r>
    </w:p>
    <w:p w:rsidR="00A74C91" w:rsidRDefault="00A74C91" w:rsidP="00CF3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C91" w:rsidRPr="001D0B31" w:rsidRDefault="00A74C91" w:rsidP="00CF33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D0B31">
        <w:rPr>
          <w:rFonts w:ascii="Times New Roman" w:hAnsi="Times New Roman" w:cs="Times New Roman"/>
          <w:b w:val="0"/>
          <w:sz w:val="28"/>
          <w:szCs w:val="28"/>
        </w:rPr>
        <w:t>III. Взаимодействие администрации и СО НКО</w:t>
      </w:r>
    </w:p>
    <w:p w:rsidR="00A74C91" w:rsidRPr="00CF3345" w:rsidRDefault="00A74C91" w:rsidP="00CF3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C91" w:rsidRPr="00CF3345" w:rsidRDefault="00DF0D0F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A74C91" w:rsidRPr="00CF3345">
        <w:rPr>
          <w:rFonts w:ascii="Times New Roman" w:hAnsi="Times New Roman" w:cs="Times New Roman"/>
          <w:sz w:val="28"/>
          <w:szCs w:val="28"/>
        </w:rPr>
        <w:t>. Формами взаимодействия администрации с СО НКО являются: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 xml:space="preserve">1) взаимное информирование администрации и СО НКО по вопросам, связанным с осуществлением социально ориентированной деятельности в </w:t>
      </w:r>
      <w:r w:rsidR="00301DBE" w:rsidRPr="00CF3345">
        <w:rPr>
          <w:rFonts w:ascii="Times New Roman" w:hAnsi="Times New Roman" w:cs="Times New Roman"/>
          <w:sz w:val="28"/>
          <w:szCs w:val="28"/>
        </w:rPr>
        <w:t>Новоселицком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округе;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 xml:space="preserve">2) привлечение представителей СО НКО по согласованию с ними к подготовке проектов муниципальных правовых актов, связанных с социально ориентированной деятельностью в </w:t>
      </w:r>
      <w:r w:rsidR="00301DBE" w:rsidRPr="00CF3345">
        <w:rPr>
          <w:rFonts w:ascii="Times New Roman" w:hAnsi="Times New Roman" w:cs="Times New Roman"/>
          <w:sz w:val="28"/>
          <w:szCs w:val="28"/>
        </w:rPr>
        <w:t>Новоселицком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округе;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 xml:space="preserve">3) привлечение представителей СО НКО по согласованию с ними в состав рабочих групп, экспертных советов, конкурсных комиссий при администрации по вопросам, связанным с социально ориентированной деятельностью в </w:t>
      </w:r>
      <w:r w:rsidR="00301DBE" w:rsidRPr="00CF3345">
        <w:rPr>
          <w:rFonts w:ascii="Times New Roman" w:hAnsi="Times New Roman" w:cs="Times New Roman"/>
          <w:sz w:val="28"/>
          <w:szCs w:val="28"/>
        </w:rPr>
        <w:t>Новоселицком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округе;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 xml:space="preserve">4) принятие и реализация совместных проектов (программ) по вопросам, связанным с социально ориентированной деятельностью в </w:t>
      </w:r>
      <w:r w:rsidR="00301DBE" w:rsidRPr="00CF3345">
        <w:rPr>
          <w:rFonts w:ascii="Times New Roman" w:hAnsi="Times New Roman" w:cs="Times New Roman"/>
          <w:sz w:val="28"/>
          <w:szCs w:val="28"/>
        </w:rPr>
        <w:t>Новоселицком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округе, администрации и СО НКО;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 xml:space="preserve">5) осуществление иных форм взаимодействия, не противоречащих федеральным законам, нормативным правовым актам Российской Федерации, законам, нормативным правовым актам Ставропольского края, муниципальным правовым актам </w:t>
      </w:r>
      <w:r w:rsidR="00301DBE" w:rsidRPr="00CF3345">
        <w:rPr>
          <w:rFonts w:ascii="Times New Roman" w:hAnsi="Times New Roman" w:cs="Times New Roman"/>
          <w:sz w:val="28"/>
          <w:szCs w:val="28"/>
        </w:rPr>
        <w:t>Новоселицкого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1</w:t>
      </w:r>
      <w:r w:rsidR="00DF0D0F" w:rsidRPr="00CF3345">
        <w:rPr>
          <w:rFonts w:ascii="Times New Roman" w:hAnsi="Times New Roman" w:cs="Times New Roman"/>
          <w:sz w:val="28"/>
          <w:szCs w:val="28"/>
        </w:rPr>
        <w:t>0</w:t>
      </w:r>
      <w:r w:rsidRPr="00CF3345">
        <w:rPr>
          <w:rFonts w:ascii="Times New Roman" w:hAnsi="Times New Roman" w:cs="Times New Roman"/>
          <w:sz w:val="28"/>
          <w:szCs w:val="28"/>
        </w:rPr>
        <w:t>. Для обеспечения при осуществлении муниципальной поддержки эффективного взаимодействия администрации с СО НКО по вопросам, связанным с социально ориентированной деятельностью, администрация вправе по собственной инициативе, а также по инициативе СО НКО создавать общественные советы с экспертными, консультативными, совещательными и другими функциями.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1</w:t>
      </w:r>
      <w:r w:rsidR="00DF0D0F" w:rsidRPr="00CF3345">
        <w:rPr>
          <w:rFonts w:ascii="Times New Roman" w:hAnsi="Times New Roman" w:cs="Times New Roman"/>
          <w:sz w:val="28"/>
          <w:szCs w:val="28"/>
        </w:rPr>
        <w:t>1</w:t>
      </w:r>
      <w:r w:rsidRPr="00CF3345">
        <w:rPr>
          <w:rFonts w:ascii="Times New Roman" w:hAnsi="Times New Roman" w:cs="Times New Roman"/>
          <w:sz w:val="28"/>
          <w:szCs w:val="28"/>
        </w:rPr>
        <w:t>. СО НКО - получатели муниципальной поддержки в порядке, установленном постановлением администрации, представляют в уполномоченный орган информацию о своей деятельности.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1</w:t>
      </w:r>
      <w:r w:rsidR="00DF0D0F" w:rsidRPr="00CF3345">
        <w:rPr>
          <w:rFonts w:ascii="Times New Roman" w:hAnsi="Times New Roman" w:cs="Times New Roman"/>
          <w:sz w:val="28"/>
          <w:szCs w:val="28"/>
        </w:rPr>
        <w:t>2</w:t>
      </w:r>
      <w:r w:rsidRPr="00CF3345">
        <w:rPr>
          <w:rFonts w:ascii="Times New Roman" w:hAnsi="Times New Roman" w:cs="Times New Roman"/>
          <w:sz w:val="28"/>
          <w:szCs w:val="28"/>
        </w:rPr>
        <w:t>. Уполномоченный орган проводит анализ экономических, социальных и иных показателей деятельности СО НКО - получателей муниципальной поддержки, а также дает оценку эффективности мер, направленных на их развитие, составляет информационно-аналитические, справочные материалы.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1</w:t>
      </w:r>
      <w:r w:rsidR="00DF0D0F" w:rsidRPr="00CF3345">
        <w:rPr>
          <w:rFonts w:ascii="Times New Roman" w:hAnsi="Times New Roman" w:cs="Times New Roman"/>
          <w:sz w:val="28"/>
          <w:szCs w:val="28"/>
        </w:rPr>
        <w:t>3</w:t>
      </w:r>
      <w:r w:rsidRPr="00CF3345">
        <w:rPr>
          <w:rFonts w:ascii="Times New Roman" w:hAnsi="Times New Roman" w:cs="Times New Roman"/>
          <w:sz w:val="28"/>
          <w:szCs w:val="28"/>
        </w:rPr>
        <w:t xml:space="preserve">. Уполномоченный орган в порядке, установленном постановлением администрации, ежегодно в срок до 01 июня года, следующего за отчетным, готовит доклад о состоянии, проблемах и перспективах СО НКО - получателей поддержки в </w:t>
      </w:r>
      <w:r w:rsidR="00301DBE" w:rsidRPr="00CF3345">
        <w:rPr>
          <w:rFonts w:ascii="Times New Roman" w:hAnsi="Times New Roman" w:cs="Times New Roman"/>
          <w:sz w:val="28"/>
          <w:szCs w:val="28"/>
        </w:rPr>
        <w:t>Новоселицком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округе и эффективности мер муниципальной поддержки, направленной на развитие СО НКО.</w:t>
      </w:r>
    </w:p>
    <w:p w:rsidR="00A74C91" w:rsidRPr="00CF3345" w:rsidRDefault="00A74C91" w:rsidP="00CF3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C91" w:rsidRPr="001D0B31" w:rsidRDefault="00A74C91" w:rsidP="00CF33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D0B31">
        <w:rPr>
          <w:rFonts w:ascii="Times New Roman" w:hAnsi="Times New Roman" w:cs="Times New Roman"/>
          <w:b w:val="0"/>
          <w:sz w:val="28"/>
          <w:szCs w:val="28"/>
        </w:rPr>
        <w:t>IV. Муниципальная поддержка СО НКО</w:t>
      </w:r>
    </w:p>
    <w:p w:rsidR="00A74C91" w:rsidRPr="00CF3345" w:rsidRDefault="00A74C91" w:rsidP="00CF3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1</w:t>
      </w:r>
      <w:r w:rsidR="00DF0D0F" w:rsidRPr="00CF3345">
        <w:rPr>
          <w:rFonts w:ascii="Times New Roman" w:hAnsi="Times New Roman" w:cs="Times New Roman"/>
          <w:sz w:val="28"/>
          <w:szCs w:val="28"/>
        </w:rPr>
        <w:t>4</w:t>
      </w:r>
      <w:r w:rsidRPr="00CF3345">
        <w:rPr>
          <w:rFonts w:ascii="Times New Roman" w:hAnsi="Times New Roman" w:cs="Times New Roman"/>
          <w:sz w:val="28"/>
          <w:szCs w:val="28"/>
        </w:rPr>
        <w:t xml:space="preserve">. Оказание муниципальной поддержки СО НКО, осуществляющим деятельность на территории </w:t>
      </w:r>
      <w:r w:rsidR="00301DBE" w:rsidRPr="00CF3345">
        <w:rPr>
          <w:rFonts w:ascii="Times New Roman" w:hAnsi="Times New Roman" w:cs="Times New Roman"/>
          <w:sz w:val="28"/>
          <w:szCs w:val="28"/>
        </w:rPr>
        <w:t>Новоселицкого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округа, осуществляется в форме имущественной, информационной, консультационной поддержки, а также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и иной поддержки в </w:t>
      </w:r>
      <w:r w:rsidRPr="00CF3345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СО НКО имеют право на получение муниципальной поддержки одновременно в нескольких формах, предусмотренных настоящим пунктом.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1</w:t>
      </w:r>
      <w:r w:rsidR="00DF0D0F" w:rsidRPr="00CF3345">
        <w:rPr>
          <w:rFonts w:ascii="Times New Roman" w:hAnsi="Times New Roman" w:cs="Times New Roman"/>
          <w:sz w:val="28"/>
          <w:szCs w:val="28"/>
        </w:rPr>
        <w:t>5</w:t>
      </w:r>
      <w:r w:rsidRPr="00CF3345">
        <w:rPr>
          <w:rFonts w:ascii="Times New Roman" w:hAnsi="Times New Roman" w:cs="Times New Roman"/>
          <w:sz w:val="28"/>
          <w:szCs w:val="28"/>
        </w:rPr>
        <w:t xml:space="preserve">. Администрация в пределах своей компетенции может оказывать финансовую поддержку СО НКО путем предоставления на конкурсной основе субсидий из бюджета </w:t>
      </w:r>
      <w:r w:rsidR="004D47FC" w:rsidRPr="00CF334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порядке, установленном бюджетным законодательством Российской Федерации и муниципальными правовыми актами </w:t>
      </w:r>
      <w:r w:rsidR="00301DBE" w:rsidRPr="00CF3345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CF3345">
        <w:rPr>
          <w:rFonts w:ascii="Times New Roman" w:hAnsi="Times New Roman" w:cs="Times New Roman"/>
          <w:sz w:val="28"/>
          <w:szCs w:val="28"/>
        </w:rPr>
        <w:t>округа.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1</w:t>
      </w:r>
      <w:r w:rsidR="00DF0D0F" w:rsidRPr="00CF3345">
        <w:rPr>
          <w:rFonts w:ascii="Times New Roman" w:hAnsi="Times New Roman" w:cs="Times New Roman"/>
          <w:sz w:val="28"/>
          <w:szCs w:val="28"/>
        </w:rPr>
        <w:t>6</w:t>
      </w:r>
      <w:r w:rsidRPr="00CF3345">
        <w:rPr>
          <w:rFonts w:ascii="Times New Roman" w:hAnsi="Times New Roman" w:cs="Times New Roman"/>
          <w:sz w:val="28"/>
          <w:szCs w:val="28"/>
        </w:rPr>
        <w:t>. Администрация в пределах своей компетенции может оказывать СО НКО имущественную поддержку.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1</w:t>
      </w:r>
      <w:r w:rsidR="00DF0D0F" w:rsidRPr="00CF3345">
        <w:rPr>
          <w:rFonts w:ascii="Times New Roman" w:hAnsi="Times New Roman" w:cs="Times New Roman"/>
          <w:sz w:val="28"/>
          <w:szCs w:val="28"/>
        </w:rPr>
        <w:t>7</w:t>
      </w:r>
      <w:r w:rsidRPr="00CF3345">
        <w:rPr>
          <w:rFonts w:ascii="Times New Roman" w:hAnsi="Times New Roman" w:cs="Times New Roman"/>
          <w:sz w:val="28"/>
          <w:szCs w:val="28"/>
        </w:rPr>
        <w:t xml:space="preserve">. Имущественная поддержка СО НКО осуществляется путем передачи им во владение и (или) в пользование имущества, находящегося в муниципальной собственности </w:t>
      </w:r>
      <w:r w:rsidR="00301DBE" w:rsidRPr="00CF3345">
        <w:rPr>
          <w:rFonts w:ascii="Times New Roman" w:hAnsi="Times New Roman" w:cs="Times New Roman"/>
          <w:sz w:val="28"/>
          <w:szCs w:val="28"/>
        </w:rPr>
        <w:t>Новоселицкого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округа (далее - муниципальное имущество </w:t>
      </w:r>
      <w:r w:rsidR="00301DBE" w:rsidRPr="00CF3345">
        <w:rPr>
          <w:rFonts w:ascii="Times New Roman" w:hAnsi="Times New Roman" w:cs="Times New Roman"/>
          <w:sz w:val="28"/>
          <w:szCs w:val="28"/>
        </w:rPr>
        <w:t>Новоселицкого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округа), в установленном законодательством Российской Федерации и муниципальными правовыми актами </w:t>
      </w:r>
      <w:r w:rsidR="00301DBE" w:rsidRPr="00CF3345">
        <w:rPr>
          <w:rFonts w:ascii="Times New Roman" w:hAnsi="Times New Roman" w:cs="Times New Roman"/>
          <w:sz w:val="28"/>
          <w:szCs w:val="28"/>
        </w:rPr>
        <w:t>Новоселицкого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округа порядке. Указанное имущество должно использоваться только по целевому назначению.</w:t>
      </w:r>
    </w:p>
    <w:p w:rsidR="00A74C91" w:rsidRPr="00CF3345" w:rsidRDefault="00DF0D0F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18</w:t>
      </w:r>
      <w:r w:rsidR="00A74C91" w:rsidRPr="00CF3345">
        <w:rPr>
          <w:rFonts w:ascii="Times New Roman" w:hAnsi="Times New Roman" w:cs="Times New Roman"/>
          <w:sz w:val="28"/>
          <w:szCs w:val="28"/>
        </w:rPr>
        <w:t xml:space="preserve">. Порядок формирования, ведения, ежегодного дополнения и опубликования перечня муниципального имущества </w:t>
      </w:r>
      <w:r w:rsidR="004D47FC" w:rsidRPr="00CF334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A74C91" w:rsidRPr="00CF33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устанавливается решением </w:t>
      </w:r>
      <w:r w:rsidR="00301DBE" w:rsidRPr="00CF334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D47FC" w:rsidRPr="00CF334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A74C91" w:rsidRPr="00CF33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2</w:t>
      </w:r>
      <w:r w:rsidR="00DF0D0F" w:rsidRPr="00CF3345">
        <w:rPr>
          <w:rFonts w:ascii="Times New Roman" w:hAnsi="Times New Roman" w:cs="Times New Roman"/>
          <w:sz w:val="28"/>
          <w:szCs w:val="28"/>
        </w:rPr>
        <w:t>0</w:t>
      </w:r>
      <w:r w:rsidRPr="00CF3345">
        <w:rPr>
          <w:rFonts w:ascii="Times New Roman" w:hAnsi="Times New Roman" w:cs="Times New Roman"/>
          <w:sz w:val="28"/>
          <w:szCs w:val="28"/>
        </w:rPr>
        <w:t>. 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 НКО.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Муниципальное имущество, включенное в перечень, не подлежит отчуждению в частную собственность, в том числе в собственность СО НКО, арендующих это имущество.</w:t>
      </w:r>
    </w:p>
    <w:p w:rsidR="00A74C91" w:rsidRPr="00CF3345" w:rsidRDefault="00DF0D0F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21.</w:t>
      </w:r>
      <w:r w:rsidR="00A74C91" w:rsidRPr="00CF3345">
        <w:rPr>
          <w:rFonts w:ascii="Times New Roman" w:hAnsi="Times New Roman" w:cs="Times New Roman"/>
          <w:sz w:val="28"/>
          <w:szCs w:val="28"/>
        </w:rPr>
        <w:t xml:space="preserve"> Запрещаются продажа переданного СО НКО муниципального имущества </w:t>
      </w:r>
      <w:r w:rsidR="00301DBE" w:rsidRPr="00CF3345">
        <w:rPr>
          <w:rFonts w:ascii="Times New Roman" w:hAnsi="Times New Roman" w:cs="Times New Roman"/>
          <w:sz w:val="28"/>
          <w:szCs w:val="28"/>
        </w:rPr>
        <w:t>Новоселицкого</w:t>
      </w:r>
      <w:r w:rsidR="00A74C91" w:rsidRPr="00CF3345">
        <w:rPr>
          <w:rFonts w:ascii="Times New Roman" w:hAnsi="Times New Roman" w:cs="Times New Roman"/>
          <w:sz w:val="28"/>
          <w:szCs w:val="28"/>
        </w:rPr>
        <w:t xml:space="preserve"> округа,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2</w:t>
      </w:r>
      <w:r w:rsidR="00DF0D0F" w:rsidRPr="00CF3345">
        <w:rPr>
          <w:rFonts w:ascii="Times New Roman" w:hAnsi="Times New Roman" w:cs="Times New Roman"/>
          <w:sz w:val="28"/>
          <w:szCs w:val="28"/>
        </w:rPr>
        <w:t>2</w:t>
      </w:r>
      <w:r w:rsidRPr="00CF3345">
        <w:rPr>
          <w:rFonts w:ascii="Times New Roman" w:hAnsi="Times New Roman" w:cs="Times New Roman"/>
          <w:sz w:val="28"/>
          <w:szCs w:val="28"/>
        </w:rPr>
        <w:t xml:space="preserve">. За условиями и порядком предоставления и использования имущественной и финансовой муниципальной поддержки администрацией осуществляется контроль в порядке, определяемом законодательством Российской Федерации и муниципальными правовыми актами </w:t>
      </w:r>
      <w:r w:rsidR="00301DBE" w:rsidRPr="00CF3345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CF3345">
        <w:rPr>
          <w:rFonts w:ascii="Times New Roman" w:hAnsi="Times New Roman" w:cs="Times New Roman"/>
          <w:sz w:val="28"/>
          <w:szCs w:val="28"/>
        </w:rPr>
        <w:t>округа.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2</w:t>
      </w:r>
      <w:r w:rsidR="00DF0D0F" w:rsidRPr="00CF3345">
        <w:rPr>
          <w:rFonts w:ascii="Times New Roman" w:hAnsi="Times New Roman" w:cs="Times New Roman"/>
          <w:sz w:val="28"/>
          <w:szCs w:val="28"/>
        </w:rPr>
        <w:t>3</w:t>
      </w:r>
      <w:r w:rsidRPr="00CF3345">
        <w:rPr>
          <w:rFonts w:ascii="Times New Roman" w:hAnsi="Times New Roman" w:cs="Times New Roman"/>
          <w:sz w:val="28"/>
          <w:szCs w:val="28"/>
        </w:rPr>
        <w:t>. Администрация в пределах своей компетенции может оказывать СО НКО информационную поддержку путем: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lastRenderedPageBreak/>
        <w:t>1) создания в порядке, установленном федеральными законами, нормативными правовыми актами Российской Федерации, Ставропольского края, информационного портала, объединяющего и предоставляющего в информационно-телекоммуникационной сети "Интернет" общественно значимую информацию о реализации муниципальных программ, проведении отдельных мероприятий в сфере поддержки СО НКО, и обеспечения его функционирования;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 xml:space="preserve">2) предоставления СО НКО сведений о принятии федеральными органами государственной власти, органами государственной власти Ставропольского края, органами местного самоуправления </w:t>
      </w:r>
      <w:r w:rsidR="00301DBE" w:rsidRPr="00CF3345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CF3345">
        <w:rPr>
          <w:rFonts w:ascii="Times New Roman" w:hAnsi="Times New Roman" w:cs="Times New Roman"/>
          <w:sz w:val="28"/>
          <w:szCs w:val="28"/>
        </w:rPr>
        <w:t>округа решений в сфере деятельности СО НКО;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 xml:space="preserve">3) проведения на территории </w:t>
      </w:r>
      <w:r w:rsidR="00301DBE" w:rsidRPr="00CF3345">
        <w:rPr>
          <w:rFonts w:ascii="Times New Roman" w:hAnsi="Times New Roman" w:cs="Times New Roman"/>
          <w:sz w:val="28"/>
          <w:szCs w:val="28"/>
        </w:rPr>
        <w:t>Новоселицког</w:t>
      </w:r>
      <w:r w:rsidRPr="00CF3345">
        <w:rPr>
          <w:rFonts w:ascii="Times New Roman" w:hAnsi="Times New Roman" w:cs="Times New Roman"/>
          <w:sz w:val="28"/>
          <w:szCs w:val="28"/>
        </w:rPr>
        <w:t>о округа социологических исследований по изучению эффективности деятельности СО НКО, доведения до их сведения итогов указанных исследований;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 xml:space="preserve">4) распространения социальной рекламы по заявкам СО НКО, осуществляющих деятельность на территории </w:t>
      </w:r>
      <w:r w:rsidR="00301DBE" w:rsidRPr="00CF3345">
        <w:rPr>
          <w:rFonts w:ascii="Times New Roman" w:hAnsi="Times New Roman" w:cs="Times New Roman"/>
          <w:sz w:val="28"/>
          <w:szCs w:val="28"/>
        </w:rPr>
        <w:t>Новоселицкого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 xml:space="preserve">5) осуществления иных мер в соответствии с федеральными законами, нормативными правовыми актами Российской Федерации, Ставропольского края, муниципальными правовыми актами </w:t>
      </w:r>
      <w:r w:rsidR="00301DBE" w:rsidRPr="00CF3345">
        <w:rPr>
          <w:rFonts w:ascii="Times New Roman" w:hAnsi="Times New Roman" w:cs="Times New Roman"/>
          <w:sz w:val="28"/>
          <w:szCs w:val="28"/>
        </w:rPr>
        <w:t>Новоселицкого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 xml:space="preserve">Информационная поддержка осуществляется в соответствии с федеральными законами, нормативными правовыми актами Российской Федерации, Ставропольского края, муниципальными правовыми актами </w:t>
      </w:r>
      <w:r w:rsidR="00301DBE" w:rsidRPr="00CF3345">
        <w:rPr>
          <w:rFonts w:ascii="Times New Roman" w:hAnsi="Times New Roman" w:cs="Times New Roman"/>
          <w:sz w:val="28"/>
          <w:szCs w:val="28"/>
        </w:rPr>
        <w:t>Новоселицкого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2</w:t>
      </w:r>
      <w:r w:rsidR="00DF0D0F" w:rsidRPr="00CF3345">
        <w:rPr>
          <w:rFonts w:ascii="Times New Roman" w:hAnsi="Times New Roman" w:cs="Times New Roman"/>
          <w:sz w:val="28"/>
          <w:szCs w:val="28"/>
        </w:rPr>
        <w:t>4</w:t>
      </w:r>
      <w:r w:rsidRPr="00CF3345">
        <w:rPr>
          <w:rFonts w:ascii="Times New Roman" w:hAnsi="Times New Roman" w:cs="Times New Roman"/>
          <w:sz w:val="28"/>
          <w:szCs w:val="28"/>
        </w:rPr>
        <w:t>. Администрация в пределах своей компетенции может оказывать СО НКО консультационную поддержку путем: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1) подготовки методических и аналитических материалов;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2) организации "горячих линий", проведения консультаций по вопросам деятельности СО НКО и оказания поддержки СО НКО;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 xml:space="preserve">3) осуществления иных мер в соответствии с федеральными законами, нормативными правовыми актами Российской Федерации, Ставропольского края, муниципальными правовыми актами </w:t>
      </w:r>
      <w:r w:rsidR="00301DBE" w:rsidRPr="00CF3345">
        <w:rPr>
          <w:rFonts w:ascii="Times New Roman" w:hAnsi="Times New Roman" w:cs="Times New Roman"/>
          <w:sz w:val="28"/>
          <w:szCs w:val="28"/>
        </w:rPr>
        <w:t>Новоселицкого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 xml:space="preserve">Консультационная поддержка осуществляется в соответствии с федеральными законами, нормативными правовыми актами Российской Федерации, Ставропольского края, муниципальными правовыми актами </w:t>
      </w:r>
      <w:r w:rsidR="00301DBE" w:rsidRPr="00CF3345">
        <w:rPr>
          <w:rFonts w:ascii="Times New Roman" w:hAnsi="Times New Roman" w:cs="Times New Roman"/>
          <w:sz w:val="28"/>
          <w:szCs w:val="28"/>
        </w:rPr>
        <w:t>Новоселицкого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2</w:t>
      </w:r>
      <w:r w:rsidR="00DF0D0F" w:rsidRPr="00CF3345">
        <w:rPr>
          <w:rFonts w:ascii="Times New Roman" w:hAnsi="Times New Roman" w:cs="Times New Roman"/>
          <w:sz w:val="28"/>
          <w:szCs w:val="28"/>
        </w:rPr>
        <w:t>5</w:t>
      </w:r>
      <w:r w:rsidRPr="00CF3345">
        <w:rPr>
          <w:rFonts w:ascii="Times New Roman" w:hAnsi="Times New Roman" w:cs="Times New Roman"/>
          <w:sz w:val="28"/>
          <w:szCs w:val="28"/>
        </w:rPr>
        <w:t>. Администрация в пределах своей компетенции может оказывать СО НКО поддержку в области подготовки, дополнительного профессионального образования работников и добровольцев (волонтеров) СО НКО путем: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 xml:space="preserve">1) организации и содействия в организации подготовки и дополнительного профессионального образования работников и добровольцев (волонтеров) СО НКО, осуществляющих деятельность на территории </w:t>
      </w:r>
      <w:r w:rsidR="00301DBE" w:rsidRPr="00CF3345">
        <w:rPr>
          <w:rFonts w:ascii="Times New Roman" w:hAnsi="Times New Roman" w:cs="Times New Roman"/>
          <w:sz w:val="28"/>
          <w:szCs w:val="28"/>
        </w:rPr>
        <w:t>Новоселицкого</w:t>
      </w:r>
      <w:r w:rsidRPr="00CF3345">
        <w:rPr>
          <w:rFonts w:ascii="Times New Roman" w:hAnsi="Times New Roman" w:cs="Times New Roman"/>
          <w:sz w:val="28"/>
          <w:szCs w:val="28"/>
        </w:rPr>
        <w:t xml:space="preserve"> округа, по запросам указанных некоммерческих организаций;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2) проведения обучающих семинаров, совещаний, конференций и других научно-просветительских мероприятий.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 xml:space="preserve">Поддержка в области подготовки, дополнительного профессионального </w:t>
      </w:r>
      <w:r w:rsidRPr="00CF334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работников и добровольцев (волонтеров) СО НКО осуществляется в соответствии с федеральными законами, нормативными правовыми актами Российской Федерации, Ставропольского края, муниципальными правовыми актами </w:t>
      </w:r>
      <w:r w:rsidR="00301DBE" w:rsidRPr="00CF3345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CF3345">
        <w:rPr>
          <w:rFonts w:ascii="Times New Roman" w:hAnsi="Times New Roman" w:cs="Times New Roman"/>
          <w:sz w:val="28"/>
          <w:szCs w:val="28"/>
        </w:rPr>
        <w:t>округа.</w:t>
      </w:r>
    </w:p>
    <w:p w:rsidR="00A74C91" w:rsidRPr="00CF3345" w:rsidRDefault="00A74C91" w:rsidP="00CF3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C91" w:rsidRPr="001D0B31" w:rsidRDefault="00A74C91" w:rsidP="00CF33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D0B31">
        <w:rPr>
          <w:rFonts w:ascii="Times New Roman" w:hAnsi="Times New Roman" w:cs="Times New Roman"/>
          <w:b w:val="0"/>
          <w:sz w:val="28"/>
          <w:szCs w:val="28"/>
        </w:rPr>
        <w:t>V. Особенности муниципальной поддержки СО НКО - исполнителей</w:t>
      </w:r>
    </w:p>
    <w:p w:rsidR="00A74C91" w:rsidRPr="001D0B31" w:rsidRDefault="00A74C91" w:rsidP="00CF33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0B31">
        <w:rPr>
          <w:rFonts w:ascii="Times New Roman" w:hAnsi="Times New Roman" w:cs="Times New Roman"/>
          <w:b w:val="0"/>
          <w:sz w:val="28"/>
          <w:szCs w:val="28"/>
        </w:rPr>
        <w:t>общественно полезных услуг</w:t>
      </w:r>
    </w:p>
    <w:p w:rsidR="00A74C91" w:rsidRPr="00CF3345" w:rsidRDefault="00A74C91" w:rsidP="00CF3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2</w:t>
      </w:r>
      <w:r w:rsidR="00DF0D0F" w:rsidRPr="00CF3345">
        <w:rPr>
          <w:rFonts w:ascii="Times New Roman" w:hAnsi="Times New Roman" w:cs="Times New Roman"/>
          <w:sz w:val="28"/>
          <w:szCs w:val="28"/>
        </w:rPr>
        <w:t>6</w:t>
      </w:r>
      <w:r w:rsidRPr="00CF3345">
        <w:rPr>
          <w:rFonts w:ascii="Times New Roman" w:hAnsi="Times New Roman" w:cs="Times New Roman"/>
          <w:sz w:val="28"/>
          <w:szCs w:val="28"/>
        </w:rPr>
        <w:t xml:space="preserve">. СО НКО, являющиеся некоммерческими организациями - исполнителями общественно полезных услуг в соответствии с Федеральным </w:t>
      </w:r>
      <w:hyperlink r:id="rId14" w:history="1">
        <w:r w:rsidRPr="00CF33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D0B31">
        <w:rPr>
          <w:rFonts w:ascii="Times New Roman" w:hAnsi="Times New Roman" w:cs="Times New Roman"/>
          <w:sz w:val="28"/>
          <w:szCs w:val="28"/>
        </w:rPr>
        <w:t xml:space="preserve"> №</w:t>
      </w:r>
      <w:r w:rsidRPr="00CF3345">
        <w:rPr>
          <w:rFonts w:ascii="Times New Roman" w:hAnsi="Times New Roman" w:cs="Times New Roman"/>
          <w:sz w:val="28"/>
          <w:szCs w:val="28"/>
        </w:rPr>
        <w:t xml:space="preserve">7-ФЗ и оказывающие общественно полезные услуги, предусмотренные </w:t>
      </w:r>
      <w:hyperlink r:id="rId15" w:history="1">
        <w:r w:rsidRPr="00CF334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F334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октября 2016 </w:t>
      </w:r>
      <w:r w:rsidR="001D0B31">
        <w:rPr>
          <w:rFonts w:ascii="Times New Roman" w:hAnsi="Times New Roman" w:cs="Times New Roman"/>
          <w:sz w:val="28"/>
          <w:szCs w:val="28"/>
        </w:rPr>
        <w:t>г. №</w:t>
      </w:r>
      <w:r w:rsidRPr="00CF3345">
        <w:rPr>
          <w:rFonts w:ascii="Times New Roman" w:hAnsi="Times New Roman" w:cs="Times New Roman"/>
          <w:sz w:val="28"/>
          <w:szCs w:val="28"/>
        </w:rPr>
        <w:t xml:space="preserve">1096 "Об утверждении перечня общественно полезных услуг и критериев оценки качества их оказания", на территории </w:t>
      </w:r>
      <w:r w:rsidR="00301DBE" w:rsidRPr="00CF3345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CF3345">
        <w:rPr>
          <w:rFonts w:ascii="Times New Roman" w:hAnsi="Times New Roman" w:cs="Times New Roman"/>
          <w:sz w:val="28"/>
          <w:szCs w:val="28"/>
        </w:rPr>
        <w:t>округа, получают меры муниципальной поддержки в приоритетном порядке.</w:t>
      </w:r>
    </w:p>
    <w:p w:rsidR="00A74C91" w:rsidRPr="00CF3345" w:rsidRDefault="00A74C91" w:rsidP="00CF3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2</w:t>
      </w:r>
      <w:r w:rsidR="00DF0D0F" w:rsidRPr="00CF3345">
        <w:rPr>
          <w:rFonts w:ascii="Times New Roman" w:hAnsi="Times New Roman" w:cs="Times New Roman"/>
          <w:sz w:val="28"/>
          <w:szCs w:val="28"/>
        </w:rPr>
        <w:t>7</w:t>
      </w:r>
      <w:r w:rsidRPr="00CF3345">
        <w:rPr>
          <w:rFonts w:ascii="Times New Roman" w:hAnsi="Times New Roman" w:cs="Times New Roman"/>
          <w:sz w:val="28"/>
          <w:szCs w:val="28"/>
        </w:rPr>
        <w:t>. Право на обращение за получением мер муниципальной поддержки у некоммерческой организации - исполнителя общественно полезных услуг возникает с момента получения ею уведомления, в установленном федеральным законодательстве порядке, о признании организации исполнителем общественно полезных услуг.</w:t>
      </w:r>
    </w:p>
    <w:p w:rsidR="00A74C91" w:rsidRPr="00CF3345" w:rsidRDefault="00A74C91" w:rsidP="001D0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45">
        <w:rPr>
          <w:rFonts w:ascii="Times New Roman" w:hAnsi="Times New Roman" w:cs="Times New Roman"/>
          <w:sz w:val="28"/>
          <w:szCs w:val="28"/>
        </w:rPr>
        <w:t>2</w:t>
      </w:r>
      <w:r w:rsidR="00DF0D0F" w:rsidRPr="00CF3345">
        <w:rPr>
          <w:rFonts w:ascii="Times New Roman" w:hAnsi="Times New Roman" w:cs="Times New Roman"/>
          <w:sz w:val="28"/>
          <w:szCs w:val="28"/>
        </w:rPr>
        <w:t>8</w:t>
      </w:r>
      <w:r w:rsidRPr="00CF3345">
        <w:rPr>
          <w:rFonts w:ascii="Times New Roman" w:hAnsi="Times New Roman" w:cs="Times New Roman"/>
          <w:sz w:val="28"/>
          <w:szCs w:val="28"/>
        </w:rPr>
        <w:t>. Финансовая и имущественная поддержка, предусмотренная настоящим Положением, предоставляются некоммерческим организациям - исполнителям общественно полезных услуг на срок не менее двух лет.</w:t>
      </w:r>
    </w:p>
    <w:sectPr w:rsidR="00A74C91" w:rsidRPr="00CF3345" w:rsidSect="004D47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91"/>
    <w:rsid w:val="000C38F0"/>
    <w:rsid w:val="000E6077"/>
    <w:rsid w:val="00103000"/>
    <w:rsid w:val="001139C0"/>
    <w:rsid w:val="001C645D"/>
    <w:rsid w:val="001D0B31"/>
    <w:rsid w:val="00212837"/>
    <w:rsid w:val="00266063"/>
    <w:rsid w:val="002C1126"/>
    <w:rsid w:val="00301DBE"/>
    <w:rsid w:val="00426773"/>
    <w:rsid w:val="004D47FC"/>
    <w:rsid w:val="005149D8"/>
    <w:rsid w:val="00531C1A"/>
    <w:rsid w:val="0063513B"/>
    <w:rsid w:val="00640E40"/>
    <w:rsid w:val="00664FC5"/>
    <w:rsid w:val="00683C77"/>
    <w:rsid w:val="00687AF4"/>
    <w:rsid w:val="0073115B"/>
    <w:rsid w:val="007C5240"/>
    <w:rsid w:val="00803BA5"/>
    <w:rsid w:val="009072D0"/>
    <w:rsid w:val="00A67DF8"/>
    <w:rsid w:val="00A74C91"/>
    <w:rsid w:val="00AB0AF7"/>
    <w:rsid w:val="00B17E2C"/>
    <w:rsid w:val="00B863B1"/>
    <w:rsid w:val="00C34810"/>
    <w:rsid w:val="00CF270E"/>
    <w:rsid w:val="00CF3345"/>
    <w:rsid w:val="00DF0D0F"/>
    <w:rsid w:val="00E00E49"/>
    <w:rsid w:val="00E35209"/>
    <w:rsid w:val="00E7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A842"/>
  <w15:docId w15:val="{8A6B5E6A-DC9B-437B-BB85-92BBC705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47FC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4C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4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4C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47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4D47FC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, Знак1 Знак"/>
    <w:basedOn w:val="a0"/>
    <w:link w:val="a3"/>
    <w:rsid w:val="004D47FC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qFormat/>
    <w:rsid w:val="004D47FC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4D47FC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47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7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1E5D0F49D5B0FBD98500C5AAE8D4103A1AED2E5EA9EC5381678A7E8FF4C4CABA95C02000DF8B634543C61D7vDN3K" TargetMode="External"/><Relationship Id="rId13" Type="http://schemas.openxmlformats.org/officeDocument/2006/relationships/hyperlink" Target="consultantplus://offline/ref=3C81E5D0F49D5B0FBD98500C5AAE8D4103A1A4D2EFE29EC5381678A7E8FF4C4CABA95C02000DF8B634543C61D7vDN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81E5D0F49D5B0FBD984E014CC2D34B07A2F9DBE6E59C9460467EF0B7AF4A19F9E9025B4341EBB6354A3E63D7D9025A857EE0DFBAB6C5E5A6F03F0EvANFK" TargetMode="External"/><Relationship Id="rId12" Type="http://schemas.openxmlformats.org/officeDocument/2006/relationships/hyperlink" Target="consultantplus://offline/ref=3C81E5D0F49D5B0FBD98500C5AAE8D4103A1A6D2E0E29EC5381678A7E8FF4C4CB9A9040A0806EDE3640E6B6CD5DA480AC035EFDFB0vAN9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81E5D0F49D5B0FBD98500C5AAE8D4103A1A6D2E0E29EC5381678A7E8FF4C4CABA95C02000DF8B634543C61D7vDN3K" TargetMode="External"/><Relationship Id="rId11" Type="http://schemas.openxmlformats.org/officeDocument/2006/relationships/hyperlink" Target="consultantplus://offline/ref=3C81E5D0F49D5B0FBD98500C5AAE8D4103A1A6D2E0E29EC5381678A7E8FF4C4CABA95C02000DF8B634543C61D7vDN3K" TargetMode="External"/><Relationship Id="rId5" Type="http://schemas.openxmlformats.org/officeDocument/2006/relationships/hyperlink" Target="consultantplus://offline/ref=3C81E5D0F49D5B0FBD98500C5AAE8D4103A1AED2E5EA9EC5381678A7E8FF4C4CABA95C02000DF8B634543C61D7vDN3K" TargetMode="External"/><Relationship Id="rId15" Type="http://schemas.openxmlformats.org/officeDocument/2006/relationships/hyperlink" Target="consultantplus://offline/ref=3C81E5D0F49D5B0FBD98500C5AAE8D4103ABAFD0E7E29EC5381678A7E8FF4C4CABA95C02000DF8B634543C61D7vDN3K" TargetMode="External"/><Relationship Id="rId10" Type="http://schemas.openxmlformats.org/officeDocument/2006/relationships/hyperlink" Target="consultantplus://offline/ref=3C81E5D0F49D5B0FBD984E014CC2D34B07A2F9DBE6E59C9460467EF0B7AF4A19F9E9025B4341EBB6354A3E63D7D9025A857EE0DFBAB6C5E5A6F03F0EvANF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C81E5D0F49D5B0FBD98500C5AAE8D4103A1A6D2E0E29EC5381678A7E8FF4C4CABA95C02000DF8B634543C61D7vDN3K" TargetMode="External"/><Relationship Id="rId14" Type="http://schemas.openxmlformats.org/officeDocument/2006/relationships/hyperlink" Target="consultantplus://offline/ref=3C81E5D0F49D5B0FBD98500C5AAE8D4103A1A6D2E0E29EC5381678A7E8FF4C4CABA95C02000DF8B634543C61D7vDN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2021-11-22T07:34:00Z</cp:lastPrinted>
  <dcterms:created xsi:type="dcterms:W3CDTF">2021-11-22T07:37:00Z</dcterms:created>
  <dcterms:modified xsi:type="dcterms:W3CDTF">2021-11-24T12:42:00Z</dcterms:modified>
</cp:coreProperties>
</file>