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D4B0" w14:textId="3DBE8028" w:rsidR="00710861" w:rsidRDefault="00710861" w:rsidP="00710861">
      <w:pPr>
        <w:pStyle w:val="a4"/>
      </w:pPr>
      <w:r>
        <w:rPr>
          <w:noProof/>
          <w:lang w:eastAsia="ru-RU"/>
        </w:rPr>
        <w:drawing>
          <wp:inline distT="0" distB="0" distL="0" distR="0" wp14:anchorId="15498513" wp14:editId="30AE481A">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762632E9" w14:textId="77777777" w:rsidR="00710861" w:rsidRDefault="00710861" w:rsidP="00710861">
      <w:pPr>
        <w:pStyle w:val="a4"/>
      </w:pPr>
      <w:r>
        <w:t>Российская Федерация</w:t>
      </w:r>
    </w:p>
    <w:p w14:paraId="327BFFB8" w14:textId="77777777" w:rsidR="00710861" w:rsidRDefault="00710861" w:rsidP="00710861">
      <w:pPr>
        <w:pStyle w:val="a5"/>
        <w:rPr>
          <w:sz w:val="28"/>
        </w:rPr>
      </w:pPr>
      <w:r>
        <w:rPr>
          <w:sz w:val="28"/>
        </w:rPr>
        <w:t>СОВЕТ</w:t>
      </w:r>
    </w:p>
    <w:p w14:paraId="5A0DFF0C" w14:textId="295F07E4" w:rsidR="00710861" w:rsidRDefault="00710861" w:rsidP="00710861">
      <w:pPr>
        <w:pBdr>
          <w:bottom w:val="single" w:sz="12" w:space="3" w:color="auto"/>
        </w:pBdr>
        <w:jc w:val="center"/>
        <w:rPr>
          <w:rFonts w:ascii="Times New Roman" w:hAnsi="Times New Roman"/>
          <w:sz w:val="28"/>
          <w:szCs w:val="28"/>
        </w:rPr>
      </w:pPr>
      <w:r>
        <w:rPr>
          <w:rFonts w:ascii="Times New Roman" w:hAnsi="Times New Roman"/>
          <w:sz w:val="28"/>
          <w:szCs w:val="28"/>
        </w:rPr>
        <w:t xml:space="preserve">Новоселицкого муниципального </w:t>
      </w:r>
      <w:r w:rsidR="00EA197B">
        <w:rPr>
          <w:rFonts w:ascii="Times New Roman" w:hAnsi="Times New Roman"/>
          <w:sz w:val="28"/>
          <w:szCs w:val="28"/>
        </w:rPr>
        <w:t xml:space="preserve">округа </w:t>
      </w:r>
      <w:r>
        <w:rPr>
          <w:rFonts w:ascii="Times New Roman" w:hAnsi="Times New Roman"/>
          <w:sz w:val="28"/>
          <w:szCs w:val="28"/>
        </w:rPr>
        <w:t>Ставропольского края</w:t>
      </w:r>
    </w:p>
    <w:p w14:paraId="69F43C8C" w14:textId="77777777" w:rsidR="00710861" w:rsidRDefault="00710861" w:rsidP="00710861">
      <w:pPr>
        <w:pStyle w:val="1"/>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14:paraId="59C3B501" w14:textId="77777777" w:rsidR="00710861" w:rsidRDefault="00710861" w:rsidP="00710861">
      <w:pPr>
        <w:ind w:firstLine="567"/>
        <w:rPr>
          <w:rFonts w:ascii="Times New Roman" w:hAnsi="Times New Roman"/>
          <w:sz w:val="28"/>
        </w:rPr>
      </w:pPr>
    </w:p>
    <w:p w14:paraId="4403C1A7" w14:textId="177927D5" w:rsidR="00710861" w:rsidRDefault="0098248B" w:rsidP="006077B8">
      <w:pPr>
        <w:rPr>
          <w:rFonts w:ascii="Times New Roman" w:hAnsi="Times New Roman"/>
          <w:sz w:val="28"/>
        </w:rPr>
      </w:pPr>
      <w:r>
        <w:rPr>
          <w:rFonts w:ascii="Times New Roman" w:hAnsi="Times New Roman"/>
          <w:sz w:val="28"/>
        </w:rPr>
        <w:t>22.09.</w:t>
      </w:r>
      <w:r w:rsidR="006077B8">
        <w:rPr>
          <w:rFonts w:ascii="Times New Roman" w:hAnsi="Times New Roman"/>
          <w:sz w:val="28"/>
        </w:rPr>
        <w:t>2022</w:t>
      </w:r>
      <w:r w:rsidR="00710861">
        <w:rPr>
          <w:rFonts w:ascii="Times New Roman" w:hAnsi="Times New Roman"/>
          <w:sz w:val="28"/>
        </w:rPr>
        <w:t xml:space="preserve"> года             </w:t>
      </w:r>
      <w:r>
        <w:rPr>
          <w:rFonts w:ascii="Times New Roman" w:hAnsi="Times New Roman"/>
          <w:sz w:val="28"/>
        </w:rPr>
        <w:t xml:space="preserve">         </w:t>
      </w:r>
      <w:r w:rsidR="00710861">
        <w:rPr>
          <w:rFonts w:ascii="Times New Roman" w:hAnsi="Times New Roman"/>
          <w:sz w:val="28"/>
        </w:rPr>
        <w:t xml:space="preserve">      с. Новоселицкое                                    </w:t>
      </w:r>
      <w:r>
        <w:rPr>
          <w:rFonts w:ascii="Times New Roman" w:hAnsi="Times New Roman"/>
          <w:sz w:val="28"/>
        </w:rPr>
        <w:t xml:space="preserve">  </w:t>
      </w:r>
      <w:r w:rsidR="00710861">
        <w:rPr>
          <w:rFonts w:ascii="Times New Roman" w:hAnsi="Times New Roman"/>
          <w:sz w:val="28"/>
        </w:rPr>
        <w:t xml:space="preserve"> № </w:t>
      </w:r>
      <w:r>
        <w:rPr>
          <w:rFonts w:ascii="Times New Roman" w:hAnsi="Times New Roman"/>
          <w:sz w:val="28"/>
        </w:rPr>
        <w:t>441</w:t>
      </w:r>
    </w:p>
    <w:p w14:paraId="5F28F8C9" w14:textId="77777777" w:rsidR="00710861" w:rsidRDefault="00710861" w:rsidP="00710861">
      <w:pPr>
        <w:spacing w:after="0" w:line="240" w:lineRule="exact"/>
        <w:jc w:val="both"/>
        <w:rPr>
          <w:rFonts w:ascii="Times New Roman" w:hAnsi="Times New Roman"/>
          <w:bCs/>
          <w:color w:val="000000"/>
          <w:sz w:val="28"/>
          <w:szCs w:val="28"/>
        </w:rPr>
      </w:pPr>
    </w:p>
    <w:p w14:paraId="41DD1E0C" w14:textId="72F91344" w:rsidR="00710861" w:rsidRDefault="00710861" w:rsidP="0098248B">
      <w:pPr>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Об утверждении Правил использования водных объектов общего пользования для личных и бытовых нужд, расположенных на территории Новоселицкого муниципального округа Ставропольского края</w:t>
      </w:r>
    </w:p>
    <w:p w14:paraId="5AD682D5" w14:textId="77777777" w:rsidR="00710861" w:rsidRDefault="00710861" w:rsidP="0098248B">
      <w:pPr>
        <w:spacing w:after="0" w:line="240" w:lineRule="auto"/>
        <w:ind w:firstLine="567"/>
        <w:jc w:val="both"/>
        <w:rPr>
          <w:rFonts w:ascii="Times New Roman" w:hAnsi="Times New Roman"/>
          <w:color w:val="000000"/>
          <w:sz w:val="28"/>
          <w:szCs w:val="28"/>
        </w:rPr>
      </w:pPr>
    </w:p>
    <w:p w14:paraId="2EE50E6F" w14:textId="163B84A0" w:rsidR="00B46A47" w:rsidRDefault="00710861"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целях установления единых условий и требований, предъявляемых к использованию водных объектов для личных и бытовых нужд, обеспечению безопасности людей в местах организованного купания, массового отдыха населения, туризма и других организованных местах отдыха, в соответствии с Водным кодексо</w:t>
      </w:r>
      <w:r w:rsidR="00B46A47">
        <w:rPr>
          <w:rFonts w:ascii="Times New Roman" w:hAnsi="Times New Roman"/>
          <w:color w:val="000000"/>
          <w:sz w:val="28"/>
          <w:szCs w:val="28"/>
        </w:rPr>
        <w:t xml:space="preserve">м Российской Федерации от 03 июня </w:t>
      </w:r>
      <w:r>
        <w:rPr>
          <w:rFonts w:ascii="Times New Roman" w:hAnsi="Times New Roman"/>
          <w:color w:val="000000"/>
          <w:sz w:val="28"/>
          <w:szCs w:val="28"/>
        </w:rPr>
        <w:t>2006 года № 74-Ф</w:t>
      </w:r>
      <w:r w:rsidR="00B46A47">
        <w:rPr>
          <w:rFonts w:ascii="Times New Roman" w:hAnsi="Times New Roman"/>
          <w:color w:val="000000"/>
          <w:sz w:val="28"/>
          <w:szCs w:val="28"/>
        </w:rPr>
        <w:t xml:space="preserve">З, Федеральным законом от 06 октября </w:t>
      </w:r>
      <w:r>
        <w:rPr>
          <w:rFonts w:ascii="Times New Roman" w:hAnsi="Times New Roman"/>
          <w:color w:val="000000"/>
          <w:sz w:val="28"/>
          <w:szCs w:val="28"/>
        </w:rPr>
        <w:t xml:space="preserve">2003 года № 131-ФЗ «Об общих принципах организации местного самоуправления в Российской Федерации», </w:t>
      </w:r>
    </w:p>
    <w:p w14:paraId="4E759395" w14:textId="32739D0C" w:rsidR="00710861" w:rsidRDefault="00B46A47"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w:t>
      </w:r>
      <w:r w:rsidR="00710861">
        <w:rPr>
          <w:rFonts w:ascii="Times New Roman" w:hAnsi="Times New Roman"/>
          <w:color w:val="000000"/>
          <w:sz w:val="28"/>
          <w:szCs w:val="28"/>
        </w:rPr>
        <w:t>овет Новоселицкого муниципального округа Ставропольского края</w:t>
      </w:r>
    </w:p>
    <w:p w14:paraId="0FABA741" w14:textId="77777777" w:rsidR="00710861" w:rsidRDefault="00710861" w:rsidP="0098248B">
      <w:pPr>
        <w:pStyle w:val="3"/>
        <w:ind w:firstLine="567"/>
      </w:pPr>
    </w:p>
    <w:p w14:paraId="473C2036" w14:textId="77777777" w:rsidR="00710861" w:rsidRDefault="00710861" w:rsidP="0098248B">
      <w:pPr>
        <w:pStyle w:val="3"/>
      </w:pPr>
      <w:r>
        <w:t>РЕШИЛ:</w:t>
      </w:r>
    </w:p>
    <w:p w14:paraId="68AC88EA" w14:textId="77777777" w:rsidR="00710861" w:rsidRDefault="00710861" w:rsidP="0098248B">
      <w:pPr>
        <w:pStyle w:val="3"/>
        <w:ind w:firstLine="567"/>
      </w:pPr>
    </w:p>
    <w:p w14:paraId="3E0D55EB" w14:textId="692405DA" w:rsidR="00710861" w:rsidRDefault="00710861"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Утвердить Правила использования водных объектов общего пользования для личных и бытовых нужд, расположенных на территории Новоселицкого муниципального округа Ставропольского края</w:t>
      </w:r>
      <w:r w:rsidR="00B46A47">
        <w:rPr>
          <w:rFonts w:ascii="Times New Roman" w:hAnsi="Times New Roman"/>
          <w:color w:val="000000"/>
          <w:sz w:val="28"/>
          <w:szCs w:val="28"/>
        </w:rPr>
        <w:t>, согласно приложению 1</w:t>
      </w:r>
      <w:r>
        <w:rPr>
          <w:rFonts w:ascii="Times New Roman" w:hAnsi="Times New Roman"/>
          <w:color w:val="000000"/>
          <w:sz w:val="28"/>
          <w:szCs w:val="28"/>
        </w:rPr>
        <w:t>.</w:t>
      </w:r>
    </w:p>
    <w:p w14:paraId="20A5FB34" w14:textId="77777777" w:rsidR="00710861" w:rsidRDefault="00710861" w:rsidP="0098248B">
      <w:pPr>
        <w:spacing w:after="0" w:line="240" w:lineRule="auto"/>
        <w:ind w:firstLine="567"/>
        <w:jc w:val="both"/>
        <w:rPr>
          <w:rFonts w:ascii="Times New Roman" w:hAnsi="Times New Roman"/>
          <w:color w:val="000000"/>
          <w:sz w:val="28"/>
          <w:szCs w:val="28"/>
        </w:rPr>
      </w:pPr>
    </w:p>
    <w:p w14:paraId="1AA2C3C6" w14:textId="6A19EC85" w:rsidR="00710861" w:rsidRDefault="00710861"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Утвердить Перечень водных объектов общего пользования для личных и бытовых нужд, расположенных на территории Новоселицкого муниципального округа Ставропольского края</w:t>
      </w:r>
      <w:r w:rsidR="00B46A47">
        <w:rPr>
          <w:rFonts w:ascii="Times New Roman" w:hAnsi="Times New Roman"/>
          <w:color w:val="000000"/>
          <w:sz w:val="28"/>
          <w:szCs w:val="28"/>
        </w:rPr>
        <w:t>, согласно приложению 2</w:t>
      </w:r>
      <w:r>
        <w:rPr>
          <w:rFonts w:ascii="Times New Roman" w:hAnsi="Times New Roman"/>
          <w:color w:val="000000"/>
          <w:sz w:val="28"/>
          <w:szCs w:val="28"/>
        </w:rPr>
        <w:t>.</w:t>
      </w:r>
    </w:p>
    <w:p w14:paraId="713D3A26" w14:textId="77777777" w:rsidR="00710861" w:rsidRDefault="00710861" w:rsidP="0098248B">
      <w:pPr>
        <w:spacing w:after="0" w:line="240" w:lineRule="auto"/>
        <w:ind w:firstLine="567"/>
        <w:jc w:val="both"/>
        <w:rPr>
          <w:rFonts w:ascii="Times New Roman" w:hAnsi="Times New Roman"/>
          <w:color w:val="000000"/>
          <w:sz w:val="28"/>
          <w:szCs w:val="28"/>
        </w:rPr>
      </w:pPr>
    </w:p>
    <w:p w14:paraId="54ECBEFC" w14:textId="40D67E5C" w:rsidR="00710861" w:rsidRDefault="00710861"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00B46A47">
        <w:rPr>
          <w:rFonts w:ascii="Times New Roman" w:hAnsi="Times New Roman"/>
          <w:color w:val="000000"/>
          <w:sz w:val="28"/>
          <w:szCs w:val="28"/>
        </w:rPr>
        <w:t>Н</w:t>
      </w:r>
      <w:r>
        <w:rPr>
          <w:rFonts w:ascii="Times New Roman" w:hAnsi="Times New Roman"/>
          <w:color w:val="000000"/>
          <w:sz w:val="28"/>
          <w:szCs w:val="28"/>
        </w:rPr>
        <w:t>ачальникам территориальных отделов организовать информирование населения о перечне водных объектов общего пользования для личных и бытовых нужд, об условиях их использования и установленных ограничениях.</w:t>
      </w:r>
    </w:p>
    <w:p w14:paraId="1967BB11" w14:textId="77777777" w:rsidR="00710861" w:rsidRDefault="00710861" w:rsidP="0098248B">
      <w:pPr>
        <w:tabs>
          <w:tab w:val="left" w:pos="993"/>
        </w:tabs>
        <w:spacing w:after="0" w:line="240" w:lineRule="auto"/>
        <w:ind w:firstLine="567"/>
        <w:contextualSpacing/>
        <w:jc w:val="both"/>
        <w:rPr>
          <w:rFonts w:ascii="Times New Roman" w:hAnsi="Times New Roman"/>
          <w:sz w:val="28"/>
          <w:szCs w:val="28"/>
        </w:rPr>
      </w:pPr>
    </w:p>
    <w:p w14:paraId="108D11B2" w14:textId="4B22E1E2" w:rsidR="00B70A43" w:rsidRPr="00B70A43" w:rsidRDefault="00710861" w:rsidP="0098248B">
      <w:pPr>
        <w:tabs>
          <w:tab w:val="left" w:pos="993"/>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4. Контроль за выполнением настоящего решения возложить на </w:t>
      </w:r>
      <w:r w:rsidR="00B70A43">
        <w:rPr>
          <w:rFonts w:ascii="Times New Roman" w:hAnsi="Times New Roman"/>
          <w:sz w:val="28"/>
          <w:szCs w:val="28"/>
        </w:rPr>
        <w:t>п</w:t>
      </w:r>
      <w:r w:rsidR="00B70A43" w:rsidRPr="00B70A43">
        <w:rPr>
          <w:rFonts w:ascii="Times New Roman" w:hAnsi="Times New Roman"/>
          <w:sz w:val="28"/>
          <w:szCs w:val="28"/>
        </w:rPr>
        <w:t>остоянн</w:t>
      </w:r>
      <w:r w:rsidR="00B70A43">
        <w:rPr>
          <w:rFonts w:ascii="Times New Roman" w:hAnsi="Times New Roman"/>
          <w:sz w:val="28"/>
          <w:szCs w:val="28"/>
        </w:rPr>
        <w:t>ую</w:t>
      </w:r>
      <w:r w:rsidR="00B70A43" w:rsidRPr="00B70A43">
        <w:rPr>
          <w:rFonts w:ascii="Times New Roman" w:hAnsi="Times New Roman"/>
          <w:sz w:val="28"/>
          <w:szCs w:val="28"/>
        </w:rPr>
        <w:t xml:space="preserve"> комисси</w:t>
      </w:r>
      <w:r w:rsidR="00B70A43">
        <w:rPr>
          <w:rFonts w:ascii="Times New Roman" w:hAnsi="Times New Roman"/>
          <w:sz w:val="28"/>
          <w:szCs w:val="28"/>
        </w:rPr>
        <w:t>ю</w:t>
      </w:r>
      <w:r w:rsidR="00B70A43" w:rsidRPr="00B70A43">
        <w:rPr>
          <w:rFonts w:ascii="Times New Roman" w:hAnsi="Times New Roman"/>
          <w:sz w:val="28"/>
          <w:szCs w:val="28"/>
        </w:rPr>
        <w:t xml:space="preserve"> по сельскому хозяйству, промышленности, строительству, торговле, предпринимательству, транспорту, благоустройству, </w:t>
      </w:r>
      <w:r w:rsidR="00B70A43" w:rsidRPr="00B70A43">
        <w:rPr>
          <w:rFonts w:ascii="Times New Roman" w:hAnsi="Times New Roman"/>
          <w:sz w:val="28"/>
          <w:szCs w:val="28"/>
        </w:rPr>
        <w:lastRenderedPageBreak/>
        <w:t>коммунальному хозяйству</w:t>
      </w:r>
      <w:r w:rsidR="00B70A43">
        <w:rPr>
          <w:rFonts w:ascii="Times New Roman" w:hAnsi="Times New Roman"/>
          <w:sz w:val="28"/>
          <w:szCs w:val="28"/>
        </w:rPr>
        <w:t xml:space="preserve"> совета Новоселицкого муниципального округа Ставропольского края.</w:t>
      </w:r>
    </w:p>
    <w:p w14:paraId="1746DA3E" w14:textId="0F7B843F" w:rsidR="00710861" w:rsidRDefault="00710861" w:rsidP="00710861">
      <w:pPr>
        <w:tabs>
          <w:tab w:val="left" w:pos="993"/>
        </w:tabs>
        <w:spacing w:after="0" w:line="240" w:lineRule="auto"/>
        <w:ind w:firstLine="720"/>
        <w:contextualSpacing/>
        <w:jc w:val="both"/>
        <w:rPr>
          <w:rFonts w:ascii="Times New Roman" w:hAnsi="Times New Roman"/>
          <w:sz w:val="28"/>
          <w:szCs w:val="28"/>
        </w:rPr>
      </w:pPr>
    </w:p>
    <w:p w14:paraId="7547F404" w14:textId="65F87B04" w:rsidR="00710861" w:rsidRPr="00710861" w:rsidRDefault="00B46A47" w:rsidP="00710861">
      <w:pPr>
        <w:tabs>
          <w:tab w:val="left" w:pos="993"/>
        </w:tabs>
        <w:spacing w:after="0" w:line="240" w:lineRule="auto"/>
        <w:ind w:firstLine="720"/>
        <w:contextualSpacing/>
        <w:jc w:val="both"/>
        <w:rPr>
          <w:rFonts w:ascii="Times New Roman" w:hAnsi="Times New Roman"/>
          <w:bCs/>
          <w:sz w:val="28"/>
          <w:szCs w:val="28"/>
        </w:rPr>
      </w:pPr>
      <w:r>
        <w:rPr>
          <w:rFonts w:ascii="Times New Roman" w:hAnsi="Times New Roman"/>
          <w:sz w:val="28"/>
          <w:szCs w:val="28"/>
        </w:rPr>
        <w:t>5. Признать утратившим силу р</w:t>
      </w:r>
      <w:r w:rsidR="00710861">
        <w:rPr>
          <w:rFonts w:ascii="Times New Roman" w:hAnsi="Times New Roman"/>
          <w:sz w:val="28"/>
          <w:szCs w:val="28"/>
        </w:rPr>
        <w:t>ешение совета Новоселицкого муниципального района Ставропольског</w:t>
      </w:r>
      <w:r>
        <w:rPr>
          <w:rFonts w:ascii="Times New Roman" w:hAnsi="Times New Roman"/>
          <w:sz w:val="28"/>
          <w:szCs w:val="28"/>
        </w:rPr>
        <w:t xml:space="preserve">о края третьего созыва от 23 апреля </w:t>
      </w:r>
      <w:r w:rsidR="00710861">
        <w:rPr>
          <w:rFonts w:ascii="Times New Roman" w:hAnsi="Times New Roman"/>
          <w:sz w:val="28"/>
          <w:szCs w:val="28"/>
        </w:rPr>
        <w:t>2013 г. № 64 «</w:t>
      </w:r>
      <w:r w:rsidR="00710861" w:rsidRPr="00710861">
        <w:rPr>
          <w:rFonts w:ascii="Times New Roman" w:hAnsi="Times New Roman"/>
          <w:bCs/>
          <w:sz w:val="28"/>
          <w:szCs w:val="28"/>
        </w:rPr>
        <w:t xml:space="preserve">Об утверждении Правил использования водных объектов общего пользования для личных и бытовых нужд, расположенных на территории Новоселицкого муниципального </w:t>
      </w:r>
      <w:r w:rsidR="00710861">
        <w:rPr>
          <w:rFonts w:ascii="Times New Roman" w:hAnsi="Times New Roman"/>
          <w:bCs/>
          <w:sz w:val="28"/>
          <w:szCs w:val="28"/>
        </w:rPr>
        <w:t>края</w:t>
      </w:r>
      <w:r w:rsidR="00710861">
        <w:rPr>
          <w:rFonts w:ascii="Times New Roman" w:hAnsi="Times New Roman"/>
          <w:sz w:val="28"/>
          <w:szCs w:val="28"/>
        </w:rPr>
        <w:t>»</w:t>
      </w:r>
    </w:p>
    <w:p w14:paraId="409BA20E" w14:textId="77777777" w:rsidR="00710861" w:rsidRDefault="00710861" w:rsidP="00710861">
      <w:pPr>
        <w:pStyle w:val="ConsTitle"/>
        <w:ind w:firstLine="720"/>
        <w:jc w:val="both"/>
        <w:rPr>
          <w:rFonts w:ascii="Times New Roman" w:hAnsi="Times New Roman" w:cs="Times New Roman"/>
          <w:b w:val="0"/>
          <w:sz w:val="28"/>
          <w:szCs w:val="28"/>
        </w:rPr>
      </w:pPr>
    </w:p>
    <w:p w14:paraId="2DA4C49C" w14:textId="335E400F" w:rsidR="00710861" w:rsidRDefault="00CC0352" w:rsidP="00710861">
      <w:pPr>
        <w:pStyle w:val="ConsTitle"/>
        <w:ind w:firstLine="720"/>
        <w:jc w:val="both"/>
        <w:rPr>
          <w:rFonts w:ascii="Times New Roman" w:hAnsi="Times New Roman" w:cs="Times New Roman"/>
          <w:b w:val="0"/>
          <w:bCs w:val="0"/>
          <w:sz w:val="28"/>
          <w:szCs w:val="28"/>
        </w:rPr>
      </w:pPr>
      <w:r>
        <w:rPr>
          <w:rFonts w:ascii="Times New Roman" w:hAnsi="Times New Roman" w:cs="Times New Roman"/>
          <w:b w:val="0"/>
          <w:sz w:val="28"/>
          <w:szCs w:val="28"/>
        </w:rPr>
        <w:t>6</w:t>
      </w:r>
      <w:r w:rsidR="00710861">
        <w:rPr>
          <w:rFonts w:ascii="Times New Roman" w:hAnsi="Times New Roman" w:cs="Times New Roman"/>
          <w:b w:val="0"/>
          <w:sz w:val="28"/>
          <w:szCs w:val="28"/>
        </w:rPr>
        <w:t xml:space="preserve">. Настоящее решение вступает в силу со дня его </w:t>
      </w:r>
      <w:r w:rsidR="00B46A47">
        <w:rPr>
          <w:rFonts w:ascii="Times New Roman" w:hAnsi="Times New Roman" w:cs="Times New Roman"/>
          <w:b w:val="0"/>
          <w:sz w:val="28"/>
          <w:szCs w:val="28"/>
        </w:rPr>
        <w:t>опубликования (</w:t>
      </w:r>
      <w:r w:rsidR="00710861">
        <w:rPr>
          <w:rFonts w:ascii="Times New Roman" w:hAnsi="Times New Roman" w:cs="Times New Roman"/>
          <w:b w:val="0"/>
          <w:sz w:val="28"/>
          <w:szCs w:val="28"/>
        </w:rPr>
        <w:t>обнародования</w:t>
      </w:r>
      <w:r w:rsidR="00B46A47">
        <w:rPr>
          <w:rFonts w:ascii="Times New Roman" w:hAnsi="Times New Roman" w:cs="Times New Roman"/>
          <w:b w:val="0"/>
          <w:sz w:val="28"/>
          <w:szCs w:val="28"/>
        </w:rPr>
        <w:t>)</w:t>
      </w:r>
      <w:r w:rsidR="00710861">
        <w:rPr>
          <w:rFonts w:ascii="Times New Roman" w:hAnsi="Times New Roman" w:cs="Times New Roman"/>
          <w:b w:val="0"/>
          <w:sz w:val="28"/>
          <w:szCs w:val="28"/>
        </w:rPr>
        <w:t>.</w:t>
      </w:r>
    </w:p>
    <w:p w14:paraId="25176020" w14:textId="77777777" w:rsidR="00710861" w:rsidRDefault="00710861" w:rsidP="00710861">
      <w:pPr>
        <w:spacing w:after="0" w:line="240" w:lineRule="auto"/>
        <w:ind w:firstLine="720"/>
        <w:jc w:val="both"/>
        <w:rPr>
          <w:rFonts w:ascii="Times New Roman" w:hAnsi="Times New Roman"/>
          <w:sz w:val="28"/>
          <w:szCs w:val="28"/>
        </w:rPr>
      </w:pPr>
    </w:p>
    <w:p w14:paraId="0CCF8218" w14:textId="77777777" w:rsidR="00710861" w:rsidRDefault="00710861" w:rsidP="00710861">
      <w:pPr>
        <w:spacing w:after="0" w:line="240" w:lineRule="auto"/>
        <w:ind w:firstLine="720"/>
        <w:jc w:val="both"/>
        <w:rPr>
          <w:rFonts w:ascii="Times New Roman" w:hAnsi="Times New Roman"/>
          <w:sz w:val="28"/>
          <w:szCs w:val="28"/>
        </w:rPr>
      </w:pPr>
    </w:p>
    <w:p w14:paraId="1487699E" w14:textId="77777777" w:rsidR="005212AD" w:rsidRDefault="005212AD" w:rsidP="00710861">
      <w:pPr>
        <w:spacing w:after="0" w:line="240" w:lineRule="auto"/>
        <w:ind w:firstLine="720"/>
        <w:jc w:val="both"/>
        <w:rPr>
          <w:rFonts w:ascii="Times New Roman" w:hAnsi="Times New Roman"/>
          <w:sz w:val="28"/>
          <w:szCs w:val="28"/>
        </w:rPr>
      </w:pPr>
    </w:p>
    <w:tbl>
      <w:tblPr>
        <w:tblW w:w="9606" w:type="dxa"/>
        <w:tblLook w:val="04A0" w:firstRow="1" w:lastRow="0" w:firstColumn="1" w:lastColumn="0" w:noHBand="0" w:noVBand="1"/>
      </w:tblPr>
      <w:tblGrid>
        <w:gridCol w:w="4644"/>
        <w:gridCol w:w="4962"/>
      </w:tblGrid>
      <w:tr w:rsidR="0098248B" w:rsidRPr="0098248B" w14:paraId="690B3546" w14:textId="77777777" w:rsidTr="00BF7F1D">
        <w:tc>
          <w:tcPr>
            <w:tcW w:w="4644" w:type="dxa"/>
          </w:tcPr>
          <w:p w14:paraId="540FAD08" w14:textId="77777777" w:rsidR="0098248B" w:rsidRPr="0098248B" w:rsidRDefault="0098248B" w:rsidP="0098248B">
            <w:pPr>
              <w:spacing w:after="0" w:line="240" w:lineRule="auto"/>
              <w:ind w:right="-113"/>
              <w:rPr>
                <w:rFonts w:ascii="Times New Roman" w:hAnsi="Times New Roman"/>
                <w:sz w:val="28"/>
                <w:szCs w:val="28"/>
              </w:rPr>
            </w:pPr>
            <w:r w:rsidRPr="0098248B">
              <w:rPr>
                <w:rFonts w:ascii="Times New Roman" w:hAnsi="Times New Roman"/>
                <w:sz w:val="28"/>
                <w:szCs w:val="28"/>
              </w:rPr>
              <w:t xml:space="preserve">Председатель Совета Новоселицкого муниципального округа </w:t>
            </w:r>
          </w:p>
          <w:p w14:paraId="786DE3B8" w14:textId="77777777" w:rsidR="0098248B" w:rsidRPr="0098248B" w:rsidRDefault="0098248B" w:rsidP="0098248B">
            <w:pPr>
              <w:spacing w:after="0" w:line="240" w:lineRule="auto"/>
              <w:ind w:right="601"/>
              <w:rPr>
                <w:rFonts w:ascii="Times New Roman" w:hAnsi="Times New Roman"/>
                <w:sz w:val="28"/>
                <w:szCs w:val="28"/>
              </w:rPr>
            </w:pPr>
            <w:r w:rsidRPr="0098248B">
              <w:rPr>
                <w:rFonts w:ascii="Times New Roman" w:hAnsi="Times New Roman"/>
                <w:sz w:val="28"/>
                <w:szCs w:val="28"/>
              </w:rPr>
              <w:t xml:space="preserve">Ставропольского края         </w:t>
            </w:r>
          </w:p>
          <w:p w14:paraId="2AC6058D" w14:textId="77777777" w:rsidR="0098248B" w:rsidRPr="0098248B" w:rsidRDefault="0098248B" w:rsidP="0098248B">
            <w:pPr>
              <w:spacing w:after="0" w:line="240" w:lineRule="auto"/>
              <w:jc w:val="right"/>
              <w:rPr>
                <w:rFonts w:ascii="Times New Roman" w:hAnsi="Times New Roman"/>
                <w:sz w:val="28"/>
                <w:szCs w:val="28"/>
              </w:rPr>
            </w:pPr>
          </w:p>
          <w:p w14:paraId="09CFC7DF" w14:textId="77777777" w:rsidR="0098248B" w:rsidRPr="0098248B" w:rsidRDefault="0098248B" w:rsidP="0098248B">
            <w:pPr>
              <w:spacing w:after="0" w:line="240" w:lineRule="auto"/>
              <w:ind w:right="317"/>
              <w:jc w:val="right"/>
              <w:rPr>
                <w:rFonts w:ascii="Times New Roman" w:hAnsi="Times New Roman"/>
                <w:sz w:val="28"/>
                <w:szCs w:val="28"/>
              </w:rPr>
            </w:pPr>
            <w:r w:rsidRPr="0098248B">
              <w:rPr>
                <w:rFonts w:ascii="Times New Roman" w:hAnsi="Times New Roman"/>
                <w:sz w:val="28"/>
                <w:szCs w:val="28"/>
              </w:rPr>
              <w:t xml:space="preserve"> </w:t>
            </w:r>
          </w:p>
          <w:p w14:paraId="03335ABB" w14:textId="77777777" w:rsidR="0098248B" w:rsidRPr="0098248B" w:rsidRDefault="0098248B" w:rsidP="0098248B">
            <w:pPr>
              <w:spacing w:after="0" w:line="240" w:lineRule="auto"/>
              <w:ind w:right="317"/>
              <w:jc w:val="right"/>
              <w:rPr>
                <w:rFonts w:ascii="Times New Roman" w:hAnsi="Times New Roman"/>
                <w:sz w:val="28"/>
                <w:szCs w:val="28"/>
              </w:rPr>
            </w:pPr>
            <w:r w:rsidRPr="0098248B">
              <w:rPr>
                <w:rFonts w:ascii="Times New Roman" w:hAnsi="Times New Roman"/>
                <w:sz w:val="28"/>
                <w:szCs w:val="28"/>
              </w:rPr>
              <w:t xml:space="preserve">  А.Е. Гогина                                 </w:t>
            </w:r>
          </w:p>
        </w:tc>
        <w:tc>
          <w:tcPr>
            <w:tcW w:w="4962" w:type="dxa"/>
          </w:tcPr>
          <w:p w14:paraId="642C6B8F" w14:textId="77777777" w:rsidR="0098248B" w:rsidRPr="0098248B" w:rsidRDefault="0098248B" w:rsidP="0098248B">
            <w:pPr>
              <w:spacing w:after="0" w:line="240" w:lineRule="auto"/>
              <w:rPr>
                <w:rFonts w:ascii="Times New Roman" w:hAnsi="Times New Roman"/>
                <w:sz w:val="28"/>
                <w:szCs w:val="28"/>
              </w:rPr>
            </w:pPr>
            <w:r w:rsidRPr="0098248B">
              <w:rPr>
                <w:rFonts w:ascii="Times New Roman" w:hAnsi="Times New Roman"/>
                <w:sz w:val="28"/>
                <w:szCs w:val="28"/>
              </w:rPr>
              <w:t xml:space="preserve">Временно исполняющий полномочия главы Новоселицкого </w:t>
            </w:r>
          </w:p>
          <w:p w14:paraId="17272C90" w14:textId="77777777" w:rsidR="0098248B" w:rsidRPr="0098248B" w:rsidRDefault="0098248B" w:rsidP="0098248B">
            <w:pPr>
              <w:spacing w:after="0" w:line="240" w:lineRule="auto"/>
              <w:rPr>
                <w:rFonts w:ascii="Times New Roman" w:hAnsi="Times New Roman"/>
                <w:sz w:val="28"/>
                <w:szCs w:val="28"/>
              </w:rPr>
            </w:pPr>
            <w:r w:rsidRPr="0098248B">
              <w:rPr>
                <w:rFonts w:ascii="Times New Roman" w:hAnsi="Times New Roman"/>
                <w:sz w:val="28"/>
                <w:szCs w:val="28"/>
              </w:rPr>
              <w:t xml:space="preserve">муниципального округа </w:t>
            </w:r>
          </w:p>
          <w:p w14:paraId="54E55219" w14:textId="77777777" w:rsidR="0098248B" w:rsidRPr="0098248B" w:rsidRDefault="0098248B" w:rsidP="0098248B">
            <w:pPr>
              <w:spacing w:after="0" w:line="240" w:lineRule="auto"/>
              <w:rPr>
                <w:rFonts w:ascii="Times New Roman" w:hAnsi="Times New Roman"/>
                <w:sz w:val="28"/>
                <w:szCs w:val="28"/>
              </w:rPr>
            </w:pPr>
            <w:r w:rsidRPr="0098248B">
              <w:rPr>
                <w:rFonts w:ascii="Times New Roman" w:hAnsi="Times New Roman"/>
                <w:sz w:val="28"/>
                <w:szCs w:val="28"/>
              </w:rPr>
              <w:t>Ставропольского края</w:t>
            </w:r>
          </w:p>
          <w:p w14:paraId="7C8B755A" w14:textId="77777777" w:rsidR="0098248B" w:rsidRPr="0098248B" w:rsidRDefault="0098248B" w:rsidP="0098248B">
            <w:pPr>
              <w:spacing w:after="0" w:line="240" w:lineRule="auto"/>
              <w:ind w:right="743"/>
              <w:jc w:val="right"/>
              <w:rPr>
                <w:rFonts w:ascii="Times New Roman" w:hAnsi="Times New Roman"/>
                <w:sz w:val="28"/>
                <w:szCs w:val="28"/>
              </w:rPr>
            </w:pPr>
          </w:p>
          <w:p w14:paraId="0D21E998" w14:textId="77777777" w:rsidR="0098248B" w:rsidRPr="0098248B" w:rsidRDefault="0098248B" w:rsidP="0098248B">
            <w:pPr>
              <w:spacing w:after="0" w:line="240" w:lineRule="auto"/>
              <w:ind w:right="317"/>
              <w:jc w:val="right"/>
              <w:rPr>
                <w:rFonts w:ascii="Times New Roman" w:hAnsi="Times New Roman"/>
                <w:sz w:val="28"/>
                <w:szCs w:val="28"/>
              </w:rPr>
            </w:pPr>
            <w:r w:rsidRPr="0098248B">
              <w:rPr>
                <w:rFonts w:ascii="Times New Roman" w:hAnsi="Times New Roman"/>
                <w:sz w:val="28"/>
                <w:szCs w:val="28"/>
              </w:rPr>
              <w:t xml:space="preserve">        Т.И. Федотова</w:t>
            </w:r>
          </w:p>
        </w:tc>
      </w:tr>
    </w:tbl>
    <w:p w14:paraId="7C8D4A3E" w14:textId="13B0FF71" w:rsidR="00710861" w:rsidRDefault="00710861" w:rsidP="005212AD">
      <w:pPr>
        <w:spacing w:after="0" w:line="240" w:lineRule="exact"/>
        <w:jc w:val="both"/>
        <w:rPr>
          <w:rFonts w:ascii="Times New Roman" w:hAnsi="Times New Roman"/>
          <w:sz w:val="28"/>
          <w:szCs w:val="28"/>
        </w:rPr>
      </w:pPr>
    </w:p>
    <w:p w14:paraId="53662562" w14:textId="77777777" w:rsidR="00710861" w:rsidRDefault="00710861" w:rsidP="00710861">
      <w:pPr>
        <w:pStyle w:val="8"/>
        <w:spacing w:line="168" w:lineRule="auto"/>
        <w:ind w:left="5670"/>
        <w:rPr>
          <w:rFonts w:ascii="Times New Roman" w:hAnsi="Times New Roman"/>
          <w:color w:val="auto"/>
          <w:sz w:val="28"/>
          <w:szCs w:val="28"/>
        </w:rPr>
      </w:pPr>
    </w:p>
    <w:p w14:paraId="10B4F9FF" w14:textId="77777777" w:rsidR="00710861" w:rsidRDefault="00710861" w:rsidP="00710861"/>
    <w:p w14:paraId="709239C8" w14:textId="77777777" w:rsidR="00D35C75" w:rsidRPr="000420DC" w:rsidRDefault="00D35C75" w:rsidP="00D35C75">
      <w:pPr>
        <w:widowControl w:val="0"/>
        <w:suppressAutoHyphens/>
        <w:spacing w:after="0" w:line="240" w:lineRule="auto"/>
        <w:jc w:val="right"/>
        <w:rPr>
          <w:rFonts w:ascii="Times New Roman" w:eastAsia="Calibri" w:hAnsi="Times New Roman"/>
          <w:kern w:val="1"/>
          <w:sz w:val="28"/>
          <w:szCs w:val="28"/>
          <w:lang w:eastAsia="en-US"/>
        </w:rPr>
      </w:pPr>
    </w:p>
    <w:p w14:paraId="34BF94E9" w14:textId="77777777" w:rsidR="00D35C75" w:rsidRPr="000420DC" w:rsidRDefault="00D35C75" w:rsidP="00D35C75">
      <w:pPr>
        <w:widowControl w:val="0"/>
        <w:suppressAutoHyphens/>
        <w:spacing w:after="0" w:line="240" w:lineRule="auto"/>
        <w:jc w:val="right"/>
        <w:rPr>
          <w:rFonts w:ascii="Times New Roman" w:eastAsia="Calibri" w:hAnsi="Times New Roman"/>
          <w:kern w:val="1"/>
          <w:sz w:val="28"/>
          <w:szCs w:val="28"/>
          <w:lang w:eastAsia="en-US"/>
        </w:rPr>
      </w:pPr>
    </w:p>
    <w:p w14:paraId="34C07933" w14:textId="77777777" w:rsidR="00D35C75" w:rsidRPr="000420DC" w:rsidRDefault="00D35C75" w:rsidP="00D35C75">
      <w:pPr>
        <w:widowControl w:val="0"/>
        <w:suppressAutoHyphens/>
        <w:spacing w:after="0" w:line="240" w:lineRule="auto"/>
        <w:jc w:val="right"/>
        <w:rPr>
          <w:rFonts w:ascii="Times New Roman" w:eastAsia="Calibri" w:hAnsi="Times New Roman"/>
          <w:kern w:val="1"/>
          <w:sz w:val="28"/>
          <w:szCs w:val="28"/>
          <w:lang w:eastAsia="en-US"/>
        </w:rPr>
      </w:pPr>
    </w:p>
    <w:p w14:paraId="09E75381" w14:textId="77777777" w:rsidR="00710861" w:rsidRDefault="00710861" w:rsidP="00710861"/>
    <w:p w14:paraId="0A7B2142" w14:textId="77777777" w:rsidR="00710861" w:rsidRDefault="00710861" w:rsidP="00710861"/>
    <w:p w14:paraId="30B78698" w14:textId="77777777" w:rsidR="00710861" w:rsidRDefault="00710861" w:rsidP="00710861"/>
    <w:p w14:paraId="0BB32FBE" w14:textId="77777777" w:rsidR="00710861" w:rsidRDefault="00710861" w:rsidP="00710861"/>
    <w:p w14:paraId="743B3A2D" w14:textId="77777777" w:rsidR="00710861" w:rsidRDefault="00710861" w:rsidP="00710861"/>
    <w:p w14:paraId="1F33CC5B" w14:textId="77777777" w:rsidR="00710861" w:rsidRDefault="00710861" w:rsidP="00710861"/>
    <w:p w14:paraId="21338A37" w14:textId="77777777" w:rsidR="00710861" w:rsidRDefault="00710861" w:rsidP="00710861"/>
    <w:p w14:paraId="514A1A93" w14:textId="77777777" w:rsidR="00710861" w:rsidRDefault="00710861" w:rsidP="00710861"/>
    <w:p w14:paraId="22EA54E4" w14:textId="5EB96CA8" w:rsidR="00710861" w:rsidRDefault="00710861" w:rsidP="00710861"/>
    <w:p w14:paraId="0A8A4D84" w14:textId="77777777" w:rsidR="0098248B" w:rsidRDefault="0098248B" w:rsidP="00710861"/>
    <w:p w14:paraId="12C7805A" w14:textId="77777777" w:rsidR="00710861" w:rsidRDefault="00710861" w:rsidP="00710861"/>
    <w:p w14:paraId="0A93C827" w14:textId="77777777" w:rsidR="00710861" w:rsidRDefault="00710861" w:rsidP="00710861"/>
    <w:p w14:paraId="71BF92D9" w14:textId="79CB3269" w:rsidR="00710861" w:rsidRDefault="00B46A47" w:rsidP="0098248B">
      <w:pPr>
        <w:spacing w:after="0" w:line="192" w:lineRule="auto"/>
        <w:ind w:left="5103" w:firstLine="993"/>
        <w:rPr>
          <w:rFonts w:ascii="Times New Roman" w:hAnsi="Times New Roman"/>
          <w:bCs/>
          <w:color w:val="000000"/>
          <w:sz w:val="28"/>
          <w:szCs w:val="28"/>
        </w:rPr>
      </w:pPr>
      <w:r>
        <w:rPr>
          <w:rFonts w:ascii="Times New Roman" w:hAnsi="Times New Roman"/>
          <w:bCs/>
          <w:color w:val="000000"/>
          <w:sz w:val="28"/>
          <w:szCs w:val="28"/>
        </w:rPr>
        <w:lastRenderedPageBreak/>
        <w:t>Приложение №1</w:t>
      </w:r>
    </w:p>
    <w:p w14:paraId="5D71733C" w14:textId="1A316D71" w:rsidR="00710861" w:rsidRDefault="00B46A47" w:rsidP="0098248B">
      <w:pPr>
        <w:spacing w:after="0" w:line="192" w:lineRule="auto"/>
        <w:ind w:left="5103"/>
        <w:rPr>
          <w:rFonts w:ascii="Times New Roman" w:hAnsi="Times New Roman"/>
          <w:bCs/>
          <w:color w:val="000000"/>
          <w:sz w:val="28"/>
          <w:szCs w:val="28"/>
        </w:rPr>
      </w:pPr>
      <w:r>
        <w:rPr>
          <w:rFonts w:ascii="Times New Roman" w:hAnsi="Times New Roman"/>
          <w:bCs/>
          <w:color w:val="000000"/>
          <w:sz w:val="28"/>
          <w:szCs w:val="28"/>
        </w:rPr>
        <w:t>к решению С</w:t>
      </w:r>
      <w:r w:rsidR="00710861">
        <w:rPr>
          <w:rFonts w:ascii="Times New Roman" w:hAnsi="Times New Roman"/>
          <w:bCs/>
          <w:color w:val="000000"/>
          <w:sz w:val="28"/>
          <w:szCs w:val="28"/>
        </w:rPr>
        <w:t xml:space="preserve">овета </w:t>
      </w:r>
      <w:r w:rsidR="0098248B">
        <w:rPr>
          <w:rFonts w:ascii="Times New Roman" w:hAnsi="Times New Roman"/>
          <w:bCs/>
          <w:color w:val="000000"/>
          <w:sz w:val="28"/>
          <w:szCs w:val="28"/>
        </w:rPr>
        <w:t>Н</w:t>
      </w:r>
      <w:r w:rsidR="00710861">
        <w:rPr>
          <w:rFonts w:ascii="Times New Roman" w:hAnsi="Times New Roman"/>
          <w:bCs/>
          <w:color w:val="000000"/>
          <w:sz w:val="28"/>
          <w:szCs w:val="28"/>
        </w:rPr>
        <w:t xml:space="preserve">овоселицкого муниципального </w:t>
      </w:r>
      <w:r w:rsidR="00231EE4">
        <w:rPr>
          <w:rFonts w:ascii="Times New Roman" w:hAnsi="Times New Roman"/>
          <w:bCs/>
          <w:color w:val="000000"/>
          <w:sz w:val="28"/>
          <w:szCs w:val="28"/>
        </w:rPr>
        <w:t>округа</w:t>
      </w:r>
      <w:r w:rsidR="00710861">
        <w:rPr>
          <w:rFonts w:ascii="Times New Roman" w:hAnsi="Times New Roman"/>
          <w:bCs/>
          <w:color w:val="000000"/>
          <w:sz w:val="28"/>
          <w:szCs w:val="28"/>
        </w:rPr>
        <w:t xml:space="preserve"> Ставропольского края </w:t>
      </w:r>
    </w:p>
    <w:p w14:paraId="645EADEB" w14:textId="1CFB5FCA" w:rsidR="00710861" w:rsidRDefault="00710861" w:rsidP="0098248B">
      <w:pPr>
        <w:spacing w:after="0" w:line="192" w:lineRule="auto"/>
        <w:ind w:left="5103"/>
        <w:rPr>
          <w:rFonts w:ascii="Times New Roman" w:hAnsi="Times New Roman"/>
          <w:bCs/>
          <w:color w:val="000000"/>
          <w:sz w:val="28"/>
          <w:szCs w:val="28"/>
        </w:rPr>
      </w:pPr>
      <w:r>
        <w:rPr>
          <w:rFonts w:ascii="Times New Roman" w:hAnsi="Times New Roman"/>
          <w:bCs/>
          <w:color w:val="000000"/>
          <w:sz w:val="28"/>
          <w:szCs w:val="28"/>
        </w:rPr>
        <w:t>от</w:t>
      </w:r>
      <w:r w:rsidR="0098248B">
        <w:rPr>
          <w:rFonts w:ascii="Times New Roman" w:hAnsi="Times New Roman"/>
          <w:bCs/>
          <w:color w:val="000000"/>
          <w:sz w:val="28"/>
          <w:szCs w:val="28"/>
        </w:rPr>
        <w:t xml:space="preserve"> 22.09.2022 г.</w:t>
      </w:r>
      <w:r>
        <w:rPr>
          <w:rFonts w:ascii="Times New Roman" w:hAnsi="Times New Roman"/>
          <w:bCs/>
          <w:color w:val="000000"/>
          <w:sz w:val="28"/>
          <w:szCs w:val="28"/>
        </w:rPr>
        <w:t xml:space="preserve"> №</w:t>
      </w:r>
      <w:r w:rsidR="0098248B">
        <w:rPr>
          <w:rFonts w:ascii="Times New Roman" w:hAnsi="Times New Roman"/>
          <w:bCs/>
          <w:color w:val="000000"/>
          <w:sz w:val="28"/>
          <w:szCs w:val="28"/>
        </w:rPr>
        <w:t>441</w:t>
      </w:r>
    </w:p>
    <w:p w14:paraId="1F430A82" w14:textId="77777777" w:rsidR="00710861" w:rsidRDefault="00710861" w:rsidP="00710861">
      <w:pPr>
        <w:spacing w:after="0" w:line="240" w:lineRule="auto"/>
        <w:jc w:val="center"/>
        <w:rPr>
          <w:rFonts w:ascii="Times New Roman" w:hAnsi="Times New Roman"/>
          <w:bCs/>
          <w:color w:val="000000"/>
          <w:sz w:val="28"/>
          <w:szCs w:val="28"/>
        </w:rPr>
      </w:pPr>
    </w:p>
    <w:p w14:paraId="5E46F784" w14:textId="77777777" w:rsidR="00B46A47" w:rsidRDefault="00B46A47" w:rsidP="00B46A47">
      <w:pPr>
        <w:spacing w:after="0" w:line="240" w:lineRule="auto"/>
        <w:jc w:val="center"/>
        <w:rPr>
          <w:rFonts w:ascii="Times New Roman" w:hAnsi="Times New Roman"/>
          <w:bCs/>
          <w:color w:val="000000"/>
          <w:sz w:val="28"/>
          <w:szCs w:val="28"/>
        </w:rPr>
      </w:pPr>
    </w:p>
    <w:p w14:paraId="69F6D38C" w14:textId="67811672" w:rsidR="00710861" w:rsidRDefault="00710861" w:rsidP="00B46A47">
      <w:pPr>
        <w:spacing w:after="0" w:line="240" w:lineRule="auto"/>
        <w:jc w:val="center"/>
        <w:rPr>
          <w:rFonts w:ascii="Times New Roman" w:hAnsi="Times New Roman"/>
          <w:color w:val="000000"/>
          <w:sz w:val="28"/>
          <w:szCs w:val="28"/>
        </w:rPr>
      </w:pPr>
      <w:r>
        <w:rPr>
          <w:rFonts w:ascii="Times New Roman" w:hAnsi="Times New Roman"/>
          <w:bCs/>
          <w:color w:val="000000"/>
          <w:sz w:val="28"/>
          <w:szCs w:val="28"/>
        </w:rPr>
        <w:t>ПРАВИЛА</w:t>
      </w:r>
    </w:p>
    <w:p w14:paraId="3D1E9626" w14:textId="00DB9F00" w:rsidR="00710861" w:rsidRDefault="00710861" w:rsidP="00B46A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использования водных объектов общего пользования для личных и бытовых нужд, расположенных на территории Новоселицкого муниципального </w:t>
      </w:r>
      <w:r w:rsidR="00231EE4">
        <w:rPr>
          <w:rFonts w:ascii="Times New Roman" w:hAnsi="Times New Roman"/>
          <w:color w:val="000000"/>
          <w:sz w:val="28"/>
          <w:szCs w:val="28"/>
        </w:rPr>
        <w:t>округа Ставропольского края</w:t>
      </w:r>
    </w:p>
    <w:p w14:paraId="5973060C" w14:textId="77777777" w:rsidR="00710861" w:rsidRDefault="00710861" w:rsidP="00710861">
      <w:pPr>
        <w:spacing w:after="0" w:line="240" w:lineRule="auto"/>
        <w:jc w:val="center"/>
        <w:rPr>
          <w:rFonts w:ascii="Times New Roman" w:hAnsi="Times New Roman"/>
          <w:bCs/>
          <w:color w:val="000000"/>
          <w:sz w:val="28"/>
          <w:szCs w:val="28"/>
        </w:rPr>
      </w:pPr>
    </w:p>
    <w:p w14:paraId="2CBBD6D3" w14:textId="7296951B" w:rsidR="00710861" w:rsidRDefault="00710861" w:rsidP="00710861">
      <w:pPr>
        <w:spacing w:after="0" w:line="240" w:lineRule="auto"/>
        <w:ind w:firstLine="720"/>
        <w:jc w:val="center"/>
        <w:rPr>
          <w:rFonts w:ascii="Times New Roman" w:hAnsi="Times New Roman"/>
          <w:bCs/>
          <w:color w:val="000000"/>
          <w:sz w:val="28"/>
          <w:szCs w:val="28"/>
        </w:rPr>
      </w:pPr>
      <w:r>
        <w:rPr>
          <w:rFonts w:ascii="Times New Roman" w:hAnsi="Times New Roman"/>
          <w:bCs/>
          <w:color w:val="000000"/>
          <w:sz w:val="28"/>
          <w:szCs w:val="28"/>
        </w:rPr>
        <w:t>1. Общие положения</w:t>
      </w:r>
    </w:p>
    <w:p w14:paraId="15E32D04" w14:textId="77777777" w:rsidR="0098248B" w:rsidRDefault="0098248B" w:rsidP="00710861">
      <w:pPr>
        <w:spacing w:after="0" w:line="240" w:lineRule="auto"/>
        <w:ind w:firstLine="720"/>
        <w:jc w:val="center"/>
        <w:rPr>
          <w:rFonts w:ascii="Times New Roman" w:hAnsi="Times New Roman"/>
          <w:color w:val="000000"/>
          <w:sz w:val="28"/>
          <w:szCs w:val="28"/>
        </w:rPr>
      </w:pPr>
    </w:p>
    <w:p w14:paraId="3D2D15AC" w14:textId="21B0F28A"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1.1. Настоящие правила использования водных объектов общего пользования, расположенных на территории Новоселицкого муниципального </w:t>
      </w:r>
      <w:r w:rsidR="00231EE4">
        <w:rPr>
          <w:rFonts w:ascii="Times New Roman" w:hAnsi="Times New Roman"/>
          <w:color w:val="000000"/>
          <w:sz w:val="28"/>
          <w:szCs w:val="28"/>
        </w:rPr>
        <w:t>округа Ставропольского края</w:t>
      </w:r>
      <w:r>
        <w:rPr>
          <w:rFonts w:ascii="Times New Roman" w:hAnsi="Times New Roman"/>
          <w:color w:val="000000"/>
          <w:sz w:val="28"/>
          <w:szCs w:val="28"/>
        </w:rPr>
        <w:t>, для личных и бытовых нужд (далее — Правила) разработаны во исполнение требований пункта 2 статьи 27 Водного кодекса Российской Федерации.</w:t>
      </w:r>
    </w:p>
    <w:p w14:paraId="05A54A18" w14:textId="6F47C0BF"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1.2. Настоящие Правила устанавливают порядок использования водных объектов общего пользования, расположенных на территории Новоселицкого муниципального </w:t>
      </w:r>
      <w:r w:rsidR="00231EE4">
        <w:rPr>
          <w:rFonts w:ascii="Times New Roman" w:hAnsi="Times New Roman"/>
          <w:color w:val="000000"/>
          <w:sz w:val="28"/>
          <w:szCs w:val="28"/>
        </w:rPr>
        <w:t>округа Ставропольского края</w:t>
      </w:r>
      <w:r>
        <w:rPr>
          <w:rFonts w:ascii="Times New Roman" w:hAnsi="Times New Roman"/>
          <w:color w:val="000000"/>
          <w:sz w:val="28"/>
          <w:szCs w:val="28"/>
        </w:rPr>
        <w:t xml:space="preserve">, для личных и бытовых нужд и обязательны для исполнения всем физическим и юридическим лицам. </w:t>
      </w:r>
    </w:p>
    <w:p w14:paraId="31182FB2" w14:textId="77777777" w:rsidR="00710861" w:rsidRDefault="00710861" w:rsidP="00710861">
      <w:pPr>
        <w:spacing w:after="0" w:line="240" w:lineRule="auto"/>
        <w:ind w:firstLine="720"/>
        <w:jc w:val="both"/>
        <w:rPr>
          <w:rFonts w:ascii="Times New Roman" w:hAnsi="Times New Roman"/>
          <w:color w:val="000000"/>
          <w:sz w:val="28"/>
          <w:szCs w:val="28"/>
        </w:rPr>
      </w:pPr>
    </w:p>
    <w:p w14:paraId="07EA8341" w14:textId="0DF7EFC4" w:rsidR="00710861" w:rsidRDefault="00710861" w:rsidP="00710861">
      <w:pPr>
        <w:spacing w:after="0" w:line="240" w:lineRule="auto"/>
        <w:ind w:firstLine="720"/>
        <w:jc w:val="center"/>
        <w:rPr>
          <w:rFonts w:ascii="Times New Roman" w:hAnsi="Times New Roman"/>
          <w:bCs/>
          <w:color w:val="000000"/>
          <w:sz w:val="28"/>
          <w:szCs w:val="28"/>
        </w:rPr>
      </w:pPr>
      <w:r>
        <w:rPr>
          <w:rFonts w:ascii="Times New Roman" w:hAnsi="Times New Roman"/>
          <w:bCs/>
          <w:color w:val="000000"/>
          <w:sz w:val="28"/>
          <w:szCs w:val="28"/>
        </w:rPr>
        <w:t>2. Основные правила и термины</w:t>
      </w:r>
    </w:p>
    <w:p w14:paraId="7BB5F82F" w14:textId="77777777" w:rsidR="0098248B" w:rsidRDefault="0098248B" w:rsidP="00710861">
      <w:pPr>
        <w:spacing w:after="0" w:line="240" w:lineRule="auto"/>
        <w:ind w:firstLine="720"/>
        <w:jc w:val="center"/>
        <w:rPr>
          <w:rFonts w:ascii="Times New Roman" w:hAnsi="Times New Roman"/>
          <w:color w:val="000000"/>
          <w:sz w:val="28"/>
          <w:szCs w:val="28"/>
        </w:rPr>
      </w:pPr>
    </w:p>
    <w:p w14:paraId="4ABA01F2"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В настоящих Правилах отдельные термины и понятия имеют следующее значение:</w:t>
      </w:r>
    </w:p>
    <w:p w14:paraId="5CE976A1"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водный объект</w:t>
      </w:r>
      <w:r>
        <w:rPr>
          <w:rFonts w:ascii="Times New Roman" w:hAnsi="Times New Roman"/>
          <w:color w:val="000000"/>
          <w:sz w:val="28"/>
          <w:szCs w:val="28"/>
        </w:rPr>
        <w:t xml:space="preserve"> — природный или искусственный водоем, водоток либо иной объект, постоянное или временное сосредоточение вод, который имеет характерные формы и признаки водного режима; </w:t>
      </w:r>
    </w:p>
    <w:p w14:paraId="0378F6E7" w14:textId="0CFD7DAE"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 xml:space="preserve">поверхностные водные объекты </w:t>
      </w:r>
      <w:r>
        <w:rPr>
          <w:rFonts w:ascii="Times New Roman" w:hAnsi="Times New Roman"/>
          <w:color w:val="000000"/>
          <w:sz w:val="28"/>
          <w:szCs w:val="28"/>
        </w:rPr>
        <w:t xml:space="preserve">— расположенные на территории Новоселицкого муниципального </w:t>
      </w:r>
      <w:r w:rsidR="0098248B">
        <w:rPr>
          <w:rFonts w:ascii="Times New Roman" w:hAnsi="Times New Roman"/>
          <w:color w:val="000000"/>
          <w:sz w:val="28"/>
          <w:szCs w:val="28"/>
        </w:rPr>
        <w:t>округа</w:t>
      </w:r>
      <w:r>
        <w:rPr>
          <w:rFonts w:ascii="Times New Roman" w:hAnsi="Times New Roman"/>
          <w:color w:val="000000"/>
          <w:sz w:val="28"/>
          <w:szCs w:val="28"/>
        </w:rPr>
        <w:t xml:space="preserve"> водотоки (реки, ручьи, каналы), водоёмы (озера, пруды, обводненные карьеры, водохранилища, болота, природные выходы подземных вод (родники);</w:t>
      </w:r>
    </w:p>
    <w:p w14:paraId="52A4AB6C"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 xml:space="preserve">водные объекты общего пользования </w:t>
      </w:r>
      <w:r>
        <w:rPr>
          <w:rFonts w:ascii="Times New Roman" w:hAnsi="Times New Roman"/>
          <w:color w:val="000000"/>
          <w:sz w:val="28"/>
          <w:szCs w:val="28"/>
        </w:rPr>
        <w:t>— поверхностные общедоступные водные объекты, находящиеся в государственной или муниципальной собственности;</w:t>
      </w:r>
    </w:p>
    <w:p w14:paraId="12512E38"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использование водных объектов общего пользования для личных и бытовых нужд</w:t>
      </w:r>
      <w:r>
        <w:rPr>
          <w:rFonts w:ascii="Times New Roman" w:hAnsi="Times New Roman"/>
          <w:color w:val="000000"/>
          <w:sz w:val="28"/>
          <w:szCs w:val="28"/>
        </w:rPr>
        <w:t xml:space="preserve"> — использование различными способами водных объектов общего пользования для удовлетворения личных и бытовых потребностей граждан;</w:t>
      </w:r>
    </w:p>
    <w:p w14:paraId="4F66E7F8"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rPr>
        <w:t xml:space="preserve">личные и бытовые нужды </w:t>
      </w:r>
      <w:r>
        <w:rPr>
          <w:rFonts w:ascii="Times New Roman" w:hAnsi="Times New Roman"/>
          <w:color w:val="000000"/>
          <w:sz w:val="28"/>
          <w:szCs w:val="28"/>
        </w:rPr>
        <w:t>— личные, семейные, домашние нужды, не связанные с осуществлением предпринимательской деятельности, в том числе:</w:t>
      </w:r>
    </w:p>
    <w:p w14:paraId="39DDF5D4" w14:textId="735491A5"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14:paraId="132C8C9A" w14:textId="6E64D8C0"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любительское и спортивное рыболовство — деятельность по добыче (вылову) водных биоресурсов для личного потребления и в рекреационных целях;</w:t>
      </w:r>
    </w:p>
    <w:p w14:paraId="2F1AA778" w14:textId="1FCD126B"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14:paraId="2C9770ED" w14:textId="523ABA33"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14:paraId="48D3EEC4"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2.2. Береговая полоса водных объектов общего пользования.</w:t>
      </w:r>
    </w:p>
    <w:p w14:paraId="057BB7AA" w14:textId="1FB7341F"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Полоса земли вдоль береговой линии водного объекта (береговая полоса) предназначается для общего пользования. Ширина береговой полосы водных объектов общего пользования составляет 20 (двадцать) метров, за исключением береговой полосы каналов, водохранилища, озера 500 (пятьсот) метров, а </w:t>
      </w:r>
      <w:r w:rsidR="0094456E">
        <w:rPr>
          <w:rFonts w:ascii="Times New Roman" w:hAnsi="Times New Roman"/>
          <w:color w:val="000000"/>
          <w:sz w:val="28"/>
          <w:szCs w:val="28"/>
        </w:rPr>
        <w:t>также</w:t>
      </w:r>
      <w:r>
        <w:rPr>
          <w:rFonts w:ascii="Times New Roman" w:hAnsi="Times New Roman"/>
          <w:color w:val="000000"/>
          <w:sz w:val="28"/>
          <w:szCs w:val="28"/>
        </w:rPr>
        <w:t xml:space="preserve"> рек и ручьев, протяженность которых от истока до устья не более чем 10 (десять) километров, составляет 10 метров. Береговая полоса прудов, зарыбленных ценными породами рыб составляет 100 (сто) метров.</w:t>
      </w:r>
    </w:p>
    <w:p w14:paraId="76419BCB"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Правовой режим использования водных объектов общего пользования распространяет свое действие и на береговую полосу указанных объектов.</w:t>
      </w:r>
    </w:p>
    <w:p w14:paraId="4E02ACF0"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Береговая полоса болот, природных выходов подземных вод (родников) водных объектов не определяется.</w:t>
      </w:r>
    </w:p>
    <w:p w14:paraId="57B14622" w14:textId="77777777" w:rsidR="00710861" w:rsidRDefault="00710861" w:rsidP="00710861">
      <w:pPr>
        <w:spacing w:after="0" w:line="240" w:lineRule="auto"/>
        <w:ind w:firstLine="720"/>
        <w:jc w:val="center"/>
        <w:rPr>
          <w:rFonts w:ascii="Times New Roman" w:hAnsi="Times New Roman"/>
          <w:bCs/>
          <w:color w:val="000000"/>
          <w:sz w:val="28"/>
          <w:szCs w:val="28"/>
        </w:rPr>
      </w:pPr>
    </w:p>
    <w:p w14:paraId="46DC631D" w14:textId="32061670" w:rsidR="00710861" w:rsidRDefault="00710861" w:rsidP="00710861">
      <w:pPr>
        <w:spacing w:after="0" w:line="240" w:lineRule="auto"/>
        <w:ind w:firstLine="720"/>
        <w:jc w:val="center"/>
        <w:rPr>
          <w:rFonts w:ascii="Times New Roman" w:hAnsi="Times New Roman"/>
          <w:bCs/>
          <w:color w:val="000000"/>
          <w:sz w:val="28"/>
          <w:szCs w:val="28"/>
        </w:rPr>
      </w:pPr>
      <w:r>
        <w:rPr>
          <w:rFonts w:ascii="Times New Roman" w:hAnsi="Times New Roman"/>
          <w:bCs/>
          <w:color w:val="000000"/>
          <w:sz w:val="28"/>
          <w:szCs w:val="28"/>
        </w:rPr>
        <w:t>3. Порядок использования водных объектов общего пользования для личных и бытовых нужд</w:t>
      </w:r>
    </w:p>
    <w:p w14:paraId="2E978D59" w14:textId="77777777" w:rsidR="00B46A47" w:rsidRDefault="00B46A47" w:rsidP="00710861">
      <w:pPr>
        <w:spacing w:after="0" w:line="240" w:lineRule="auto"/>
        <w:ind w:firstLine="720"/>
        <w:jc w:val="center"/>
        <w:rPr>
          <w:rFonts w:ascii="Times New Roman" w:hAnsi="Times New Roman"/>
          <w:color w:val="000000"/>
          <w:sz w:val="28"/>
          <w:szCs w:val="28"/>
        </w:rPr>
      </w:pPr>
    </w:p>
    <w:p w14:paraId="0FD3246F"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w:t>
      </w:r>
    </w:p>
    <w:p w14:paraId="32296215" w14:textId="5DF29BFD"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3.2. </w:t>
      </w:r>
      <w:r w:rsidRPr="00BC06A0">
        <w:rPr>
          <w:rFonts w:ascii="Times New Roman" w:hAnsi="Times New Roman"/>
          <w:color w:val="000000"/>
          <w:sz w:val="28"/>
          <w:szCs w:val="28"/>
        </w:rPr>
        <w:t xml:space="preserve">Использование водных объектов общего пользования осуществляется в соответствии </w:t>
      </w:r>
      <w:bookmarkStart w:id="0" w:name="_Hlk107214391"/>
      <w:r w:rsidRPr="00BC06A0">
        <w:rPr>
          <w:rFonts w:ascii="Times New Roman" w:hAnsi="Times New Roman"/>
          <w:color w:val="000000"/>
          <w:sz w:val="28"/>
          <w:szCs w:val="28"/>
        </w:rPr>
        <w:t xml:space="preserve">с Правилами охраны жизни людей на водных объектах </w:t>
      </w:r>
      <w:r w:rsidR="00D24B1D" w:rsidRPr="00BC06A0">
        <w:rPr>
          <w:rFonts w:ascii="Times New Roman" w:hAnsi="Times New Roman"/>
          <w:color w:val="000000"/>
          <w:sz w:val="28"/>
          <w:szCs w:val="28"/>
        </w:rPr>
        <w:t>в Ставропольском крае, утвержденные постановлением Правительства Ставропольского края от 26 июня 2006 г. № 98-п</w:t>
      </w:r>
      <w:bookmarkEnd w:id="0"/>
      <w:r w:rsidR="00447EED" w:rsidRPr="00BC06A0">
        <w:rPr>
          <w:rFonts w:ascii="Times New Roman" w:hAnsi="Times New Roman"/>
          <w:color w:val="000000"/>
          <w:sz w:val="28"/>
          <w:szCs w:val="28"/>
        </w:rPr>
        <w:t xml:space="preserve">, </w:t>
      </w:r>
      <w:r w:rsidRPr="00BC06A0">
        <w:rPr>
          <w:rFonts w:ascii="Times New Roman" w:hAnsi="Times New Roman"/>
          <w:color w:val="000000"/>
          <w:sz w:val="28"/>
          <w:szCs w:val="28"/>
        </w:rPr>
        <w:t>а также настоящими Правилами.</w:t>
      </w:r>
    </w:p>
    <w:p w14:paraId="78A49C76"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3.3.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w:t>
      </w:r>
    </w:p>
    <w:p w14:paraId="5E135D17"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3.4. Использование водных объектов общего пользования для рекреационных целей (отдых, туризм, спорт) осуществляется в соответствии с Водным кодексом Российской Федерации на основании заключаемого договора водопользования, за исключением использования водных объектов для организованного отдыха детей, ветеранов, граждан пожилого возраста, инвалидов и купания отдельных граждан</w:t>
      </w:r>
    </w:p>
    <w:p w14:paraId="27E72FDF" w14:textId="58DAE355"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к охране источников хозяйственно-питьевого водоснабжения от загрязнений, а также оборудованных в соответствии </w:t>
      </w:r>
      <w:r w:rsidR="004F38F0" w:rsidRPr="004F38F0">
        <w:rPr>
          <w:rFonts w:ascii="Times New Roman" w:hAnsi="Times New Roman"/>
          <w:color w:val="000000"/>
          <w:sz w:val="28"/>
          <w:szCs w:val="28"/>
        </w:rPr>
        <w:t>с Правилами охраны жизни людей на водных объектах в Ставропольском крае, утвержденные постановлением Правительства Ставропольского края от 26 июня 2006 г. № 98-п</w:t>
      </w:r>
      <w:r>
        <w:rPr>
          <w:rFonts w:ascii="Times New Roman" w:hAnsi="Times New Roman"/>
          <w:color w:val="000000"/>
          <w:sz w:val="28"/>
          <w:szCs w:val="28"/>
        </w:rPr>
        <w:t>. Купание в неустановленных местах запрещается.</w:t>
      </w:r>
    </w:p>
    <w:p w14:paraId="6B2442CB"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3.5.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(вылов) водных биоресурсов, если иное не предусмотрено федеральными законами.</w:t>
      </w:r>
    </w:p>
    <w:p w14:paraId="69235C35"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3.6.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w:t>
      </w:r>
    </w:p>
    <w:p w14:paraId="0C953DD7"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3.7. Водные объекты общего пользования могут использоваться для плавания на маломерных плавательных средствах в порядке, установленном законодательством.</w:t>
      </w:r>
    </w:p>
    <w:p w14:paraId="547219C0"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3.8. Купание и водопой домашних животных осуществляются в местах, удаленных от зон массового отдыха на расстоянии не менее 200 метров ниже по течению, и вне зоны санитарной охраны водозаборных сооружений.</w:t>
      </w:r>
    </w:p>
    <w:p w14:paraId="3852C0E1"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3.9. При использовании водных объектов для личных и бытовых нужд граждане:</w:t>
      </w:r>
    </w:p>
    <w:p w14:paraId="59BE4151" w14:textId="639A4E15"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а) </w:t>
      </w:r>
      <w:r w:rsidR="00710861">
        <w:rPr>
          <w:rFonts w:ascii="Times New Roman" w:hAnsi="Times New Roman"/>
          <w:color w:val="000000"/>
          <w:sz w:val="28"/>
          <w:szCs w:val="28"/>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14:paraId="72DCA880" w14:textId="439114FE"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б) </w:t>
      </w:r>
      <w:r w:rsidR="00710861">
        <w:rPr>
          <w:rFonts w:ascii="Times New Roman" w:hAnsi="Times New Roman"/>
          <w:color w:val="000000"/>
          <w:sz w:val="28"/>
          <w:szCs w:val="28"/>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судоходства и людей;</w:t>
      </w:r>
    </w:p>
    <w:p w14:paraId="16391BCE" w14:textId="7AE1A60A"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в) </w:t>
      </w:r>
      <w:r w:rsidR="00710861">
        <w:rPr>
          <w:rFonts w:ascii="Times New Roman" w:hAnsi="Times New Roman"/>
          <w:color w:val="000000"/>
          <w:sz w:val="28"/>
          <w:szCs w:val="28"/>
        </w:rPr>
        <w:t xml:space="preserve">обязаны соблюдать требования </w:t>
      </w:r>
      <w:r w:rsidR="004F38F0" w:rsidRPr="004F38F0">
        <w:rPr>
          <w:rFonts w:ascii="Times New Roman" w:hAnsi="Times New Roman"/>
          <w:color w:val="000000"/>
          <w:sz w:val="28"/>
          <w:szCs w:val="28"/>
        </w:rPr>
        <w:t>с Правилами охраны жизни людей на водных объектах в Ставропольском крае, утвержденные постановлением Правительства Ставропольского края от 26 июня 2006 г. № 98-п</w:t>
      </w:r>
      <w:r w:rsidR="00710861">
        <w:rPr>
          <w:rFonts w:ascii="Times New Roman" w:hAnsi="Times New Roman"/>
          <w:color w:val="000000"/>
          <w:sz w:val="28"/>
          <w:szCs w:val="28"/>
        </w:rPr>
        <w:t>, а также выполнять предписания должностных лиц федеральных органов исполнительной власти, действующих в пределах предоставленных им полномочий;</w:t>
      </w:r>
    </w:p>
    <w:p w14:paraId="27EC777E" w14:textId="1E03C3C0" w:rsidR="00710861" w:rsidRDefault="0098248B"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г) </w:t>
      </w:r>
      <w:r w:rsidR="00710861">
        <w:rPr>
          <w:rFonts w:ascii="Times New Roman" w:hAnsi="Times New Roman"/>
          <w:color w:val="000000"/>
          <w:sz w:val="28"/>
          <w:szCs w:val="28"/>
        </w:rPr>
        <w:t>обязаны 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лечебно-оздоровительных местностях и курортах, устанавливающее соответствующие режимы особой охраны для водных объектов, отнесенных к особо охраняемым водным объектам, входящим в состав особо охраняемых природных территорий; расположенных на территории источников питьевого водоснабжения, в границах рыбохозяйственных, заповедных и рыбоохранных зон, содержащих природные лечебные ресурсы; расположенных на территории лечебно-оздоровительной местности или курорта в границах их санитарной охраны;</w:t>
      </w:r>
    </w:p>
    <w:p w14:paraId="35B0E574" w14:textId="7D5A67F4"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д) </w:t>
      </w:r>
      <w:r w:rsidR="00710861">
        <w:rPr>
          <w:rFonts w:ascii="Times New Roman" w:hAnsi="Times New Roman"/>
          <w:color w:val="000000"/>
          <w:sz w:val="28"/>
          <w:szCs w:val="28"/>
        </w:rPr>
        <w:t>обязаны соблюдать установленный режим использования водного объекта общего пользования;</w:t>
      </w:r>
    </w:p>
    <w:p w14:paraId="5E5F7452" w14:textId="7517CFD7"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е) </w:t>
      </w:r>
      <w:r w:rsidR="00710861">
        <w:rPr>
          <w:rFonts w:ascii="Times New Roman" w:hAnsi="Times New Roman"/>
          <w:color w:val="000000"/>
          <w:sz w:val="28"/>
          <w:szCs w:val="28"/>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14:paraId="0EFE5E2F" w14:textId="367F443F" w:rsidR="00710861" w:rsidRPr="00EA7014"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ж) </w:t>
      </w:r>
      <w:r w:rsidR="00710861">
        <w:rPr>
          <w:rFonts w:ascii="Times New Roman" w:hAnsi="Times New Roman"/>
          <w:color w:val="000000"/>
          <w:sz w:val="28"/>
          <w:szCs w:val="28"/>
        </w:rPr>
        <w:t xml:space="preserve">обязаны </w:t>
      </w:r>
      <w:r w:rsidR="00EA7014">
        <w:rPr>
          <w:rFonts w:ascii="Times New Roman" w:hAnsi="Times New Roman"/>
          <w:color w:val="000000"/>
          <w:sz w:val="28"/>
          <w:szCs w:val="28"/>
        </w:rPr>
        <w:t xml:space="preserve">соблюдать Правилами </w:t>
      </w:r>
      <w:r w:rsidR="00146738" w:rsidRPr="00EA7014">
        <w:rPr>
          <w:rFonts w:ascii="Times New Roman" w:hAnsi="Times New Roman"/>
          <w:color w:val="000000"/>
          <w:sz w:val="28"/>
          <w:szCs w:val="28"/>
        </w:rPr>
        <w:t>противопожарного режима в Российской Федерации, утвержденны</w:t>
      </w:r>
      <w:r w:rsidR="00EA7014">
        <w:rPr>
          <w:rFonts w:ascii="Times New Roman" w:hAnsi="Times New Roman"/>
          <w:color w:val="000000"/>
          <w:sz w:val="28"/>
          <w:szCs w:val="28"/>
        </w:rPr>
        <w:t xml:space="preserve">е </w:t>
      </w:r>
      <w:r w:rsidR="00146738" w:rsidRPr="00EA7014">
        <w:rPr>
          <w:rFonts w:ascii="Times New Roman" w:hAnsi="Times New Roman"/>
          <w:color w:val="000000"/>
          <w:sz w:val="28"/>
          <w:szCs w:val="28"/>
        </w:rPr>
        <w:t>постановлением Правительства Российской Федерации от 16 сентября 2020</w:t>
      </w:r>
      <w:r w:rsidR="00EA7014">
        <w:rPr>
          <w:rFonts w:ascii="Times New Roman" w:hAnsi="Times New Roman"/>
          <w:color w:val="000000"/>
          <w:sz w:val="28"/>
          <w:szCs w:val="28"/>
        </w:rPr>
        <w:t xml:space="preserve"> </w:t>
      </w:r>
      <w:r w:rsidR="00146738" w:rsidRPr="00EA7014">
        <w:rPr>
          <w:rFonts w:ascii="Times New Roman" w:hAnsi="Times New Roman"/>
          <w:color w:val="000000"/>
          <w:sz w:val="28"/>
          <w:szCs w:val="28"/>
        </w:rPr>
        <w:t>года № 1479</w:t>
      </w:r>
      <w:r w:rsidR="00710861" w:rsidRPr="00EA7014">
        <w:rPr>
          <w:rFonts w:ascii="Times New Roman" w:hAnsi="Times New Roman"/>
          <w:color w:val="000000"/>
          <w:sz w:val="28"/>
          <w:szCs w:val="28"/>
        </w:rPr>
        <w:t>;</w:t>
      </w:r>
    </w:p>
    <w:p w14:paraId="2C277E66" w14:textId="78918B36" w:rsidR="0098248B"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з) </w:t>
      </w:r>
      <w:r w:rsidR="00710861">
        <w:rPr>
          <w:rFonts w:ascii="Times New Roman" w:hAnsi="Times New Roman"/>
          <w:color w:val="000000"/>
          <w:sz w:val="28"/>
          <w:szCs w:val="28"/>
        </w:rPr>
        <w:t>обязаны соблюдать меры безопасности при проведении культурных, спортивных и развлекательных мероприятий на водоемах.</w:t>
      </w:r>
    </w:p>
    <w:p w14:paraId="4F6FF63B" w14:textId="23D7E2E0" w:rsidR="00710861" w:rsidRDefault="00710861"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3.10. При использовании водных объектов общего пользования запрещается:</w:t>
      </w:r>
    </w:p>
    <w:p w14:paraId="15462860" w14:textId="5316DBA6"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а) </w:t>
      </w:r>
      <w:r w:rsidR="00710861">
        <w:rPr>
          <w:rFonts w:ascii="Times New Roman" w:hAnsi="Times New Roman"/>
          <w:color w:val="000000"/>
          <w:sz w:val="28"/>
          <w:szCs w:val="28"/>
        </w:rPr>
        <w:t>использование водных объектов, на которых водопользование ограничено, приостановлено или запрещено, для целей, на которые введены запреты;</w:t>
      </w:r>
    </w:p>
    <w:p w14:paraId="3F87B6C7" w14:textId="417F3E0B"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б) </w:t>
      </w:r>
      <w:r w:rsidR="00710861">
        <w:rPr>
          <w:rFonts w:ascii="Times New Roman" w:hAnsi="Times New Roman"/>
          <w:color w:val="000000"/>
          <w:sz w:val="28"/>
          <w:szCs w:val="28"/>
        </w:rPr>
        <w:t>осуществлять самостоятельный забор воды из водных объектов общего пользования для питьевого водоснабжения;</w:t>
      </w:r>
    </w:p>
    <w:p w14:paraId="547BCA35" w14:textId="79C435D2"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w:t>
      </w:r>
      <w:r w:rsidR="00710861">
        <w:rPr>
          <w:rFonts w:ascii="Times New Roman" w:hAnsi="Times New Roman"/>
          <w:color w:val="000000"/>
          <w:sz w:val="28"/>
          <w:szCs w:val="28"/>
        </w:rPr>
        <w:t>организовывать свалки и складирование бытовых, строительных отходов на береговой полосе водоёмов;</w:t>
      </w:r>
    </w:p>
    <w:p w14:paraId="2C092BE5" w14:textId="2C13B30E"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г) </w:t>
      </w:r>
      <w:r w:rsidR="00710861">
        <w:rPr>
          <w:rFonts w:ascii="Times New Roman" w:hAnsi="Times New Roman"/>
          <w:color w:val="000000"/>
          <w:sz w:val="28"/>
          <w:szCs w:val="28"/>
        </w:rPr>
        <w:t>применять минеральные, органические удобрения и ядохимикаты на береговой полосе водных объектов;</w:t>
      </w:r>
    </w:p>
    <w:p w14:paraId="76E5C575" w14:textId="1DA0C822"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 </w:t>
      </w:r>
      <w:r w:rsidR="00710861">
        <w:rPr>
          <w:rFonts w:ascii="Times New Roman" w:hAnsi="Times New Roman"/>
          <w:color w:val="000000"/>
          <w:sz w:val="28"/>
          <w:szCs w:val="28"/>
        </w:rPr>
        <w:t>применять запрещенные орудия и способы добычи (вылова) объектов животного мира и водных биологических ресурсов;</w:t>
      </w:r>
    </w:p>
    <w:p w14:paraId="67D50E77" w14:textId="6D3D8DF4"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е) </w:t>
      </w:r>
      <w:r w:rsidR="00710861">
        <w:rPr>
          <w:rFonts w:ascii="Times New Roman" w:hAnsi="Times New Roman"/>
          <w:color w:val="000000"/>
          <w:sz w:val="28"/>
          <w:szCs w:val="28"/>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участков;</w:t>
      </w:r>
    </w:p>
    <w:p w14:paraId="7398D9E6" w14:textId="5586A52B"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ж) </w:t>
      </w:r>
      <w:r w:rsidR="00710861">
        <w:rPr>
          <w:rFonts w:ascii="Times New Roman" w:hAnsi="Times New Roman"/>
          <w:color w:val="000000"/>
          <w:sz w:val="28"/>
          <w:szCs w:val="28"/>
        </w:rPr>
        <w:t xml:space="preserve">осуществлять в </w:t>
      </w:r>
      <w:proofErr w:type="spellStart"/>
      <w:r w:rsidR="00710861">
        <w:rPr>
          <w:rFonts w:ascii="Times New Roman" w:hAnsi="Times New Roman"/>
          <w:color w:val="000000"/>
          <w:sz w:val="28"/>
          <w:szCs w:val="28"/>
        </w:rPr>
        <w:t>водоохранных</w:t>
      </w:r>
      <w:proofErr w:type="spellEnd"/>
      <w:r w:rsidR="00710861">
        <w:rPr>
          <w:rFonts w:ascii="Times New Roman" w:hAnsi="Times New Roman"/>
          <w:color w:val="000000"/>
          <w:sz w:val="28"/>
          <w:szCs w:val="28"/>
        </w:rPr>
        <w:t xml:space="preserve"> зонах водных объектов движение и стоянку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14:paraId="49EC3142" w14:textId="5AB85C36"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 </w:t>
      </w:r>
      <w:r w:rsidR="00710861">
        <w:rPr>
          <w:rFonts w:ascii="Times New Roman" w:hAnsi="Times New Roman"/>
          <w:color w:val="000000"/>
          <w:sz w:val="28"/>
          <w:szCs w:val="28"/>
        </w:rPr>
        <w:t>осуществлять заправку топливом, мойку и ремонт автомобилей и других машин и механизмов в пределах береговой полосы водных объектов общего пользования;</w:t>
      </w:r>
    </w:p>
    <w:p w14:paraId="052A8F9D" w14:textId="660F223C"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и) </w:t>
      </w:r>
      <w:r w:rsidR="00710861">
        <w:rPr>
          <w:rFonts w:ascii="Times New Roman" w:hAnsi="Times New Roman"/>
          <w:color w:val="000000"/>
          <w:sz w:val="28"/>
          <w:szCs w:val="28"/>
        </w:rPr>
        <w:t>купаться, если качество воды в водоёме не соответствует установленным нормативам;</w:t>
      </w:r>
    </w:p>
    <w:p w14:paraId="4CD43D52" w14:textId="360B0A9D"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 </w:t>
      </w:r>
      <w:r w:rsidR="00710861">
        <w:rPr>
          <w:rFonts w:ascii="Times New Roman" w:hAnsi="Times New Roman"/>
          <w:color w:val="000000"/>
          <w:sz w:val="28"/>
          <w:szCs w:val="28"/>
        </w:rPr>
        <w:t>осуществлять сброс загрязненных сточных вод в водоемы, осуществлять захоронение в них бытовых и других отходов;</w:t>
      </w:r>
    </w:p>
    <w:p w14:paraId="054150FA" w14:textId="2F3D10D7"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л) </w:t>
      </w:r>
      <w:r w:rsidR="00710861">
        <w:rPr>
          <w:rFonts w:ascii="Times New Roman" w:hAnsi="Times New Roman"/>
          <w:color w:val="000000"/>
          <w:sz w:val="28"/>
          <w:szCs w:val="28"/>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w:t>
      </w:r>
    </w:p>
    <w:p w14:paraId="35CC46A9" w14:textId="23CCBA7C"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м) </w:t>
      </w:r>
      <w:r w:rsidR="00710861">
        <w:rPr>
          <w:rFonts w:ascii="Times New Roman" w:hAnsi="Times New Roman"/>
          <w:color w:val="000000"/>
          <w:sz w:val="28"/>
          <w:szCs w:val="28"/>
        </w:rPr>
        <w:t xml:space="preserve">размещать на водных объектах и на территории их водоохранных и (или) рыбоохранных зон, прибрежных защитных полос средства и </w:t>
      </w:r>
      <w:r w:rsidR="00D233D2">
        <w:rPr>
          <w:rFonts w:ascii="Times New Roman" w:hAnsi="Times New Roman"/>
          <w:color w:val="000000"/>
          <w:sz w:val="28"/>
          <w:szCs w:val="28"/>
        </w:rPr>
        <w:t>оборудование,</w:t>
      </w:r>
      <w:r w:rsidR="00710861">
        <w:rPr>
          <w:rFonts w:ascii="Times New Roman" w:hAnsi="Times New Roman"/>
          <w:color w:val="000000"/>
          <w:sz w:val="28"/>
          <w:szCs w:val="28"/>
        </w:rPr>
        <w:t xml:space="preserve"> влекущие за собой загрязнение и засорение водных объектов, а также возникновение чрезвычайных ситуаций;</w:t>
      </w:r>
    </w:p>
    <w:p w14:paraId="78BF91F0" w14:textId="528D12FC"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 </w:t>
      </w:r>
      <w:r w:rsidR="00710861">
        <w:rPr>
          <w:rFonts w:ascii="Times New Roman" w:hAnsi="Times New Roman"/>
          <w:color w:val="000000"/>
          <w:sz w:val="28"/>
          <w:szCs w:val="28"/>
        </w:rPr>
        <w:t>осуществлять передвижение (в том числе с помощью техники) по льду водоемов с нарушением правил техники безопасности;</w:t>
      </w:r>
    </w:p>
    <w:p w14:paraId="684EAE81" w14:textId="03063987"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 </w:t>
      </w:r>
      <w:r w:rsidR="00710861">
        <w:rPr>
          <w:rFonts w:ascii="Times New Roman" w:hAnsi="Times New Roman"/>
          <w:color w:val="000000"/>
          <w:sz w:val="28"/>
          <w:szCs w:val="28"/>
        </w:rPr>
        <w:t>оставлять на водных объектах несовершеннолетних детей без присмотра взрослых;</w:t>
      </w:r>
    </w:p>
    <w:p w14:paraId="2D8970B1" w14:textId="1FA568BE"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 </w:t>
      </w:r>
      <w:r w:rsidR="00710861">
        <w:rPr>
          <w:rFonts w:ascii="Times New Roman" w:hAnsi="Times New Roman"/>
          <w:color w:val="000000"/>
          <w:sz w:val="28"/>
          <w:szCs w:val="28"/>
        </w:rPr>
        <w:t>производить выпас скота и птицы, осуществлять сенокос без соответствующих разрешений на береговой полосе водных объектов;</w:t>
      </w:r>
    </w:p>
    <w:p w14:paraId="0CB50A60" w14:textId="61665230"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р) </w:t>
      </w:r>
      <w:r w:rsidR="00710861">
        <w:rPr>
          <w:rFonts w:ascii="Times New Roman" w:hAnsi="Times New Roman"/>
          <w:color w:val="000000"/>
          <w:sz w:val="28"/>
          <w:szCs w:val="28"/>
        </w:rPr>
        <w:t>осуществлять спуск воды водных объектов общего пользования или уничтожение источников его водоснабжения;</w:t>
      </w:r>
    </w:p>
    <w:p w14:paraId="185BB0B6" w14:textId="409F4A83"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 </w:t>
      </w:r>
      <w:r w:rsidR="00710861">
        <w:rPr>
          <w:rFonts w:ascii="Times New Roman" w:hAnsi="Times New Roman"/>
          <w:color w:val="000000"/>
          <w:sz w:val="28"/>
          <w:szCs w:val="28"/>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14:paraId="1096F390" w14:textId="73AD0278" w:rsidR="00710861" w:rsidRDefault="0098248B" w:rsidP="0098248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 </w:t>
      </w:r>
      <w:r w:rsidR="00710861">
        <w:rPr>
          <w:rFonts w:ascii="Times New Roman" w:hAnsi="Times New Roman"/>
          <w:color w:val="000000"/>
          <w:sz w:val="28"/>
          <w:szCs w:val="28"/>
        </w:rPr>
        <w:t>снимать и самовольно устанавливать оборудование и средства обозначения участков водных объектов, установленные на законных основаниях.</w:t>
      </w:r>
    </w:p>
    <w:p w14:paraId="0A0A8CB2"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3.11. Нормативы предельно допустимых вредных воздействий на водные объекты, сбросов химических, биологических веществ и микроорганизмов в водные объекты устанавливаются органами государственной власти Российской Федерации.</w:t>
      </w:r>
    </w:p>
    <w:p w14:paraId="51C430AD" w14:textId="77777777" w:rsidR="00710861" w:rsidRDefault="00710861" w:rsidP="00710861">
      <w:pPr>
        <w:spacing w:after="0" w:line="240" w:lineRule="auto"/>
        <w:ind w:firstLine="720"/>
        <w:jc w:val="center"/>
        <w:rPr>
          <w:rFonts w:ascii="Times New Roman" w:hAnsi="Times New Roman"/>
          <w:bCs/>
          <w:color w:val="000000"/>
          <w:sz w:val="28"/>
          <w:szCs w:val="28"/>
        </w:rPr>
      </w:pPr>
    </w:p>
    <w:p w14:paraId="6E8C3689" w14:textId="4F44AFF3" w:rsidR="00710861" w:rsidRDefault="00710861" w:rsidP="00710861">
      <w:pPr>
        <w:spacing w:after="0" w:line="240" w:lineRule="auto"/>
        <w:ind w:firstLine="720"/>
        <w:jc w:val="center"/>
        <w:rPr>
          <w:rFonts w:ascii="Times New Roman" w:hAnsi="Times New Roman"/>
          <w:bCs/>
          <w:color w:val="000000"/>
          <w:sz w:val="28"/>
          <w:szCs w:val="28"/>
        </w:rPr>
      </w:pPr>
      <w:r>
        <w:rPr>
          <w:rFonts w:ascii="Times New Roman" w:hAnsi="Times New Roman"/>
          <w:bCs/>
          <w:color w:val="000000"/>
          <w:sz w:val="28"/>
          <w:szCs w:val="28"/>
        </w:rPr>
        <w:t>4. Обеспечение мер надлежащего использования водных объектов общего пользования</w:t>
      </w:r>
    </w:p>
    <w:p w14:paraId="191EEEF2" w14:textId="77777777" w:rsidR="0098248B" w:rsidRDefault="0098248B" w:rsidP="00710861">
      <w:pPr>
        <w:spacing w:after="0" w:line="240" w:lineRule="auto"/>
        <w:ind w:firstLine="720"/>
        <w:jc w:val="center"/>
        <w:rPr>
          <w:rFonts w:ascii="Times New Roman" w:hAnsi="Times New Roman"/>
          <w:color w:val="000000"/>
          <w:sz w:val="28"/>
          <w:szCs w:val="28"/>
        </w:rPr>
      </w:pPr>
    </w:p>
    <w:p w14:paraId="14150FDF" w14:textId="77777777" w:rsidR="00710861" w:rsidRDefault="00710861" w:rsidP="00710861">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 В случаях угрозы причинения вреда жизни или здоровью человека, возникновения радиационной аварии или чрезвычайных ситуаций природного или техногенного характера, причинение вреда окружающей среде, объектам животного и растительного мира пользование водными объектами общего пользования может быть приостановлено, ограничено или запрещено для:</w:t>
      </w:r>
    </w:p>
    <w:p w14:paraId="070E9949" w14:textId="461FECD0"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а) </w:t>
      </w:r>
      <w:r w:rsidR="00710861">
        <w:rPr>
          <w:rFonts w:ascii="Times New Roman" w:hAnsi="Times New Roman"/>
          <w:color w:val="000000"/>
          <w:sz w:val="28"/>
          <w:szCs w:val="28"/>
        </w:rPr>
        <w:t>забора (изъятия) водных ресурсов для питьевого и хозяйственно-бытового водоснабжения;</w:t>
      </w:r>
    </w:p>
    <w:p w14:paraId="561B2CA2" w14:textId="0160A748"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б) </w:t>
      </w:r>
      <w:r w:rsidR="00710861">
        <w:rPr>
          <w:rFonts w:ascii="Times New Roman" w:hAnsi="Times New Roman"/>
          <w:color w:val="000000"/>
          <w:sz w:val="28"/>
          <w:szCs w:val="28"/>
        </w:rPr>
        <w:t>добычи (вылова) водных биологических ресурсов;</w:t>
      </w:r>
    </w:p>
    <w:p w14:paraId="6B8C15A5" w14:textId="7134B659"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в) </w:t>
      </w:r>
      <w:r w:rsidR="00710861">
        <w:rPr>
          <w:rFonts w:ascii="Times New Roman" w:hAnsi="Times New Roman"/>
          <w:color w:val="000000"/>
          <w:sz w:val="28"/>
          <w:szCs w:val="28"/>
        </w:rPr>
        <w:t>охота на диких животных;</w:t>
      </w:r>
    </w:p>
    <w:p w14:paraId="78275020" w14:textId="75CDA4A4"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г) </w:t>
      </w:r>
      <w:r w:rsidR="00710861">
        <w:rPr>
          <w:rFonts w:ascii="Times New Roman" w:hAnsi="Times New Roman"/>
          <w:color w:val="000000"/>
          <w:sz w:val="28"/>
          <w:szCs w:val="28"/>
        </w:rPr>
        <w:t>купание;</w:t>
      </w:r>
    </w:p>
    <w:p w14:paraId="1739DF21" w14:textId="16994798"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д) </w:t>
      </w:r>
      <w:r w:rsidR="00710861">
        <w:rPr>
          <w:rFonts w:ascii="Times New Roman" w:hAnsi="Times New Roman"/>
          <w:color w:val="000000"/>
          <w:sz w:val="28"/>
          <w:szCs w:val="28"/>
        </w:rPr>
        <w:t>водопоя (выпаса) скота и птицы;</w:t>
      </w:r>
    </w:p>
    <w:p w14:paraId="2231A013" w14:textId="52C87431" w:rsidR="00710861" w:rsidRDefault="0098248B"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t xml:space="preserve">е) </w:t>
      </w:r>
      <w:r w:rsidR="00710861">
        <w:rPr>
          <w:rFonts w:ascii="Times New Roman" w:hAnsi="Times New Roman"/>
          <w:color w:val="000000"/>
          <w:sz w:val="28"/>
          <w:szCs w:val="28"/>
        </w:rPr>
        <w:t>проведение работ по уходу за сельскохозяйственными животными;</w:t>
      </w:r>
    </w:p>
    <w:p w14:paraId="64D6BD63" w14:textId="6CF02D99" w:rsidR="00710861" w:rsidRDefault="00571BAE" w:rsidP="0098248B">
      <w:pPr>
        <w:spacing w:after="0" w:line="240" w:lineRule="auto"/>
        <w:ind w:right="30"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ж) </w:t>
      </w:r>
      <w:r w:rsidR="00710861">
        <w:rPr>
          <w:rFonts w:ascii="Times New Roman" w:hAnsi="Times New Roman"/>
          <w:color w:val="000000"/>
          <w:sz w:val="28"/>
          <w:szCs w:val="28"/>
        </w:rPr>
        <w:t>использования маломерных судов, водных мотоциклов и других технических средств, предназначенных для отдыха на водных объектах.</w:t>
      </w:r>
    </w:p>
    <w:p w14:paraId="1D2C598E" w14:textId="77777777" w:rsidR="00710861" w:rsidRDefault="00710861" w:rsidP="00571BA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4.2. Ограничение,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 специальными информационными знаками или иными способами.</w:t>
      </w:r>
    </w:p>
    <w:p w14:paraId="49746737" w14:textId="77777777" w:rsidR="00710861" w:rsidRDefault="00710861" w:rsidP="00571BAE">
      <w:pPr>
        <w:spacing w:after="0" w:line="240" w:lineRule="auto"/>
        <w:ind w:firstLine="567"/>
        <w:jc w:val="center"/>
        <w:rPr>
          <w:rFonts w:ascii="Times New Roman" w:hAnsi="Times New Roman"/>
          <w:bCs/>
          <w:color w:val="000000"/>
          <w:sz w:val="28"/>
          <w:szCs w:val="28"/>
        </w:rPr>
      </w:pPr>
    </w:p>
    <w:p w14:paraId="11A87F87" w14:textId="5512498F" w:rsidR="00710861" w:rsidRDefault="00710861" w:rsidP="00571BAE">
      <w:pPr>
        <w:spacing w:after="0" w:line="240" w:lineRule="auto"/>
        <w:ind w:firstLine="567"/>
        <w:jc w:val="center"/>
        <w:rPr>
          <w:rFonts w:ascii="Times New Roman" w:hAnsi="Times New Roman"/>
          <w:bCs/>
          <w:color w:val="000000"/>
          <w:sz w:val="28"/>
          <w:szCs w:val="28"/>
        </w:rPr>
      </w:pPr>
      <w:r>
        <w:rPr>
          <w:rFonts w:ascii="Times New Roman" w:hAnsi="Times New Roman"/>
          <w:bCs/>
          <w:color w:val="000000"/>
          <w:sz w:val="28"/>
          <w:szCs w:val="28"/>
        </w:rPr>
        <w:t>5. Информирование населения об ограничениях использования водных объектов общего пользования для личных и бытовых нужд</w:t>
      </w:r>
    </w:p>
    <w:p w14:paraId="399CD0FC" w14:textId="77777777" w:rsidR="00571BAE" w:rsidRDefault="00571BAE" w:rsidP="00571BAE">
      <w:pPr>
        <w:spacing w:after="0" w:line="240" w:lineRule="auto"/>
        <w:ind w:firstLine="567"/>
        <w:jc w:val="center"/>
        <w:rPr>
          <w:rFonts w:ascii="Times New Roman" w:hAnsi="Times New Roman"/>
          <w:color w:val="000000"/>
          <w:sz w:val="28"/>
          <w:szCs w:val="28"/>
        </w:rPr>
      </w:pPr>
    </w:p>
    <w:p w14:paraId="083109A8" w14:textId="06F771D4" w:rsidR="00710861" w:rsidRDefault="00710861" w:rsidP="00571BA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 Представление гражданам информации об ограничении водопользования на водных объекта</w:t>
      </w:r>
      <w:r w:rsidR="00071126">
        <w:rPr>
          <w:rFonts w:ascii="Times New Roman" w:hAnsi="Times New Roman"/>
          <w:color w:val="000000"/>
          <w:sz w:val="28"/>
          <w:szCs w:val="28"/>
        </w:rPr>
        <w:t>х общего пользования осуществляет администрация Новоселицкого муниципального округа.</w:t>
      </w:r>
    </w:p>
    <w:p w14:paraId="5C4C1A91" w14:textId="3B3B76EA" w:rsidR="00710861" w:rsidRDefault="00710861" w:rsidP="00571BA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00391D68">
        <w:rPr>
          <w:rFonts w:ascii="Times New Roman" w:hAnsi="Times New Roman"/>
          <w:color w:val="000000"/>
          <w:sz w:val="28"/>
          <w:szCs w:val="28"/>
        </w:rPr>
        <w:t>2. Данная</w:t>
      </w:r>
      <w:r>
        <w:rPr>
          <w:rFonts w:ascii="Times New Roman" w:hAnsi="Times New Roman"/>
          <w:color w:val="000000"/>
          <w:sz w:val="28"/>
          <w:szCs w:val="28"/>
        </w:rPr>
        <w:t xml:space="preserve"> информация доводится до сведения граждан через средства массовой информации (печатные издания, телевидение, радио, сеть Интернет) в форме информации,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w:t>
      </w:r>
    </w:p>
    <w:p w14:paraId="6EA410C7" w14:textId="0FB38D90" w:rsidR="00710861" w:rsidRDefault="00710861" w:rsidP="00710861">
      <w:pPr>
        <w:spacing w:after="0" w:line="240" w:lineRule="auto"/>
        <w:ind w:firstLine="720"/>
        <w:jc w:val="center"/>
        <w:rPr>
          <w:rFonts w:ascii="Times New Roman" w:hAnsi="Times New Roman"/>
          <w:bCs/>
          <w:color w:val="000000"/>
          <w:sz w:val="28"/>
          <w:szCs w:val="28"/>
        </w:rPr>
      </w:pPr>
      <w:r>
        <w:rPr>
          <w:rFonts w:ascii="Times New Roman" w:hAnsi="Times New Roman"/>
          <w:color w:val="000000"/>
          <w:sz w:val="28"/>
          <w:szCs w:val="28"/>
        </w:rPr>
        <w:br/>
      </w:r>
      <w:r>
        <w:rPr>
          <w:rFonts w:ascii="Times New Roman" w:hAnsi="Times New Roman"/>
          <w:bCs/>
          <w:color w:val="000000"/>
          <w:sz w:val="28"/>
          <w:szCs w:val="28"/>
        </w:rPr>
        <w:t>6. Ответственность за нарушение настоящих Правил</w:t>
      </w:r>
    </w:p>
    <w:p w14:paraId="764A946B" w14:textId="77777777" w:rsidR="00571BAE" w:rsidRDefault="00571BAE" w:rsidP="00710861">
      <w:pPr>
        <w:spacing w:after="0" w:line="240" w:lineRule="auto"/>
        <w:ind w:firstLine="720"/>
        <w:jc w:val="center"/>
        <w:rPr>
          <w:rFonts w:ascii="Times New Roman" w:hAnsi="Times New Roman"/>
          <w:color w:val="000000"/>
          <w:sz w:val="28"/>
          <w:szCs w:val="28"/>
        </w:rPr>
      </w:pPr>
    </w:p>
    <w:p w14:paraId="272495E9" w14:textId="77777777" w:rsidR="00710861" w:rsidRDefault="00710861" w:rsidP="00571BA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 Лица виновные в нарушении Правил, несут ответственность в соответствии с действующим законодательством.</w:t>
      </w:r>
    </w:p>
    <w:p w14:paraId="4197C99C" w14:textId="77777777" w:rsidR="00710861" w:rsidRDefault="00710861" w:rsidP="00571BA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14:paraId="771E47D3" w14:textId="77777777" w:rsidR="00710861" w:rsidRDefault="00710861" w:rsidP="00710861">
      <w:pPr>
        <w:spacing w:after="0" w:line="240" w:lineRule="auto"/>
        <w:ind w:firstLine="720"/>
        <w:jc w:val="both"/>
        <w:rPr>
          <w:rFonts w:ascii="Times New Roman" w:hAnsi="Times New Roman"/>
          <w:color w:val="000000"/>
          <w:sz w:val="28"/>
          <w:szCs w:val="28"/>
        </w:rPr>
      </w:pPr>
    </w:p>
    <w:p w14:paraId="5FB667E8" w14:textId="77777777" w:rsidR="00710861" w:rsidRDefault="00710861" w:rsidP="00710861">
      <w:pPr>
        <w:spacing w:after="0" w:line="240" w:lineRule="auto"/>
        <w:ind w:firstLine="720"/>
        <w:jc w:val="both"/>
        <w:rPr>
          <w:rFonts w:ascii="Times New Roman" w:hAnsi="Times New Roman"/>
          <w:color w:val="000000"/>
          <w:sz w:val="28"/>
          <w:szCs w:val="28"/>
        </w:rPr>
      </w:pPr>
    </w:p>
    <w:p w14:paraId="6474714A" w14:textId="77777777" w:rsidR="004373EA" w:rsidRDefault="004373EA" w:rsidP="00710861">
      <w:pPr>
        <w:spacing w:after="0" w:line="240" w:lineRule="auto"/>
        <w:ind w:firstLine="720"/>
        <w:jc w:val="both"/>
        <w:rPr>
          <w:rFonts w:ascii="Times New Roman" w:hAnsi="Times New Roman"/>
          <w:color w:val="000000"/>
          <w:sz w:val="28"/>
          <w:szCs w:val="28"/>
        </w:rPr>
      </w:pPr>
    </w:p>
    <w:p w14:paraId="622B1B3E" w14:textId="77777777" w:rsidR="004373EA" w:rsidRDefault="004373EA" w:rsidP="00710861">
      <w:pPr>
        <w:spacing w:after="0" w:line="240" w:lineRule="auto"/>
        <w:ind w:firstLine="720"/>
        <w:jc w:val="both"/>
        <w:rPr>
          <w:rFonts w:ascii="Times New Roman" w:hAnsi="Times New Roman"/>
          <w:color w:val="000000"/>
          <w:sz w:val="28"/>
          <w:szCs w:val="28"/>
        </w:rPr>
      </w:pPr>
    </w:p>
    <w:p w14:paraId="2AC100ED" w14:textId="77777777" w:rsidR="004373EA" w:rsidRDefault="004373EA" w:rsidP="00710861">
      <w:pPr>
        <w:spacing w:after="0" w:line="240" w:lineRule="auto"/>
        <w:ind w:firstLine="720"/>
        <w:jc w:val="both"/>
        <w:rPr>
          <w:rFonts w:ascii="Times New Roman" w:hAnsi="Times New Roman"/>
          <w:color w:val="000000"/>
          <w:sz w:val="28"/>
          <w:szCs w:val="28"/>
        </w:rPr>
      </w:pPr>
    </w:p>
    <w:p w14:paraId="494D510C" w14:textId="77777777" w:rsidR="004373EA" w:rsidRDefault="004373EA" w:rsidP="00710861">
      <w:pPr>
        <w:spacing w:after="0" w:line="240" w:lineRule="auto"/>
        <w:ind w:firstLine="720"/>
        <w:jc w:val="both"/>
        <w:rPr>
          <w:rFonts w:ascii="Times New Roman" w:hAnsi="Times New Roman"/>
          <w:color w:val="000000"/>
          <w:sz w:val="28"/>
          <w:szCs w:val="28"/>
        </w:rPr>
      </w:pPr>
    </w:p>
    <w:p w14:paraId="362B281B" w14:textId="77777777" w:rsidR="004373EA" w:rsidRDefault="004373EA" w:rsidP="00710861">
      <w:pPr>
        <w:spacing w:after="0" w:line="240" w:lineRule="auto"/>
        <w:ind w:firstLine="720"/>
        <w:jc w:val="both"/>
        <w:rPr>
          <w:rFonts w:ascii="Times New Roman" w:hAnsi="Times New Roman"/>
          <w:color w:val="000000"/>
          <w:sz w:val="28"/>
          <w:szCs w:val="28"/>
        </w:rPr>
      </w:pPr>
    </w:p>
    <w:p w14:paraId="30AE591E" w14:textId="77777777" w:rsidR="004373EA" w:rsidRDefault="004373EA" w:rsidP="00710861">
      <w:pPr>
        <w:spacing w:after="0" w:line="240" w:lineRule="auto"/>
        <w:ind w:firstLine="720"/>
        <w:jc w:val="both"/>
        <w:rPr>
          <w:rFonts w:ascii="Times New Roman" w:hAnsi="Times New Roman"/>
          <w:color w:val="000000"/>
          <w:sz w:val="28"/>
          <w:szCs w:val="28"/>
        </w:rPr>
      </w:pPr>
    </w:p>
    <w:p w14:paraId="2B9DAE6A" w14:textId="77777777" w:rsidR="004373EA" w:rsidRDefault="004373EA" w:rsidP="00710861">
      <w:pPr>
        <w:spacing w:after="0" w:line="240" w:lineRule="auto"/>
        <w:ind w:firstLine="720"/>
        <w:jc w:val="both"/>
        <w:rPr>
          <w:rFonts w:ascii="Times New Roman" w:hAnsi="Times New Roman"/>
          <w:color w:val="000000"/>
          <w:sz w:val="28"/>
          <w:szCs w:val="28"/>
        </w:rPr>
      </w:pPr>
    </w:p>
    <w:p w14:paraId="5B38DC2B" w14:textId="77777777" w:rsidR="004373EA" w:rsidRDefault="004373EA" w:rsidP="00710861">
      <w:pPr>
        <w:spacing w:after="0" w:line="240" w:lineRule="auto"/>
        <w:ind w:firstLine="720"/>
        <w:jc w:val="both"/>
        <w:rPr>
          <w:rFonts w:ascii="Times New Roman" w:hAnsi="Times New Roman"/>
          <w:color w:val="000000"/>
          <w:sz w:val="28"/>
          <w:szCs w:val="28"/>
        </w:rPr>
      </w:pPr>
    </w:p>
    <w:p w14:paraId="2F633849" w14:textId="77777777" w:rsidR="004373EA" w:rsidRDefault="004373EA" w:rsidP="00710861">
      <w:pPr>
        <w:spacing w:after="0" w:line="240" w:lineRule="auto"/>
        <w:ind w:firstLine="720"/>
        <w:jc w:val="both"/>
        <w:rPr>
          <w:rFonts w:ascii="Times New Roman" w:hAnsi="Times New Roman"/>
          <w:color w:val="000000"/>
          <w:sz w:val="28"/>
          <w:szCs w:val="28"/>
        </w:rPr>
      </w:pPr>
    </w:p>
    <w:p w14:paraId="0C731A1F" w14:textId="77777777" w:rsidR="004373EA" w:rsidRDefault="004373EA" w:rsidP="00710861">
      <w:pPr>
        <w:spacing w:after="0" w:line="240" w:lineRule="auto"/>
        <w:ind w:firstLine="720"/>
        <w:jc w:val="both"/>
        <w:rPr>
          <w:rFonts w:ascii="Times New Roman" w:hAnsi="Times New Roman"/>
          <w:color w:val="000000"/>
          <w:sz w:val="28"/>
          <w:szCs w:val="28"/>
        </w:rPr>
      </w:pPr>
    </w:p>
    <w:p w14:paraId="36BDC352" w14:textId="77777777" w:rsidR="004373EA" w:rsidRDefault="004373EA" w:rsidP="00710861">
      <w:pPr>
        <w:spacing w:after="0" w:line="240" w:lineRule="auto"/>
        <w:ind w:firstLine="720"/>
        <w:jc w:val="both"/>
        <w:rPr>
          <w:rFonts w:ascii="Times New Roman" w:hAnsi="Times New Roman"/>
          <w:color w:val="000000"/>
          <w:sz w:val="28"/>
          <w:szCs w:val="28"/>
        </w:rPr>
      </w:pPr>
    </w:p>
    <w:p w14:paraId="28FAF323" w14:textId="77777777" w:rsidR="004373EA" w:rsidRDefault="004373EA" w:rsidP="00710861">
      <w:pPr>
        <w:spacing w:after="0" w:line="240" w:lineRule="auto"/>
        <w:ind w:firstLine="720"/>
        <w:jc w:val="both"/>
        <w:rPr>
          <w:rFonts w:ascii="Times New Roman" w:hAnsi="Times New Roman"/>
          <w:color w:val="000000"/>
          <w:sz w:val="28"/>
          <w:szCs w:val="28"/>
        </w:rPr>
      </w:pPr>
    </w:p>
    <w:p w14:paraId="3E4E5118" w14:textId="77777777" w:rsidR="004373EA" w:rsidRDefault="004373EA" w:rsidP="00710861">
      <w:pPr>
        <w:spacing w:after="0" w:line="240" w:lineRule="auto"/>
        <w:ind w:firstLine="720"/>
        <w:jc w:val="both"/>
        <w:rPr>
          <w:rFonts w:ascii="Times New Roman" w:hAnsi="Times New Roman"/>
          <w:color w:val="000000"/>
          <w:sz w:val="28"/>
          <w:szCs w:val="28"/>
        </w:rPr>
      </w:pPr>
    </w:p>
    <w:p w14:paraId="5D89D537" w14:textId="77777777" w:rsidR="004373EA" w:rsidRDefault="004373EA" w:rsidP="00710861">
      <w:pPr>
        <w:spacing w:after="0" w:line="240" w:lineRule="auto"/>
        <w:ind w:firstLine="720"/>
        <w:jc w:val="both"/>
        <w:rPr>
          <w:rFonts w:ascii="Times New Roman" w:hAnsi="Times New Roman"/>
          <w:color w:val="000000"/>
          <w:sz w:val="28"/>
          <w:szCs w:val="28"/>
        </w:rPr>
      </w:pPr>
    </w:p>
    <w:p w14:paraId="0BC59479" w14:textId="77777777" w:rsidR="004373EA" w:rsidRDefault="004373EA" w:rsidP="00710861">
      <w:pPr>
        <w:spacing w:after="0" w:line="240" w:lineRule="auto"/>
        <w:ind w:firstLine="720"/>
        <w:jc w:val="both"/>
        <w:rPr>
          <w:rFonts w:ascii="Times New Roman" w:hAnsi="Times New Roman"/>
          <w:color w:val="000000"/>
          <w:sz w:val="28"/>
          <w:szCs w:val="28"/>
        </w:rPr>
      </w:pPr>
    </w:p>
    <w:p w14:paraId="35DD923E" w14:textId="77777777" w:rsidR="004373EA" w:rsidRDefault="004373EA" w:rsidP="00710861">
      <w:pPr>
        <w:spacing w:after="0" w:line="240" w:lineRule="auto"/>
        <w:ind w:firstLine="720"/>
        <w:jc w:val="both"/>
        <w:rPr>
          <w:rFonts w:ascii="Times New Roman" w:hAnsi="Times New Roman"/>
          <w:color w:val="000000"/>
          <w:sz w:val="28"/>
          <w:szCs w:val="28"/>
        </w:rPr>
      </w:pPr>
    </w:p>
    <w:p w14:paraId="476976F4" w14:textId="6E61A1E9" w:rsidR="004373EA" w:rsidRPr="003A29D8" w:rsidRDefault="004373EA" w:rsidP="004373EA">
      <w:pPr>
        <w:spacing w:after="0" w:line="240" w:lineRule="auto"/>
        <w:jc w:val="both"/>
        <w:rPr>
          <w:rFonts w:ascii="Times New Roman" w:hAnsi="Times New Roman"/>
          <w:color w:val="000000"/>
          <w:sz w:val="28"/>
          <w:szCs w:val="28"/>
        </w:rPr>
      </w:pPr>
    </w:p>
    <w:p w14:paraId="261D68A4" w14:textId="7D73DAA5" w:rsidR="00571BAE" w:rsidRDefault="00571BAE" w:rsidP="00571BAE">
      <w:pPr>
        <w:spacing w:after="0" w:line="192" w:lineRule="auto"/>
        <w:ind w:left="5103" w:firstLine="993"/>
        <w:rPr>
          <w:rFonts w:ascii="Times New Roman" w:hAnsi="Times New Roman"/>
          <w:bCs/>
          <w:color w:val="000000"/>
          <w:sz w:val="28"/>
          <w:szCs w:val="28"/>
        </w:rPr>
      </w:pPr>
      <w:r>
        <w:rPr>
          <w:rFonts w:ascii="Times New Roman" w:hAnsi="Times New Roman"/>
          <w:bCs/>
          <w:color w:val="000000"/>
          <w:sz w:val="28"/>
          <w:szCs w:val="28"/>
        </w:rPr>
        <w:lastRenderedPageBreak/>
        <w:t>Приложение №2</w:t>
      </w:r>
    </w:p>
    <w:p w14:paraId="5144230F" w14:textId="77777777" w:rsidR="00571BAE" w:rsidRDefault="00571BAE" w:rsidP="00571BAE">
      <w:pPr>
        <w:spacing w:after="0" w:line="192" w:lineRule="auto"/>
        <w:ind w:left="5103"/>
        <w:rPr>
          <w:rFonts w:ascii="Times New Roman" w:hAnsi="Times New Roman"/>
          <w:bCs/>
          <w:color w:val="000000"/>
          <w:sz w:val="28"/>
          <w:szCs w:val="28"/>
        </w:rPr>
      </w:pPr>
      <w:r>
        <w:rPr>
          <w:rFonts w:ascii="Times New Roman" w:hAnsi="Times New Roman"/>
          <w:bCs/>
          <w:color w:val="000000"/>
          <w:sz w:val="28"/>
          <w:szCs w:val="28"/>
        </w:rPr>
        <w:t xml:space="preserve">к решению Совета Новоселицкого муниципального округа Ставропольского края </w:t>
      </w:r>
    </w:p>
    <w:p w14:paraId="3E01DB3A" w14:textId="77777777" w:rsidR="00571BAE" w:rsidRDefault="00571BAE" w:rsidP="00571BAE">
      <w:pPr>
        <w:spacing w:after="0" w:line="192" w:lineRule="auto"/>
        <w:ind w:left="5103"/>
        <w:rPr>
          <w:rFonts w:ascii="Times New Roman" w:hAnsi="Times New Roman"/>
          <w:bCs/>
          <w:color w:val="000000"/>
          <w:sz w:val="28"/>
          <w:szCs w:val="28"/>
        </w:rPr>
      </w:pPr>
      <w:r>
        <w:rPr>
          <w:rFonts w:ascii="Times New Roman" w:hAnsi="Times New Roman"/>
          <w:bCs/>
          <w:color w:val="000000"/>
          <w:sz w:val="28"/>
          <w:szCs w:val="28"/>
        </w:rPr>
        <w:t>от 22.09.2022 г. №441</w:t>
      </w:r>
    </w:p>
    <w:p w14:paraId="79716D0B" w14:textId="77777777" w:rsidR="004373EA" w:rsidRDefault="004373EA" w:rsidP="004373EA">
      <w:pPr>
        <w:spacing w:after="0" w:line="240" w:lineRule="auto"/>
        <w:jc w:val="center"/>
        <w:rPr>
          <w:rFonts w:ascii="Times New Roman" w:hAnsi="Times New Roman"/>
          <w:bCs/>
          <w:color w:val="000000"/>
          <w:sz w:val="28"/>
          <w:szCs w:val="28"/>
        </w:rPr>
      </w:pPr>
    </w:p>
    <w:p w14:paraId="0F7125BA" w14:textId="77777777" w:rsidR="004373EA" w:rsidRDefault="004373EA" w:rsidP="004373EA">
      <w:pPr>
        <w:spacing w:after="0" w:line="240" w:lineRule="auto"/>
        <w:jc w:val="center"/>
        <w:rPr>
          <w:rFonts w:ascii="Times New Roman" w:hAnsi="Times New Roman"/>
          <w:bCs/>
          <w:color w:val="000000"/>
          <w:sz w:val="28"/>
          <w:szCs w:val="28"/>
        </w:rPr>
      </w:pPr>
    </w:p>
    <w:p w14:paraId="02C10540" w14:textId="77777777" w:rsidR="004373EA" w:rsidRPr="001948F8" w:rsidRDefault="004373EA" w:rsidP="004373EA">
      <w:pPr>
        <w:spacing w:after="0" w:line="240" w:lineRule="auto"/>
        <w:jc w:val="center"/>
        <w:rPr>
          <w:rFonts w:ascii="Times New Roman" w:hAnsi="Times New Roman"/>
          <w:bCs/>
          <w:caps/>
          <w:color w:val="000000"/>
          <w:sz w:val="28"/>
          <w:szCs w:val="28"/>
        </w:rPr>
      </w:pPr>
      <w:r w:rsidRPr="001948F8">
        <w:rPr>
          <w:rFonts w:ascii="Times New Roman" w:hAnsi="Times New Roman"/>
          <w:bCs/>
          <w:caps/>
          <w:color w:val="000000"/>
          <w:sz w:val="28"/>
          <w:szCs w:val="28"/>
        </w:rPr>
        <w:t>Перечень</w:t>
      </w:r>
    </w:p>
    <w:p w14:paraId="41F30FF6" w14:textId="00789198" w:rsidR="004373EA" w:rsidRPr="003A29D8" w:rsidRDefault="004373EA" w:rsidP="004373EA">
      <w:pPr>
        <w:spacing w:after="0" w:line="240" w:lineRule="auto"/>
        <w:jc w:val="center"/>
        <w:rPr>
          <w:rFonts w:ascii="Times New Roman" w:hAnsi="Times New Roman"/>
          <w:bCs/>
          <w:color w:val="000000"/>
          <w:sz w:val="28"/>
          <w:szCs w:val="28"/>
        </w:rPr>
      </w:pPr>
      <w:r w:rsidRPr="003A29D8">
        <w:rPr>
          <w:rFonts w:ascii="Times New Roman" w:hAnsi="Times New Roman"/>
          <w:bCs/>
          <w:color w:val="000000"/>
          <w:sz w:val="28"/>
          <w:szCs w:val="28"/>
        </w:rPr>
        <w:t xml:space="preserve">водных объектов общего пользования для личных </w:t>
      </w:r>
      <w:r w:rsidR="00B46A47">
        <w:rPr>
          <w:rFonts w:ascii="Times New Roman" w:hAnsi="Times New Roman"/>
          <w:bCs/>
          <w:color w:val="000000"/>
          <w:sz w:val="28"/>
          <w:szCs w:val="28"/>
        </w:rPr>
        <w:t xml:space="preserve">и </w:t>
      </w:r>
      <w:r w:rsidRPr="003A29D8">
        <w:rPr>
          <w:rFonts w:ascii="Times New Roman" w:hAnsi="Times New Roman"/>
          <w:bCs/>
          <w:color w:val="000000"/>
          <w:sz w:val="28"/>
          <w:szCs w:val="28"/>
        </w:rPr>
        <w:t>бытовых нужд, расположенных на территории Нов</w:t>
      </w:r>
      <w:r w:rsidR="006D226D">
        <w:rPr>
          <w:rFonts w:ascii="Times New Roman" w:hAnsi="Times New Roman"/>
          <w:bCs/>
          <w:color w:val="000000"/>
          <w:sz w:val="28"/>
          <w:szCs w:val="28"/>
        </w:rPr>
        <w:t>оселицкого муниципального округа</w:t>
      </w:r>
      <w:r w:rsidR="00B46A47">
        <w:rPr>
          <w:rFonts w:ascii="Times New Roman" w:hAnsi="Times New Roman"/>
          <w:bCs/>
          <w:color w:val="000000"/>
          <w:sz w:val="28"/>
          <w:szCs w:val="28"/>
        </w:rPr>
        <w:t xml:space="preserve"> Ставропольского края</w:t>
      </w:r>
    </w:p>
    <w:p w14:paraId="24B8348D" w14:textId="77777777" w:rsidR="004373EA" w:rsidRPr="003A29D8" w:rsidRDefault="004373EA" w:rsidP="004373EA">
      <w:pPr>
        <w:spacing w:after="0" w:line="240" w:lineRule="auto"/>
        <w:jc w:val="both"/>
        <w:rPr>
          <w:rFonts w:ascii="Times New Roman" w:hAnsi="Times New Roman"/>
          <w:color w:val="000000"/>
          <w:sz w:val="28"/>
          <w:szCs w:val="28"/>
        </w:rPr>
      </w:pPr>
    </w:p>
    <w:tbl>
      <w:tblPr>
        <w:tblW w:w="9645"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588"/>
        <w:gridCol w:w="1677"/>
        <w:gridCol w:w="988"/>
        <w:gridCol w:w="2792"/>
        <w:gridCol w:w="1980"/>
        <w:gridCol w:w="1620"/>
      </w:tblGrid>
      <w:tr w:rsidR="004373EA" w:rsidRPr="00571BAE" w14:paraId="59E7A58F" w14:textId="77777777" w:rsidTr="00571BAE">
        <w:trPr>
          <w:trHeight w:val="20"/>
        </w:trPr>
        <w:tc>
          <w:tcPr>
            <w:tcW w:w="588" w:type="dxa"/>
            <w:tcBorders>
              <w:top w:val="outset" w:sz="6" w:space="0" w:color="auto"/>
              <w:left w:val="outset" w:sz="6" w:space="0" w:color="auto"/>
              <w:bottom w:val="outset" w:sz="6" w:space="0" w:color="auto"/>
              <w:right w:val="outset" w:sz="6" w:space="0" w:color="auto"/>
            </w:tcBorders>
          </w:tcPr>
          <w:p w14:paraId="49C4CA15" w14:textId="77777777" w:rsidR="004373EA" w:rsidRPr="00571BAE" w:rsidRDefault="004373EA" w:rsidP="00AE5C2A">
            <w:pPr>
              <w:spacing w:after="0" w:line="240" w:lineRule="auto"/>
              <w:jc w:val="center"/>
              <w:rPr>
                <w:rFonts w:ascii="Times New Roman" w:hAnsi="Times New Roman"/>
                <w:color w:val="000000"/>
                <w:sz w:val="24"/>
                <w:szCs w:val="24"/>
              </w:rPr>
            </w:pPr>
            <w:r w:rsidRPr="00571BAE">
              <w:rPr>
                <w:rFonts w:ascii="Times New Roman" w:hAnsi="Times New Roman"/>
                <w:bCs/>
                <w:color w:val="000000"/>
                <w:sz w:val="24"/>
                <w:szCs w:val="24"/>
              </w:rPr>
              <w:t>№ п/п</w:t>
            </w:r>
          </w:p>
        </w:tc>
        <w:tc>
          <w:tcPr>
            <w:tcW w:w="1677" w:type="dxa"/>
            <w:tcBorders>
              <w:top w:val="outset" w:sz="6" w:space="0" w:color="auto"/>
              <w:left w:val="outset" w:sz="6" w:space="0" w:color="auto"/>
              <w:bottom w:val="outset" w:sz="6" w:space="0" w:color="auto"/>
              <w:right w:val="outset" w:sz="6" w:space="0" w:color="auto"/>
            </w:tcBorders>
          </w:tcPr>
          <w:p w14:paraId="1D895EB3" w14:textId="77777777" w:rsidR="004373EA" w:rsidRPr="00571BAE" w:rsidRDefault="004373EA" w:rsidP="00AE5C2A">
            <w:pPr>
              <w:spacing w:after="0" w:line="240" w:lineRule="auto"/>
              <w:jc w:val="center"/>
              <w:rPr>
                <w:rFonts w:ascii="Times New Roman" w:hAnsi="Times New Roman"/>
                <w:color w:val="000000"/>
                <w:sz w:val="24"/>
                <w:szCs w:val="24"/>
              </w:rPr>
            </w:pPr>
            <w:r w:rsidRPr="00571BAE">
              <w:rPr>
                <w:rFonts w:ascii="Times New Roman" w:hAnsi="Times New Roman"/>
                <w:bCs/>
                <w:color w:val="000000"/>
                <w:sz w:val="24"/>
                <w:szCs w:val="24"/>
              </w:rPr>
              <w:t>Наименование</w:t>
            </w:r>
          </w:p>
        </w:tc>
        <w:tc>
          <w:tcPr>
            <w:tcW w:w="988" w:type="dxa"/>
            <w:tcBorders>
              <w:top w:val="outset" w:sz="6" w:space="0" w:color="auto"/>
              <w:left w:val="outset" w:sz="6" w:space="0" w:color="auto"/>
              <w:bottom w:val="outset" w:sz="6" w:space="0" w:color="auto"/>
              <w:right w:val="outset" w:sz="6" w:space="0" w:color="auto"/>
            </w:tcBorders>
          </w:tcPr>
          <w:p w14:paraId="3A02AF0D" w14:textId="2AD0888F" w:rsidR="004373EA" w:rsidRPr="00571BAE" w:rsidRDefault="00391536" w:rsidP="00AE5C2A">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Площадь, га</w:t>
            </w:r>
            <w:bookmarkStart w:id="1" w:name="_GoBack"/>
            <w:bookmarkEnd w:id="1"/>
          </w:p>
        </w:tc>
        <w:tc>
          <w:tcPr>
            <w:tcW w:w="2792" w:type="dxa"/>
            <w:tcBorders>
              <w:top w:val="outset" w:sz="6" w:space="0" w:color="auto"/>
              <w:left w:val="outset" w:sz="6" w:space="0" w:color="auto"/>
              <w:bottom w:val="outset" w:sz="6" w:space="0" w:color="auto"/>
              <w:right w:val="outset" w:sz="6" w:space="0" w:color="auto"/>
            </w:tcBorders>
          </w:tcPr>
          <w:p w14:paraId="14025E24" w14:textId="2D70890F" w:rsidR="004373EA" w:rsidRPr="00571BAE" w:rsidRDefault="00571BAE" w:rsidP="00571BAE">
            <w:pPr>
              <w:spacing w:after="0" w:line="240" w:lineRule="auto"/>
              <w:jc w:val="center"/>
              <w:rPr>
                <w:rFonts w:ascii="Times New Roman" w:hAnsi="Times New Roman"/>
                <w:color w:val="000000"/>
                <w:sz w:val="24"/>
                <w:szCs w:val="24"/>
              </w:rPr>
            </w:pPr>
            <w:proofErr w:type="spellStart"/>
            <w:r>
              <w:rPr>
                <w:rFonts w:ascii="Times New Roman" w:hAnsi="Times New Roman"/>
                <w:bCs/>
                <w:color w:val="000000"/>
                <w:sz w:val="24"/>
                <w:szCs w:val="24"/>
              </w:rPr>
              <w:t>Балансосодержатель</w:t>
            </w:r>
            <w:proofErr w:type="spellEnd"/>
          </w:p>
        </w:tc>
        <w:tc>
          <w:tcPr>
            <w:tcW w:w="1980" w:type="dxa"/>
            <w:tcBorders>
              <w:top w:val="outset" w:sz="6" w:space="0" w:color="auto"/>
              <w:left w:val="outset" w:sz="6" w:space="0" w:color="auto"/>
              <w:bottom w:val="outset" w:sz="6" w:space="0" w:color="auto"/>
              <w:right w:val="outset" w:sz="6" w:space="0" w:color="auto"/>
            </w:tcBorders>
          </w:tcPr>
          <w:p w14:paraId="39E24B71" w14:textId="77777777" w:rsidR="004373EA" w:rsidRPr="00571BAE" w:rsidRDefault="004373EA" w:rsidP="00AE5C2A">
            <w:pPr>
              <w:spacing w:after="0" w:line="240" w:lineRule="auto"/>
              <w:jc w:val="center"/>
              <w:rPr>
                <w:rFonts w:ascii="Times New Roman" w:hAnsi="Times New Roman"/>
                <w:color w:val="000000"/>
                <w:sz w:val="24"/>
                <w:szCs w:val="24"/>
              </w:rPr>
            </w:pPr>
            <w:r w:rsidRPr="00571BAE">
              <w:rPr>
                <w:rFonts w:ascii="Times New Roman" w:hAnsi="Times New Roman"/>
                <w:bCs/>
                <w:color w:val="000000"/>
                <w:sz w:val="24"/>
                <w:szCs w:val="24"/>
              </w:rPr>
              <w:t>Местонахождение</w:t>
            </w:r>
          </w:p>
        </w:tc>
        <w:tc>
          <w:tcPr>
            <w:tcW w:w="1620" w:type="dxa"/>
            <w:tcBorders>
              <w:top w:val="outset" w:sz="6" w:space="0" w:color="auto"/>
              <w:left w:val="outset" w:sz="6" w:space="0" w:color="auto"/>
              <w:bottom w:val="outset" w:sz="6" w:space="0" w:color="auto"/>
              <w:right w:val="outset" w:sz="6" w:space="0" w:color="auto"/>
            </w:tcBorders>
          </w:tcPr>
          <w:p w14:paraId="39750904" w14:textId="77777777" w:rsidR="004373EA" w:rsidRPr="00571BAE" w:rsidRDefault="004373EA" w:rsidP="00AE5C2A">
            <w:pPr>
              <w:spacing w:after="0" w:line="240" w:lineRule="auto"/>
              <w:jc w:val="center"/>
              <w:rPr>
                <w:rFonts w:ascii="Times New Roman" w:hAnsi="Times New Roman"/>
                <w:color w:val="000000"/>
                <w:sz w:val="24"/>
                <w:szCs w:val="24"/>
              </w:rPr>
            </w:pPr>
            <w:r w:rsidRPr="00571BAE">
              <w:rPr>
                <w:rFonts w:ascii="Times New Roman" w:hAnsi="Times New Roman"/>
                <w:bCs/>
                <w:color w:val="000000"/>
                <w:sz w:val="24"/>
                <w:szCs w:val="24"/>
              </w:rPr>
              <w:t>Цель использования</w:t>
            </w:r>
          </w:p>
        </w:tc>
      </w:tr>
      <w:tr w:rsidR="004373EA" w:rsidRPr="00571BAE" w14:paraId="170291C9" w14:textId="77777777" w:rsidTr="00571BAE">
        <w:trPr>
          <w:trHeight w:val="20"/>
        </w:trPr>
        <w:tc>
          <w:tcPr>
            <w:tcW w:w="588" w:type="dxa"/>
            <w:tcBorders>
              <w:top w:val="outset" w:sz="6" w:space="0" w:color="auto"/>
              <w:left w:val="outset" w:sz="6" w:space="0" w:color="auto"/>
              <w:bottom w:val="single" w:sz="4" w:space="0" w:color="auto"/>
              <w:right w:val="outset" w:sz="6" w:space="0" w:color="auto"/>
            </w:tcBorders>
          </w:tcPr>
          <w:p w14:paraId="26C74740"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color w:val="000000"/>
                <w:sz w:val="24"/>
                <w:szCs w:val="24"/>
              </w:rPr>
              <w:t>1.</w:t>
            </w:r>
          </w:p>
        </w:tc>
        <w:tc>
          <w:tcPr>
            <w:tcW w:w="1677" w:type="dxa"/>
            <w:tcBorders>
              <w:top w:val="outset" w:sz="6" w:space="0" w:color="auto"/>
              <w:left w:val="outset" w:sz="6" w:space="0" w:color="auto"/>
              <w:bottom w:val="single" w:sz="4" w:space="0" w:color="auto"/>
              <w:right w:val="outset" w:sz="6" w:space="0" w:color="auto"/>
            </w:tcBorders>
          </w:tcPr>
          <w:p w14:paraId="46053618"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color w:val="000000"/>
                <w:sz w:val="24"/>
                <w:szCs w:val="24"/>
              </w:rPr>
              <w:t>Водохранилище Волчьи Ворота</w:t>
            </w:r>
          </w:p>
        </w:tc>
        <w:tc>
          <w:tcPr>
            <w:tcW w:w="988" w:type="dxa"/>
            <w:tcBorders>
              <w:top w:val="outset" w:sz="6" w:space="0" w:color="auto"/>
              <w:left w:val="outset" w:sz="6" w:space="0" w:color="auto"/>
              <w:bottom w:val="single" w:sz="4" w:space="0" w:color="auto"/>
              <w:right w:val="outset" w:sz="6" w:space="0" w:color="auto"/>
            </w:tcBorders>
          </w:tcPr>
          <w:p w14:paraId="50F91A5F"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color w:val="000000"/>
                <w:sz w:val="24"/>
                <w:szCs w:val="24"/>
              </w:rPr>
              <w:t>523,5</w:t>
            </w:r>
          </w:p>
        </w:tc>
        <w:tc>
          <w:tcPr>
            <w:tcW w:w="2792" w:type="dxa"/>
            <w:tcBorders>
              <w:top w:val="outset" w:sz="6" w:space="0" w:color="auto"/>
              <w:left w:val="outset" w:sz="6" w:space="0" w:color="auto"/>
              <w:bottom w:val="single" w:sz="4" w:space="0" w:color="auto"/>
              <w:right w:val="outset" w:sz="6" w:space="0" w:color="auto"/>
            </w:tcBorders>
          </w:tcPr>
          <w:p w14:paraId="7F759EAD"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sz w:val="24"/>
                <w:szCs w:val="24"/>
              </w:rPr>
              <w:t xml:space="preserve">УСБСК ФГУ «Управление </w:t>
            </w:r>
            <w:proofErr w:type="spellStart"/>
            <w:r w:rsidRPr="00571BAE">
              <w:rPr>
                <w:rFonts w:ascii="Times New Roman" w:hAnsi="Times New Roman"/>
                <w:sz w:val="24"/>
                <w:szCs w:val="24"/>
              </w:rPr>
              <w:t>Ставропольмеливодхоз</w:t>
            </w:r>
            <w:proofErr w:type="spellEnd"/>
            <w:r w:rsidRPr="00571BAE">
              <w:rPr>
                <w:rFonts w:ascii="Times New Roman" w:hAnsi="Times New Roman"/>
                <w:sz w:val="24"/>
                <w:szCs w:val="24"/>
              </w:rPr>
              <w:t>»</w:t>
            </w:r>
          </w:p>
        </w:tc>
        <w:tc>
          <w:tcPr>
            <w:tcW w:w="1980" w:type="dxa"/>
            <w:tcBorders>
              <w:top w:val="outset" w:sz="6" w:space="0" w:color="auto"/>
              <w:left w:val="outset" w:sz="6" w:space="0" w:color="auto"/>
              <w:bottom w:val="single" w:sz="4" w:space="0" w:color="auto"/>
              <w:right w:val="outset" w:sz="6" w:space="0" w:color="auto"/>
            </w:tcBorders>
          </w:tcPr>
          <w:p w14:paraId="5E554FD4"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color w:val="000000"/>
                <w:sz w:val="24"/>
                <w:szCs w:val="24"/>
              </w:rPr>
              <w:t>Ставропольский край, р-н Новоселицкий, с Новоселицкое</w:t>
            </w:r>
          </w:p>
        </w:tc>
        <w:tc>
          <w:tcPr>
            <w:tcW w:w="1620" w:type="dxa"/>
            <w:tcBorders>
              <w:top w:val="outset" w:sz="6" w:space="0" w:color="auto"/>
              <w:left w:val="outset" w:sz="6" w:space="0" w:color="auto"/>
              <w:bottom w:val="single" w:sz="4" w:space="0" w:color="auto"/>
              <w:right w:val="outset" w:sz="6" w:space="0" w:color="auto"/>
            </w:tcBorders>
          </w:tcPr>
          <w:p w14:paraId="09E450F6" w14:textId="77777777" w:rsidR="004373EA" w:rsidRPr="00571BAE" w:rsidRDefault="004373EA" w:rsidP="00AE5C2A">
            <w:pPr>
              <w:spacing w:after="0" w:line="240" w:lineRule="auto"/>
              <w:rPr>
                <w:rFonts w:ascii="Times New Roman" w:hAnsi="Times New Roman"/>
                <w:color w:val="000000"/>
                <w:sz w:val="24"/>
                <w:szCs w:val="24"/>
              </w:rPr>
            </w:pPr>
            <w:r w:rsidRPr="00571BAE">
              <w:rPr>
                <w:rFonts w:ascii="Times New Roman" w:hAnsi="Times New Roman"/>
                <w:color w:val="000000"/>
                <w:sz w:val="24"/>
                <w:szCs w:val="24"/>
              </w:rPr>
              <w:t xml:space="preserve">орошение, </w:t>
            </w:r>
            <w:r w:rsidRPr="00571BAE">
              <w:rPr>
                <w:rFonts w:ascii="Times New Roman" w:hAnsi="Times New Roman"/>
                <w:sz w:val="24"/>
                <w:szCs w:val="24"/>
              </w:rPr>
              <w:t>промышленное рыболовство, массовый отдых населения</w:t>
            </w:r>
          </w:p>
        </w:tc>
      </w:tr>
    </w:tbl>
    <w:p w14:paraId="0233B5B1" w14:textId="77777777" w:rsidR="00571BAE" w:rsidRDefault="00571BAE" w:rsidP="00571BAE">
      <w:pPr>
        <w:spacing w:after="0" w:line="240" w:lineRule="auto"/>
        <w:jc w:val="center"/>
        <w:rPr>
          <w:rFonts w:ascii="Times New Roman" w:hAnsi="Times New Roman"/>
          <w:bCs/>
          <w:color w:val="000000"/>
          <w:sz w:val="28"/>
          <w:szCs w:val="28"/>
        </w:rPr>
      </w:pPr>
    </w:p>
    <w:p w14:paraId="7200270F" w14:textId="656BCD40" w:rsidR="004373EA" w:rsidRDefault="00391536" w:rsidP="00571BAE">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Количество</w:t>
      </w:r>
      <w:r w:rsidR="004373EA" w:rsidRPr="003A29D8">
        <w:rPr>
          <w:rFonts w:ascii="Times New Roman" w:hAnsi="Times New Roman"/>
          <w:bCs/>
          <w:color w:val="000000"/>
          <w:sz w:val="28"/>
          <w:szCs w:val="28"/>
        </w:rPr>
        <w:t xml:space="preserve"> прудов, находящихся в пользовании (аренде) для рыбоводства, расположенных на территории </w:t>
      </w:r>
      <w:r w:rsidR="004373EA">
        <w:rPr>
          <w:rFonts w:ascii="Times New Roman" w:hAnsi="Times New Roman"/>
          <w:bCs/>
          <w:color w:val="000000"/>
          <w:sz w:val="28"/>
          <w:szCs w:val="28"/>
        </w:rPr>
        <w:t>Новоселицкого муниципального округа</w:t>
      </w:r>
      <w:r w:rsidR="00800887">
        <w:rPr>
          <w:rFonts w:ascii="Times New Roman" w:hAnsi="Times New Roman"/>
          <w:bCs/>
          <w:color w:val="000000"/>
          <w:sz w:val="28"/>
          <w:szCs w:val="28"/>
        </w:rPr>
        <w:t xml:space="preserve"> Ставропольского края</w:t>
      </w:r>
    </w:p>
    <w:p w14:paraId="3AB91163" w14:textId="77777777" w:rsidR="00571BAE" w:rsidRPr="003A29D8" w:rsidRDefault="00571BAE" w:rsidP="00571BAE">
      <w:pPr>
        <w:spacing w:after="0" w:line="240" w:lineRule="auto"/>
        <w:jc w:val="center"/>
        <w:rPr>
          <w:rFonts w:ascii="Times New Roman" w:hAnsi="Times New Roman"/>
          <w:bCs/>
          <w:color w:val="000000"/>
          <w:sz w:val="28"/>
          <w:szCs w:val="28"/>
        </w:rPr>
      </w:pPr>
    </w:p>
    <w:p w14:paraId="0AE76DF4" w14:textId="6B71B2C5" w:rsidR="004373EA" w:rsidRPr="003A29D8" w:rsidRDefault="00391536"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1. </w:t>
      </w:r>
      <w:r w:rsidR="004373EA" w:rsidRPr="003A29D8">
        <w:rPr>
          <w:rFonts w:ascii="Times New Roman" w:hAnsi="Times New Roman"/>
          <w:bCs/>
          <w:color w:val="000000"/>
          <w:sz w:val="28"/>
          <w:szCs w:val="28"/>
        </w:rPr>
        <w:t xml:space="preserve">с. Новоселицкое </w:t>
      </w:r>
      <w:r w:rsidR="00571BAE">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4 пруда</w:t>
      </w:r>
    </w:p>
    <w:p w14:paraId="6B71D4B9" w14:textId="77A2E110" w:rsidR="004373EA" w:rsidRPr="003A29D8" w:rsidRDefault="00571BAE"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2. с. </w:t>
      </w:r>
      <w:proofErr w:type="spellStart"/>
      <w:r>
        <w:rPr>
          <w:rFonts w:ascii="Times New Roman" w:hAnsi="Times New Roman"/>
          <w:bCs/>
          <w:color w:val="000000"/>
          <w:sz w:val="28"/>
          <w:szCs w:val="28"/>
        </w:rPr>
        <w:t>Китаевского</w:t>
      </w:r>
      <w:proofErr w:type="spellEnd"/>
      <w:r>
        <w:rPr>
          <w:rFonts w:ascii="Times New Roman" w:hAnsi="Times New Roman"/>
          <w:bCs/>
          <w:color w:val="000000"/>
          <w:sz w:val="28"/>
          <w:szCs w:val="28"/>
        </w:rPr>
        <w:t xml:space="preserve"> - 3 </w:t>
      </w:r>
      <w:r w:rsidR="004373EA" w:rsidRPr="003A29D8">
        <w:rPr>
          <w:rFonts w:ascii="Times New Roman" w:hAnsi="Times New Roman"/>
          <w:bCs/>
          <w:color w:val="000000"/>
          <w:sz w:val="28"/>
          <w:szCs w:val="28"/>
        </w:rPr>
        <w:t>пруда</w:t>
      </w:r>
    </w:p>
    <w:p w14:paraId="08FAA80F" w14:textId="450F1977" w:rsidR="004373EA" w:rsidRPr="003A29D8" w:rsidRDefault="00571BAE"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3. </w:t>
      </w:r>
      <w:r w:rsidR="004373EA" w:rsidRPr="003A29D8">
        <w:rPr>
          <w:rFonts w:ascii="Times New Roman" w:hAnsi="Times New Roman"/>
          <w:bCs/>
          <w:color w:val="000000"/>
          <w:sz w:val="28"/>
          <w:szCs w:val="28"/>
        </w:rPr>
        <w:t xml:space="preserve">с. Чернолесское </w:t>
      </w:r>
      <w:r>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3 пруда</w:t>
      </w:r>
    </w:p>
    <w:p w14:paraId="130DFBD4" w14:textId="4B380085" w:rsidR="004373EA" w:rsidRPr="003A29D8" w:rsidRDefault="00571BAE"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4. </w:t>
      </w:r>
      <w:r w:rsidR="004373EA" w:rsidRPr="003A29D8">
        <w:rPr>
          <w:rFonts w:ascii="Times New Roman" w:hAnsi="Times New Roman"/>
          <w:bCs/>
          <w:color w:val="000000"/>
          <w:sz w:val="28"/>
          <w:szCs w:val="28"/>
        </w:rPr>
        <w:t xml:space="preserve">с. </w:t>
      </w:r>
      <w:proofErr w:type="spellStart"/>
      <w:r w:rsidR="004373EA" w:rsidRPr="003A29D8">
        <w:rPr>
          <w:rFonts w:ascii="Times New Roman" w:hAnsi="Times New Roman"/>
          <w:bCs/>
          <w:color w:val="000000"/>
          <w:sz w:val="28"/>
          <w:szCs w:val="28"/>
        </w:rPr>
        <w:t>Падинское</w:t>
      </w:r>
      <w:proofErr w:type="spellEnd"/>
      <w:r w:rsidR="004373EA" w:rsidRPr="003A29D8">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1 пруд</w:t>
      </w:r>
    </w:p>
    <w:p w14:paraId="1A82A638" w14:textId="076AE309" w:rsidR="004373EA" w:rsidRPr="003A29D8" w:rsidRDefault="00571BAE"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5. </w:t>
      </w:r>
      <w:r w:rsidR="00391536">
        <w:rPr>
          <w:rFonts w:ascii="Times New Roman" w:hAnsi="Times New Roman"/>
          <w:bCs/>
          <w:color w:val="000000"/>
          <w:sz w:val="28"/>
          <w:szCs w:val="28"/>
        </w:rPr>
        <w:t>с. Журавское</w:t>
      </w:r>
      <w:r>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3 пруда</w:t>
      </w:r>
    </w:p>
    <w:p w14:paraId="212F80A5" w14:textId="58F8107A" w:rsidR="004373EA" w:rsidRPr="003A29D8" w:rsidRDefault="00571BAE" w:rsidP="00571BAE">
      <w:pPr>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6. </w:t>
      </w:r>
      <w:r w:rsidR="004373EA" w:rsidRPr="003A29D8">
        <w:rPr>
          <w:rFonts w:ascii="Times New Roman" w:hAnsi="Times New Roman"/>
          <w:bCs/>
          <w:color w:val="000000"/>
          <w:sz w:val="28"/>
          <w:szCs w:val="28"/>
        </w:rPr>
        <w:t xml:space="preserve">х. Жуковский </w:t>
      </w:r>
      <w:r>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1 пруд</w:t>
      </w:r>
    </w:p>
    <w:p w14:paraId="0983F30E" w14:textId="7303D531" w:rsidR="000420DC" w:rsidRPr="00571BAE" w:rsidRDefault="00571BAE" w:rsidP="00571BAE">
      <w:pPr>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 </w:t>
      </w:r>
      <w:r w:rsidR="004373EA" w:rsidRPr="003A29D8">
        <w:rPr>
          <w:rFonts w:ascii="Times New Roman" w:hAnsi="Times New Roman"/>
          <w:bCs/>
          <w:color w:val="000000"/>
          <w:sz w:val="28"/>
          <w:szCs w:val="28"/>
        </w:rPr>
        <w:t>ВСЕГО: 15 прудов</w:t>
      </w:r>
    </w:p>
    <w:sectPr w:rsidR="000420DC" w:rsidRPr="00571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6864"/>
    <w:multiLevelType w:val="multilevel"/>
    <w:tmpl w:val="0CC05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34034"/>
    <w:multiLevelType w:val="multilevel"/>
    <w:tmpl w:val="B388D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C2201"/>
    <w:multiLevelType w:val="multilevel"/>
    <w:tmpl w:val="8C02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F1"/>
    <w:rsid w:val="000420DC"/>
    <w:rsid w:val="00071126"/>
    <w:rsid w:val="00146738"/>
    <w:rsid w:val="00231EE4"/>
    <w:rsid w:val="00270621"/>
    <w:rsid w:val="002865AA"/>
    <w:rsid w:val="00391536"/>
    <w:rsid w:val="00391D68"/>
    <w:rsid w:val="004373EA"/>
    <w:rsid w:val="00442B57"/>
    <w:rsid w:val="00447EED"/>
    <w:rsid w:val="004F38F0"/>
    <w:rsid w:val="005212AD"/>
    <w:rsid w:val="00571BAE"/>
    <w:rsid w:val="006077B8"/>
    <w:rsid w:val="006276D2"/>
    <w:rsid w:val="006D226D"/>
    <w:rsid w:val="00710861"/>
    <w:rsid w:val="007E0C31"/>
    <w:rsid w:val="00800887"/>
    <w:rsid w:val="0094456E"/>
    <w:rsid w:val="0098248B"/>
    <w:rsid w:val="00B46A47"/>
    <w:rsid w:val="00B70A43"/>
    <w:rsid w:val="00BC06A0"/>
    <w:rsid w:val="00C41335"/>
    <w:rsid w:val="00CC0352"/>
    <w:rsid w:val="00D233D2"/>
    <w:rsid w:val="00D24B1D"/>
    <w:rsid w:val="00D35C75"/>
    <w:rsid w:val="00D715F1"/>
    <w:rsid w:val="00EA197B"/>
    <w:rsid w:val="00EA7014"/>
    <w:rsid w:val="00F3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0D87"/>
  <w15:chartTrackingRefBased/>
  <w15:docId w15:val="{534838B2-2A34-4717-8572-37913175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6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10861"/>
    <w:pPr>
      <w:keepNext/>
      <w:spacing w:before="240" w:after="60" w:line="240" w:lineRule="auto"/>
      <w:outlineLvl w:val="0"/>
    </w:pPr>
    <w:rPr>
      <w:rFonts w:ascii="Arial" w:hAnsi="Arial" w:cs="Arial"/>
      <w:b/>
      <w:bCs/>
      <w:kern w:val="32"/>
      <w:sz w:val="32"/>
      <w:szCs w:val="32"/>
    </w:rPr>
  </w:style>
  <w:style w:type="paragraph" w:styleId="8">
    <w:name w:val="heading 8"/>
    <w:basedOn w:val="a"/>
    <w:next w:val="a"/>
    <w:link w:val="80"/>
    <w:uiPriority w:val="9"/>
    <w:semiHidden/>
    <w:unhideWhenUsed/>
    <w:qFormat/>
    <w:rsid w:val="00710861"/>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861"/>
    <w:rPr>
      <w:rFonts w:ascii="Arial" w:eastAsia="Times New Roman" w:hAnsi="Arial" w:cs="Arial"/>
      <w:b/>
      <w:bCs/>
      <w:kern w:val="32"/>
      <w:sz w:val="32"/>
      <w:szCs w:val="32"/>
      <w:lang w:eastAsia="ru-RU"/>
    </w:rPr>
  </w:style>
  <w:style w:type="character" w:customStyle="1" w:styleId="80">
    <w:name w:val="Заголовок 8 Знак"/>
    <w:basedOn w:val="a0"/>
    <w:link w:val="8"/>
    <w:uiPriority w:val="9"/>
    <w:semiHidden/>
    <w:rsid w:val="00710861"/>
    <w:rPr>
      <w:rFonts w:ascii="Cambria" w:eastAsia="Times New Roman" w:hAnsi="Cambria" w:cs="Times New Roman"/>
      <w:color w:val="404040"/>
      <w:sz w:val="20"/>
      <w:szCs w:val="20"/>
      <w:lang w:eastAsia="ru-RU"/>
    </w:rPr>
  </w:style>
  <w:style w:type="character" w:customStyle="1" w:styleId="a3">
    <w:name w:val="Заголовок Знак"/>
    <w:aliases w:val="Знак1 Знак"/>
    <w:basedOn w:val="a0"/>
    <w:link w:val="a4"/>
    <w:locked/>
    <w:rsid w:val="00710861"/>
    <w:rPr>
      <w:rFonts w:ascii="Times New Roman" w:hAnsi="Times New Roman" w:cs="Times New Roman"/>
      <w:sz w:val="28"/>
      <w:szCs w:val="28"/>
    </w:rPr>
  </w:style>
  <w:style w:type="paragraph" w:styleId="a4">
    <w:name w:val="Title"/>
    <w:aliases w:val="Знак1"/>
    <w:basedOn w:val="a"/>
    <w:link w:val="a3"/>
    <w:qFormat/>
    <w:rsid w:val="00710861"/>
    <w:pPr>
      <w:spacing w:after="0" w:line="240" w:lineRule="auto"/>
      <w:jc w:val="center"/>
    </w:pPr>
    <w:rPr>
      <w:rFonts w:ascii="Times New Roman" w:eastAsiaTheme="minorHAnsi" w:hAnsi="Times New Roman"/>
      <w:sz w:val="28"/>
      <w:szCs w:val="28"/>
      <w:lang w:eastAsia="en-US"/>
    </w:rPr>
  </w:style>
  <w:style w:type="character" w:customStyle="1" w:styleId="11">
    <w:name w:val="Заголовок Знак1"/>
    <w:basedOn w:val="a0"/>
    <w:uiPriority w:val="10"/>
    <w:rsid w:val="00710861"/>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710861"/>
    <w:pPr>
      <w:spacing w:after="0" w:line="240" w:lineRule="auto"/>
      <w:jc w:val="center"/>
    </w:pPr>
    <w:rPr>
      <w:rFonts w:ascii="Times New Roman" w:hAnsi="Times New Roman"/>
      <w:sz w:val="44"/>
      <w:szCs w:val="20"/>
    </w:rPr>
  </w:style>
  <w:style w:type="character" w:customStyle="1" w:styleId="a6">
    <w:name w:val="Подзаголовок Знак"/>
    <w:basedOn w:val="a0"/>
    <w:link w:val="a5"/>
    <w:rsid w:val="00710861"/>
    <w:rPr>
      <w:rFonts w:ascii="Times New Roman" w:eastAsia="Times New Roman" w:hAnsi="Times New Roman" w:cs="Times New Roman"/>
      <w:sz w:val="44"/>
      <w:szCs w:val="20"/>
      <w:lang w:eastAsia="ru-RU"/>
    </w:rPr>
  </w:style>
  <w:style w:type="paragraph" w:styleId="3">
    <w:name w:val="Body Text 3"/>
    <w:basedOn w:val="a"/>
    <w:link w:val="30"/>
    <w:semiHidden/>
    <w:unhideWhenUsed/>
    <w:rsid w:val="00710861"/>
    <w:pPr>
      <w:spacing w:after="0" w:line="240" w:lineRule="auto"/>
      <w:jc w:val="both"/>
    </w:pPr>
    <w:rPr>
      <w:rFonts w:ascii="Times New Roman" w:hAnsi="Times New Roman"/>
      <w:sz w:val="28"/>
      <w:szCs w:val="28"/>
    </w:rPr>
  </w:style>
  <w:style w:type="character" w:customStyle="1" w:styleId="30">
    <w:name w:val="Основной текст 3 Знак"/>
    <w:basedOn w:val="a0"/>
    <w:link w:val="3"/>
    <w:semiHidden/>
    <w:rsid w:val="00710861"/>
    <w:rPr>
      <w:rFonts w:ascii="Times New Roman" w:eastAsia="Times New Roman" w:hAnsi="Times New Roman" w:cs="Times New Roman"/>
      <w:sz w:val="28"/>
      <w:szCs w:val="28"/>
      <w:lang w:eastAsia="ru-RU"/>
    </w:rPr>
  </w:style>
  <w:style w:type="paragraph" w:customStyle="1" w:styleId="ConsTitle">
    <w:name w:val="ConsTitle"/>
    <w:rsid w:val="00710861"/>
    <w:pPr>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List Paragraph"/>
    <w:basedOn w:val="a"/>
    <w:uiPriority w:val="34"/>
    <w:qFormat/>
    <w:rsid w:val="0098248B"/>
    <w:pPr>
      <w:ind w:left="720"/>
      <w:contextualSpacing/>
    </w:pPr>
  </w:style>
  <w:style w:type="paragraph" w:styleId="a8">
    <w:name w:val="Balloon Text"/>
    <w:basedOn w:val="a"/>
    <w:link w:val="a9"/>
    <w:uiPriority w:val="99"/>
    <w:semiHidden/>
    <w:unhideWhenUsed/>
    <w:rsid w:val="003915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915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0515-ADCA-43ED-A4A2-4C95A3B6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ОСХ</dc:creator>
  <cp:keywords/>
  <dc:description/>
  <cp:lastModifiedBy>admin</cp:lastModifiedBy>
  <cp:revision>4</cp:revision>
  <cp:lastPrinted>2022-09-26T10:07:00Z</cp:lastPrinted>
  <dcterms:created xsi:type="dcterms:W3CDTF">2022-09-26T10:06:00Z</dcterms:created>
  <dcterms:modified xsi:type="dcterms:W3CDTF">2022-09-26T10:09:00Z</dcterms:modified>
</cp:coreProperties>
</file>