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Представление предложений </w:t>
      </w:r>
    </w:p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о необходимости и вариантах правового регулирования соответствующих общественных отношений в связи с размещением уведомления о подготовке проекта муниципального нормативного правового акта администрации </w:t>
      </w:r>
      <w:r>
        <w:t>Новоселицкого</w:t>
      </w:r>
      <w:r w:rsidRPr="004B2DFC">
        <w:t xml:space="preserve"> муниципального района Ставропольского края, затрагивающего вопросы ос</w:t>
      </w:r>
      <w:r w:rsidR="00053FB2">
        <w:t xml:space="preserve">уществления предпринимательской, </w:t>
      </w:r>
      <w:r w:rsidRPr="004B2DFC">
        <w:t>инвестиционной деятельности</w:t>
      </w:r>
      <w:r w:rsidR="00053FB2">
        <w:t xml:space="preserve"> и иной экономической деятельности</w:t>
      </w:r>
    </w:p>
    <w:p w:rsidR="00F41522" w:rsidRPr="004B2DFC" w:rsidRDefault="00F41522" w:rsidP="00F41522">
      <w:pPr>
        <w:autoSpaceDE w:val="0"/>
        <w:autoSpaceDN w:val="0"/>
        <w:adjustRightInd w:val="0"/>
        <w:jc w:val="center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1. Описание общественных отношений, предлагаемых к правовому регулированию.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EE613A">
            <w:pPr>
              <w:autoSpaceDE w:val="0"/>
              <w:autoSpaceDN w:val="0"/>
              <w:adjustRightInd w:val="0"/>
              <w:jc w:val="both"/>
            </w:pPr>
            <w:r w:rsidRPr="004B2DFC"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администрации </w:t>
            </w:r>
            <w:r>
              <w:t>Новоселицкого</w:t>
            </w:r>
            <w:r w:rsidRPr="004B2DFC">
              <w:t xml:space="preserve"> муниципального района Ставропольского края, затрагивающего вопросы осуществления предпринимательской</w:t>
            </w:r>
            <w:r w:rsidR="00053FB2">
              <w:t>,</w:t>
            </w:r>
            <w:r w:rsidRPr="004B2DFC">
              <w:t xml:space="preserve"> инвестиционной</w:t>
            </w:r>
            <w:r w:rsidR="00053FB2">
              <w:t xml:space="preserve"> и иной экономической деятельности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>(далее соответственно - предложения, проект правового акта).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30D54" w:rsidP="00854D3D">
            <w:pPr>
              <w:autoSpaceDE w:val="0"/>
              <w:autoSpaceDN w:val="0"/>
              <w:adjustRightInd w:val="0"/>
              <w:jc w:val="both"/>
            </w:pPr>
            <w:r>
              <w:t>16.</w:t>
            </w:r>
            <w:r w:rsidR="00E86346">
              <w:t>0</w:t>
            </w:r>
            <w:r w:rsidR="00854D3D">
              <w:t>7.2024 – 30.07</w:t>
            </w:r>
            <w:bookmarkStart w:id="0" w:name="_GoBack"/>
            <w:bookmarkEnd w:id="0"/>
            <w:r w:rsidR="00E86346">
              <w:t>.2024г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>Должность _______________ Ф.И.О. ______________ Подпись ___________</w:t>
            </w:r>
          </w:p>
          <w:p w:rsidR="00F41522" w:rsidRPr="004B2DFC" w:rsidRDefault="00F41522" w:rsidP="00F41522">
            <w:pPr>
              <w:pStyle w:val="ConsPlusNonformat"/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D630DA" w:rsidRDefault="00D630DA"/>
    <w:sectPr w:rsidR="00D6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6A"/>
    <w:rsid w:val="00053FB2"/>
    <w:rsid w:val="00114272"/>
    <w:rsid w:val="00854D3D"/>
    <w:rsid w:val="00B8396A"/>
    <w:rsid w:val="00D630DA"/>
    <w:rsid w:val="00E86346"/>
    <w:rsid w:val="00EE613A"/>
    <w:rsid w:val="00F30D54"/>
    <w:rsid w:val="00F41522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D182"/>
  <w15:chartTrackingRefBased/>
  <w15:docId w15:val="{B83DDF2A-2682-4091-897D-0764CEF8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2024-07-22T06:38:00Z</dcterms:created>
  <dcterms:modified xsi:type="dcterms:W3CDTF">2024-07-22T06:38:00Z</dcterms:modified>
</cp:coreProperties>
</file>