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59E" w:rsidRDefault="00FA159E" w:rsidP="00FA159E">
      <w:pPr>
        <w:pStyle w:val="ConsPlusNonformat"/>
        <w:jc w:val="both"/>
      </w:pPr>
      <w:r>
        <w:t xml:space="preserve">       </w:t>
      </w:r>
      <w:r>
        <w:t>ФОРМА</w:t>
      </w:r>
      <w:r>
        <w:t xml:space="preserve">                      </w:t>
      </w:r>
    </w:p>
    <w:p w:rsidR="00FA159E" w:rsidRDefault="00FA159E" w:rsidP="00FA159E">
      <w:pPr>
        <w:pStyle w:val="ConsPlusNonformat"/>
        <w:jc w:val="center"/>
      </w:pPr>
      <w:r>
        <w:t>БИЗН</w:t>
      </w:r>
      <w:bookmarkStart w:id="0" w:name="_GoBack"/>
      <w:bookmarkEnd w:id="0"/>
      <w:r>
        <w:t>ЕС-ПЛАН</w:t>
      </w:r>
    </w:p>
    <w:p w:rsidR="00FA159E" w:rsidRDefault="00FA159E" w:rsidP="00FA159E">
      <w:pPr>
        <w:pStyle w:val="ConsPlusNonformat"/>
        <w:jc w:val="both"/>
      </w:pPr>
    </w:p>
    <w:p w:rsidR="00FA159E" w:rsidRDefault="00FA159E" w:rsidP="00FA159E">
      <w:pPr>
        <w:pStyle w:val="ConsPlusNonformat"/>
        <w:jc w:val="both"/>
      </w:pPr>
      <w:r>
        <w:t xml:space="preserve">                (технико-экономическое обоснование проекта)</w:t>
      </w:r>
    </w:p>
    <w:p w:rsidR="00FA159E" w:rsidRDefault="00FA159E" w:rsidP="00FA159E">
      <w:pPr>
        <w:pStyle w:val="ConsPlusNonformat"/>
        <w:jc w:val="both"/>
      </w:pPr>
      <w:r>
        <w:t xml:space="preserve">     __________________________________________________________________</w:t>
      </w:r>
    </w:p>
    <w:p w:rsidR="00FA159E" w:rsidRDefault="00FA159E" w:rsidP="00FA159E">
      <w:pPr>
        <w:pStyle w:val="ConsPlusNonformat"/>
        <w:jc w:val="both"/>
      </w:pPr>
      <w:r>
        <w:t xml:space="preserve">                           (наименование проекта)</w:t>
      </w:r>
    </w:p>
    <w:p w:rsidR="00FA159E" w:rsidRDefault="00FA159E" w:rsidP="00FA159E">
      <w:pPr>
        <w:pStyle w:val="ConsPlusNormal"/>
        <w:jc w:val="both"/>
      </w:pPr>
    </w:p>
    <w:p w:rsidR="00FA159E" w:rsidRDefault="00FA159E" w:rsidP="00FA159E">
      <w:pPr>
        <w:pStyle w:val="ConsPlusNormal"/>
        <w:ind w:firstLine="540"/>
        <w:jc w:val="both"/>
      </w:pPr>
      <w:r>
        <w:t>Структура бизнес-плана:</w:t>
      </w:r>
    </w:p>
    <w:p w:rsidR="00FA159E" w:rsidRDefault="00FA159E" w:rsidP="00FA159E">
      <w:pPr>
        <w:pStyle w:val="ConsPlusNormal"/>
        <w:spacing w:before="220"/>
        <w:ind w:firstLine="540"/>
        <w:jc w:val="both"/>
      </w:pPr>
      <w:r>
        <w:t>1) резюме (общее описание проекта);</w:t>
      </w:r>
    </w:p>
    <w:p w:rsidR="00FA159E" w:rsidRDefault="00FA159E" w:rsidP="00FA159E">
      <w:pPr>
        <w:pStyle w:val="ConsPlusNormal"/>
        <w:spacing w:before="220"/>
        <w:ind w:firstLine="540"/>
        <w:jc w:val="both"/>
      </w:pPr>
      <w:r>
        <w:t>2) описание продукции/работ/услуг проекта;</w:t>
      </w:r>
    </w:p>
    <w:p w:rsidR="00FA159E" w:rsidRDefault="00FA159E" w:rsidP="00FA159E">
      <w:pPr>
        <w:pStyle w:val="ConsPlusNormal"/>
        <w:spacing w:before="220"/>
        <w:ind w:firstLine="540"/>
        <w:jc w:val="both"/>
      </w:pPr>
      <w:r>
        <w:t>3) план маркетинга, включая анализ рисков по проекту;</w:t>
      </w:r>
    </w:p>
    <w:p w:rsidR="00FA159E" w:rsidRDefault="00FA159E" w:rsidP="00FA159E">
      <w:pPr>
        <w:pStyle w:val="ConsPlusNormal"/>
        <w:spacing w:before="220"/>
        <w:ind w:firstLine="540"/>
        <w:jc w:val="both"/>
      </w:pPr>
      <w:r>
        <w:t>4) производственный план проекта;</w:t>
      </w:r>
    </w:p>
    <w:p w:rsidR="00FA159E" w:rsidRDefault="00FA159E" w:rsidP="00FA159E">
      <w:pPr>
        <w:pStyle w:val="ConsPlusNormal"/>
        <w:spacing w:before="220"/>
        <w:ind w:firstLine="540"/>
        <w:jc w:val="both"/>
      </w:pPr>
      <w:r>
        <w:t>5) календарный план проекта;</w:t>
      </w:r>
    </w:p>
    <w:p w:rsidR="00FA159E" w:rsidRDefault="00FA159E" w:rsidP="00FA159E">
      <w:pPr>
        <w:pStyle w:val="ConsPlusNormal"/>
        <w:spacing w:before="220"/>
        <w:ind w:firstLine="540"/>
        <w:jc w:val="both"/>
      </w:pPr>
      <w:r>
        <w:t>6) финансовый план проекта;</w:t>
      </w:r>
    </w:p>
    <w:p w:rsidR="00FA159E" w:rsidRDefault="00FA159E" w:rsidP="00FA159E">
      <w:pPr>
        <w:pStyle w:val="ConsPlusNormal"/>
        <w:spacing w:before="220"/>
        <w:ind w:firstLine="540"/>
        <w:jc w:val="both"/>
      </w:pPr>
      <w:r>
        <w:t>7) оценка эффективности проекта.</w:t>
      </w:r>
    </w:p>
    <w:p w:rsidR="00FA159E" w:rsidRDefault="00FA159E" w:rsidP="00FA159E">
      <w:pPr>
        <w:pStyle w:val="ConsPlusNormal"/>
        <w:spacing w:before="220"/>
        <w:ind w:firstLine="540"/>
        <w:jc w:val="both"/>
      </w:pPr>
      <w:r>
        <w:t>1. Резюме (общее описание проекта). Должно включать:</w:t>
      </w:r>
    </w:p>
    <w:p w:rsidR="00FA159E" w:rsidRDefault="00FA159E" w:rsidP="00FA159E">
      <w:pPr>
        <w:pStyle w:val="ConsPlusNormal"/>
        <w:spacing w:before="220"/>
        <w:ind w:firstLine="540"/>
        <w:jc w:val="both"/>
      </w:pPr>
      <w:r>
        <w:t>наименование инициатора проекта, вид экономической деятельности;</w:t>
      </w:r>
    </w:p>
    <w:p w:rsidR="00FA159E" w:rsidRDefault="00FA159E" w:rsidP="00FA159E">
      <w:pPr>
        <w:pStyle w:val="ConsPlusNormal"/>
        <w:spacing w:before="220"/>
        <w:ind w:firstLine="540"/>
        <w:jc w:val="both"/>
      </w:pPr>
      <w:r>
        <w:t>наименование, суть и цель реализации проекта;</w:t>
      </w:r>
    </w:p>
    <w:p w:rsidR="00FA159E" w:rsidRDefault="00FA159E" w:rsidP="00FA159E">
      <w:pPr>
        <w:pStyle w:val="ConsPlusNormal"/>
        <w:spacing w:before="220"/>
        <w:ind w:firstLine="540"/>
        <w:jc w:val="both"/>
      </w:pPr>
      <w:r>
        <w:t>направление деятельности по проекту, вид продукции/услуги проекта;</w:t>
      </w:r>
    </w:p>
    <w:p w:rsidR="00FA159E" w:rsidRDefault="00FA159E" w:rsidP="00FA159E">
      <w:pPr>
        <w:pStyle w:val="ConsPlusNormal"/>
        <w:spacing w:before="220"/>
        <w:ind w:firstLine="540"/>
        <w:jc w:val="both"/>
      </w:pPr>
      <w:r>
        <w:t>общую стоимость проекта (с указанием структуры финансирования проекта и суммы собственных средств);</w:t>
      </w:r>
    </w:p>
    <w:p w:rsidR="00FA159E" w:rsidRDefault="00FA159E" w:rsidP="00FA159E">
      <w:pPr>
        <w:pStyle w:val="ConsPlusNormal"/>
        <w:spacing w:before="220"/>
        <w:ind w:firstLine="540"/>
        <w:jc w:val="both"/>
      </w:pPr>
      <w:r>
        <w:t>на какие цели и в каком объеме планируется направить финансовые средства, полученные из бюджета округа;</w:t>
      </w:r>
    </w:p>
    <w:p w:rsidR="00FA159E" w:rsidRDefault="00FA159E" w:rsidP="00FA159E">
      <w:pPr>
        <w:pStyle w:val="ConsPlusNormal"/>
        <w:spacing w:before="220"/>
        <w:ind w:firstLine="540"/>
        <w:jc w:val="both"/>
      </w:pPr>
      <w:r>
        <w:t>количество создаваемых рабочих мест (единиц) и размер среднемесячной заработной платы;</w:t>
      </w:r>
    </w:p>
    <w:p w:rsidR="00FA159E" w:rsidRDefault="00FA159E" w:rsidP="00FA159E">
      <w:pPr>
        <w:pStyle w:val="ConsPlusNormal"/>
        <w:spacing w:before="220"/>
        <w:ind w:firstLine="540"/>
        <w:jc w:val="both"/>
      </w:pPr>
      <w:r>
        <w:t>требуемую инфраструктуру проекта, организационно-технические мероприятия, необходимые для реализации проекта;</w:t>
      </w:r>
    </w:p>
    <w:p w:rsidR="00FA159E" w:rsidRDefault="00FA159E" w:rsidP="00FA159E">
      <w:pPr>
        <w:pStyle w:val="ConsPlusNormal"/>
        <w:spacing w:before="220"/>
        <w:ind w:firstLine="540"/>
        <w:jc w:val="both"/>
      </w:pPr>
      <w:r>
        <w:t>сроки и этапы реализации проекта;</w:t>
      </w:r>
    </w:p>
    <w:p w:rsidR="00FA159E" w:rsidRDefault="00FA159E" w:rsidP="00FA159E">
      <w:pPr>
        <w:pStyle w:val="ConsPlusNormal"/>
        <w:spacing w:before="220"/>
        <w:ind w:firstLine="540"/>
        <w:jc w:val="both"/>
      </w:pPr>
      <w:r>
        <w:t>планируемый срок окупаемости проекта (месяцы).</w:t>
      </w:r>
    </w:p>
    <w:p w:rsidR="00FA159E" w:rsidRDefault="00FA159E" w:rsidP="00FA159E">
      <w:pPr>
        <w:pStyle w:val="ConsPlusNormal"/>
        <w:spacing w:before="220"/>
        <w:ind w:firstLine="540"/>
        <w:jc w:val="both"/>
      </w:pPr>
      <w:r>
        <w:t>Прогноз показателей проекта осуществляется на 12 месяцев.</w:t>
      </w:r>
    </w:p>
    <w:p w:rsidR="00FA159E" w:rsidRDefault="00FA159E" w:rsidP="00FA159E">
      <w:pPr>
        <w:pStyle w:val="ConsPlusNormal"/>
        <w:spacing w:before="220"/>
        <w:ind w:firstLine="540"/>
        <w:jc w:val="both"/>
      </w:pPr>
      <w:r>
        <w:t>Социальная направленность проекта и его значимость для социально-экономического развития Новоселицкого муниципального округа.</w:t>
      </w:r>
    </w:p>
    <w:p w:rsidR="00FA159E" w:rsidRDefault="00FA159E" w:rsidP="00FA159E">
      <w:pPr>
        <w:pStyle w:val="ConsPlusNormal"/>
        <w:spacing w:before="220"/>
        <w:ind w:firstLine="540"/>
        <w:jc w:val="both"/>
      </w:pPr>
      <w:r>
        <w:t>Основные результаты реализации проекта (например, организация выпуска нового вида продукции (работ, услуг), увеличение оборота в натуральном и денежном выражении, организация дополнительных рабочих мест, снижение издержек на единицу продукции и т.п.).</w:t>
      </w:r>
    </w:p>
    <w:p w:rsidR="00FA159E" w:rsidRDefault="00FA159E" w:rsidP="00FA159E">
      <w:pPr>
        <w:pStyle w:val="ConsPlusNormal"/>
        <w:spacing w:before="220"/>
        <w:ind w:firstLine="540"/>
        <w:jc w:val="both"/>
      </w:pPr>
      <w:r>
        <w:t>2. Описание продукции/работ/услуг проекта</w:t>
      </w:r>
    </w:p>
    <w:p w:rsidR="00FA159E" w:rsidRDefault="00FA159E" w:rsidP="00FA159E">
      <w:pPr>
        <w:pStyle w:val="ConsPlusNormal"/>
        <w:spacing w:before="220"/>
        <w:ind w:firstLine="540"/>
        <w:jc w:val="both"/>
      </w:pPr>
      <w:r>
        <w:t>Перечень и краткое описание продукции (работ и услуг), предлагаемой проектом. Их отличительные особенности и конкурентоспособность.</w:t>
      </w:r>
    </w:p>
    <w:p w:rsidR="00FA159E" w:rsidRDefault="00FA159E" w:rsidP="00FA159E">
      <w:pPr>
        <w:pStyle w:val="ConsPlusNormal"/>
        <w:spacing w:before="220"/>
        <w:ind w:firstLine="540"/>
        <w:jc w:val="both"/>
      </w:pPr>
      <w:r>
        <w:lastRenderedPageBreak/>
        <w:t>3. План маркетинга, включая анализ рисков по проекту</w:t>
      </w:r>
    </w:p>
    <w:p w:rsidR="00FA159E" w:rsidRDefault="00FA159E" w:rsidP="00FA159E">
      <w:pPr>
        <w:pStyle w:val="ConsPlusNormal"/>
        <w:spacing w:before="220"/>
        <w:ind w:firstLine="540"/>
        <w:jc w:val="both"/>
      </w:pPr>
      <w:r>
        <w:t>Перечень потенциальных потребителей продукции, работ и услуг, порядок осуществления и географические пределы сбыта (край, город, округ и т.д.), конкурентные преимущества и недостатки продукции (работ и услуг) в рамках проекта, уровень спроса (в том числе прогнозируемый), планируемый способ стимулирования сбыта товаров, работ и услуг. Ближайшие конкуренты субъекта малого и среднего предпринимательства, реализующего проект.</w:t>
      </w:r>
    </w:p>
    <w:p w:rsidR="00FA159E" w:rsidRDefault="00FA159E" w:rsidP="00FA159E">
      <w:pPr>
        <w:pStyle w:val="ConsPlusNormal"/>
        <w:spacing w:before="220"/>
        <w:ind w:firstLine="540"/>
        <w:jc w:val="both"/>
      </w:pPr>
      <w:r>
        <w:t>Возможные риски при реализации проекта, механизмы их снижения.</w:t>
      </w:r>
    </w:p>
    <w:p w:rsidR="00FA159E" w:rsidRDefault="00FA159E" w:rsidP="00FA159E">
      <w:pPr>
        <w:pStyle w:val="ConsPlusNormal"/>
        <w:spacing w:before="220"/>
        <w:ind w:firstLine="540"/>
        <w:jc w:val="both"/>
      </w:pPr>
      <w:r>
        <w:t>4. Производственный план проекта</w:t>
      </w:r>
    </w:p>
    <w:p w:rsidR="00FA159E" w:rsidRDefault="00FA159E" w:rsidP="00FA159E">
      <w:pPr>
        <w:pStyle w:val="ConsPlusNormal"/>
        <w:spacing w:before="220"/>
        <w:ind w:firstLine="540"/>
        <w:jc w:val="both"/>
      </w:pPr>
      <w:r>
        <w:t>Перечень необходимого оборудования для реализации проекта с указанием количества и стоимости объектов. Поставщики оборудования.</w:t>
      </w:r>
    </w:p>
    <w:p w:rsidR="00FA159E" w:rsidRDefault="00FA159E" w:rsidP="00FA159E">
      <w:pPr>
        <w:pStyle w:val="ConsPlusNormal"/>
        <w:spacing w:before="220"/>
        <w:ind w:firstLine="540"/>
        <w:jc w:val="both"/>
      </w:pPr>
      <w:r>
        <w:t>5. Календарный план проекта</w:t>
      </w:r>
    </w:p>
    <w:p w:rsidR="00FA159E" w:rsidRDefault="00FA159E" w:rsidP="00FA159E">
      <w:pPr>
        <w:pStyle w:val="ConsPlusNormal"/>
        <w:spacing w:before="220"/>
        <w:ind w:firstLine="540"/>
        <w:jc w:val="both"/>
      </w:pPr>
      <w:r>
        <w:t>Перечень основных этапов реализации проекта и потребность в финансовых ресурсах для их реализации (приобретение оборудования, монтаж оборудования, получение лицензии, подбор персонала, проведение ремонта производственного помещения и т.д.) (согласно таблице 1).</w:t>
      </w:r>
    </w:p>
    <w:p w:rsidR="00FA159E" w:rsidRDefault="00FA159E" w:rsidP="00FA159E">
      <w:pPr>
        <w:pStyle w:val="ConsPlusNormal"/>
        <w:jc w:val="both"/>
      </w:pPr>
    </w:p>
    <w:p w:rsidR="00FA159E" w:rsidRDefault="00FA159E" w:rsidP="00FA159E">
      <w:pPr>
        <w:pStyle w:val="ConsPlusNormal"/>
        <w:jc w:val="right"/>
        <w:outlineLvl w:val="2"/>
      </w:pPr>
      <w:r>
        <w:t>Таблица 1</w:t>
      </w:r>
    </w:p>
    <w:p w:rsidR="00FA159E" w:rsidRDefault="00FA159E" w:rsidP="00FA159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3"/>
        <w:gridCol w:w="2494"/>
        <w:gridCol w:w="1418"/>
        <w:gridCol w:w="1559"/>
        <w:gridCol w:w="993"/>
        <w:gridCol w:w="1977"/>
      </w:tblGrid>
      <w:tr w:rsidR="00FA159E" w:rsidTr="00A73F20">
        <w:tc>
          <w:tcPr>
            <w:tcW w:w="583" w:type="dxa"/>
            <w:vAlign w:val="center"/>
          </w:tcPr>
          <w:p w:rsidR="00FA159E" w:rsidRDefault="00FA159E" w:rsidP="00A73F2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494" w:type="dxa"/>
            <w:vAlign w:val="center"/>
          </w:tcPr>
          <w:p w:rsidR="00FA159E" w:rsidRDefault="00FA159E" w:rsidP="00A73F20">
            <w:pPr>
              <w:pStyle w:val="ConsPlusNormal"/>
              <w:jc w:val="center"/>
            </w:pPr>
            <w:r>
              <w:t>Наименование этапа проекта</w:t>
            </w:r>
          </w:p>
        </w:tc>
        <w:tc>
          <w:tcPr>
            <w:tcW w:w="1418" w:type="dxa"/>
            <w:vAlign w:val="center"/>
          </w:tcPr>
          <w:p w:rsidR="00FA159E" w:rsidRDefault="00FA159E" w:rsidP="00A73F20">
            <w:pPr>
              <w:pStyle w:val="ConsPlusNormal"/>
              <w:jc w:val="center"/>
            </w:pPr>
            <w:r>
              <w:t>Дата начала</w:t>
            </w:r>
          </w:p>
        </w:tc>
        <w:tc>
          <w:tcPr>
            <w:tcW w:w="1559" w:type="dxa"/>
            <w:vAlign w:val="center"/>
          </w:tcPr>
          <w:p w:rsidR="00FA159E" w:rsidRDefault="00FA159E" w:rsidP="00A73F20">
            <w:pPr>
              <w:pStyle w:val="ConsPlusNormal"/>
              <w:jc w:val="center"/>
            </w:pPr>
            <w:r>
              <w:t>Дата окончания</w:t>
            </w:r>
          </w:p>
        </w:tc>
        <w:tc>
          <w:tcPr>
            <w:tcW w:w="993" w:type="dxa"/>
            <w:vAlign w:val="center"/>
          </w:tcPr>
          <w:p w:rsidR="00FA159E" w:rsidRDefault="00FA159E" w:rsidP="00A73F20">
            <w:pPr>
              <w:pStyle w:val="ConsPlusNormal"/>
              <w:jc w:val="center"/>
            </w:pPr>
            <w:r>
              <w:t>Кол-во дней</w:t>
            </w:r>
          </w:p>
        </w:tc>
        <w:tc>
          <w:tcPr>
            <w:tcW w:w="1977" w:type="dxa"/>
            <w:vAlign w:val="center"/>
          </w:tcPr>
          <w:p w:rsidR="00FA159E" w:rsidRDefault="00FA159E" w:rsidP="00A73F20">
            <w:pPr>
              <w:pStyle w:val="ConsPlusNormal"/>
              <w:jc w:val="center"/>
            </w:pPr>
            <w:r>
              <w:t>Стоимость этапа, руб.</w:t>
            </w:r>
          </w:p>
        </w:tc>
      </w:tr>
      <w:tr w:rsidR="00FA159E" w:rsidTr="00A73F20">
        <w:tc>
          <w:tcPr>
            <w:tcW w:w="583" w:type="dxa"/>
          </w:tcPr>
          <w:p w:rsidR="00FA159E" w:rsidRDefault="00FA159E" w:rsidP="00A73F2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494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1418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1559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993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1977" w:type="dxa"/>
          </w:tcPr>
          <w:p w:rsidR="00FA159E" w:rsidRDefault="00FA159E" w:rsidP="00A73F20">
            <w:pPr>
              <w:pStyle w:val="ConsPlusNormal"/>
            </w:pPr>
          </w:p>
        </w:tc>
      </w:tr>
      <w:tr w:rsidR="00FA159E" w:rsidTr="00A73F20">
        <w:tc>
          <w:tcPr>
            <w:tcW w:w="583" w:type="dxa"/>
          </w:tcPr>
          <w:p w:rsidR="00FA159E" w:rsidRDefault="00FA159E" w:rsidP="00A73F2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494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1418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1559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993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1977" w:type="dxa"/>
          </w:tcPr>
          <w:p w:rsidR="00FA159E" w:rsidRDefault="00FA159E" w:rsidP="00A73F20">
            <w:pPr>
              <w:pStyle w:val="ConsPlusNormal"/>
            </w:pPr>
          </w:p>
        </w:tc>
      </w:tr>
      <w:tr w:rsidR="00FA159E" w:rsidTr="00A73F20">
        <w:tc>
          <w:tcPr>
            <w:tcW w:w="583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2494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1418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1559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993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1977" w:type="dxa"/>
          </w:tcPr>
          <w:p w:rsidR="00FA159E" w:rsidRDefault="00FA159E" w:rsidP="00A73F20">
            <w:pPr>
              <w:pStyle w:val="ConsPlusNormal"/>
            </w:pPr>
          </w:p>
        </w:tc>
      </w:tr>
      <w:tr w:rsidR="00FA159E" w:rsidTr="00A73F20">
        <w:tc>
          <w:tcPr>
            <w:tcW w:w="583" w:type="dxa"/>
          </w:tcPr>
          <w:p w:rsidR="00FA159E" w:rsidRDefault="00FA159E" w:rsidP="00A73F20">
            <w:pPr>
              <w:pStyle w:val="ConsPlusNormal"/>
              <w:jc w:val="center"/>
            </w:pPr>
            <w:r>
              <w:t>...</w:t>
            </w:r>
          </w:p>
        </w:tc>
        <w:tc>
          <w:tcPr>
            <w:tcW w:w="2494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1418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1559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993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1977" w:type="dxa"/>
          </w:tcPr>
          <w:p w:rsidR="00FA159E" w:rsidRDefault="00FA159E" w:rsidP="00A73F20">
            <w:pPr>
              <w:pStyle w:val="ConsPlusNormal"/>
            </w:pPr>
          </w:p>
        </w:tc>
      </w:tr>
    </w:tbl>
    <w:p w:rsidR="00FA159E" w:rsidRDefault="00FA159E" w:rsidP="00FA159E">
      <w:pPr>
        <w:pStyle w:val="ConsPlusNormal"/>
        <w:jc w:val="both"/>
      </w:pPr>
    </w:p>
    <w:p w:rsidR="00FA159E" w:rsidRDefault="00FA159E" w:rsidP="00FA159E">
      <w:pPr>
        <w:pStyle w:val="ConsPlusNormal"/>
        <w:ind w:firstLine="540"/>
        <w:jc w:val="both"/>
      </w:pPr>
      <w:r>
        <w:t>6. Финансовый план проекта</w:t>
      </w:r>
    </w:p>
    <w:p w:rsidR="00FA159E" w:rsidRDefault="00FA159E" w:rsidP="00FA159E">
      <w:pPr>
        <w:pStyle w:val="ConsPlusNormal"/>
        <w:spacing w:before="220"/>
        <w:ind w:firstLine="540"/>
        <w:jc w:val="both"/>
      </w:pPr>
      <w:r>
        <w:t>Объем и назначение финансовых ресурсов, необходимых для реализации проекта (общая стоимость проекта).</w:t>
      </w:r>
    </w:p>
    <w:p w:rsidR="00FA159E" w:rsidRDefault="00FA159E" w:rsidP="00FA159E">
      <w:pPr>
        <w:pStyle w:val="ConsPlusNormal"/>
        <w:spacing w:before="220"/>
        <w:ind w:firstLine="540"/>
        <w:jc w:val="both"/>
      </w:pPr>
      <w:r>
        <w:t>При наличии заемных средств составляется график погашения кредита и рассчитываются процентные платежи.</w:t>
      </w:r>
    </w:p>
    <w:p w:rsidR="00FA159E" w:rsidRDefault="00FA159E" w:rsidP="00FA159E">
      <w:pPr>
        <w:pStyle w:val="ConsPlusNormal"/>
        <w:spacing w:before="220"/>
        <w:ind w:firstLine="540"/>
        <w:jc w:val="both"/>
      </w:pPr>
      <w:r>
        <w:t>Финансовый план проекта составляется согласно таблице 2.</w:t>
      </w:r>
    </w:p>
    <w:p w:rsidR="00FA159E" w:rsidRDefault="00FA159E" w:rsidP="00FA159E">
      <w:pPr>
        <w:pStyle w:val="ConsPlusNormal"/>
        <w:jc w:val="both"/>
      </w:pPr>
    </w:p>
    <w:p w:rsidR="00FA159E" w:rsidRDefault="00FA159E" w:rsidP="00FA159E">
      <w:pPr>
        <w:pStyle w:val="ConsPlusNormal"/>
        <w:jc w:val="right"/>
        <w:outlineLvl w:val="2"/>
      </w:pPr>
      <w:r>
        <w:t>Таблица 2</w:t>
      </w:r>
    </w:p>
    <w:p w:rsidR="00FA159E" w:rsidRDefault="00FA159E" w:rsidP="00FA159E">
      <w:pPr>
        <w:pStyle w:val="ConsPlusNormal"/>
        <w:jc w:val="both"/>
      </w:pPr>
    </w:p>
    <w:p w:rsidR="00FA159E" w:rsidRDefault="00FA159E" w:rsidP="00FA159E">
      <w:pPr>
        <w:pStyle w:val="ConsPlusNormal"/>
        <w:jc w:val="right"/>
      </w:pPr>
      <w:r>
        <w:t>(руб./тыс. руб.)</w:t>
      </w:r>
    </w:p>
    <w:p w:rsidR="00FA159E" w:rsidRDefault="00FA159E" w:rsidP="00FA159E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92"/>
        <w:gridCol w:w="492"/>
        <w:gridCol w:w="551"/>
        <w:gridCol w:w="553"/>
        <w:gridCol w:w="462"/>
        <w:gridCol w:w="553"/>
        <w:gridCol w:w="582"/>
        <w:gridCol w:w="1144"/>
      </w:tblGrid>
      <w:tr w:rsidR="00FA159E" w:rsidTr="00A73F20">
        <w:tc>
          <w:tcPr>
            <w:tcW w:w="4592" w:type="dxa"/>
            <w:vMerge w:val="restart"/>
            <w:vAlign w:val="center"/>
          </w:tcPr>
          <w:p w:rsidR="00FA159E" w:rsidRDefault="00FA159E" w:rsidP="00A73F20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3193" w:type="dxa"/>
            <w:gridSpan w:val="6"/>
            <w:vAlign w:val="center"/>
          </w:tcPr>
          <w:p w:rsidR="00FA159E" w:rsidRDefault="00FA159E" w:rsidP="00A73F20">
            <w:pPr>
              <w:pStyle w:val="ConsPlusNormal"/>
              <w:jc w:val="center"/>
            </w:pPr>
            <w:r>
              <w:t>Месяц, порядковый номер</w:t>
            </w:r>
          </w:p>
        </w:tc>
        <w:tc>
          <w:tcPr>
            <w:tcW w:w="1144" w:type="dxa"/>
            <w:vMerge w:val="restart"/>
            <w:vAlign w:val="center"/>
          </w:tcPr>
          <w:p w:rsidR="00FA159E" w:rsidRDefault="00FA159E" w:rsidP="00A73F20">
            <w:pPr>
              <w:pStyle w:val="ConsPlusNormal"/>
              <w:jc w:val="center"/>
            </w:pPr>
            <w:r>
              <w:t>За весь срок</w:t>
            </w:r>
          </w:p>
        </w:tc>
      </w:tr>
      <w:tr w:rsidR="00FA159E" w:rsidTr="00A73F20">
        <w:tc>
          <w:tcPr>
            <w:tcW w:w="4592" w:type="dxa"/>
            <w:vMerge/>
          </w:tcPr>
          <w:p w:rsidR="00FA159E" w:rsidRDefault="00FA159E" w:rsidP="00A73F20"/>
        </w:tc>
        <w:tc>
          <w:tcPr>
            <w:tcW w:w="492" w:type="dxa"/>
            <w:vAlign w:val="center"/>
          </w:tcPr>
          <w:p w:rsidR="00FA159E" w:rsidRDefault="00FA159E" w:rsidP="00A73F2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51" w:type="dxa"/>
            <w:vAlign w:val="center"/>
          </w:tcPr>
          <w:p w:rsidR="00FA159E" w:rsidRDefault="00FA159E" w:rsidP="00A73F2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53" w:type="dxa"/>
            <w:vAlign w:val="center"/>
          </w:tcPr>
          <w:p w:rsidR="00FA159E" w:rsidRDefault="00FA159E" w:rsidP="00A73F2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62" w:type="dxa"/>
            <w:vAlign w:val="center"/>
          </w:tcPr>
          <w:p w:rsidR="00FA159E" w:rsidRDefault="00FA159E" w:rsidP="00A73F2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53" w:type="dxa"/>
            <w:vAlign w:val="center"/>
          </w:tcPr>
          <w:p w:rsidR="00FA159E" w:rsidRDefault="00FA159E" w:rsidP="00A73F20">
            <w:pPr>
              <w:pStyle w:val="ConsPlusNormal"/>
              <w:jc w:val="center"/>
            </w:pPr>
            <w:r>
              <w:t>....</w:t>
            </w:r>
          </w:p>
        </w:tc>
        <w:tc>
          <w:tcPr>
            <w:tcW w:w="582" w:type="dxa"/>
            <w:vAlign w:val="center"/>
          </w:tcPr>
          <w:p w:rsidR="00FA159E" w:rsidRDefault="00FA159E" w:rsidP="00A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44" w:type="dxa"/>
            <w:vMerge/>
          </w:tcPr>
          <w:p w:rsidR="00FA159E" w:rsidRDefault="00FA159E" w:rsidP="00A73F20"/>
        </w:tc>
      </w:tr>
      <w:tr w:rsidR="00FA159E" w:rsidTr="00A73F20">
        <w:tc>
          <w:tcPr>
            <w:tcW w:w="4592" w:type="dxa"/>
          </w:tcPr>
          <w:p w:rsidR="00FA159E" w:rsidRDefault="00FA159E" w:rsidP="00A73F20">
            <w:pPr>
              <w:pStyle w:val="ConsPlusNormal"/>
            </w:pPr>
            <w:r>
              <w:t>Выручка (валовые доходы) от продажи продукции, работ, услуг (без НДС и акциза)</w:t>
            </w:r>
          </w:p>
        </w:tc>
        <w:tc>
          <w:tcPr>
            <w:tcW w:w="492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551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553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462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553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582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1144" w:type="dxa"/>
          </w:tcPr>
          <w:p w:rsidR="00FA159E" w:rsidRDefault="00FA159E" w:rsidP="00A73F20">
            <w:pPr>
              <w:pStyle w:val="ConsPlusNormal"/>
            </w:pPr>
          </w:p>
        </w:tc>
      </w:tr>
      <w:tr w:rsidR="00FA159E" w:rsidTr="00A73F20">
        <w:tc>
          <w:tcPr>
            <w:tcW w:w="4592" w:type="dxa"/>
          </w:tcPr>
          <w:p w:rsidR="00FA159E" w:rsidRDefault="00FA159E" w:rsidP="00A73F20">
            <w:pPr>
              <w:pStyle w:val="ConsPlusNormal"/>
            </w:pPr>
            <w:r>
              <w:t xml:space="preserve">Себестоимость проданной продукции, работ </w:t>
            </w:r>
            <w:r>
              <w:lastRenderedPageBreak/>
              <w:t>услуг (расходы) - всего</w:t>
            </w:r>
          </w:p>
        </w:tc>
        <w:tc>
          <w:tcPr>
            <w:tcW w:w="492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551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553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462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553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582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1144" w:type="dxa"/>
          </w:tcPr>
          <w:p w:rsidR="00FA159E" w:rsidRDefault="00FA159E" w:rsidP="00A73F20">
            <w:pPr>
              <w:pStyle w:val="ConsPlusNormal"/>
            </w:pPr>
          </w:p>
        </w:tc>
      </w:tr>
      <w:tr w:rsidR="00FA159E" w:rsidTr="00A73F20">
        <w:tc>
          <w:tcPr>
            <w:tcW w:w="4592" w:type="dxa"/>
          </w:tcPr>
          <w:p w:rsidR="00FA159E" w:rsidRDefault="00FA159E" w:rsidP="00A73F20">
            <w:pPr>
              <w:pStyle w:val="ConsPlusNormal"/>
            </w:pPr>
            <w:r>
              <w:lastRenderedPageBreak/>
              <w:t>В том числе:</w:t>
            </w:r>
          </w:p>
        </w:tc>
        <w:tc>
          <w:tcPr>
            <w:tcW w:w="492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551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553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462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553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582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1144" w:type="dxa"/>
          </w:tcPr>
          <w:p w:rsidR="00FA159E" w:rsidRDefault="00FA159E" w:rsidP="00A73F20">
            <w:pPr>
              <w:pStyle w:val="ConsPlusNormal"/>
            </w:pPr>
          </w:p>
        </w:tc>
      </w:tr>
      <w:tr w:rsidR="00FA159E" w:rsidTr="00A73F20">
        <w:tc>
          <w:tcPr>
            <w:tcW w:w="4592" w:type="dxa"/>
          </w:tcPr>
          <w:p w:rsidR="00FA159E" w:rsidRDefault="00FA159E" w:rsidP="00A73F20">
            <w:pPr>
              <w:pStyle w:val="ConsPlusNormal"/>
            </w:pPr>
            <w:r>
              <w:t>материальные затраты</w:t>
            </w:r>
          </w:p>
        </w:tc>
        <w:tc>
          <w:tcPr>
            <w:tcW w:w="492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551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553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462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553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582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1144" w:type="dxa"/>
          </w:tcPr>
          <w:p w:rsidR="00FA159E" w:rsidRDefault="00FA159E" w:rsidP="00A73F20">
            <w:pPr>
              <w:pStyle w:val="ConsPlusNormal"/>
            </w:pPr>
          </w:p>
        </w:tc>
      </w:tr>
      <w:tr w:rsidR="00FA159E" w:rsidTr="00A73F20">
        <w:tc>
          <w:tcPr>
            <w:tcW w:w="4592" w:type="dxa"/>
          </w:tcPr>
          <w:p w:rsidR="00FA159E" w:rsidRDefault="00FA159E" w:rsidP="00A73F20">
            <w:pPr>
              <w:pStyle w:val="ConsPlusNormal"/>
            </w:pPr>
            <w:r>
              <w:t>затраты на заработную плату</w:t>
            </w:r>
          </w:p>
        </w:tc>
        <w:tc>
          <w:tcPr>
            <w:tcW w:w="492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551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553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462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553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582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1144" w:type="dxa"/>
          </w:tcPr>
          <w:p w:rsidR="00FA159E" w:rsidRDefault="00FA159E" w:rsidP="00A73F20">
            <w:pPr>
              <w:pStyle w:val="ConsPlusNormal"/>
            </w:pPr>
          </w:p>
        </w:tc>
      </w:tr>
      <w:tr w:rsidR="00FA159E" w:rsidTr="00A73F20">
        <w:tc>
          <w:tcPr>
            <w:tcW w:w="4592" w:type="dxa"/>
          </w:tcPr>
          <w:p w:rsidR="00FA159E" w:rsidRDefault="00FA159E" w:rsidP="00A73F20">
            <w:pPr>
              <w:pStyle w:val="ConsPlusNormal"/>
            </w:pPr>
            <w:r>
              <w:t>обязательные страховые взносы</w:t>
            </w:r>
          </w:p>
        </w:tc>
        <w:tc>
          <w:tcPr>
            <w:tcW w:w="492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551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553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462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553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582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1144" w:type="dxa"/>
          </w:tcPr>
          <w:p w:rsidR="00FA159E" w:rsidRDefault="00FA159E" w:rsidP="00A73F20">
            <w:pPr>
              <w:pStyle w:val="ConsPlusNormal"/>
            </w:pPr>
          </w:p>
        </w:tc>
      </w:tr>
      <w:tr w:rsidR="00FA159E" w:rsidTr="00A73F20">
        <w:tc>
          <w:tcPr>
            <w:tcW w:w="4592" w:type="dxa"/>
          </w:tcPr>
          <w:p w:rsidR="00FA159E" w:rsidRDefault="00FA159E" w:rsidP="00A73F20">
            <w:pPr>
              <w:pStyle w:val="ConsPlusNormal"/>
            </w:pPr>
            <w:r>
              <w:t>амортизационные отчисления</w:t>
            </w:r>
          </w:p>
        </w:tc>
        <w:tc>
          <w:tcPr>
            <w:tcW w:w="492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551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553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462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553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582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1144" w:type="dxa"/>
          </w:tcPr>
          <w:p w:rsidR="00FA159E" w:rsidRDefault="00FA159E" w:rsidP="00A73F20">
            <w:pPr>
              <w:pStyle w:val="ConsPlusNormal"/>
            </w:pPr>
          </w:p>
        </w:tc>
      </w:tr>
      <w:tr w:rsidR="00FA159E" w:rsidTr="00A73F20">
        <w:tc>
          <w:tcPr>
            <w:tcW w:w="4592" w:type="dxa"/>
          </w:tcPr>
          <w:p w:rsidR="00FA159E" w:rsidRDefault="00FA159E" w:rsidP="00A73F20">
            <w:pPr>
              <w:pStyle w:val="ConsPlusNormal"/>
            </w:pPr>
            <w:r>
              <w:t>прочие расходы</w:t>
            </w:r>
          </w:p>
        </w:tc>
        <w:tc>
          <w:tcPr>
            <w:tcW w:w="492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551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553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462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553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582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1144" w:type="dxa"/>
          </w:tcPr>
          <w:p w:rsidR="00FA159E" w:rsidRDefault="00FA159E" w:rsidP="00A73F20">
            <w:pPr>
              <w:pStyle w:val="ConsPlusNormal"/>
            </w:pPr>
          </w:p>
        </w:tc>
      </w:tr>
      <w:tr w:rsidR="00FA159E" w:rsidTr="00A73F20">
        <w:tc>
          <w:tcPr>
            <w:tcW w:w="4592" w:type="dxa"/>
          </w:tcPr>
          <w:p w:rsidR="00FA159E" w:rsidRDefault="00FA159E" w:rsidP="00A73F20">
            <w:pPr>
              <w:pStyle w:val="ConsPlusNormal"/>
            </w:pPr>
            <w:r>
              <w:t>Прибыль от продаж &lt;1&gt;)</w:t>
            </w:r>
          </w:p>
        </w:tc>
        <w:tc>
          <w:tcPr>
            <w:tcW w:w="492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551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553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462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553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582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1144" w:type="dxa"/>
          </w:tcPr>
          <w:p w:rsidR="00FA159E" w:rsidRDefault="00FA159E" w:rsidP="00A73F20">
            <w:pPr>
              <w:pStyle w:val="ConsPlusNormal"/>
            </w:pPr>
          </w:p>
        </w:tc>
      </w:tr>
      <w:tr w:rsidR="00FA159E" w:rsidTr="00A73F20">
        <w:tc>
          <w:tcPr>
            <w:tcW w:w="4592" w:type="dxa"/>
          </w:tcPr>
          <w:p w:rsidR="00FA159E" w:rsidRDefault="00FA159E" w:rsidP="00A73F20">
            <w:pPr>
              <w:pStyle w:val="ConsPlusNormal"/>
            </w:pPr>
            <w:r>
              <w:t>Налог на прибыль (%-</w:t>
            </w:r>
            <w:proofErr w:type="spellStart"/>
            <w:r>
              <w:t>ная</w:t>
            </w:r>
            <w:proofErr w:type="spellEnd"/>
            <w:r>
              <w:t xml:space="preserve"> ставка в зависимости от системы налогообложения)</w:t>
            </w:r>
          </w:p>
        </w:tc>
        <w:tc>
          <w:tcPr>
            <w:tcW w:w="492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551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553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462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553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582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1144" w:type="dxa"/>
          </w:tcPr>
          <w:p w:rsidR="00FA159E" w:rsidRDefault="00FA159E" w:rsidP="00A73F20">
            <w:pPr>
              <w:pStyle w:val="ConsPlusNormal"/>
            </w:pPr>
          </w:p>
        </w:tc>
      </w:tr>
      <w:tr w:rsidR="00FA159E" w:rsidTr="00A73F20">
        <w:tc>
          <w:tcPr>
            <w:tcW w:w="4592" w:type="dxa"/>
          </w:tcPr>
          <w:p w:rsidR="00FA159E" w:rsidRDefault="00FA159E" w:rsidP="00A73F20">
            <w:pPr>
              <w:pStyle w:val="ConsPlusNormal"/>
            </w:pPr>
            <w:r>
              <w:t>Чистая прибыль &lt;2&gt;)</w:t>
            </w:r>
          </w:p>
        </w:tc>
        <w:tc>
          <w:tcPr>
            <w:tcW w:w="492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551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553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462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553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582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1144" w:type="dxa"/>
          </w:tcPr>
          <w:p w:rsidR="00FA159E" w:rsidRDefault="00FA159E" w:rsidP="00A73F20">
            <w:pPr>
              <w:pStyle w:val="ConsPlusNormal"/>
            </w:pPr>
          </w:p>
        </w:tc>
      </w:tr>
      <w:tr w:rsidR="00FA159E" w:rsidTr="00A73F20">
        <w:tc>
          <w:tcPr>
            <w:tcW w:w="4592" w:type="dxa"/>
          </w:tcPr>
          <w:p w:rsidR="00FA159E" w:rsidRDefault="00FA159E" w:rsidP="00A73F20">
            <w:pPr>
              <w:pStyle w:val="ConsPlusNormal"/>
            </w:pPr>
            <w:r>
              <w:t>Чистый денежный доход &lt;3&gt;)</w:t>
            </w:r>
          </w:p>
        </w:tc>
        <w:tc>
          <w:tcPr>
            <w:tcW w:w="492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551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553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462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553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582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1144" w:type="dxa"/>
          </w:tcPr>
          <w:p w:rsidR="00FA159E" w:rsidRDefault="00FA159E" w:rsidP="00A73F20">
            <w:pPr>
              <w:pStyle w:val="ConsPlusNormal"/>
            </w:pPr>
          </w:p>
        </w:tc>
      </w:tr>
    </w:tbl>
    <w:p w:rsidR="00FA159E" w:rsidRDefault="00FA159E" w:rsidP="00FA159E">
      <w:pPr>
        <w:pStyle w:val="ConsPlusNormal"/>
        <w:jc w:val="both"/>
      </w:pPr>
    </w:p>
    <w:p w:rsidR="00FA159E" w:rsidRDefault="00FA159E" w:rsidP="00FA159E">
      <w:pPr>
        <w:pStyle w:val="ConsPlusNormal"/>
        <w:ind w:firstLine="540"/>
        <w:jc w:val="both"/>
      </w:pPr>
      <w:r>
        <w:t>1) прибыль от продаж = выручка - себестоимость (доходы - расходы);</w:t>
      </w:r>
    </w:p>
    <w:p w:rsidR="00FA159E" w:rsidRDefault="00FA159E" w:rsidP="00FA159E">
      <w:pPr>
        <w:pStyle w:val="ConsPlusNormal"/>
        <w:spacing w:before="220"/>
        <w:ind w:firstLine="540"/>
        <w:jc w:val="both"/>
      </w:pPr>
      <w:r>
        <w:t>2) чистая прибыль = прибыль от продаж - налог на прибыль (УСН, патент и др.);</w:t>
      </w:r>
    </w:p>
    <w:p w:rsidR="00FA159E" w:rsidRDefault="00FA159E" w:rsidP="00FA159E">
      <w:pPr>
        <w:pStyle w:val="ConsPlusNormal"/>
        <w:spacing w:before="220"/>
        <w:ind w:firstLine="540"/>
        <w:jc w:val="both"/>
      </w:pPr>
      <w:r>
        <w:t>3) чистый денежный доход = чистая прибыль + амортизационные отчисления - платежи по кредиту и проценты по кредиту (при наличии заемных средств).</w:t>
      </w:r>
    </w:p>
    <w:p w:rsidR="00FA159E" w:rsidRDefault="00FA159E" w:rsidP="00FA159E">
      <w:pPr>
        <w:pStyle w:val="ConsPlusNormal"/>
        <w:spacing w:before="220"/>
        <w:ind w:firstLine="540"/>
        <w:jc w:val="both"/>
      </w:pPr>
      <w:r>
        <w:t>7. Оценка эффективности проекта</w:t>
      </w:r>
    </w:p>
    <w:p w:rsidR="00FA159E" w:rsidRDefault="00FA159E" w:rsidP="00FA159E">
      <w:pPr>
        <w:pStyle w:val="ConsPlusNormal"/>
        <w:spacing w:before="220"/>
        <w:ind w:firstLine="540"/>
        <w:jc w:val="both"/>
      </w:pPr>
      <w:r>
        <w:t>Расчет планируемых налоговых платежей согласно таблице 3.</w:t>
      </w:r>
    </w:p>
    <w:p w:rsidR="00FA159E" w:rsidRDefault="00FA159E" w:rsidP="00FA159E">
      <w:pPr>
        <w:pStyle w:val="ConsPlusNormal"/>
        <w:jc w:val="both"/>
      </w:pPr>
    </w:p>
    <w:p w:rsidR="00FA159E" w:rsidRDefault="00FA159E" w:rsidP="00FA159E">
      <w:pPr>
        <w:pStyle w:val="ConsPlusNormal"/>
        <w:jc w:val="right"/>
        <w:outlineLvl w:val="2"/>
      </w:pPr>
      <w:r>
        <w:t>Таблица 3</w:t>
      </w:r>
    </w:p>
    <w:p w:rsidR="00FA159E" w:rsidRDefault="00FA159E" w:rsidP="00FA159E">
      <w:pPr>
        <w:pStyle w:val="ConsPlusNormal"/>
        <w:jc w:val="both"/>
      </w:pPr>
    </w:p>
    <w:p w:rsidR="00FA159E" w:rsidRDefault="00FA159E" w:rsidP="00FA159E">
      <w:pPr>
        <w:pStyle w:val="ConsPlusNormal"/>
        <w:jc w:val="right"/>
      </w:pPr>
      <w:r>
        <w:t>(руб./тыс. руб.)</w:t>
      </w:r>
    </w:p>
    <w:p w:rsidR="00FA159E" w:rsidRDefault="00FA159E" w:rsidP="00FA159E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92"/>
        <w:gridCol w:w="499"/>
        <w:gridCol w:w="556"/>
        <w:gridCol w:w="556"/>
        <w:gridCol w:w="465"/>
        <w:gridCol w:w="556"/>
        <w:gridCol w:w="586"/>
        <w:gridCol w:w="1061"/>
      </w:tblGrid>
      <w:tr w:rsidR="00FA159E" w:rsidTr="00A73F20">
        <w:tc>
          <w:tcPr>
            <w:tcW w:w="4592" w:type="dxa"/>
            <w:vMerge w:val="restart"/>
            <w:vAlign w:val="center"/>
          </w:tcPr>
          <w:p w:rsidR="00FA159E" w:rsidRDefault="00FA159E" w:rsidP="00A73F20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3218" w:type="dxa"/>
            <w:gridSpan w:val="6"/>
            <w:vAlign w:val="center"/>
          </w:tcPr>
          <w:p w:rsidR="00FA159E" w:rsidRDefault="00FA159E" w:rsidP="00A73F20">
            <w:pPr>
              <w:pStyle w:val="ConsPlusNormal"/>
              <w:jc w:val="center"/>
            </w:pPr>
            <w:r>
              <w:t>Месяц, порядковый номер</w:t>
            </w:r>
          </w:p>
        </w:tc>
        <w:tc>
          <w:tcPr>
            <w:tcW w:w="1061" w:type="dxa"/>
            <w:vMerge w:val="restart"/>
            <w:vAlign w:val="center"/>
          </w:tcPr>
          <w:p w:rsidR="00FA159E" w:rsidRDefault="00FA159E" w:rsidP="00A73F20">
            <w:pPr>
              <w:pStyle w:val="ConsPlusNormal"/>
              <w:jc w:val="center"/>
            </w:pPr>
            <w:r>
              <w:t>За весь срок</w:t>
            </w:r>
          </w:p>
        </w:tc>
      </w:tr>
      <w:tr w:rsidR="00FA159E" w:rsidTr="00A73F20">
        <w:tc>
          <w:tcPr>
            <w:tcW w:w="4592" w:type="dxa"/>
            <w:vMerge/>
          </w:tcPr>
          <w:p w:rsidR="00FA159E" w:rsidRDefault="00FA159E" w:rsidP="00A73F20"/>
        </w:tc>
        <w:tc>
          <w:tcPr>
            <w:tcW w:w="499" w:type="dxa"/>
            <w:vAlign w:val="center"/>
          </w:tcPr>
          <w:p w:rsidR="00FA159E" w:rsidRDefault="00FA159E" w:rsidP="00A73F2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56" w:type="dxa"/>
            <w:vAlign w:val="center"/>
          </w:tcPr>
          <w:p w:rsidR="00FA159E" w:rsidRDefault="00FA159E" w:rsidP="00A73F2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56" w:type="dxa"/>
            <w:vAlign w:val="center"/>
          </w:tcPr>
          <w:p w:rsidR="00FA159E" w:rsidRDefault="00FA159E" w:rsidP="00A73F2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65" w:type="dxa"/>
            <w:vAlign w:val="center"/>
          </w:tcPr>
          <w:p w:rsidR="00FA159E" w:rsidRDefault="00FA159E" w:rsidP="00A73F2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56" w:type="dxa"/>
            <w:vAlign w:val="center"/>
          </w:tcPr>
          <w:p w:rsidR="00FA159E" w:rsidRDefault="00FA159E" w:rsidP="00A73F20">
            <w:pPr>
              <w:pStyle w:val="ConsPlusNormal"/>
              <w:jc w:val="center"/>
            </w:pPr>
            <w:r>
              <w:t>....</w:t>
            </w:r>
          </w:p>
        </w:tc>
        <w:tc>
          <w:tcPr>
            <w:tcW w:w="586" w:type="dxa"/>
            <w:vAlign w:val="center"/>
          </w:tcPr>
          <w:p w:rsidR="00FA159E" w:rsidRDefault="00FA159E" w:rsidP="00A73F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061" w:type="dxa"/>
            <w:vMerge/>
          </w:tcPr>
          <w:p w:rsidR="00FA159E" w:rsidRDefault="00FA159E" w:rsidP="00A73F20"/>
        </w:tc>
      </w:tr>
      <w:tr w:rsidR="00FA159E" w:rsidTr="00A73F20">
        <w:tc>
          <w:tcPr>
            <w:tcW w:w="4592" w:type="dxa"/>
          </w:tcPr>
          <w:p w:rsidR="00FA159E" w:rsidRDefault="00FA159E" w:rsidP="00A73F20">
            <w:pPr>
              <w:pStyle w:val="ConsPlusNormal"/>
            </w:pPr>
            <w:r>
              <w:t>Налоги, связанные с проектом, в бюджеты всех уровней - всего</w:t>
            </w:r>
          </w:p>
        </w:tc>
        <w:tc>
          <w:tcPr>
            <w:tcW w:w="499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556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556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465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556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586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1061" w:type="dxa"/>
          </w:tcPr>
          <w:p w:rsidR="00FA159E" w:rsidRDefault="00FA159E" w:rsidP="00A73F20">
            <w:pPr>
              <w:pStyle w:val="ConsPlusNormal"/>
            </w:pPr>
          </w:p>
        </w:tc>
      </w:tr>
      <w:tr w:rsidR="00FA159E" w:rsidTr="00A73F20">
        <w:tc>
          <w:tcPr>
            <w:tcW w:w="4592" w:type="dxa"/>
          </w:tcPr>
          <w:p w:rsidR="00FA159E" w:rsidRDefault="00FA159E" w:rsidP="00A73F20">
            <w:pPr>
              <w:pStyle w:val="ConsPlusNormal"/>
            </w:pPr>
            <w:r>
              <w:t>В том числе:</w:t>
            </w:r>
          </w:p>
        </w:tc>
        <w:tc>
          <w:tcPr>
            <w:tcW w:w="499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556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556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465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556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586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1061" w:type="dxa"/>
          </w:tcPr>
          <w:p w:rsidR="00FA159E" w:rsidRDefault="00FA159E" w:rsidP="00A73F20">
            <w:pPr>
              <w:pStyle w:val="ConsPlusNormal"/>
            </w:pPr>
          </w:p>
        </w:tc>
      </w:tr>
      <w:tr w:rsidR="00FA159E" w:rsidTr="00A73F20">
        <w:tc>
          <w:tcPr>
            <w:tcW w:w="4592" w:type="dxa"/>
          </w:tcPr>
          <w:p w:rsidR="00FA159E" w:rsidRDefault="00FA159E" w:rsidP="00A73F20">
            <w:pPr>
              <w:pStyle w:val="ConsPlusNormal"/>
            </w:pPr>
            <w:r>
              <w:t>налог на прибыль (УСН, патент и др.)</w:t>
            </w:r>
          </w:p>
        </w:tc>
        <w:tc>
          <w:tcPr>
            <w:tcW w:w="499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556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556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465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556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586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1061" w:type="dxa"/>
          </w:tcPr>
          <w:p w:rsidR="00FA159E" w:rsidRDefault="00FA159E" w:rsidP="00A73F20">
            <w:pPr>
              <w:pStyle w:val="ConsPlusNormal"/>
            </w:pPr>
          </w:p>
        </w:tc>
      </w:tr>
      <w:tr w:rsidR="00FA159E" w:rsidTr="00A73F20">
        <w:tc>
          <w:tcPr>
            <w:tcW w:w="4592" w:type="dxa"/>
          </w:tcPr>
          <w:p w:rsidR="00FA159E" w:rsidRDefault="00FA159E" w:rsidP="00A73F20">
            <w:pPr>
              <w:pStyle w:val="ConsPlusNormal"/>
            </w:pPr>
            <w:r>
              <w:t>НДФЛ</w:t>
            </w:r>
          </w:p>
        </w:tc>
        <w:tc>
          <w:tcPr>
            <w:tcW w:w="499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556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556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465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556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586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1061" w:type="dxa"/>
          </w:tcPr>
          <w:p w:rsidR="00FA159E" w:rsidRDefault="00FA159E" w:rsidP="00A73F20">
            <w:pPr>
              <w:pStyle w:val="ConsPlusNormal"/>
            </w:pPr>
          </w:p>
        </w:tc>
      </w:tr>
      <w:tr w:rsidR="00FA159E" w:rsidTr="00A73F20">
        <w:tc>
          <w:tcPr>
            <w:tcW w:w="4592" w:type="dxa"/>
          </w:tcPr>
          <w:p w:rsidR="00FA159E" w:rsidRDefault="00FA159E" w:rsidP="00A73F20">
            <w:pPr>
              <w:pStyle w:val="ConsPlusNormal"/>
            </w:pPr>
            <w:r>
              <w:t>обязательные страховые износы</w:t>
            </w:r>
          </w:p>
        </w:tc>
        <w:tc>
          <w:tcPr>
            <w:tcW w:w="499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556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556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465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556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586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1061" w:type="dxa"/>
          </w:tcPr>
          <w:p w:rsidR="00FA159E" w:rsidRDefault="00FA159E" w:rsidP="00A73F20">
            <w:pPr>
              <w:pStyle w:val="ConsPlusNormal"/>
            </w:pPr>
          </w:p>
        </w:tc>
      </w:tr>
      <w:tr w:rsidR="00FA159E" w:rsidTr="00A73F20">
        <w:tc>
          <w:tcPr>
            <w:tcW w:w="4592" w:type="dxa"/>
          </w:tcPr>
          <w:p w:rsidR="00FA159E" w:rsidRDefault="00FA159E" w:rsidP="00A73F20">
            <w:pPr>
              <w:pStyle w:val="ConsPlusNormal"/>
            </w:pPr>
            <w:r>
              <w:t>налог на имущество</w:t>
            </w:r>
          </w:p>
        </w:tc>
        <w:tc>
          <w:tcPr>
            <w:tcW w:w="499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556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556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465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556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586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1061" w:type="dxa"/>
          </w:tcPr>
          <w:p w:rsidR="00FA159E" w:rsidRDefault="00FA159E" w:rsidP="00A73F20">
            <w:pPr>
              <w:pStyle w:val="ConsPlusNormal"/>
            </w:pPr>
          </w:p>
        </w:tc>
      </w:tr>
      <w:tr w:rsidR="00FA159E" w:rsidTr="00A73F20">
        <w:tc>
          <w:tcPr>
            <w:tcW w:w="4592" w:type="dxa"/>
          </w:tcPr>
          <w:p w:rsidR="00FA159E" w:rsidRDefault="00FA159E" w:rsidP="00A73F20">
            <w:pPr>
              <w:pStyle w:val="ConsPlusNormal"/>
            </w:pPr>
            <w:r>
              <w:t>транспортный налог</w:t>
            </w:r>
          </w:p>
        </w:tc>
        <w:tc>
          <w:tcPr>
            <w:tcW w:w="499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556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556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465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556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586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1061" w:type="dxa"/>
          </w:tcPr>
          <w:p w:rsidR="00FA159E" w:rsidRDefault="00FA159E" w:rsidP="00A73F20">
            <w:pPr>
              <w:pStyle w:val="ConsPlusNormal"/>
            </w:pPr>
          </w:p>
        </w:tc>
      </w:tr>
      <w:tr w:rsidR="00FA159E" w:rsidTr="00A73F20">
        <w:tc>
          <w:tcPr>
            <w:tcW w:w="4592" w:type="dxa"/>
          </w:tcPr>
          <w:p w:rsidR="00FA159E" w:rsidRDefault="00FA159E" w:rsidP="00A73F20">
            <w:pPr>
              <w:pStyle w:val="ConsPlusNormal"/>
            </w:pPr>
            <w:r>
              <w:lastRenderedPageBreak/>
              <w:t>....</w:t>
            </w:r>
          </w:p>
        </w:tc>
        <w:tc>
          <w:tcPr>
            <w:tcW w:w="499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556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556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465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556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586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1061" w:type="dxa"/>
          </w:tcPr>
          <w:p w:rsidR="00FA159E" w:rsidRDefault="00FA159E" w:rsidP="00A73F20">
            <w:pPr>
              <w:pStyle w:val="ConsPlusNormal"/>
            </w:pPr>
          </w:p>
        </w:tc>
      </w:tr>
      <w:tr w:rsidR="00FA159E" w:rsidTr="00A73F20">
        <w:tc>
          <w:tcPr>
            <w:tcW w:w="4592" w:type="dxa"/>
          </w:tcPr>
          <w:p w:rsidR="00FA159E" w:rsidRDefault="00FA159E" w:rsidP="00A73F20">
            <w:pPr>
              <w:pStyle w:val="ConsPlusNormal"/>
            </w:pPr>
            <w:r>
              <w:t>...</w:t>
            </w:r>
          </w:p>
        </w:tc>
        <w:tc>
          <w:tcPr>
            <w:tcW w:w="499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556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556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465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556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586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1061" w:type="dxa"/>
          </w:tcPr>
          <w:p w:rsidR="00FA159E" w:rsidRDefault="00FA159E" w:rsidP="00A73F20">
            <w:pPr>
              <w:pStyle w:val="ConsPlusNormal"/>
            </w:pPr>
          </w:p>
        </w:tc>
      </w:tr>
      <w:tr w:rsidR="00FA159E" w:rsidTr="00A73F20">
        <w:tc>
          <w:tcPr>
            <w:tcW w:w="4592" w:type="dxa"/>
          </w:tcPr>
          <w:p w:rsidR="00FA159E" w:rsidRDefault="00FA159E" w:rsidP="00A73F20">
            <w:pPr>
              <w:pStyle w:val="ConsPlusNormal"/>
            </w:pPr>
            <w:r>
              <w:t>Сумма налогов от проекта, поступающих в бюджет Новоселицкого муниципального округа</w:t>
            </w:r>
          </w:p>
        </w:tc>
        <w:tc>
          <w:tcPr>
            <w:tcW w:w="499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556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556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465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556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586" w:type="dxa"/>
          </w:tcPr>
          <w:p w:rsidR="00FA159E" w:rsidRDefault="00FA159E" w:rsidP="00A73F20">
            <w:pPr>
              <w:pStyle w:val="ConsPlusNormal"/>
            </w:pPr>
          </w:p>
        </w:tc>
        <w:tc>
          <w:tcPr>
            <w:tcW w:w="1061" w:type="dxa"/>
          </w:tcPr>
          <w:p w:rsidR="00FA159E" w:rsidRDefault="00FA159E" w:rsidP="00A73F20">
            <w:pPr>
              <w:pStyle w:val="ConsPlusNormal"/>
            </w:pPr>
          </w:p>
        </w:tc>
      </w:tr>
    </w:tbl>
    <w:p w:rsidR="00FA159E" w:rsidRDefault="00FA159E" w:rsidP="00FA159E">
      <w:pPr>
        <w:pStyle w:val="ConsPlusNormal"/>
        <w:jc w:val="both"/>
      </w:pPr>
    </w:p>
    <w:p w:rsidR="00FA159E" w:rsidRDefault="00FA159E" w:rsidP="00FA159E">
      <w:pPr>
        <w:pStyle w:val="ConsPlusNormal"/>
        <w:ind w:firstLine="540"/>
        <w:jc w:val="both"/>
      </w:pPr>
      <w:r>
        <w:t>Оценка критериев эффективности проекта согласно таблице 4.</w:t>
      </w:r>
    </w:p>
    <w:p w:rsidR="00FA159E" w:rsidRDefault="00FA159E" w:rsidP="00FA159E">
      <w:pPr>
        <w:pStyle w:val="ConsPlusNormal"/>
        <w:jc w:val="both"/>
      </w:pPr>
    </w:p>
    <w:p w:rsidR="00FA159E" w:rsidRDefault="00FA159E" w:rsidP="00FA159E">
      <w:pPr>
        <w:pStyle w:val="ConsPlusNormal"/>
        <w:jc w:val="right"/>
        <w:outlineLvl w:val="2"/>
      </w:pPr>
      <w:r>
        <w:t>Таблица 4</w:t>
      </w:r>
    </w:p>
    <w:p w:rsidR="00FA159E" w:rsidRDefault="00FA159E" w:rsidP="00FA159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20"/>
        <w:gridCol w:w="4139"/>
        <w:gridCol w:w="1462"/>
      </w:tblGrid>
      <w:tr w:rsidR="00FA159E" w:rsidTr="00A73F20">
        <w:tc>
          <w:tcPr>
            <w:tcW w:w="3220" w:type="dxa"/>
          </w:tcPr>
          <w:p w:rsidR="00FA159E" w:rsidRDefault="00FA159E" w:rsidP="00A73F20">
            <w:pPr>
              <w:pStyle w:val="ConsPlusNormal"/>
              <w:jc w:val="center"/>
            </w:pPr>
            <w:r>
              <w:t>Критерии оценки проекта</w:t>
            </w:r>
          </w:p>
        </w:tc>
        <w:tc>
          <w:tcPr>
            <w:tcW w:w="4139" w:type="dxa"/>
          </w:tcPr>
          <w:p w:rsidR="00FA159E" w:rsidRDefault="00FA159E" w:rsidP="00A73F20">
            <w:pPr>
              <w:pStyle w:val="ConsPlusNormal"/>
              <w:jc w:val="center"/>
            </w:pPr>
            <w:r>
              <w:t>Формула расчета</w:t>
            </w:r>
          </w:p>
        </w:tc>
        <w:tc>
          <w:tcPr>
            <w:tcW w:w="1462" w:type="dxa"/>
            <w:vAlign w:val="center"/>
          </w:tcPr>
          <w:p w:rsidR="00FA159E" w:rsidRDefault="00FA159E" w:rsidP="00A73F20">
            <w:pPr>
              <w:pStyle w:val="ConsPlusNormal"/>
              <w:jc w:val="center"/>
            </w:pPr>
            <w:r>
              <w:t>Прогнозное значение</w:t>
            </w:r>
          </w:p>
        </w:tc>
      </w:tr>
      <w:tr w:rsidR="00FA159E" w:rsidTr="00A73F20">
        <w:tc>
          <w:tcPr>
            <w:tcW w:w="3220" w:type="dxa"/>
          </w:tcPr>
          <w:p w:rsidR="00FA159E" w:rsidRDefault="00FA159E" w:rsidP="00A73F20">
            <w:pPr>
              <w:pStyle w:val="ConsPlusNormal"/>
            </w:pPr>
            <w:r>
              <w:t>Критерий бюджетной эффективности проекта (К</w:t>
            </w:r>
            <w:r>
              <w:rPr>
                <w:vertAlign w:val="subscript"/>
              </w:rPr>
              <w:t>б</w:t>
            </w:r>
            <w:r>
              <w:t>)</w:t>
            </w:r>
          </w:p>
        </w:tc>
        <w:tc>
          <w:tcPr>
            <w:tcW w:w="4139" w:type="dxa"/>
            <w:vMerge w:val="restart"/>
          </w:tcPr>
          <w:p w:rsidR="00FA159E" w:rsidRDefault="00FA159E" w:rsidP="00A73F20">
            <w:pPr>
              <w:pStyle w:val="ConsPlusNormal"/>
            </w:pPr>
            <w:r>
              <w:t>планируемые налоговые платежи в бюджеты всех уровней и внебюджетные фонды (за 12 месяцев) по отношению к размеру запрашиваемой суммы гранта</w:t>
            </w:r>
          </w:p>
        </w:tc>
        <w:tc>
          <w:tcPr>
            <w:tcW w:w="1462" w:type="dxa"/>
          </w:tcPr>
          <w:p w:rsidR="00FA159E" w:rsidRDefault="00FA159E" w:rsidP="00A73F20">
            <w:pPr>
              <w:pStyle w:val="ConsPlusNormal"/>
            </w:pPr>
          </w:p>
        </w:tc>
      </w:tr>
      <w:tr w:rsidR="00FA159E" w:rsidTr="00A73F20">
        <w:tc>
          <w:tcPr>
            <w:tcW w:w="3220" w:type="dxa"/>
          </w:tcPr>
          <w:p w:rsidR="00FA159E" w:rsidRDefault="00FA159E" w:rsidP="00A73F20">
            <w:pPr>
              <w:pStyle w:val="ConsPlusNormal"/>
            </w:pPr>
            <w:r>
              <w:t>по бюджетам всех уровней</w:t>
            </w:r>
          </w:p>
        </w:tc>
        <w:tc>
          <w:tcPr>
            <w:tcW w:w="4139" w:type="dxa"/>
            <w:vMerge/>
          </w:tcPr>
          <w:p w:rsidR="00FA159E" w:rsidRDefault="00FA159E" w:rsidP="00A73F20"/>
        </w:tc>
        <w:tc>
          <w:tcPr>
            <w:tcW w:w="1462" w:type="dxa"/>
          </w:tcPr>
          <w:p w:rsidR="00FA159E" w:rsidRDefault="00FA159E" w:rsidP="00A73F20">
            <w:pPr>
              <w:pStyle w:val="ConsPlusNormal"/>
            </w:pPr>
          </w:p>
        </w:tc>
      </w:tr>
      <w:tr w:rsidR="00FA159E" w:rsidTr="00A73F20">
        <w:tc>
          <w:tcPr>
            <w:tcW w:w="3220" w:type="dxa"/>
          </w:tcPr>
          <w:p w:rsidR="00FA159E" w:rsidRDefault="00FA159E" w:rsidP="00A73F20">
            <w:pPr>
              <w:pStyle w:val="ConsPlusNormal"/>
            </w:pPr>
            <w:r>
              <w:t>по бюджету Новоселицкого муниципального округа</w:t>
            </w:r>
          </w:p>
        </w:tc>
        <w:tc>
          <w:tcPr>
            <w:tcW w:w="4139" w:type="dxa"/>
            <w:vMerge/>
          </w:tcPr>
          <w:p w:rsidR="00FA159E" w:rsidRDefault="00FA159E" w:rsidP="00A73F20"/>
        </w:tc>
        <w:tc>
          <w:tcPr>
            <w:tcW w:w="1462" w:type="dxa"/>
          </w:tcPr>
          <w:p w:rsidR="00FA159E" w:rsidRDefault="00FA159E" w:rsidP="00A73F20">
            <w:pPr>
              <w:pStyle w:val="ConsPlusNormal"/>
            </w:pPr>
          </w:p>
        </w:tc>
      </w:tr>
      <w:tr w:rsidR="00FA159E" w:rsidTr="00A73F20">
        <w:tc>
          <w:tcPr>
            <w:tcW w:w="3220" w:type="dxa"/>
          </w:tcPr>
          <w:p w:rsidR="00FA159E" w:rsidRDefault="00FA159E" w:rsidP="00A73F20">
            <w:pPr>
              <w:pStyle w:val="ConsPlusNormal"/>
            </w:pPr>
            <w:r>
              <w:t>Критерий финансовой эффективность проекта (</w:t>
            </w:r>
            <w:proofErr w:type="spellStart"/>
            <w:r>
              <w:t>К</w:t>
            </w:r>
            <w:r>
              <w:rPr>
                <w:vertAlign w:val="subscript"/>
              </w:rPr>
              <w:t>ф</w:t>
            </w:r>
            <w:proofErr w:type="spellEnd"/>
            <w:r>
              <w:t>)</w:t>
            </w:r>
          </w:p>
        </w:tc>
        <w:tc>
          <w:tcPr>
            <w:tcW w:w="4139" w:type="dxa"/>
          </w:tcPr>
          <w:p w:rsidR="00FA159E" w:rsidRDefault="00FA159E" w:rsidP="00A73F20">
            <w:pPr>
              <w:pStyle w:val="ConsPlusNormal"/>
            </w:pPr>
            <w:r>
              <w:t>величина планируемых собственных средств в общей стоимости проекта по отношению к размеру запрашиваемой суммы гранта</w:t>
            </w:r>
          </w:p>
        </w:tc>
        <w:tc>
          <w:tcPr>
            <w:tcW w:w="1462" w:type="dxa"/>
          </w:tcPr>
          <w:p w:rsidR="00FA159E" w:rsidRDefault="00FA159E" w:rsidP="00A73F20">
            <w:pPr>
              <w:pStyle w:val="ConsPlusNormal"/>
            </w:pPr>
          </w:p>
        </w:tc>
      </w:tr>
      <w:tr w:rsidR="00FA159E" w:rsidTr="00A73F20">
        <w:tc>
          <w:tcPr>
            <w:tcW w:w="3220" w:type="dxa"/>
          </w:tcPr>
          <w:p w:rsidR="00FA159E" w:rsidRDefault="00FA159E" w:rsidP="00A73F20">
            <w:pPr>
              <w:pStyle w:val="ConsPlusNormal"/>
            </w:pPr>
            <w:r>
              <w:t>Критерий социальной эффективности проекта (К</w:t>
            </w:r>
            <w:r>
              <w:rPr>
                <w:vertAlign w:val="subscript"/>
              </w:rPr>
              <w:t>с</w:t>
            </w:r>
            <w:r>
              <w:t>)</w:t>
            </w:r>
          </w:p>
        </w:tc>
        <w:tc>
          <w:tcPr>
            <w:tcW w:w="4139" w:type="dxa"/>
          </w:tcPr>
          <w:p w:rsidR="00FA159E" w:rsidRDefault="00FA159E" w:rsidP="00A73F20">
            <w:pPr>
              <w:pStyle w:val="ConsPlusNormal"/>
            </w:pPr>
            <w:r>
              <w:t>количество создаваемых дополнительных рабочих мест в ходе реализации проекта</w:t>
            </w:r>
          </w:p>
        </w:tc>
        <w:tc>
          <w:tcPr>
            <w:tcW w:w="1462" w:type="dxa"/>
          </w:tcPr>
          <w:p w:rsidR="00FA159E" w:rsidRDefault="00FA159E" w:rsidP="00A73F20">
            <w:pPr>
              <w:pStyle w:val="ConsPlusNormal"/>
            </w:pPr>
          </w:p>
        </w:tc>
      </w:tr>
      <w:tr w:rsidR="00FA159E" w:rsidTr="00A73F20">
        <w:tc>
          <w:tcPr>
            <w:tcW w:w="3220" w:type="dxa"/>
          </w:tcPr>
          <w:p w:rsidR="00FA159E" w:rsidRDefault="00FA159E" w:rsidP="00A73F20">
            <w:pPr>
              <w:pStyle w:val="ConsPlusNormal"/>
            </w:pPr>
            <w:r>
              <w:t>Критерий экономической эффективности проекта (</w:t>
            </w:r>
            <w:proofErr w:type="spellStart"/>
            <w:r>
              <w:t>К</w:t>
            </w:r>
            <w:r>
              <w:rPr>
                <w:vertAlign w:val="subscript"/>
              </w:rPr>
              <w:t>э</w:t>
            </w:r>
            <w:proofErr w:type="spellEnd"/>
            <w:r>
              <w:t>)</w:t>
            </w:r>
          </w:p>
        </w:tc>
        <w:tc>
          <w:tcPr>
            <w:tcW w:w="4139" w:type="dxa"/>
          </w:tcPr>
          <w:p w:rsidR="00FA159E" w:rsidRDefault="00FA159E" w:rsidP="00A73F20">
            <w:pPr>
              <w:pStyle w:val="ConsPlusNormal"/>
            </w:pPr>
            <w:r>
              <w:t>чистый денежный доход от проекта (за 12 месяцев) по отношению к инвестиционным затратам (общая стоимость проекта)</w:t>
            </w:r>
          </w:p>
        </w:tc>
        <w:tc>
          <w:tcPr>
            <w:tcW w:w="1462" w:type="dxa"/>
          </w:tcPr>
          <w:p w:rsidR="00FA159E" w:rsidRDefault="00FA159E" w:rsidP="00A73F20">
            <w:pPr>
              <w:pStyle w:val="ConsPlusNormal"/>
            </w:pPr>
          </w:p>
        </w:tc>
      </w:tr>
      <w:tr w:rsidR="00FA159E" w:rsidTr="00A73F20">
        <w:tc>
          <w:tcPr>
            <w:tcW w:w="3220" w:type="dxa"/>
          </w:tcPr>
          <w:p w:rsidR="00FA159E" w:rsidRDefault="00FA159E" w:rsidP="00A73F20">
            <w:pPr>
              <w:pStyle w:val="ConsPlusNormal"/>
            </w:pPr>
            <w:r>
              <w:t>Прогнозный срок окупаемости проекта</w:t>
            </w:r>
          </w:p>
        </w:tc>
        <w:tc>
          <w:tcPr>
            <w:tcW w:w="4139" w:type="dxa"/>
          </w:tcPr>
          <w:p w:rsidR="00FA159E" w:rsidRDefault="00FA159E" w:rsidP="00A73F20">
            <w:pPr>
              <w:pStyle w:val="ConsPlusNormal"/>
            </w:pPr>
            <w:r>
              <w:t>период от момента начала реализации проекта до месяца, в котором доходы от проекта с нарастающим итогом превысили инвестиционные затраты (денежные средства, вложенные в реализацию проекта)</w:t>
            </w:r>
          </w:p>
        </w:tc>
        <w:tc>
          <w:tcPr>
            <w:tcW w:w="1462" w:type="dxa"/>
          </w:tcPr>
          <w:p w:rsidR="00FA159E" w:rsidRDefault="00FA159E" w:rsidP="00A73F20">
            <w:pPr>
              <w:pStyle w:val="ConsPlusNormal"/>
            </w:pPr>
          </w:p>
        </w:tc>
      </w:tr>
    </w:tbl>
    <w:p w:rsidR="00FA159E" w:rsidRDefault="00FA159E" w:rsidP="00FA159E">
      <w:pPr>
        <w:pStyle w:val="ConsPlusNormal"/>
        <w:jc w:val="both"/>
      </w:pPr>
    </w:p>
    <w:p w:rsidR="00FA159E" w:rsidRDefault="00FA159E" w:rsidP="00FA159E">
      <w:pPr>
        <w:pStyle w:val="ConsPlusNormal"/>
        <w:jc w:val="both"/>
      </w:pPr>
    </w:p>
    <w:p w:rsidR="00FA159E" w:rsidRDefault="00FA159E" w:rsidP="00FA159E">
      <w:pPr>
        <w:pStyle w:val="ConsPlusNormal"/>
        <w:jc w:val="both"/>
      </w:pPr>
    </w:p>
    <w:p w:rsidR="00D315C4" w:rsidRPr="003A2475" w:rsidRDefault="00D315C4" w:rsidP="003A2475"/>
    <w:sectPr w:rsidR="00D315C4" w:rsidRPr="003A2475" w:rsidSect="00B07471">
      <w:pgSz w:w="11906" w:h="16838"/>
      <w:pgMar w:top="993" w:right="850" w:bottom="1134" w:left="1701" w:header="510" w:footer="607" w:gutter="0"/>
      <w:cols w:space="708"/>
      <w:titlePg/>
      <w:docGrid w:linePitch="381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BD2"/>
    <w:rsid w:val="00330889"/>
    <w:rsid w:val="003A2475"/>
    <w:rsid w:val="004E5BD2"/>
    <w:rsid w:val="00B07471"/>
    <w:rsid w:val="00D315C4"/>
    <w:rsid w:val="00FA1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988C7"/>
  <w15:chartTrackingRefBased/>
  <w15:docId w15:val="{22B8D065-C8D6-43F8-B660-7BB192FA6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15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15C4"/>
    <w:rPr>
      <w:color w:val="0563C1" w:themeColor="hyperlink"/>
      <w:u w:val="single"/>
    </w:rPr>
  </w:style>
  <w:style w:type="paragraph" w:customStyle="1" w:styleId="ConsPlusNormal">
    <w:name w:val="ConsPlusNormal"/>
    <w:rsid w:val="00FA15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A159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AF6FE-F326-46F2-971F-F16AD239B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869</Words>
  <Characters>4955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ПРИВАЛОВА</dc:creator>
  <cp:keywords/>
  <dc:description/>
  <cp:lastModifiedBy>ПРИВАЛОВА</cp:lastModifiedBy>
  <cp:revision>2</cp:revision>
  <dcterms:created xsi:type="dcterms:W3CDTF">2022-07-06T11:20:00Z</dcterms:created>
  <dcterms:modified xsi:type="dcterms:W3CDTF">2022-07-06T11:20:00Z</dcterms:modified>
</cp:coreProperties>
</file>