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созыве 36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AA6F84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AA6F84">
        <w:rPr>
          <w:b/>
          <w:sz w:val="28"/>
          <w:szCs w:val="28"/>
        </w:rPr>
        <w:t>08</w:t>
      </w:r>
      <w:r w:rsidR="00871818">
        <w:rPr>
          <w:b/>
          <w:sz w:val="28"/>
          <w:szCs w:val="28"/>
        </w:rPr>
        <w:t xml:space="preserve"> </w:t>
      </w:r>
      <w:r w:rsidR="00AA6F84">
        <w:rPr>
          <w:b/>
          <w:sz w:val="28"/>
          <w:szCs w:val="28"/>
        </w:rPr>
        <w:t>июня</w:t>
      </w:r>
      <w:r w:rsidR="000F6EEB" w:rsidRPr="000F6EEB">
        <w:rPr>
          <w:b/>
          <w:sz w:val="28"/>
          <w:szCs w:val="28"/>
        </w:rPr>
        <w:t xml:space="preserve"> 2023</w:t>
      </w:r>
      <w:r w:rsidR="00AA6F84">
        <w:rPr>
          <w:b/>
          <w:sz w:val="28"/>
          <w:szCs w:val="28"/>
        </w:rPr>
        <w:t xml:space="preserve"> года в 15</w:t>
      </w:r>
      <w:r w:rsidR="00871818">
        <w:rPr>
          <w:b/>
          <w:sz w:val="28"/>
          <w:szCs w:val="28"/>
        </w:rPr>
        <w:t>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0913B2" w:rsidRPr="000F6EEB">
        <w:rPr>
          <w:sz w:val="28"/>
          <w:szCs w:val="28"/>
        </w:rPr>
        <w:t xml:space="preserve">тридцать </w:t>
      </w:r>
      <w:r w:rsidR="00AA6F84">
        <w:rPr>
          <w:sz w:val="28"/>
          <w:szCs w:val="28"/>
        </w:rPr>
        <w:t>шестое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AA6F84" w:rsidRPr="00AA6F84" w:rsidRDefault="00AA6F84" w:rsidP="00AA6F84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AA6F84">
        <w:rPr>
          <w:rFonts w:ascii="Times New Roman" w:hAnsi="Times New Roman"/>
          <w:b w:val="0"/>
          <w:i w:val="0"/>
        </w:rPr>
        <w:t>1. О результатах деятельности Контрольно-счетной палаты Новоселицкого муниципального округа Ставропольского края за 2022 год</w:t>
      </w:r>
    </w:p>
    <w:p w:rsidR="00AA6F84" w:rsidRPr="00AA6F84" w:rsidRDefault="00AA6F84" w:rsidP="00AA6F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F84">
        <w:rPr>
          <w:rFonts w:ascii="Times New Roman" w:hAnsi="Times New Roman" w:cs="Times New Roman"/>
          <w:sz w:val="28"/>
          <w:szCs w:val="28"/>
        </w:rPr>
        <w:t xml:space="preserve">2. О вступлении </w:t>
      </w:r>
      <w:proofErr w:type="spellStart"/>
      <w:r w:rsidRPr="00AA6F8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A6F84">
        <w:rPr>
          <w:rFonts w:ascii="Times New Roman" w:hAnsi="Times New Roman" w:cs="Times New Roman"/>
          <w:sz w:val="28"/>
          <w:szCs w:val="28"/>
        </w:rPr>
        <w:t xml:space="preserve"> – счетной палаты Новоселицкого муниципального округа Ставропольского края в состав Союза муниципальных контрольно-счетных органов Российской Федерации</w:t>
      </w:r>
    </w:p>
    <w:p w:rsidR="00AA6F84" w:rsidRPr="00AA6F84" w:rsidRDefault="00AA6F84" w:rsidP="00AA6F84">
      <w:pPr>
        <w:ind w:right="-6" w:firstLine="567"/>
        <w:jc w:val="both"/>
        <w:rPr>
          <w:sz w:val="28"/>
          <w:szCs w:val="28"/>
        </w:rPr>
      </w:pPr>
      <w:r w:rsidRPr="00AA6F84">
        <w:rPr>
          <w:sz w:val="28"/>
          <w:szCs w:val="28"/>
          <w:lang w:eastAsia="en-US"/>
        </w:rPr>
        <w:t xml:space="preserve">3. </w:t>
      </w:r>
      <w:bookmarkStart w:id="1" w:name="_Hlk72159654"/>
      <w:r w:rsidRPr="00AA6F84">
        <w:rPr>
          <w:sz w:val="28"/>
          <w:szCs w:val="28"/>
        </w:rPr>
        <w:t>О назначении публичных слушаний по проекту решения Совета Новоселицкого муниципального округа Ставропольского края «О внесении изменений и дополнений в Устав Новоселицкого муниципального округа Ставропольского края»</w:t>
      </w:r>
    </w:p>
    <w:bookmarkEnd w:id="1"/>
    <w:p w:rsidR="00AA6F84" w:rsidRPr="00AA6F84" w:rsidRDefault="00AA6F84" w:rsidP="00AA6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F84">
        <w:rPr>
          <w:rFonts w:ascii="Times New Roman" w:hAnsi="Times New Roman" w:cs="Times New Roman"/>
          <w:sz w:val="28"/>
          <w:szCs w:val="28"/>
        </w:rPr>
        <w:t>4. О внесении изменений в решение Совета Новоселицкого муниципального округа Ставропольского края от 25 марта 2021 г. №142 «Об официальных символах Новоселицкого муниципального округа Ставропольского края»</w:t>
      </w:r>
    </w:p>
    <w:p w:rsidR="00AA6F84" w:rsidRPr="00AA6F84" w:rsidRDefault="00AA6F84" w:rsidP="00AA6F84">
      <w:pPr>
        <w:ind w:right="-2"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 xml:space="preserve">5. Об утверждении Порядка сообщения лицами, замещающими муниципальные должности в органах местного самоуправления Новоселицкого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rFonts w:eastAsia="Lucida Sans Unicode"/>
          <w:sz w:val="28"/>
          <w:szCs w:val="28"/>
          <w:lang w:eastAsia="zh-CN" w:bidi="ru-RU"/>
        </w:rPr>
        <w:t xml:space="preserve">6. </w:t>
      </w:r>
      <w:r w:rsidRPr="00AA6F84">
        <w:rPr>
          <w:sz w:val="28"/>
          <w:szCs w:val="28"/>
        </w:rPr>
        <w:t xml:space="preserve">Об утверждении Порядка и нормативов расходования средств на представительские расходы в органах местного самоуправления Новоселицкого муниципального округа Ставропольского края </w:t>
      </w:r>
    </w:p>
    <w:p w:rsidR="00AA6F84" w:rsidRPr="00AA6F84" w:rsidRDefault="00AA6F84" w:rsidP="00AA6F84">
      <w:pPr>
        <w:ind w:firstLine="540"/>
        <w:jc w:val="both"/>
        <w:rPr>
          <w:sz w:val="28"/>
          <w:szCs w:val="28"/>
        </w:rPr>
      </w:pPr>
      <w:r w:rsidRPr="00AA6F84">
        <w:rPr>
          <w:sz w:val="28"/>
          <w:szCs w:val="28"/>
        </w:rPr>
        <w:t>7. Об утверждении Порядка предоставления муниципальных гарантий за счет средств местного бюджета</w:t>
      </w:r>
    </w:p>
    <w:p w:rsidR="00AA6F84" w:rsidRPr="00AA6F84" w:rsidRDefault="00AA6F84" w:rsidP="00AA6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F84">
        <w:rPr>
          <w:rFonts w:ascii="Times New Roman" w:hAnsi="Times New Roman" w:cs="Times New Roman"/>
          <w:sz w:val="28"/>
          <w:szCs w:val="28"/>
        </w:rPr>
        <w:t xml:space="preserve">8. О внесении изменений в Порядок организации и проведения мониторинга </w:t>
      </w:r>
      <w:proofErr w:type="spellStart"/>
      <w:r w:rsidRPr="00AA6F8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A6F84">
        <w:rPr>
          <w:rFonts w:ascii="Times New Roman" w:hAnsi="Times New Roman" w:cs="Times New Roman"/>
          <w:sz w:val="28"/>
          <w:szCs w:val="28"/>
        </w:rPr>
        <w:t xml:space="preserve"> в Совете Новоселицкого муниципального округа Ставропольского края, утвержденного решением Совета Новоселицкого муниципального округа Ставропольского края от 05 мая 2022 г. №393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>9. Об утверждении Положения о порядке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собственности Новоселицкого муниципального округа Ставропольского края или земельном участке, государственная собственность на который не разграничена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 xml:space="preserve"> </w:t>
      </w:r>
    </w:p>
    <w:p w:rsidR="00AA6F84" w:rsidRPr="00AA6F84" w:rsidRDefault="00AA6F84" w:rsidP="00AA6F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F84">
        <w:rPr>
          <w:rFonts w:ascii="Times New Roman" w:hAnsi="Times New Roman" w:cs="Times New Roman"/>
          <w:b w:val="0"/>
          <w:sz w:val="28"/>
          <w:szCs w:val="28"/>
        </w:rPr>
        <w:lastRenderedPageBreak/>
        <w:t>10. О внесении изменений в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22 сентября 2022 г. №439</w:t>
      </w:r>
    </w:p>
    <w:p w:rsidR="00AA6F84" w:rsidRPr="00AA6F84" w:rsidRDefault="00AA6F84" w:rsidP="00AA6F84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spacing w:val="-1"/>
          <w:sz w:val="28"/>
          <w:szCs w:val="28"/>
        </w:rPr>
      </w:pPr>
      <w:r w:rsidRPr="00AA6F84">
        <w:rPr>
          <w:bCs/>
          <w:sz w:val="28"/>
          <w:szCs w:val="28"/>
        </w:rPr>
        <w:t xml:space="preserve">11. </w:t>
      </w:r>
      <w:r w:rsidRPr="00AA6F84">
        <w:rPr>
          <w:sz w:val="28"/>
          <w:szCs w:val="28"/>
        </w:rPr>
        <w:t>Об утверждении норматива стоимости 1 квадратного метра общей площади жилья</w:t>
      </w:r>
      <w:r w:rsidRPr="00AA6F84">
        <w:rPr>
          <w:spacing w:val="-1"/>
          <w:sz w:val="28"/>
          <w:szCs w:val="28"/>
        </w:rPr>
        <w:t xml:space="preserve"> по Новоселицкому муниципальному округу Ставропольского края на 3 квартал 2023 года</w:t>
      </w:r>
    </w:p>
    <w:p w:rsidR="00AA6F84" w:rsidRPr="00AA6F84" w:rsidRDefault="00AA6F84" w:rsidP="00AA6F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F84">
        <w:rPr>
          <w:rFonts w:ascii="Times New Roman" w:hAnsi="Times New Roman" w:cs="Times New Roman"/>
          <w:b w:val="0"/>
          <w:sz w:val="28"/>
          <w:szCs w:val="28"/>
        </w:rPr>
        <w:t>12. Об утверждении порядка формирования и использования маневренного жилищного фонда Новоселицкого муниципального округа Ставропольского края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>13. Об утверждении отчета об исполнении бюджета Новоселицкого муниципального округа Ставропольского края за 2022 год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>14.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</w:t>
      </w:r>
    </w:p>
    <w:p w:rsidR="00AA6F84" w:rsidRPr="00AA6F84" w:rsidRDefault="00AA6F84" w:rsidP="00AA6F84">
      <w:pPr>
        <w:ind w:firstLine="567"/>
        <w:jc w:val="both"/>
        <w:rPr>
          <w:sz w:val="28"/>
          <w:szCs w:val="28"/>
        </w:rPr>
      </w:pPr>
      <w:r w:rsidRPr="00AA6F84">
        <w:rPr>
          <w:sz w:val="28"/>
          <w:szCs w:val="28"/>
        </w:rPr>
        <w:t>15. Об утверждении отчета об исполнении бюджета Новоселицкого муниципального округа Ставропольского края за 1 квартал 2023 года</w:t>
      </w:r>
    </w:p>
    <w:p w:rsidR="00AA6F84" w:rsidRPr="00337CD5" w:rsidRDefault="00AA6F84" w:rsidP="00AA6F84">
      <w:pPr>
        <w:suppressAutoHyphens/>
        <w:ind w:firstLine="567"/>
        <w:jc w:val="both"/>
        <w:rPr>
          <w:szCs w:val="28"/>
        </w:rPr>
      </w:pPr>
      <w:bookmarkStart w:id="2" w:name="_GoBack"/>
      <w:bookmarkEnd w:id="2"/>
    </w:p>
    <w:p w:rsidR="000F18C8" w:rsidRPr="00871818" w:rsidRDefault="000F18C8" w:rsidP="000F18C8">
      <w:pPr>
        <w:ind w:firstLine="567"/>
        <w:jc w:val="both"/>
        <w:rPr>
          <w:sz w:val="28"/>
          <w:szCs w:val="28"/>
        </w:rPr>
      </w:pPr>
      <w:r w:rsidRPr="00871818">
        <w:rPr>
          <w:b/>
          <w:bCs/>
          <w:caps/>
          <w:sz w:val="28"/>
          <w:szCs w:val="28"/>
        </w:rPr>
        <w:tab/>
      </w:r>
    </w:p>
    <w:p w:rsidR="0026532F" w:rsidRPr="007F6D30" w:rsidRDefault="00FC6662" w:rsidP="00FC6662">
      <w:pPr>
        <w:ind w:firstLine="567"/>
        <w:jc w:val="both"/>
        <w:rPr>
          <w:bCs/>
          <w:sz w:val="28"/>
          <w:szCs w:val="28"/>
        </w:rPr>
      </w:pPr>
      <w:r w:rsidRPr="000F6EEB">
        <w:rPr>
          <w:sz w:val="28"/>
          <w:szCs w:val="28"/>
        </w:rPr>
        <w:t>С проектами решений можно ознакомиться</w:t>
      </w:r>
      <w:r>
        <w:t xml:space="preserve"> </w:t>
      </w:r>
      <w:r w:rsidR="00FD7C64">
        <w:t>(</w:t>
      </w:r>
      <w:hyperlink r:id="rId6" w:history="1">
        <w:r w:rsidR="0026532F" w:rsidRPr="00F24F4F">
          <w:rPr>
            <w:rStyle w:val="a4"/>
            <w:bCs/>
            <w:sz w:val="28"/>
            <w:szCs w:val="28"/>
          </w:rPr>
          <w:t>https://novoselickoe.ru/sovet-deputatov/proekty-reshenij</w:t>
        </w:r>
      </w:hyperlink>
      <w:r w:rsidR="0026532F">
        <w:rPr>
          <w:bCs/>
          <w:sz w:val="28"/>
          <w:szCs w:val="28"/>
        </w:rPr>
        <w:t xml:space="preserve"> 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403B4A" w:rsidRPr="0026532F" w:rsidRDefault="00403B4A" w:rsidP="0026532F"/>
    <w:sectPr w:rsidR="00403B4A" w:rsidRPr="0026532F" w:rsidSect="0067321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7C" w:rsidRDefault="00911A7C">
      <w:r>
        <w:separator/>
      </w:r>
    </w:p>
  </w:endnote>
  <w:endnote w:type="continuationSeparator" w:id="0">
    <w:p w:rsidR="00911A7C" w:rsidRDefault="009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7C" w:rsidRDefault="00911A7C">
      <w:r>
        <w:separator/>
      </w:r>
    </w:p>
  </w:footnote>
  <w:footnote w:type="continuationSeparator" w:id="0">
    <w:p w:rsidR="00911A7C" w:rsidRDefault="0091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911A7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911A7C">
    <w:pPr>
      <w:pStyle w:val="a5"/>
      <w:framePr w:wrap="around" w:vAnchor="text" w:hAnchor="margin" w:xAlign="right" w:y="1"/>
      <w:rPr>
        <w:rStyle w:val="a7"/>
      </w:rPr>
    </w:pPr>
  </w:p>
  <w:p w:rsidR="005D5BA2" w:rsidRDefault="00911A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B"/>
    <w:rsid w:val="000913B2"/>
    <w:rsid w:val="000F18C8"/>
    <w:rsid w:val="000F6EEB"/>
    <w:rsid w:val="001543F5"/>
    <w:rsid w:val="001E4E68"/>
    <w:rsid w:val="002422CB"/>
    <w:rsid w:val="0026532F"/>
    <w:rsid w:val="002732AF"/>
    <w:rsid w:val="00403B4A"/>
    <w:rsid w:val="004D429C"/>
    <w:rsid w:val="00531623"/>
    <w:rsid w:val="00804F93"/>
    <w:rsid w:val="00871818"/>
    <w:rsid w:val="0090605C"/>
    <w:rsid w:val="00911A7C"/>
    <w:rsid w:val="009B3195"/>
    <w:rsid w:val="009F2616"/>
    <w:rsid w:val="00A80ACB"/>
    <w:rsid w:val="00AA6F84"/>
    <w:rsid w:val="00B20721"/>
    <w:rsid w:val="00BA28A6"/>
    <w:rsid w:val="00BD2C98"/>
    <w:rsid w:val="00C216AE"/>
    <w:rsid w:val="00C74D08"/>
    <w:rsid w:val="00C96211"/>
    <w:rsid w:val="00D6097E"/>
    <w:rsid w:val="00E01597"/>
    <w:rsid w:val="00EB347B"/>
    <w:rsid w:val="00EC445C"/>
    <w:rsid w:val="00F0460E"/>
    <w:rsid w:val="00F064F2"/>
    <w:rsid w:val="00FC666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20CE"/>
  <w15:chartTrackingRefBased/>
  <w15:docId w15:val="{EE480FBE-3FB0-427B-807B-1CAF41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elickoe.ru/sovet-deputatov/proekty-reshen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2022-06-07T09:04:00Z</dcterms:created>
  <dcterms:modified xsi:type="dcterms:W3CDTF">2023-06-02T05:28:00Z</dcterms:modified>
</cp:coreProperties>
</file>