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141793">
        <w:rPr>
          <w:b/>
          <w:sz w:val="28"/>
          <w:szCs w:val="28"/>
        </w:rPr>
        <w:t>5</w:t>
      </w:r>
      <w:r w:rsidR="00865210">
        <w:rPr>
          <w:b/>
          <w:sz w:val="28"/>
          <w:szCs w:val="28"/>
        </w:rPr>
        <w:t>6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1858A2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430CBA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865210" w:rsidRPr="00865210">
        <w:rPr>
          <w:b/>
          <w:sz w:val="28"/>
          <w:szCs w:val="28"/>
        </w:rPr>
        <w:t>20</w:t>
      </w:r>
      <w:r w:rsidR="00871818" w:rsidRPr="00865210">
        <w:rPr>
          <w:b/>
          <w:sz w:val="28"/>
          <w:szCs w:val="28"/>
        </w:rPr>
        <w:t xml:space="preserve"> </w:t>
      </w:r>
      <w:r w:rsidR="00865210">
        <w:rPr>
          <w:b/>
          <w:sz w:val="28"/>
          <w:szCs w:val="28"/>
        </w:rPr>
        <w:t>марта</w:t>
      </w:r>
      <w:r w:rsidR="000F6EEB" w:rsidRPr="00430CBA">
        <w:rPr>
          <w:b/>
          <w:sz w:val="28"/>
          <w:szCs w:val="28"/>
        </w:rPr>
        <w:t xml:space="preserve"> 202</w:t>
      </w:r>
      <w:r w:rsidR="00B82FF4">
        <w:rPr>
          <w:b/>
          <w:sz w:val="28"/>
          <w:szCs w:val="28"/>
        </w:rPr>
        <w:t>5</w:t>
      </w:r>
      <w:r w:rsidR="00AA6F84" w:rsidRPr="00430CBA">
        <w:rPr>
          <w:b/>
          <w:sz w:val="28"/>
          <w:szCs w:val="28"/>
        </w:rPr>
        <w:t xml:space="preserve"> года в </w:t>
      </w:r>
      <w:r w:rsidR="004A1EE7" w:rsidRPr="00430CBA">
        <w:rPr>
          <w:b/>
          <w:sz w:val="28"/>
          <w:szCs w:val="28"/>
        </w:rPr>
        <w:t>10</w:t>
      </w:r>
      <w:r w:rsidR="00871818" w:rsidRPr="00430CBA">
        <w:rPr>
          <w:b/>
          <w:sz w:val="28"/>
          <w:szCs w:val="28"/>
        </w:rPr>
        <w:t>.</w:t>
      </w:r>
      <w:r w:rsidR="00965E40" w:rsidRPr="00430CBA">
        <w:rPr>
          <w:b/>
          <w:sz w:val="28"/>
          <w:szCs w:val="28"/>
        </w:rPr>
        <w:t>0</w:t>
      </w:r>
      <w:r w:rsidRPr="00430CBA">
        <w:rPr>
          <w:b/>
          <w:sz w:val="28"/>
          <w:szCs w:val="28"/>
        </w:rPr>
        <w:t>0</w:t>
      </w:r>
      <w:r w:rsidRPr="00430CBA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141793">
        <w:rPr>
          <w:sz w:val="28"/>
          <w:szCs w:val="28"/>
        </w:rPr>
        <w:t xml:space="preserve">пятьдесят </w:t>
      </w:r>
      <w:r w:rsidR="00865210">
        <w:rPr>
          <w:sz w:val="28"/>
          <w:szCs w:val="28"/>
        </w:rPr>
        <w:t>шестое</w:t>
      </w:r>
      <w:r w:rsidRPr="00430CBA">
        <w:rPr>
          <w:sz w:val="28"/>
          <w:szCs w:val="28"/>
        </w:rPr>
        <w:t xml:space="preserve"> очередное заседание Совета Новоселицкого </w:t>
      </w:r>
      <w:r w:rsidRPr="001858A2">
        <w:rPr>
          <w:sz w:val="28"/>
          <w:szCs w:val="28"/>
        </w:rPr>
        <w:t>муниципального округа первого созыва, на котором предполагается рассмотреть следующи</w:t>
      </w:r>
      <w:r w:rsidR="00430CBA" w:rsidRPr="001858A2">
        <w:rPr>
          <w:sz w:val="28"/>
          <w:szCs w:val="28"/>
        </w:rPr>
        <w:t>е</w:t>
      </w:r>
      <w:r w:rsidRPr="001858A2">
        <w:rPr>
          <w:sz w:val="28"/>
          <w:szCs w:val="28"/>
        </w:rPr>
        <w:t xml:space="preserve"> вопрос</w:t>
      </w:r>
      <w:r w:rsidR="00430CBA" w:rsidRPr="001858A2">
        <w:rPr>
          <w:sz w:val="28"/>
          <w:szCs w:val="28"/>
        </w:rPr>
        <w:t>ы</w:t>
      </w:r>
      <w:r w:rsidRPr="001858A2">
        <w:rPr>
          <w:sz w:val="28"/>
          <w:szCs w:val="28"/>
        </w:rPr>
        <w:t>:</w:t>
      </w:r>
    </w:p>
    <w:p w:rsidR="00865210" w:rsidRPr="00865210" w:rsidRDefault="00865210" w:rsidP="008652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5210">
        <w:rPr>
          <w:sz w:val="28"/>
          <w:szCs w:val="28"/>
        </w:rPr>
        <w:t>1. Об отчете главы Новоселицкого муниципального округа Ставропольского края о результатах своей деятельности и деятельности администрации Новоселицкого муниципального округа Ставропольского края за 2024 год.</w:t>
      </w:r>
    </w:p>
    <w:p w:rsidR="00865210" w:rsidRPr="00865210" w:rsidRDefault="00865210" w:rsidP="008652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5210">
        <w:rPr>
          <w:sz w:val="28"/>
          <w:szCs w:val="28"/>
        </w:rPr>
        <w:t>2. О внесении изменений в Положение о бюджетном процессе в Новоселицком муниципальном округе Ставропольского края, утвержденное решением Совета Новоселицкого муниципального округа Ставропольского края от 02.10.2020 г. №17.</w:t>
      </w:r>
    </w:p>
    <w:p w:rsidR="00865210" w:rsidRPr="00865210" w:rsidRDefault="00865210" w:rsidP="008652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5210">
        <w:rPr>
          <w:sz w:val="28"/>
          <w:szCs w:val="28"/>
        </w:rPr>
        <w:t>3. О внесении изменений в решение Совета Новоселицкого муниципального округа Ставропольского края от 19.12.2024 г. № 704 «О бюджете Новоселицкого муниципального округа Ставропольского края на 2025 год и плановый период 2026 и 2027 годов».</w:t>
      </w:r>
    </w:p>
    <w:p w:rsidR="00865210" w:rsidRPr="00865210" w:rsidRDefault="00865210" w:rsidP="008652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5210">
        <w:rPr>
          <w:sz w:val="28"/>
          <w:szCs w:val="28"/>
        </w:rPr>
        <w:t>4. Об утверждении норматива стоимости 1 квадратного метра общей площади жилья по Новоселицкому муниципальному округу Ставропольского края на 2 квартал 2025 года.</w:t>
      </w:r>
    </w:p>
    <w:p w:rsidR="00865210" w:rsidRPr="00865210" w:rsidRDefault="00865210" w:rsidP="008652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5210">
        <w:rPr>
          <w:sz w:val="28"/>
          <w:szCs w:val="28"/>
        </w:rPr>
        <w:t>5. О внесении изменений в Приложение 3, утвержденное решением Совета Новоселицкого муниципального округа Ставропольского края от 14 апреля 2021 года №180 «Об утверждении Положения о Почетном гражданине Новоселицкого муниципального округа Ставропольского края».</w:t>
      </w:r>
    </w:p>
    <w:p w:rsidR="00865210" w:rsidRPr="00865210" w:rsidRDefault="00865210" w:rsidP="008652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5210">
        <w:rPr>
          <w:sz w:val="28"/>
          <w:szCs w:val="28"/>
        </w:rPr>
        <w:t>6. Об утверждении Положения о комиссии по соблюдению требований к служебному поведению муниципальных служащих Совета Новоселицкого муниципального округа Ставропольского края и урегулированию конфликта интересов.</w:t>
      </w:r>
    </w:p>
    <w:p w:rsidR="00865210" w:rsidRPr="00865210" w:rsidRDefault="00865210" w:rsidP="008652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5210">
        <w:rPr>
          <w:sz w:val="28"/>
          <w:szCs w:val="28"/>
        </w:rPr>
        <w:t>7. О рассмотрении протеста прокурора Новоселицкого района 7-06-2025 от 18.02.2025 г. на решение Совета Новоселицкого муниципального округа от 19 декабря 2024 года № 712.</w:t>
      </w:r>
    </w:p>
    <w:p w:rsidR="00865210" w:rsidRPr="00865210" w:rsidRDefault="00865210" w:rsidP="008652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865210">
        <w:rPr>
          <w:sz w:val="28"/>
          <w:szCs w:val="28"/>
        </w:rPr>
        <w:t>8. О выплате премии по итогам работы за I квартал 2025 года главе Новоселицкого муниципального округа Ставропольского края Брихачеву Н.В.</w:t>
      </w:r>
    </w:p>
    <w:p w:rsidR="001858A2" w:rsidRPr="001858A2" w:rsidRDefault="001858A2" w:rsidP="008652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18C8" w:rsidRPr="00014240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F47251">
        <w:rPr>
          <w:sz w:val="28"/>
          <w:szCs w:val="28"/>
        </w:rPr>
        <w:t>С проект</w:t>
      </w:r>
      <w:r w:rsidR="009F6BA0" w:rsidRPr="00F47251">
        <w:rPr>
          <w:sz w:val="28"/>
          <w:szCs w:val="28"/>
        </w:rPr>
        <w:t>о</w:t>
      </w:r>
      <w:r w:rsidRPr="00F47251">
        <w:rPr>
          <w:sz w:val="28"/>
          <w:szCs w:val="28"/>
        </w:rPr>
        <w:t>м решени</w:t>
      </w:r>
      <w:r w:rsidR="009F6BA0" w:rsidRPr="00F47251">
        <w:rPr>
          <w:sz w:val="28"/>
          <w:szCs w:val="28"/>
        </w:rPr>
        <w:t>я</w:t>
      </w:r>
      <w:r w:rsidRPr="00F47251">
        <w:rPr>
          <w:sz w:val="28"/>
          <w:szCs w:val="28"/>
        </w:rPr>
        <w:t xml:space="preserve"> можно ознакомиться</w:t>
      </w:r>
      <w:r w:rsidR="00965E40" w:rsidRPr="00F47251">
        <w:rPr>
          <w:sz w:val="28"/>
          <w:szCs w:val="28"/>
        </w:rPr>
        <w:t xml:space="preserve"> по адресу</w:t>
      </w:r>
      <w:r w:rsidRPr="00F47251">
        <w:rPr>
          <w:sz w:val="28"/>
          <w:szCs w:val="28"/>
        </w:rPr>
        <w:t xml:space="preserve"> </w:t>
      </w:r>
      <w:r w:rsidR="00FD7C64" w:rsidRPr="00F47251">
        <w:rPr>
          <w:sz w:val="28"/>
          <w:szCs w:val="28"/>
        </w:rPr>
        <w:t>(</w:t>
      </w:r>
      <w:hyperlink r:id="rId7" w:history="1">
        <w:r w:rsidR="00915E77" w:rsidRPr="00F47251">
          <w:rPr>
            <w:rStyle w:val="a4"/>
            <w:sz w:val="28"/>
            <w:szCs w:val="28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lastRenderedPageBreak/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63" w:rsidRDefault="00591E63">
      <w:r>
        <w:separator/>
      </w:r>
    </w:p>
  </w:endnote>
  <w:endnote w:type="continuationSeparator" w:id="0">
    <w:p w:rsidR="00591E63" w:rsidRDefault="0059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63" w:rsidRDefault="00591E63">
      <w:r>
        <w:separator/>
      </w:r>
    </w:p>
  </w:footnote>
  <w:footnote w:type="continuationSeparator" w:id="0">
    <w:p w:rsidR="00591E63" w:rsidRDefault="0059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591E6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591E63">
    <w:pPr>
      <w:pStyle w:val="a5"/>
      <w:framePr w:wrap="around" w:vAnchor="text" w:hAnchor="margin" w:xAlign="right" w:y="1"/>
      <w:rPr>
        <w:rStyle w:val="a7"/>
      </w:rPr>
    </w:pPr>
  </w:p>
  <w:p w:rsidR="005D5BA2" w:rsidRDefault="00591E6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14240"/>
    <w:rsid w:val="000913B2"/>
    <w:rsid w:val="000A35BA"/>
    <w:rsid w:val="000A4BBB"/>
    <w:rsid w:val="000B48D2"/>
    <w:rsid w:val="000F18C8"/>
    <w:rsid w:val="000F6EEB"/>
    <w:rsid w:val="00121376"/>
    <w:rsid w:val="00141793"/>
    <w:rsid w:val="001543F5"/>
    <w:rsid w:val="001858A2"/>
    <w:rsid w:val="001E4E68"/>
    <w:rsid w:val="002422CB"/>
    <w:rsid w:val="0026532F"/>
    <w:rsid w:val="002732AF"/>
    <w:rsid w:val="002D35A3"/>
    <w:rsid w:val="00373864"/>
    <w:rsid w:val="003A10EC"/>
    <w:rsid w:val="003A306F"/>
    <w:rsid w:val="00403B4A"/>
    <w:rsid w:val="00430CBA"/>
    <w:rsid w:val="004A1EE7"/>
    <w:rsid w:val="004C437F"/>
    <w:rsid w:val="004C5BD6"/>
    <w:rsid w:val="004D429C"/>
    <w:rsid w:val="004E5F81"/>
    <w:rsid w:val="004F0465"/>
    <w:rsid w:val="00531623"/>
    <w:rsid w:val="00591E63"/>
    <w:rsid w:val="005C4907"/>
    <w:rsid w:val="005D711C"/>
    <w:rsid w:val="00684568"/>
    <w:rsid w:val="006A3AEC"/>
    <w:rsid w:val="006E3238"/>
    <w:rsid w:val="007142E2"/>
    <w:rsid w:val="007F00AC"/>
    <w:rsid w:val="00804F93"/>
    <w:rsid w:val="00810B4A"/>
    <w:rsid w:val="00853E2E"/>
    <w:rsid w:val="00865210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D0DD9"/>
    <w:rsid w:val="009E1D49"/>
    <w:rsid w:val="009E319D"/>
    <w:rsid w:val="009F2616"/>
    <w:rsid w:val="009F6BA0"/>
    <w:rsid w:val="00A22869"/>
    <w:rsid w:val="00A4707B"/>
    <w:rsid w:val="00A80ACB"/>
    <w:rsid w:val="00A91208"/>
    <w:rsid w:val="00A962F3"/>
    <w:rsid w:val="00AA6F84"/>
    <w:rsid w:val="00AB5E0F"/>
    <w:rsid w:val="00AF5B30"/>
    <w:rsid w:val="00B00D74"/>
    <w:rsid w:val="00B20721"/>
    <w:rsid w:val="00B82FF4"/>
    <w:rsid w:val="00BA1A72"/>
    <w:rsid w:val="00BA28A6"/>
    <w:rsid w:val="00BB50FC"/>
    <w:rsid w:val="00BD2C98"/>
    <w:rsid w:val="00C216AE"/>
    <w:rsid w:val="00C74D08"/>
    <w:rsid w:val="00C94112"/>
    <w:rsid w:val="00C96211"/>
    <w:rsid w:val="00CA4EA4"/>
    <w:rsid w:val="00D42DE8"/>
    <w:rsid w:val="00D55B36"/>
    <w:rsid w:val="00D5601B"/>
    <w:rsid w:val="00D6097E"/>
    <w:rsid w:val="00E01597"/>
    <w:rsid w:val="00E0617B"/>
    <w:rsid w:val="00E54B01"/>
    <w:rsid w:val="00EA3E3A"/>
    <w:rsid w:val="00EB347B"/>
    <w:rsid w:val="00EB7547"/>
    <w:rsid w:val="00EC445C"/>
    <w:rsid w:val="00F0460E"/>
    <w:rsid w:val="00F064F2"/>
    <w:rsid w:val="00F24252"/>
    <w:rsid w:val="00F47251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7403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BEF7-3335-43D2-87E5-5AB88B04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2023-12-06T08:27:00Z</cp:lastPrinted>
  <dcterms:created xsi:type="dcterms:W3CDTF">2023-09-22T13:34:00Z</dcterms:created>
  <dcterms:modified xsi:type="dcterms:W3CDTF">2025-03-17T08:23:00Z</dcterms:modified>
</cp:coreProperties>
</file>