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34EA" w:rsidRPr="007A34EA" w:rsidRDefault="007A34EA" w:rsidP="007A34EA">
      <w:pPr>
        <w:shd w:val="clear" w:color="auto" w:fill="FFFFFF"/>
        <w:spacing w:before="100" w:beforeAutospacing="1" w:after="100" w:afterAutospacing="1" w:line="240" w:lineRule="auto"/>
        <w:jc w:val="center"/>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АДМИНИСТРАЦИЯ</w:t>
      </w:r>
    </w:p>
    <w:p w:rsidR="007A34EA" w:rsidRPr="007A34EA" w:rsidRDefault="007A34EA" w:rsidP="007A34EA">
      <w:pPr>
        <w:shd w:val="clear" w:color="auto" w:fill="FFFFFF"/>
        <w:spacing w:before="100" w:beforeAutospacing="1" w:after="100" w:afterAutospacing="1" w:line="240" w:lineRule="auto"/>
        <w:jc w:val="center"/>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Новоселицкого муниципального района</w:t>
      </w:r>
    </w:p>
    <w:p w:rsidR="007A34EA" w:rsidRPr="007A34EA" w:rsidRDefault="007A34EA" w:rsidP="007A34EA">
      <w:pPr>
        <w:shd w:val="clear" w:color="auto" w:fill="FFFFFF"/>
        <w:spacing w:before="100" w:beforeAutospacing="1" w:after="100" w:afterAutospacing="1" w:line="240" w:lineRule="auto"/>
        <w:jc w:val="center"/>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Ставропольского края </w:t>
      </w:r>
    </w:p>
    <w:p w:rsidR="007A34EA" w:rsidRDefault="007A34EA" w:rsidP="007A34EA">
      <w:pPr>
        <w:shd w:val="clear" w:color="auto" w:fill="FFFFFF"/>
        <w:spacing w:before="100" w:beforeAutospacing="1" w:after="100" w:afterAutospacing="1" w:line="240" w:lineRule="auto"/>
        <w:jc w:val="center"/>
        <w:rPr>
          <w:rFonts w:ascii="Open Sans" w:eastAsia="Times New Roman" w:hAnsi="Open Sans" w:cs="Open Sans"/>
          <w:color w:val="828282"/>
          <w:sz w:val="24"/>
          <w:szCs w:val="24"/>
          <w:lang w:eastAsia="ru-RU"/>
        </w:rPr>
      </w:pPr>
    </w:p>
    <w:p w:rsidR="007A34EA" w:rsidRDefault="007A34EA" w:rsidP="007A34EA">
      <w:pPr>
        <w:shd w:val="clear" w:color="auto" w:fill="FFFFFF"/>
        <w:spacing w:before="100" w:beforeAutospacing="1" w:after="100" w:afterAutospacing="1" w:line="240" w:lineRule="auto"/>
        <w:jc w:val="center"/>
        <w:rPr>
          <w:rFonts w:ascii="Open Sans" w:eastAsia="Times New Roman" w:hAnsi="Open Sans" w:cs="Open Sans"/>
          <w:color w:val="828282"/>
          <w:sz w:val="24"/>
          <w:szCs w:val="24"/>
          <w:lang w:eastAsia="ru-RU"/>
        </w:rPr>
      </w:pPr>
    </w:p>
    <w:p w:rsidR="007A34EA" w:rsidRDefault="007A34EA" w:rsidP="007A34EA">
      <w:pPr>
        <w:shd w:val="clear" w:color="auto" w:fill="FFFFFF"/>
        <w:spacing w:before="100" w:beforeAutospacing="1" w:after="100" w:afterAutospacing="1" w:line="240" w:lineRule="auto"/>
        <w:jc w:val="center"/>
        <w:rPr>
          <w:rFonts w:ascii="Open Sans" w:eastAsia="Times New Roman" w:hAnsi="Open Sans" w:cs="Open Sans"/>
          <w:color w:val="828282"/>
          <w:sz w:val="24"/>
          <w:szCs w:val="24"/>
          <w:lang w:eastAsia="ru-RU"/>
        </w:rPr>
      </w:pPr>
    </w:p>
    <w:p w:rsidR="007A34EA" w:rsidRDefault="007A34EA" w:rsidP="007A34EA">
      <w:pPr>
        <w:shd w:val="clear" w:color="auto" w:fill="FFFFFF"/>
        <w:spacing w:before="100" w:beforeAutospacing="1" w:after="100" w:afterAutospacing="1" w:line="240" w:lineRule="auto"/>
        <w:jc w:val="center"/>
        <w:rPr>
          <w:rFonts w:ascii="Open Sans" w:eastAsia="Times New Roman" w:hAnsi="Open Sans" w:cs="Open Sans"/>
          <w:color w:val="828282"/>
          <w:sz w:val="24"/>
          <w:szCs w:val="24"/>
          <w:lang w:eastAsia="ru-RU"/>
        </w:rPr>
      </w:pPr>
    </w:p>
    <w:p w:rsidR="007A34EA" w:rsidRDefault="007A34EA" w:rsidP="007A34EA">
      <w:pPr>
        <w:shd w:val="clear" w:color="auto" w:fill="FFFFFF"/>
        <w:spacing w:before="100" w:beforeAutospacing="1" w:after="100" w:afterAutospacing="1" w:line="240" w:lineRule="auto"/>
        <w:jc w:val="center"/>
        <w:rPr>
          <w:rFonts w:ascii="Open Sans" w:eastAsia="Times New Roman" w:hAnsi="Open Sans" w:cs="Open Sans"/>
          <w:color w:val="828282"/>
          <w:sz w:val="24"/>
          <w:szCs w:val="24"/>
          <w:lang w:eastAsia="ru-RU"/>
        </w:rPr>
      </w:pPr>
    </w:p>
    <w:p w:rsidR="007A34EA" w:rsidRPr="007A34EA" w:rsidRDefault="007A34EA" w:rsidP="007A34EA">
      <w:pPr>
        <w:shd w:val="clear" w:color="auto" w:fill="FFFFFF"/>
        <w:spacing w:before="100" w:beforeAutospacing="1" w:after="100" w:afterAutospacing="1" w:line="240" w:lineRule="auto"/>
        <w:jc w:val="center"/>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ПАМЯТКА</w:t>
      </w:r>
    </w:p>
    <w:p w:rsidR="007A34EA" w:rsidRDefault="007A34EA" w:rsidP="007A34EA">
      <w:pPr>
        <w:shd w:val="clear" w:color="auto" w:fill="FFFFFF"/>
        <w:spacing w:before="100" w:beforeAutospacing="1" w:after="100" w:afterAutospacing="1" w:line="240" w:lineRule="auto"/>
        <w:jc w:val="center"/>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об основах антикоррупционного поведения муниципального служащего</w:t>
      </w:r>
    </w:p>
    <w:p w:rsidR="007A34EA" w:rsidRDefault="007A34EA" w:rsidP="007A34EA">
      <w:pPr>
        <w:shd w:val="clear" w:color="auto" w:fill="FFFFFF"/>
        <w:spacing w:before="100" w:beforeAutospacing="1" w:after="100" w:afterAutospacing="1" w:line="240" w:lineRule="auto"/>
        <w:jc w:val="center"/>
        <w:rPr>
          <w:rFonts w:ascii="Open Sans" w:eastAsia="Times New Roman" w:hAnsi="Open Sans" w:cs="Open Sans"/>
          <w:color w:val="828282"/>
          <w:sz w:val="24"/>
          <w:szCs w:val="24"/>
          <w:lang w:eastAsia="ru-RU"/>
        </w:rPr>
      </w:pPr>
    </w:p>
    <w:p w:rsidR="007A34EA" w:rsidRDefault="007A34EA" w:rsidP="007A34EA">
      <w:pPr>
        <w:shd w:val="clear" w:color="auto" w:fill="FFFFFF"/>
        <w:spacing w:before="100" w:beforeAutospacing="1" w:after="100" w:afterAutospacing="1" w:line="240" w:lineRule="auto"/>
        <w:jc w:val="center"/>
        <w:rPr>
          <w:rFonts w:ascii="Open Sans" w:eastAsia="Times New Roman" w:hAnsi="Open Sans" w:cs="Open Sans"/>
          <w:color w:val="828282"/>
          <w:sz w:val="24"/>
          <w:szCs w:val="24"/>
          <w:lang w:eastAsia="ru-RU"/>
        </w:rPr>
      </w:pPr>
    </w:p>
    <w:p w:rsidR="007A34EA" w:rsidRDefault="007A34EA" w:rsidP="007A34EA">
      <w:pPr>
        <w:shd w:val="clear" w:color="auto" w:fill="FFFFFF"/>
        <w:spacing w:before="100" w:beforeAutospacing="1" w:after="100" w:afterAutospacing="1" w:line="240" w:lineRule="auto"/>
        <w:jc w:val="center"/>
        <w:rPr>
          <w:rFonts w:ascii="Open Sans" w:eastAsia="Times New Roman" w:hAnsi="Open Sans" w:cs="Open Sans"/>
          <w:color w:val="828282"/>
          <w:sz w:val="24"/>
          <w:szCs w:val="24"/>
          <w:lang w:eastAsia="ru-RU"/>
        </w:rPr>
      </w:pPr>
    </w:p>
    <w:p w:rsidR="007A34EA" w:rsidRDefault="007A34EA" w:rsidP="007A34EA">
      <w:pPr>
        <w:shd w:val="clear" w:color="auto" w:fill="FFFFFF"/>
        <w:spacing w:before="100" w:beforeAutospacing="1" w:after="100" w:afterAutospacing="1" w:line="240" w:lineRule="auto"/>
        <w:jc w:val="center"/>
        <w:rPr>
          <w:rFonts w:ascii="Open Sans" w:eastAsia="Times New Roman" w:hAnsi="Open Sans" w:cs="Open Sans"/>
          <w:color w:val="828282"/>
          <w:sz w:val="24"/>
          <w:szCs w:val="24"/>
          <w:lang w:eastAsia="ru-RU"/>
        </w:rPr>
      </w:pPr>
    </w:p>
    <w:p w:rsidR="007A34EA" w:rsidRDefault="007A34EA" w:rsidP="007A34EA">
      <w:pPr>
        <w:shd w:val="clear" w:color="auto" w:fill="FFFFFF"/>
        <w:spacing w:before="100" w:beforeAutospacing="1" w:after="100" w:afterAutospacing="1" w:line="240" w:lineRule="auto"/>
        <w:jc w:val="center"/>
        <w:rPr>
          <w:rFonts w:ascii="Open Sans" w:eastAsia="Times New Roman" w:hAnsi="Open Sans" w:cs="Open Sans"/>
          <w:color w:val="828282"/>
          <w:sz w:val="24"/>
          <w:szCs w:val="24"/>
          <w:lang w:eastAsia="ru-RU"/>
        </w:rPr>
      </w:pPr>
    </w:p>
    <w:p w:rsidR="007A34EA" w:rsidRDefault="007A34EA" w:rsidP="007A34EA">
      <w:pPr>
        <w:shd w:val="clear" w:color="auto" w:fill="FFFFFF"/>
        <w:spacing w:before="100" w:beforeAutospacing="1" w:after="100" w:afterAutospacing="1" w:line="240" w:lineRule="auto"/>
        <w:jc w:val="center"/>
        <w:rPr>
          <w:rFonts w:ascii="Open Sans" w:eastAsia="Times New Roman" w:hAnsi="Open Sans" w:cs="Open Sans"/>
          <w:color w:val="828282"/>
          <w:sz w:val="24"/>
          <w:szCs w:val="24"/>
          <w:lang w:eastAsia="ru-RU"/>
        </w:rPr>
      </w:pPr>
    </w:p>
    <w:p w:rsidR="007A34EA" w:rsidRDefault="007A34EA" w:rsidP="007A34EA">
      <w:pPr>
        <w:shd w:val="clear" w:color="auto" w:fill="FFFFFF"/>
        <w:spacing w:before="100" w:beforeAutospacing="1" w:after="100" w:afterAutospacing="1" w:line="240" w:lineRule="auto"/>
        <w:jc w:val="center"/>
        <w:rPr>
          <w:rFonts w:ascii="Open Sans" w:eastAsia="Times New Roman" w:hAnsi="Open Sans" w:cs="Open Sans"/>
          <w:color w:val="828282"/>
          <w:sz w:val="24"/>
          <w:szCs w:val="24"/>
          <w:lang w:eastAsia="ru-RU"/>
        </w:rPr>
      </w:pPr>
    </w:p>
    <w:p w:rsidR="007A34EA" w:rsidRPr="007A34EA" w:rsidRDefault="007A34EA" w:rsidP="007A34EA">
      <w:pPr>
        <w:shd w:val="clear" w:color="auto" w:fill="FFFFFF"/>
        <w:spacing w:before="100" w:beforeAutospacing="1" w:after="100" w:afterAutospacing="1" w:line="240" w:lineRule="auto"/>
        <w:jc w:val="center"/>
        <w:rPr>
          <w:rFonts w:ascii="Open Sans" w:eastAsia="Times New Roman" w:hAnsi="Open Sans" w:cs="Open Sans"/>
          <w:color w:val="828282"/>
          <w:sz w:val="24"/>
          <w:szCs w:val="24"/>
          <w:lang w:eastAsia="ru-RU"/>
        </w:rPr>
      </w:pP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w:t>
      </w:r>
    </w:p>
    <w:p w:rsidR="007A34EA" w:rsidRPr="007A34EA" w:rsidRDefault="007A34EA" w:rsidP="007A34EA">
      <w:pPr>
        <w:shd w:val="clear" w:color="auto" w:fill="FFFFFF"/>
        <w:spacing w:before="100" w:beforeAutospacing="1" w:after="100" w:afterAutospacing="1" w:line="240" w:lineRule="auto"/>
        <w:jc w:val="center"/>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w:t>
      </w:r>
    </w:p>
    <w:p w:rsidR="007A34EA" w:rsidRPr="007A34EA" w:rsidRDefault="007A34EA" w:rsidP="007A34EA">
      <w:pPr>
        <w:shd w:val="clear" w:color="auto" w:fill="FFFFFF"/>
        <w:spacing w:before="100" w:beforeAutospacing="1" w:after="100" w:afterAutospacing="1" w:line="240" w:lineRule="auto"/>
        <w:jc w:val="center"/>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w:t>
      </w:r>
    </w:p>
    <w:p w:rsidR="007A34EA" w:rsidRPr="007A34EA" w:rsidRDefault="007A34EA" w:rsidP="007A34EA">
      <w:pPr>
        <w:shd w:val="clear" w:color="auto" w:fill="FFFFFF"/>
        <w:spacing w:before="100" w:beforeAutospacing="1" w:after="100" w:afterAutospacing="1" w:line="240" w:lineRule="auto"/>
        <w:jc w:val="center"/>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с. Новоселицкое</w:t>
      </w:r>
    </w:p>
    <w:p w:rsidR="007A34EA" w:rsidRPr="007A34EA" w:rsidRDefault="007A34EA" w:rsidP="007A34EA">
      <w:pPr>
        <w:shd w:val="clear" w:color="auto" w:fill="FFFFFF"/>
        <w:spacing w:before="100" w:beforeAutospacing="1" w:after="100" w:afterAutospacing="1" w:line="240" w:lineRule="auto"/>
        <w:jc w:val="center"/>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2019г.</w:t>
      </w:r>
    </w:p>
    <w:p w:rsidR="007A34EA" w:rsidRPr="007A34EA" w:rsidRDefault="007A34EA" w:rsidP="007A34EA">
      <w:pPr>
        <w:shd w:val="clear" w:color="auto" w:fill="FFFFFF"/>
        <w:spacing w:before="100" w:beforeAutospacing="1" w:after="100" w:afterAutospacing="1" w:line="240" w:lineRule="auto"/>
        <w:jc w:val="center"/>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Нормативно-правовые акты в сфере противодействия коррупции </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hyperlink r:id="rId4" w:tgtFrame="_blank" w:history="1">
        <w:r w:rsidRPr="007A34EA">
          <w:rPr>
            <w:rFonts w:ascii="Open Sans" w:eastAsia="Times New Roman" w:hAnsi="Open Sans" w:cs="Open Sans"/>
            <w:color w:val="157FC4"/>
            <w:sz w:val="24"/>
            <w:szCs w:val="24"/>
            <w:u w:val="single"/>
            <w:lang w:eastAsia="ru-RU"/>
          </w:rPr>
          <w:t>Федеральный закон РФ от 25.11.2008 № 273-ФЗ "О противодействии коррупции"</w:t>
        </w:r>
      </w:hyperlink>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hyperlink r:id="rId5" w:tgtFrame="_blank" w:history="1">
        <w:r w:rsidRPr="007A34EA">
          <w:rPr>
            <w:rFonts w:ascii="Open Sans" w:eastAsia="Times New Roman" w:hAnsi="Open Sans" w:cs="Open Sans"/>
            <w:color w:val="157FC4"/>
            <w:sz w:val="24"/>
            <w:szCs w:val="24"/>
            <w:u w:val="single"/>
            <w:lang w:eastAsia="ru-RU"/>
          </w:rPr>
          <w:t>Федеральный закон РФ от 02.03.2007 № 25-ФЗ "О муниципальной службе в РФ"</w:t>
        </w:r>
      </w:hyperlink>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hyperlink r:id="rId6" w:tgtFrame="_blank" w:history="1">
        <w:r w:rsidRPr="007A34EA">
          <w:rPr>
            <w:rFonts w:ascii="Open Sans" w:eastAsia="Times New Roman" w:hAnsi="Open Sans" w:cs="Open Sans"/>
            <w:color w:val="157FC4"/>
            <w:sz w:val="24"/>
            <w:szCs w:val="24"/>
            <w:u w:val="single"/>
            <w:lang w:eastAsia="ru-RU"/>
          </w:rPr>
          <w:t>Федеральный закон РФ от 03.12.2012 № 230-ФЗ "О контроле за соответствием расходов лиц, замещающих государственные должности, и иных лиц их доходам"</w:t>
        </w:r>
      </w:hyperlink>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hyperlink r:id="rId7" w:tgtFrame="_blank" w:history="1">
        <w:r w:rsidRPr="007A34EA">
          <w:rPr>
            <w:rFonts w:ascii="Open Sans" w:eastAsia="Times New Roman" w:hAnsi="Open Sans" w:cs="Open Sans"/>
            <w:color w:val="157FC4"/>
            <w:sz w:val="24"/>
            <w:szCs w:val="24"/>
            <w:u w:val="single"/>
            <w:lang w:eastAsia="ru-RU"/>
          </w:rPr>
          <w:t>Указ Президента РФ от 19.05.2008 № 815 "О мерах по противодействию коррупции"</w:t>
        </w:r>
      </w:hyperlink>
      <w:r w:rsidRPr="007A34EA">
        <w:rPr>
          <w:rFonts w:ascii="Open Sans" w:eastAsia="Times New Roman" w:hAnsi="Open Sans" w:cs="Open Sans"/>
          <w:color w:val="828282"/>
          <w:sz w:val="24"/>
          <w:szCs w:val="24"/>
          <w:lang w:eastAsia="ru-RU"/>
        </w:rPr>
        <w:br/>
      </w:r>
      <w:hyperlink r:id="rId8" w:tgtFrame="_blank" w:history="1">
        <w:r w:rsidRPr="007A34EA">
          <w:rPr>
            <w:rFonts w:ascii="Open Sans" w:eastAsia="Times New Roman" w:hAnsi="Open Sans" w:cs="Open Sans"/>
            <w:color w:val="157FC4"/>
            <w:sz w:val="24"/>
            <w:szCs w:val="24"/>
            <w:u w:val="single"/>
            <w:lang w:eastAsia="ru-RU"/>
          </w:rPr>
          <w:t>Указ Президента РФ от 01.04.2016 № 147 "О Национальном плане противодействия коррупции на 2016-2017 годы"</w:t>
        </w:r>
      </w:hyperlink>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hyperlink r:id="rId9" w:tgtFrame="_blank" w:history="1">
        <w:r w:rsidRPr="007A34EA">
          <w:rPr>
            <w:rFonts w:ascii="Open Sans" w:eastAsia="Times New Roman" w:hAnsi="Open Sans" w:cs="Open Sans"/>
            <w:color w:val="157FC4"/>
            <w:sz w:val="24"/>
            <w:szCs w:val="24"/>
            <w:u w:val="single"/>
            <w:lang w:eastAsia="ru-RU"/>
          </w:rPr>
          <w:t>Указ Президента РФ от 08.03.2015 №120 "О некоторых вопросах противодействия коррупции"</w:t>
        </w:r>
        <w:r w:rsidRPr="007A34EA">
          <w:rPr>
            <w:rFonts w:ascii="Open Sans" w:eastAsia="Times New Roman" w:hAnsi="Open Sans" w:cs="Open Sans"/>
            <w:color w:val="157FC4"/>
            <w:sz w:val="24"/>
            <w:szCs w:val="24"/>
            <w:lang w:eastAsia="ru-RU"/>
          </w:rPr>
          <w:br/>
        </w:r>
      </w:hyperlink>
      <w:hyperlink r:id="rId10" w:tgtFrame="_blank" w:history="1">
        <w:r w:rsidRPr="007A34EA">
          <w:rPr>
            <w:rFonts w:ascii="Open Sans" w:eastAsia="Times New Roman" w:hAnsi="Open Sans" w:cs="Open Sans"/>
            <w:color w:val="157FC4"/>
            <w:sz w:val="24"/>
            <w:szCs w:val="24"/>
            <w:u w:val="single"/>
            <w:lang w:eastAsia="ru-RU"/>
          </w:rPr>
          <w:t>Указ Президента РФ от 23.06.2014 №453 «О внесении изменений в некоторые акты Президента Российской Федерации по вопросам противодействия коррупции»</w:t>
        </w:r>
      </w:hyperlink>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hyperlink r:id="rId11" w:tgtFrame="_blank" w:history="1">
        <w:r w:rsidRPr="007A34EA">
          <w:rPr>
            <w:rFonts w:ascii="Open Sans" w:eastAsia="Times New Roman" w:hAnsi="Open Sans" w:cs="Open Sans"/>
            <w:color w:val="157FC4"/>
            <w:sz w:val="24"/>
            <w:szCs w:val="24"/>
            <w:u w:val="single"/>
            <w:lang w:eastAsia="ru-RU"/>
          </w:rPr>
          <w:t>Указ Президента РФ от 08.03.2015 №120 «О некоторых вопросах противодействия коррупции»</w:t>
        </w:r>
      </w:hyperlink>
      <w:r w:rsidRPr="007A34EA">
        <w:rPr>
          <w:rFonts w:ascii="Open Sans" w:eastAsia="Times New Roman" w:hAnsi="Open Sans" w:cs="Open Sans"/>
          <w:color w:val="828282"/>
          <w:sz w:val="24"/>
          <w:szCs w:val="24"/>
          <w:lang w:eastAsia="ru-RU"/>
        </w:rPr>
        <w:t> </w:t>
      </w:r>
    </w:p>
    <w:p w:rsidR="007A34EA" w:rsidRDefault="007A34EA" w:rsidP="007A34EA">
      <w:pPr>
        <w:shd w:val="clear" w:color="auto" w:fill="FFFFFF"/>
        <w:spacing w:before="100" w:beforeAutospacing="1" w:after="100" w:afterAutospacing="1" w:line="240" w:lineRule="auto"/>
        <w:jc w:val="center"/>
        <w:rPr>
          <w:rFonts w:ascii="Open Sans" w:eastAsia="Times New Roman" w:hAnsi="Open Sans" w:cs="Open Sans"/>
          <w:color w:val="828282"/>
          <w:sz w:val="24"/>
          <w:szCs w:val="24"/>
          <w:lang w:eastAsia="ru-RU"/>
        </w:rPr>
      </w:pPr>
    </w:p>
    <w:p w:rsidR="007A34EA" w:rsidRPr="007A34EA" w:rsidRDefault="007A34EA" w:rsidP="007A34EA">
      <w:pPr>
        <w:shd w:val="clear" w:color="auto" w:fill="FFFFFF"/>
        <w:spacing w:before="100" w:beforeAutospacing="1" w:after="100" w:afterAutospacing="1" w:line="240" w:lineRule="auto"/>
        <w:jc w:val="center"/>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Основные понятия, используемые в сфере</w:t>
      </w:r>
    </w:p>
    <w:p w:rsidR="007A34EA" w:rsidRPr="007A34EA" w:rsidRDefault="007A34EA" w:rsidP="007A34EA">
      <w:pPr>
        <w:shd w:val="clear" w:color="auto" w:fill="FFFFFF"/>
        <w:spacing w:before="100" w:beforeAutospacing="1" w:after="100" w:afterAutospacing="1" w:line="240" w:lineRule="auto"/>
        <w:jc w:val="center"/>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противодействия коррупции </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Коррупция: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вышеуказанных деяний от имени и в интересах юридического лица </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а) по предупреждению коррупции, в том числе по выявлению и последующему устранению причин коррупции (профилактика коррупции);</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lastRenderedPageBreak/>
        <w:t>б) по выявлению, предупреждению, пресечению, раскрытию и расследованию коррупционных правонарушений (борьба с коррупцией);</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в) по минимизации и (или) ликвидации последствий коррупционных правонарушений. </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xml:space="preserve">Конфликт интересов </w:t>
      </w:r>
      <w:proofErr w:type="gramStart"/>
      <w:r w:rsidRPr="007A34EA">
        <w:rPr>
          <w:rFonts w:ascii="Open Sans" w:eastAsia="Times New Roman" w:hAnsi="Open Sans" w:cs="Open Sans"/>
          <w:color w:val="828282"/>
          <w:sz w:val="24"/>
          <w:szCs w:val="24"/>
          <w:lang w:eastAsia="ru-RU"/>
        </w:rPr>
        <w:t>- это</w:t>
      </w:r>
      <w:proofErr w:type="gramEnd"/>
      <w:r w:rsidRPr="007A34EA">
        <w:rPr>
          <w:rFonts w:ascii="Open Sans" w:eastAsia="Times New Roman" w:hAnsi="Open Sans" w:cs="Open Sans"/>
          <w:color w:val="828282"/>
          <w:sz w:val="24"/>
          <w:szCs w:val="24"/>
          <w:lang w:eastAsia="ru-RU"/>
        </w:rPr>
        <w:t xml:space="preserve">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замещающее должность, замещение которой предусматривает обязанность принимать меры по предотвращению и урегулированию конфликта интересов, и (или) лица, состоящие с ним в близком родстве или свойстве, связаны имущественными, корпоративными или иными близкими отношениями </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Взятка - принимаемые должностным лицом материальные ценности (предметы, деньги) или какие-либо имущественные выгоды или услуги за действие либо бездействие в интересах взяткодателя, которое это лицо   не могло или не должно было совершить в силу своего служебного положения.</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Предпринимательская деятельность –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 </w:t>
      </w:r>
    </w:p>
    <w:tbl>
      <w:tblPr>
        <w:tblW w:w="0" w:type="auto"/>
        <w:shd w:val="clear" w:color="auto" w:fill="FFFFFF"/>
        <w:tblCellMar>
          <w:left w:w="0" w:type="dxa"/>
          <w:right w:w="0" w:type="dxa"/>
        </w:tblCellMar>
        <w:tblLook w:val="04A0" w:firstRow="1" w:lastRow="0" w:firstColumn="1" w:lastColumn="0" w:noHBand="0" w:noVBand="1"/>
      </w:tblPr>
      <w:tblGrid>
        <w:gridCol w:w="2795"/>
      </w:tblGrid>
      <w:tr w:rsidR="007A34EA" w:rsidRPr="007A34EA" w:rsidTr="007A34EA">
        <w:tc>
          <w:tcPr>
            <w:tcW w:w="0" w:type="auto"/>
            <w:shd w:val="clear" w:color="auto" w:fill="FFFFFF"/>
            <w:vAlign w:val="center"/>
            <w:hideMark/>
          </w:tcPr>
          <w:p w:rsidR="007A34EA" w:rsidRPr="007A34EA" w:rsidRDefault="007A34EA" w:rsidP="007A34EA">
            <w:pPr>
              <w:spacing w:before="100" w:beforeAutospacing="1" w:after="100" w:afterAutospacing="1" w:line="240" w:lineRule="auto"/>
              <w:jc w:val="center"/>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lastRenderedPageBreak/>
              <w:t> </w:t>
            </w:r>
          </w:p>
          <w:p w:rsidR="007A34EA" w:rsidRPr="007A34EA" w:rsidRDefault="007A34EA" w:rsidP="007A34EA">
            <w:pPr>
              <w:spacing w:before="100" w:beforeAutospacing="1" w:after="100" w:afterAutospacing="1" w:line="240" w:lineRule="auto"/>
              <w:jc w:val="center"/>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КОНФЛИКТ ИНТЕРЕСОВ</w:t>
            </w:r>
          </w:p>
          <w:p w:rsidR="007A34EA" w:rsidRPr="007A34EA" w:rsidRDefault="007A34EA" w:rsidP="007A34EA">
            <w:pPr>
              <w:spacing w:after="0" w:line="240" w:lineRule="auto"/>
              <w:rPr>
                <w:rFonts w:ascii="Open Sans" w:eastAsia="Times New Roman" w:hAnsi="Open Sans" w:cs="Open Sans"/>
                <w:color w:val="828282"/>
                <w:sz w:val="24"/>
                <w:szCs w:val="24"/>
                <w:lang w:eastAsia="ru-RU"/>
              </w:rPr>
            </w:pPr>
          </w:p>
        </w:tc>
      </w:tr>
    </w:tbl>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Муниципальный служащий   обязан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Уведомление представляется в день, когда муниципальному служащему стало известно о возникновении личной заинтересованности, в отдел правового и кадрового обеспечения администрации Новоселицкого муниципального района.</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Форма и порядок уведомления утверждены постановлением администрации Новоселицкого муниципального района от 26.04.2017г. № 167 «Об утверждении Положения о порядке сообщения муниципальными служащими, замещающими должности муниципальной службы в администрации Новоселицкого муниципального района Ставропольского края,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 </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Следует выделить ряд типичных ситуаций, в которых возникновение конфликта интересов является наиболее вероятным. К ним относятся:</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выполнение отдельных функций муниципального управления в отношении родственников и/или иных лиц, с которыми связана личная заинтересованность муниципального служащего;</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выполнение иной оплачиваемой работы;</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владение ценными бумагами;</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xml:space="preserve">·     получение подарков или иных благ (бесплатные услуги, скидки, ссуды, оплата развлечений, отдыха, транспортных расходов и </w:t>
      </w:r>
      <w:proofErr w:type="spellStart"/>
      <w:r w:rsidRPr="007A34EA">
        <w:rPr>
          <w:rFonts w:ascii="Open Sans" w:eastAsia="Times New Roman" w:hAnsi="Open Sans" w:cs="Open Sans"/>
          <w:color w:val="828282"/>
          <w:sz w:val="24"/>
          <w:szCs w:val="24"/>
          <w:lang w:eastAsia="ru-RU"/>
        </w:rPr>
        <w:t>т.д</w:t>
      </w:r>
      <w:proofErr w:type="spellEnd"/>
      <w:r w:rsidRPr="007A34EA">
        <w:rPr>
          <w:rFonts w:ascii="Open Sans" w:eastAsia="Times New Roman" w:hAnsi="Open Sans" w:cs="Open Sans"/>
          <w:color w:val="828282"/>
          <w:sz w:val="24"/>
          <w:szCs w:val="24"/>
          <w:lang w:eastAsia="ru-RU"/>
        </w:rPr>
        <w:t>) от физических лиц и/или организаций, в отношении которых муниципальный служащий осуществляет (осуществлял) отдельные функции муниципального управления.</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имущественные обязательства и судебные разбирательства;</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lastRenderedPageBreak/>
        <w:t>(например, муниципальный служащий участвует в осуществлении функций муниципального управления в отношении организации, перед которой он сам (и/или его родственники) имеют имущественные обязательства;</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муниципальный служащий (его родственники или иные лица, с которыми связана личная заинтересованность муниципального служащего) участвуют в деле, рассматриваемом в судебном разбирательстве с физическими лицами и организациями, в отношении которых он осуществляет функции муниципального управления).</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взаимодействие с бывшим работодателем и трудоустройство после увольнения с муниципальной службы;</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(например, муниципальный служащий участвует в осуществлении отдельных функций муниципального управления в отношении организации, владельцем, руководителем или работником которой он являлся до поступления на муниципальную службу)</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нарушение установленных запретов</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(например, получение без письменного разрешения представителя нанимателя наград, почетных и специальных званий (за исключением научных) от иностранных государств). </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Указанный перечень ситуаций не является исчерпывающим, поскольку он зависит от должностных обязанностей и исполняемых функций муниципального управления. </w:t>
      </w:r>
    </w:p>
    <w:tbl>
      <w:tblPr>
        <w:tblW w:w="0" w:type="auto"/>
        <w:shd w:val="clear" w:color="auto" w:fill="FFFFFF"/>
        <w:tblCellMar>
          <w:left w:w="0" w:type="dxa"/>
          <w:right w:w="0" w:type="dxa"/>
        </w:tblCellMar>
        <w:tblLook w:val="04A0" w:firstRow="1" w:lastRow="0" w:firstColumn="1" w:lastColumn="0" w:noHBand="0" w:noVBand="1"/>
      </w:tblPr>
      <w:tblGrid>
        <w:gridCol w:w="3259"/>
      </w:tblGrid>
      <w:tr w:rsidR="007A34EA" w:rsidRPr="007A34EA" w:rsidTr="007A34EA">
        <w:tc>
          <w:tcPr>
            <w:tcW w:w="0" w:type="auto"/>
            <w:shd w:val="clear" w:color="auto" w:fill="FFFFFF"/>
            <w:vAlign w:val="center"/>
            <w:hideMark/>
          </w:tcPr>
          <w:p w:rsidR="007A34EA" w:rsidRPr="007A34EA" w:rsidRDefault="007A34EA" w:rsidP="007A34EA">
            <w:pPr>
              <w:spacing w:before="100" w:beforeAutospacing="1" w:after="100" w:afterAutospacing="1" w:line="240" w:lineRule="auto"/>
              <w:jc w:val="center"/>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ПОЛУЧЕНИЕ ПОДАРКОВ,</w:t>
            </w:r>
          </w:p>
          <w:p w:rsidR="007A34EA" w:rsidRPr="007A34EA" w:rsidRDefault="007A34EA" w:rsidP="007A34EA">
            <w:pPr>
              <w:spacing w:before="100" w:beforeAutospacing="1" w:after="100" w:afterAutospacing="1" w:line="240" w:lineRule="auto"/>
              <w:jc w:val="center"/>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УСЛУГ, НАГРАД, ИНЫХ БЛАГ</w:t>
            </w:r>
          </w:p>
          <w:p w:rsidR="007A34EA" w:rsidRPr="007A34EA" w:rsidRDefault="007A34EA" w:rsidP="007A34EA">
            <w:pPr>
              <w:spacing w:after="0" w:line="240" w:lineRule="auto"/>
              <w:rPr>
                <w:rFonts w:ascii="Open Sans" w:eastAsia="Times New Roman" w:hAnsi="Open Sans" w:cs="Open Sans"/>
                <w:color w:val="828282"/>
                <w:sz w:val="24"/>
                <w:szCs w:val="24"/>
                <w:lang w:eastAsia="ru-RU"/>
              </w:rPr>
            </w:pPr>
          </w:p>
        </w:tc>
      </w:tr>
    </w:tbl>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Муниципальному служащему запрещается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Исключение составляют подарки, полученные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Подарки, полученные в связи с протокольными мероприятиями, служебными   командировками и с другими официальными мероприятиями</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lastRenderedPageBreak/>
        <w:t>Уведомление о получении подарка (далее – Уведомление)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представляется не позднее 3 рабочих дней со дня получения подарка в отдел правового и кадрового обеспечения администрации Новоселицкого муниципального района.</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В случае если подарок получен во время служебной командировки, Уведомление предоставляется не позднее 3 рабочих дней со дня возвращения лица, получившего подарок, из служебной командировки.</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При невозможности подачи Уведомления в вышеуказанные сроки по причине, не зависящей от лица, получившего подарок, оно представляется не позднее следующего дня после ее устранения.</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Подарок, стоимость которого подтверждается документами и превышает 3 тыс. рублей либо стоимость которого получившему его служащему неизвестна, сдается в отдел правового и кадрового обеспечения администрации, который принимает его на хранение по акту приема-передачи не позднее 5 рабочих дней со дня регистрации уведомления в соответствующем журнале регистрации.</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Форма Уведомления и порядок сообщения о получении подарка утверждены постановлением администрации Новоселицкого муниципального района от 12.12.2018г. № 553. </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Муниципальному служащему запрещается принимать без письменного разрешения главы Новоселицкого муниципального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Муниципальному служащему запрещается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3518"/>
      </w:tblGrid>
      <w:tr w:rsidR="007A34EA" w:rsidRPr="007A34EA" w:rsidTr="007A34EA">
        <w:tc>
          <w:tcPr>
            <w:tcW w:w="0" w:type="auto"/>
            <w:shd w:val="clear" w:color="auto" w:fill="FFFFFF"/>
            <w:vAlign w:val="center"/>
            <w:hideMark/>
          </w:tcPr>
          <w:p w:rsidR="007A34EA" w:rsidRPr="007A34EA" w:rsidRDefault="007A34EA" w:rsidP="007A34EA">
            <w:pPr>
              <w:spacing w:before="100" w:beforeAutospacing="1" w:after="100" w:afterAutospacing="1" w:line="240" w:lineRule="auto"/>
              <w:jc w:val="center"/>
              <w:rPr>
                <w:rFonts w:ascii="Open Sans" w:eastAsia="Times New Roman" w:hAnsi="Open Sans" w:cs="Open Sans"/>
                <w:color w:val="828282"/>
                <w:sz w:val="24"/>
                <w:szCs w:val="24"/>
                <w:lang w:eastAsia="ru-RU"/>
              </w:rPr>
            </w:pPr>
          </w:p>
          <w:p w:rsidR="007A34EA" w:rsidRPr="007A34EA" w:rsidRDefault="007A34EA" w:rsidP="007A34EA">
            <w:pPr>
              <w:spacing w:before="100" w:beforeAutospacing="1" w:after="100" w:afterAutospacing="1" w:line="240" w:lineRule="auto"/>
              <w:jc w:val="center"/>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ВЫПОЛНЕНИЕ ИНОЙ РАБОТЫ</w:t>
            </w:r>
          </w:p>
          <w:p w:rsidR="007A34EA" w:rsidRPr="007A34EA" w:rsidRDefault="007A34EA" w:rsidP="007A34EA">
            <w:pPr>
              <w:spacing w:after="0" w:line="240" w:lineRule="auto"/>
              <w:rPr>
                <w:rFonts w:ascii="Open Sans" w:eastAsia="Times New Roman" w:hAnsi="Open Sans" w:cs="Open Sans"/>
                <w:color w:val="828282"/>
                <w:sz w:val="24"/>
                <w:szCs w:val="24"/>
                <w:lang w:eastAsia="ru-RU"/>
              </w:rPr>
            </w:pPr>
          </w:p>
        </w:tc>
      </w:tr>
    </w:tbl>
    <w:p w:rsidR="007A34EA" w:rsidRPr="007A34EA" w:rsidRDefault="007A34EA" w:rsidP="007A34EA">
      <w:pPr>
        <w:spacing w:after="0" w:line="240" w:lineRule="auto"/>
        <w:rPr>
          <w:rFonts w:ascii="Times New Roman" w:eastAsia="Times New Roman" w:hAnsi="Times New Roman" w:cs="Times New Roman"/>
          <w:sz w:val="24"/>
          <w:szCs w:val="24"/>
          <w:lang w:eastAsia="ru-RU"/>
        </w:rPr>
      </w:pPr>
      <w:r w:rsidRPr="007A34EA">
        <w:rPr>
          <w:rFonts w:ascii="Open Sans" w:eastAsia="Times New Roman" w:hAnsi="Open Sans" w:cs="Open Sans"/>
          <w:color w:val="828282"/>
          <w:sz w:val="24"/>
          <w:szCs w:val="24"/>
          <w:shd w:val="clear" w:color="auto" w:fill="FFFFFF"/>
          <w:lang w:eastAsia="ru-RU"/>
        </w:rPr>
        <w:t> </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Муниципальный служащий обязан уведомить в письменной форме представителя нанимателя (работодателя) о выполнении иной оплачиваемой работы до начала выполнения работ.</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Форма и порядок уведомления муниципальным служащим о выполнении иной оплачиваемой работы утверждены постановлением администрации Новоселицкого муниципального района Ставропольского края от 25.06.2019г. № 259.</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Муниципальному служащему   запрещается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w:t>
      </w:r>
      <w:hyperlink r:id="rId12" w:history="1">
        <w:r w:rsidRPr="007A34EA">
          <w:rPr>
            <w:rFonts w:ascii="Open Sans" w:eastAsia="Times New Roman" w:hAnsi="Open Sans" w:cs="Open Sans"/>
            <w:color w:val="157FC4"/>
            <w:sz w:val="24"/>
            <w:szCs w:val="24"/>
            <w:u w:val="single"/>
            <w:lang w:eastAsia="ru-RU"/>
          </w:rPr>
          <w:t>порядке</w:t>
        </w:r>
      </w:hyperlink>
      <w:r w:rsidRPr="007A34EA">
        <w:rPr>
          <w:rFonts w:ascii="Open Sans" w:eastAsia="Times New Roman" w:hAnsi="Open Sans" w:cs="Open Sans"/>
          <w:color w:val="828282"/>
          <w:sz w:val="24"/>
          <w:szCs w:val="24"/>
          <w:lang w:eastAsia="ru-RU"/>
        </w:rPr>
        <w:t>), если иное не предусмотрено федеральными </w:t>
      </w:r>
      <w:hyperlink r:id="rId13" w:history="1">
        <w:r w:rsidRPr="007A34EA">
          <w:rPr>
            <w:rFonts w:ascii="Open Sans" w:eastAsia="Times New Roman" w:hAnsi="Open Sans" w:cs="Open Sans"/>
            <w:color w:val="157FC4"/>
            <w:sz w:val="24"/>
            <w:szCs w:val="24"/>
            <w:u w:val="single"/>
            <w:lang w:eastAsia="ru-RU"/>
          </w:rPr>
          <w:t>законами</w:t>
        </w:r>
      </w:hyperlink>
      <w:r w:rsidRPr="007A34EA">
        <w:rPr>
          <w:rFonts w:ascii="Open Sans" w:eastAsia="Times New Roman" w:hAnsi="Open Sans" w:cs="Open Sans"/>
          <w:color w:val="828282"/>
          <w:sz w:val="24"/>
          <w:szCs w:val="24"/>
          <w:lang w:eastAsia="ru-RU"/>
        </w:rPr>
        <w:t>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Муниципальному служащему запрещается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Муниципальному служащему запрещается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r:id="rId14" w:history="1">
        <w:r w:rsidRPr="007A34EA">
          <w:rPr>
            <w:rFonts w:ascii="Open Sans" w:eastAsia="Times New Roman" w:hAnsi="Open Sans" w:cs="Open Sans"/>
            <w:color w:val="157FC4"/>
            <w:sz w:val="24"/>
            <w:szCs w:val="24"/>
            <w:u w:val="single"/>
            <w:lang w:eastAsia="ru-RU"/>
          </w:rPr>
          <w:t>законами</w:t>
        </w:r>
      </w:hyperlink>
      <w:r w:rsidRPr="007A34EA">
        <w:rPr>
          <w:rFonts w:ascii="Open Sans" w:eastAsia="Times New Roman" w:hAnsi="Open Sans" w:cs="Open Sans"/>
          <w:color w:val="828282"/>
          <w:sz w:val="24"/>
          <w:szCs w:val="24"/>
          <w:lang w:eastAsia="ru-RU"/>
        </w:rPr>
        <w:t>.</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880"/>
      </w:tblGrid>
      <w:tr w:rsidR="007A34EA" w:rsidRPr="007A34EA" w:rsidTr="007A34EA">
        <w:tc>
          <w:tcPr>
            <w:tcW w:w="0" w:type="auto"/>
            <w:shd w:val="clear" w:color="auto" w:fill="FFFFFF"/>
            <w:vAlign w:val="center"/>
            <w:hideMark/>
          </w:tcPr>
          <w:p w:rsidR="007A34EA" w:rsidRPr="007A34EA" w:rsidRDefault="007A34EA" w:rsidP="007A34EA">
            <w:pPr>
              <w:spacing w:before="100" w:beforeAutospacing="1" w:after="100" w:afterAutospacing="1" w:line="240" w:lineRule="auto"/>
              <w:jc w:val="center"/>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lastRenderedPageBreak/>
              <w:t> </w:t>
            </w:r>
          </w:p>
          <w:p w:rsidR="007A34EA" w:rsidRPr="007A34EA" w:rsidRDefault="007A34EA" w:rsidP="007A34EA">
            <w:pPr>
              <w:spacing w:before="100" w:beforeAutospacing="1" w:after="100" w:afterAutospacing="1" w:line="240" w:lineRule="auto"/>
              <w:jc w:val="center"/>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ВЗЯТКА</w:t>
            </w:r>
          </w:p>
          <w:p w:rsidR="007A34EA" w:rsidRPr="007A34EA" w:rsidRDefault="007A34EA" w:rsidP="007A34EA">
            <w:pPr>
              <w:spacing w:after="0" w:line="240" w:lineRule="auto"/>
              <w:rPr>
                <w:rFonts w:ascii="Open Sans" w:eastAsia="Times New Roman" w:hAnsi="Open Sans" w:cs="Open Sans"/>
                <w:color w:val="828282"/>
                <w:sz w:val="24"/>
                <w:szCs w:val="24"/>
                <w:lang w:eastAsia="ru-RU"/>
              </w:rPr>
            </w:pPr>
          </w:p>
        </w:tc>
      </w:tr>
    </w:tbl>
    <w:p w:rsidR="007A34EA" w:rsidRPr="007A34EA" w:rsidRDefault="007A34EA" w:rsidP="007A34EA">
      <w:pPr>
        <w:spacing w:after="0" w:line="240" w:lineRule="auto"/>
        <w:rPr>
          <w:rFonts w:ascii="Times New Roman" w:eastAsia="Times New Roman" w:hAnsi="Times New Roman" w:cs="Times New Roman"/>
          <w:sz w:val="24"/>
          <w:szCs w:val="24"/>
          <w:lang w:eastAsia="ru-RU"/>
        </w:rPr>
      </w:pPr>
      <w:r w:rsidRPr="007A34EA">
        <w:rPr>
          <w:rFonts w:ascii="Open Sans" w:eastAsia="Times New Roman" w:hAnsi="Open Sans" w:cs="Open Sans"/>
          <w:color w:val="828282"/>
          <w:sz w:val="24"/>
          <w:szCs w:val="24"/>
          <w:shd w:val="clear" w:color="auto" w:fill="FFFFFF"/>
          <w:lang w:eastAsia="ru-RU"/>
        </w:rPr>
        <w:t> </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Взяткой могут быть: </w:t>
      </w:r>
    </w:p>
    <w:tbl>
      <w:tblPr>
        <w:tblW w:w="0" w:type="auto"/>
        <w:shd w:val="clear" w:color="auto" w:fill="FFFFFF"/>
        <w:tblCellMar>
          <w:left w:w="0" w:type="dxa"/>
          <w:right w:w="0" w:type="dxa"/>
        </w:tblCellMar>
        <w:tblLook w:val="04A0" w:firstRow="1" w:lastRow="0" w:firstColumn="1" w:lastColumn="0" w:noHBand="0" w:noVBand="1"/>
      </w:tblPr>
      <w:tblGrid>
        <w:gridCol w:w="63"/>
        <w:gridCol w:w="9292"/>
      </w:tblGrid>
      <w:tr w:rsidR="007A34EA" w:rsidRPr="007A34EA" w:rsidTr="007A34EA">
        <w:tc>
          <w:tcPr>
            <w:tcW w:w="0" w:type="auto"/>
            <w:shd w:val="clear" w:color="auto" w:fill="FFFFFF"/>
            <w:vAlign w:val="center"/>
            <w:hideMark/>
          </w:tcPr>
          <w:p w:rsidR="007A34EA" w:rsidRPr="007A34EA" w:rsidRDefault="007A34EA" w:rsidP="007A34EA">
            <w:pPr>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w:t>
            </w:r>
          </w:p>
        </w:tc>
        <w:tc>
          <w:tcPr>
            <w:tcW w:w="0" w:type="auto"/>
            <w:shd w:val="clear" w:color="auto" w:fill="FFFFFF"/>
            <w:vAlign w:val="center"/>
            <w:hideMark/>
          </w:tcPr>
          <w:p w:rsidR="007A34EA" w:rsidRPr="007A34EA" w:rsidRDefault="007A34EA" w:rsidP="007A34EA">
            <w:pPr>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ПРЕДМЕТЫ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w:t>
            </w:r>
          </w:p>
          <w:p w:rsidR="007A34EA" w:rsidRPr="007A34EA" w:rsidRDefault="007A34EA" w:rsidP="007A34EA">
            <w:pPr>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УСЛУГИ И ВЫГОДЫ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w:t>
            </w:r>
          </w:p>
          <w:p w:rsidR="007A34EA" w:rsidRPr="007A34EA" w:rsidRDefault="007A34EA" w:rsidP="007A34EA">
            <w:pPr>
              <w:spacing w:before="100" w:beforeAutospacing="1" w:after="100" w:afterAutospacing="1" w:line="240" w:lineRule="auto"/>
              <w:jc w:val="center"/>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w:t>
            </w:r>
          </w:p>
        </w:tc>
      </w:tr>
    </w:tbl>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ЗАВУАЛИРОВАННАЯ ФОРМА ВЗЯТКИ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и т.д. </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Уголовный кодекс РФ предусматривает следующие виды преступлений коррупционной направленности, связанных со взяткой: </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Получение взятки - получение </w:t>
      </w:r>
      <w:hyperlink r:id="rId15" w:history="1">
        <w:r w:rsidRPr="007A34EA">
          <w:rPr>
            <w:rFonts w:ascii="Open Sans" w:eastAsia="Times New Roman" w:hAnsi="Open Sans" w:cs="Open Sans"/>
            <w:color w:val="157FC4"/>
            <w:sz w:val="24"/>
            <w:szCs w:val="24"/>
            <w:u w:val="single"/>
            <w:lang w:eastAsia="ru-RU"/>
          </w:rPr>
          <w:t>должностным лицом</w:t>
        </w:r>
      </w:hyperlink>
      <w:r w:rsidRPr="007A34EA">
        <w:rPr>
          <w:rFonts w:ascii="Open Sans" w:eastAsia="Times New Roman" w:hAnsi="Open Sans" w:cs="Open Sans"/>
          <w:color w:val="828282"/>
          <w:sz w:val="24"/>
          <w:szCs w:val="24"/>
          <w:lang w:eastAsia="ru-RU"/>
        </w:rPr>
        <w:t> лично или через посредника   материального вознаграждения   в виде денег, ценных бумаг, иного имущества либо в виде незаконного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w:t>
      </w:r>
      <w:hyperlink r:id="rId16" w:history="1">
        <w:r w:rsidRPr="007A34EA">
          <w:rPr>
            <w:rFonts w:ascii="Open Sans" w:eastAsia="Times New Roman" w:hAnsi="Open Sans" w:cs="Open Sans"/>
            <w:color w:val="157FC4"/>
            <w:sz w:val="24"/>
            <w:szCs w:val="24"/>
            <w:u w:val="single"/>
            <w:lang w:eastAsia="ru-RU"/>
          </w:rPr>
          <w:t>действий (бездействие)</w:t>
        </w:r>
      </w:hyperlink>
      <w:r w:rsidRPr="007A34EA">
        <w:rPr>
          <w:rFonts w:ascii="Open Sans" w:eastAsia="Times New Roman" w:hAnsi="Open Sans" w:cs="Open Sans"/>
          <w:color w:val="828282"/>
          <w:sz w:val="24"/>
          <w:szCs w:val="24"/>
          <w:lang w:eastAsia="ru-RU"/>
        </w:rPr>
        <w:t>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w:t>
      </w:r>
      <w:hyperlink r:id="rId17" w:history="1">
        <w:r w:rsidRPr="007A34EA">
          <w:rPr>
            <w:rFonts w:ascii="Open Sans" w:eastAsia="Times New Roman" w:hAnsi="Open Sans" w:cs="Open Sans"/>
            <w:color w:val="157FC4"/>
            <w:sz w:val="24"/>
            <w:szCs w:val="24"/>
            <w:u w:val="single"/>
            <w:lang w:eastAsia="ru-RU"/>
          </w:rPr>
          <w:t>общее покровительство</w:t>
        </w:r>
      </w:hyperlink>
      <w:r w:rsidRPr="007A34EA">
        <w:rPr>
          <w:rFonts w:ascii="Open Sans" w:eastAsia="Times New Roman" w:hAnsi="Open Sans" w:cs="Open Sans"/>
          <w:color w:val="828282"/>
          <w:sz w:val="24"/>
          <w:szCs w:val="24"/>
          <w:lang w:eastAsia="ru-RU"/>
        </w:rPr>
        <w:t> или </w:t>
      </w:r>
      <w:hyperlink r:id="rId18" w:history="1">
        <w:r w:rsidRPr="007A34EA">
          <w:rPr>
            <w:rFonts w:ascii="Open Sans" w:eastAsia="Times New Roman" w:hAnsi="Open Sans" w:cs="Open Sans"/>
            <w:color w:val="157FC4"/>
            <w:sz w:val="24"/>
            <w:szCs w:val="24"/>
            <w:u w:val="single"/>
            <w:lang w:eastAsia="ru-RU"/>
          </w:rPr>
          <w:t>попустительство</w:t>
        </w:r>
      </w:hyperlink>
      <w:r w:rsidRPr="007A34EA">
        <w:rPr>
          <w:rFonts w:ascii="Open Sans" w:eastAsia="Times New Roman" w:hAnsi="Open Sans" w:cs="Open Sans"/>
          <w:color w:val="828282"/>
          <w:sz w:val="24"/>
          <w:szCs w:val="24"/>
          <w:lang w:eastAsia="ru-RU"/>
        </w:rPr>
        <w:t> по службе </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xml:space="preserve">Дача взятки – преступление, направленное на склонение должностного лица к совершению законных или незаконных действий (бездействия) либо предоставлению, получению каких-либо преимуществ в пользу дающего, в том числе за общее покровительство или попустительство по службе. Передается лично или через посредника (в том </w:t>
      </w:r>
      <w:proofErr w:type="gramStart"/>
      <w:r w:rsidRPr="007A34EA">
        <w:rPr>
          <w:rFonts w:ascii="Open Sans" w:eastAsia="Times New Roman" w:hAnsi="Open Sans" w:cs="Open Sans"/>
          <w:color w:val="828282"/>
          <w:sz w:val="24"/>
          <w:szCs w:val="24"/>
          <w:lang w:eastAsia="ru-RU"/>
        </w:rPr>
        <w:t>числе</w:t>
      </w:r>
      <w:proofErr w:type="gramEnd"/>
      <w:r w:rsidRPr="007A34EA">
        <w:rPr>
          <w:rFonts w:ascii="Open Sans" w:eastAsia="Times New Roman" w:hAnsi="Open Sans" w:cs="Open Sans"/>
          <w:color w:val="828282"/>
          <w:sz w:val="24"/>
          <w:szCs w:val="24"/>
          <w:lang w:eastAsia="ru-RU"/>
        </w:rPr>
        <w:t xml:space="preserve"> когда взятка по </w:t>
      </w:r>
      <w:r w:rsidRPr="007A34EA">
        <w:rPr>
          <w:rFonts w:ascii="Open Sans" w:eastAsia="Times New Roman" w:hAnsi="Open Sans" w:cs="Open Sans"/>
          <w:color w:val="828282"/>
          <w:sz w:val="24"/>
          <w:szCs w:val="24"/>
          <w:lang w:eastAsia="ru-RU"/>
        </w:rPr>
        <w:lastRenderedPageBreak/>
        <w:t>указанию должностного лица передается иному физическому или юридическому лицу) </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Посредничество во взяточничестве -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обещание или предложение посредничества во взяточничестве </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Мелкое взяточничество - получение взятки, дача взятки лично или через посредника в размере, не превышающем десяти тысяч рублей, </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Коммерческий подкуп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Провокация взятки либо попытка коммерческого подкупа - 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 </w:t>
      </w:r>
    </w:p>
    <w:p w:rsidR="007A34EA" w:rsidRPr="007A34EA" w:rsidRDefault="007A34EA" w:rsidP="007A34EA">
      <w:pPr>
        <w:shd w:val="clear" w:color="auto" w:fill="FFFFFF"/>
        <w:spacing w:before="100" w:beforeAutospacing="1" w:after="100" w:afterAutospacing="1" w:line="240" w:lineRule="auto"/>
        <w:jc w:val="center"/>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Участие родственников в получении взятки</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Действия должностного лица также квалифицируются как получение взятки, если имущественные выгоды в виде денег, иных ценностей, оказания материальных услуг предоставлены родным и близким должностного лица с его согласия, и при этом он использовал свои служебные полномочия в пользу взяткодателя. </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Размер взятки для наступления уголовной ответственности значения не имеет.</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w:t>
      </w:r>
    </w:p>
    <w:p w:rsidR="007A34EA" w:rsidRPr="007A34EA" w:rsidRDefault="007A34EA" w:rsidP="007A34EA">
      <w:pPr>
        <w:shd w:val="clear" w:color="auto" w:fill="FFFFFF"/>
        <w:spacing w:before="100" w:beforeAutospacing="1" w:after="100" w:afterAutospacing="1" w:line="240" w:lineRule="auto"/>
        <w:jc w:val="center"/>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lastRenderedPageBreak/>
        <w:t>Действия и высказывания, которые могут быть восприняты как согласие принять взятку или как просьба о даче взятки: </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переговоры о последующем трудоустройстве с организацией, которая извлекла, извлекает или может извлечь выгоду из решений или действий (бездействия) служащего;</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родственники служащего устраиваются на работу в организацию, которая извлекла, извлекает или может извлечь выгоду из его решений или действий (бездействия);</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родственники служащего соглашаются принять подарок от организации, которая извлекла, извлекает или может извлечь выгоду из его решений или действий (бездействия) и т.д.; </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При обсуждении рабочих вопросов муниципальному служащему следует избегать: </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употребления выражений при взаимодействии с гражданами, которые могут быть восприняты окружающими как просьба (намек) о даче взятки;</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обсуждения с представителями организаций и гражданами, особенно с теми из них, чья выгода зависит от решений и действий служащих и работников, тем, которые могут восприниматься как просьба о даче взятки;</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предложений, особенно если они адресованы представителям организаций и гражданам, чья выгода зависит от их решений и действий, которые могут восприниматься как просьба о даче взятки;</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совершения ими определенных действий, которые могут восприниматься как согласие принять взятку или просьба о даче взятки</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спорных жестов, мимики и выражений (например: "вопрос решить трудно, но можно", "спасибо, на хлеб не намажешь", "договоримся", "нужны более веские аргументы", "нужно обсудить параметры в другой обстановке" и т.д.)</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xml:space="preserve">·       определенных тем (например, низкий уровень заработной платы служащего и нехватка денежных средств на реализацию тех или иных </w:t>
      </w:r>
      <w:proofErr w:type="gramStart"/>
      <w:r w:rsidRPr="007A34EA">
        <w:rPr>
          <w:rFonts w:ascii="Open Sans" w:eastAsia="Times New Roman" w:hAnsi="Open Sans" w:cs="Open Sans"/>
          <w:color w:val="828282"/>
          <w:sz w:val="24"/>
          <w:szCs w:val="24"/>
          <w:lang w:eastAsia="ru-RU"/>
        </w:rPr>
        <w:t>нужд;   </w:t>
      </w:r>
      <w:proofErr w:type="gramEnd"/>
      <w:r w:rsidRPr="007A34EA">
        <w:rPr>
          <w:rFonts w:ascii="Open Sans" w:eastAsia="Times New Roman" w:hAnsi="Open Sans" w:cs="Open Sans"/>
          <w:color w:val="828282"/>
          <w:sz w:val="24"/>
          <w:szCs w:val="24"/>
          <w:lang w:eastAsia="ru-RU"/>
        </w:rPr>
        <w:t xml:space="preserve"> желание приобрести то или иное имущество, получить ту или иную услугу, отправиться в туристическую поездку; отсутствие работы у родственников служащего;    необходимость поступления детей служащего в образовательные учреждения и т.д.)</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получения подарков и приглашений в рестораны от представителей организации, которая извлекла, извлекает или может извлечь выгоду из решений или действий (бездействия) служащего.</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lastRenderedPageBreak/>
        <w:t xml:space="preserve">·       предложений о предоставлении служащему и/или его родственникам </w:t>
      </w:r>
      <w:proofErr w:type="gramStart"/>
      <w:r w:rsidRPr="007A34EA">
        <w:rPr>
          <w:rFonts w:ascii="Open Sans" w:eastAsia="Times New Roman" w:hAnsi="Open Sans" w:cs="Open Sans"/>
          <w:color w:val="828282"/>
          <w:sz w:val="24"/>
          <w:szCs w:val="24"/>
          <w:lang w:eastAsia="ru-RU"/>
        </w:rPr>
        <w:t xml:space="preserve">скидки;   </w:t>
      </w:r>
      <w:proofErr w:type="gramEnd"/>
      <w:r w:rsidRPr="007A34EA">
        <w:rPr>
          <w:rFonts w:ascii="Open Sans" w:eastAsia="Times New Roman" w:hAnsi="Open Sans" w:cs="Open Sans"/>
          <w:color w:val="828282"/>
          <w:sz w:val="24"/>
          <w:szCs w:val="24"/>
          <w:lang w:eastAsia="ru-RU"/>
        </w:rPr>
        <w:t>услуг конкретной компании и (или) экспертов для устранения выявленных нарушений, выполнения работ в рамках муниципального контракта, подготовки необходимых документов; взносе в конкретный благотворительный фонд; поддержке конкретной спортивной команды и т.д.</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неожиданно прерывать беседу и под предлогом оставлять посетителя одного в кабинете, оставив при этом открытыми ящик стола, папку с материалами, сумку, портфель.</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w:t>
      </w:r>
    </w:p>
    <w:p w:rsidR="007A34EA" w:rsidRPr="007A34EA" w:rsidRDefault="007A34EA" w:rsidP="007A34EA">
      <w:pPr>
        <w:shd w:val="clear" w:color="auto" w:fill="FFFFFF"/>
        <w:spacing w:before="100" w:beforeAutospacing="1" w:after="100" w:afterAutospacing="1" w:line="240" w:lineRule="auto"/>
        <w:jc w:val="center"/>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Некоторые косвенные признаки предложения взятки:</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он передаст ему деньги или окажет какие-либо услуги; никакие «опасные» выражения при этом не допускаются.</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взяткодатель может переадресовать продолжение контакта другому человеку, напрямую не связанному с решением вопроса. </w:t>
      </w:r>
    </w:p>
    <w:p w:rsidR="007A34EA" w:rsidRPr="007A34EA" w:rsidRDefault="007A34EA" w:rsidP="007A34EA">
      <w:pPr>
        <w:shd w:val="clear" w:color="auto" w:fill="FFFFFF"/>
        <w:spacing w:before="100" w:beforeAutospacing="1" w:after="100" w:afterAutospacing="1" w:line="240" w:lineRule="auto"/>
        <w:jc w:val="center"/>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Ваши действия во избежание провокации взятки(подкупа): </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вести себя в полном соответствии с должностной инструкцией, по-деловому, вежливо, без заискивания, не допуская опрометчивых высказываний, которые могли бы трактоваться либо как вымогательство, либо как готовность взять взятку или пойти на подкуп; </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xml:space="preserve">в случае «скрытой» провокации взятки (подкупа) самостоятельно прекратить всяческие контакты с провокатором - взяткодателем, дать понять ему вежливо, но настойчиво (без двоякого толкования) о Вашем отказе пойти на </w:t>
      </w:r>
      <w:r w:rsidRPr="007A34EA">
        <w:rPr>
          <w:rFonts w:ascii="Open Sans" w:eastAsia="Times New Roman" w:hAnsi="Open Sans" w:cs="Open Sans"/>
          <w:color w:val="828282"/>
          <w:sz w:val="24"/>
          <w:szCs w:val="24"/>
          <w:lang w:eastAsia="ru-RU"/>
        </w:rPr>
        <w:lastRenderedPageBreak/>
        <w:t>преступление и смириться с тем, что важный для него вопрос не будет решён таким путем; </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в случае «явной» провокации взятки (подкупа) вести себя в данной ситуации необходимо с учётом вышеизложенного, но уже соблюдая крайнюю осторожность:</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внимательно выслушать и точно запомнить поставленные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постараться перенести вопрос о времени и месте передачи взятки до следующей беседы или, если это невозможно, предложить хорошо знакомое Вам место для следующей встречи;</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поинтересоваться у собеседника о гарантиях в случае получения взятки или совершения подкупа;</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не берите инициативу в разговоре на себя, больше «работайте на приём», позволяйте потенциальному взяткодателю «выговориться», сообщить Вам как можно больше информации.</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Невыполнение муниципальным служащим обязанности по уведомлению о случаях предложения ему (вымогательства) взятки является правонарушением, влекущим увольнение</w:t>
      </w:r>
      <w:r w:rsidRPr="007A34EA">
        <w:rPr>
          <w:rFonts w:ascii="Open Sans" w:eastAsia="Times New Roman" w:hAnsi="Open Sans" w:cs="Open Sans"/>
          <w:color w:val="828282"/>
          <w:sz w:val="24"/>
          <w:szCs w:val="24"/>
          <w:lang w:eastAsia="ru-RU"/>
        </w:rPr>
        <w:br/>
        <w:t>с муниципальной службы либо привлечение его к иным видам ответственности в соответствии с законодательством РФ. </w:t>
      </w:r>
    </w:p>
    <w:tbl>
      <w:tblPr>
        <w:tblW w:w="0" w:type="auto"/>
        <w:shd w:val="clear" w:color="auto" w:fill="FFFFFF"/>
        <w:tblCellMar>
          <w:left w:w="0" w:type="dxa"/>
          <w:right w:w="0" w:type="dxa"/>
        </w:tblCellMar>
        <w:tblLook w:val="04A0" w:firstRow="1" w:lastRow="0" w:firstColumn="1" w:lastColumn="0" w:noHBand="0" w:noVBand="1"/>
      </w:tblPr>
      <w:tblGrid>
        <w:gridCol w:w="8771"/>
      </w:tblGrid>
      <w:tr w:rsidR="007A34EA" w:rsidRPr="007A34EA" w:rsidTr="007A34EA">
        <w:tc>
          <w:tcPr>
            <w:tcW w:w="0" w:type="auto"/>
            <w:shd w:val="clear" w:color="auto" w:fill="FFFFFF"/>
            <w:vAlign w:val="center"/>
            <w:hideMark/>
          </w:tcPr>
          <w:p w:rsidR="007A34EA" w:rsidRPr="007A34EA" w:rsidRDefault="007A34EA" w:rsidP="007A34EA">
            <w:pPr>
              <w:spacing w:before="100" w:beforeAutospacing="1" w:after="100" w:afterAutospacing="1" w:line="240" w:lineRule="auto"/>
              <w:jc w:val="center"/>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УВЕДОМЛЕНИЕ О СКЛОНЕНИИ К КОРРУПЦИОННЫМ ПРАВОНАРУШЕНИЯМ</w:t>
            </w:r>
          </w:p>
          <w:p w:rsidR="007A34EA" w:rsidRPr="007A34EA" w:rsidRDefault="007A34EA" w:rsidP="007A34EA">
            <w:pPr>
              <w:spacing w:after="0" w:line="240" w:lineRule="auto"/>
              <w:rPr>
                <w:rFonts w:ascii="Open Sans" w:eastAsia="Times New Roman" w:hAnsi="Open Sans" w:cs="Open Sans"/>
                <w:color w:val="828282"/>
                <w:sz w:val="24"/>
                <w:szCs w:val="24"/>
                <w:lang w:eastAsia="ru-RU"/>
              </w:rPr>
            </w:pPr>
          </w:p>
        </w:tc>
      </w:tr>
    </w:tbl>
    <w:p w:rsidR="007A34EA" w:rsidRPr="007A34EA" w:rsidRDefault="007A34EA" w:rsidP="007A34EA">
      <w:pPr>
        <w:spacing w:after="0"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xml:space="preserve">Уведомление о склонении к коррупционному правонарушению </w:t>
      </w:r>
      <w:proofErr w:type="gramStart"/>
      <w:r w:rsidRPr="007A34EA">
        <w:rPr>
          <w:rFonts w:ascii="Open Sans" w:eastAsia="Times New Roman" w:hAnsi="Open Sans" w:cs="Open Sans"/>
          <w:color w:val="828282"/>
          <w:sz w:val="24"/>
          <w:szCs w:val="24"/>
          <w:lang w:eastAsia="ru-RU"/>
        </w:rPr>
        <w:t>   (</w:t>
      </w:r>
      <w:proofErr w:type="gramEnd"/>
      <w:r w:rsidRPr="007A34EA">
        <w:rPr>
          <w:rFonts w:ascii="Open Sans" w:eastAsia="Times New Roman" w:hAnsi="Open Sans" w:cs="Open Sans"/>
          <w:color w:val="828282"/>
          <w:sz w:val="24"/>
          <w:szCs w:val="24"/>
          <w:lang w:eastAsia="ru-RU"/>
        </w:rPr>
        <w:t>далее – уведомление) на имя представителя нанимателя (работодателя) представляется в письменной форме в отраслевой орган администрации незамедлительно, когда муниципальному служащему стало известно о фактах склонения его к совершению коррупционного правонарушения или совершения другими муниципальными служащими коррупционных правонарушений.</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Руководитель органа, которому поступило уведомление, обязан незамедлительно передать их в отдел правового и кадрового обеспечения администрации.</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lastRenderedPageBreak/>
        <w:t>При нахождении муниципального служащего не при исполнении служебных обязанностей и вне пределов места работы необходимо   уведомить по любым доступным средствам связи, а по прибытии к месту службы оформить соответствующее уведомление в письменной форме.</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Муниципальный служащий, уклонившийся от уведомления представителя нанимателя (работодателя) о ставших известных ему фактах коррупционных правонарушений или скрывший их, подлежит увольнению с муниципальной службы либо привлечению его к иным видам ответственности в соответствии с законодательством Российской Федерации.</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xml:space="preserve">Форма и порядок уведомления утверждена постановлением администрации Новоселицкого муниципального района от 26.04.2017г.№ 179 </w:t>
      </w:r>
      <w:proofErr w:type="gramStart"/>
      <w:r w:rsidRPr="007A34EA">
        <w:rPr>
          <w:rFonts w:ascii="Open Sans" w:eastAsia="Times New Roman" w:hAnsi="Open Sans" w:cs="Open Sans"/>
          <w:color w:val="828282"/>
          <w:sz w:val="24"/>
          <w:szCs w:val="24"/>
          <w:lang w:eastAsia="ru-RU"/>
        </w:rPr>
        <w:t>( в</w:t>
      </w:r>
      <w:proofErr w:type="gramEnd"/>
      <w:r w:rsidRPr="007A34EA">
        <w:rPr>
          <w:rFonts w:ascii="Open Sans" w:eastAsia="Times New Roman" w:hAnsi="Open Sans" w:cs="Open Sans"/>
          <w:color w:val="828282"/>
          <w:sz w:val="24"/>
          <w:szCs w:val="24"/>
          <w:lang w:eastAsia="ru-RU"/>
        </w:rPr>
        <w:t xml:space="preserve"> ред. от 28.11.2018г.).</w:t>
      </w:r>
    </w:p>
    <w:tbl>
      <w:tblPr>
        <w:tblW w:w="0" w:type="auto"/>
        <w:shd w:val="clear" w:color="auto" w:fill="FFFFFF"/>
        <w:tblCellMar>
          <w:left w:w="0" w:type="dxa"/>
          <w:right w:w="0" w:type="dxa"/>
        </w:tblCellMar>
        <w:tblLook w:val="04A0" w:firstRow="1" w:lastRow="0" w:firstColumn="1" w:lastColumn="0" w:noHBand="0" w:noVBand="1"/>
      </w:tblPr>
      <w:tblGrid>
        <w:gridCol w:w="5867"/>
      </w:tblGrid>
      <w:tr w:rsidR="007A34EA" w:rsidRPr="007A34EA" w:rsidTr="007A34EA">
        <w:tc>
          <w:tcPr>
            <w:tcW w:w="0" w:type="auto"/>
            <w:shd w:val="clear" w:color="auto" w:fill="FFFFFF"/>
            <w:vAlign w:val="center"/>
            <w:hideMark/>
          </w:tcPr>
          <w:p w:rsidR="007A34EA" w:rsidRPr="007A34EA" w:rsidRDefault="007A34EA" w:rsidP="007A34EA">
            <w:pPr>
              <w:spacing w:before="100" w:beforeAutospacing="1" w:after="100" w:afterAutospacing="1" w:line="240" w:lineRule="auto"/>
              <w:jc w:val="center"/>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ОТВЕТСТВЕННОСТЬ</w:t>
            </w:r>
          </w:p>
          <w:p w:rsidR="007A34EA" w:rsidRPr="007A34EA" w:rsidRDefault="007A34EA" w:rsidP="007A34EA">
            <w:pPr>
              <w:spacing w:before="100" w:beforeAutospacing="1" w:after="100" w:afterAutospacing="1" w:line="240" w:lineRule="auto"/>
              <w:jc w:val="center"/>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за совершение коррупционных правонарушений</w:t>
            </w:r>
          </w:p>
          <w:p w:rsidR="007A34EA" w:rsidRPr="007A34EA" w:rsidRDefault="007A34EA" w:rsidP="007A34EA">
            <w:pPr>
              <w:spacing w:after="0" w:line="240" w:lineRule="auto"/>
              <w:rPr>
                <w:rFonts w:ascii="Open Sans" w:eastAsia="Times New Roman" w:hAnsi="Open Sans" w:cs="Open Sans"/>
                <w:color w:val="828282"/>
                <w:sz w:val="24"/>
                <w:szCs w:val="24"/>
                <w:lang w:eastAsia="ru-RU"/>
              </w:rPr>
            </w:pPr>
          </w:p>
        </w:tc>
      </w:tr>
    </w:tbl>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В соответствии со статьей 13 Федерального закона № 273-ФЗ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p>
    <w:p w:rsidR="007A34EA" w:rsidRPr="007A34EA" w:rsidRDefault="007A34EA" w:rsidP="007A34EA">
      <w:pPr>
        <w:shd w:val="clear" w:color="auto" w:fill="FFFFFF"/>
        <w:spacing w:before="100" w:beforeAutospacing="1" w:after="100" w:afterAutospacing="1" w:line="240" w:lineRule="auto"/>
        <w:jc w:val="center"/>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Уголовная ответственность</w:t>
      </w:r>
    </w:p>
    <w:p w:rsidR="007A34EA" w:rsidRPr="007A34EA" w:rsidRDefault="007A34EA" w:rsidP="007A34EA">
      <w:pPr>
        <w:shd w:val="clear" w:color="auto" w:fill="FFFFFF"/>
        <w:spacing w:before="100" w:beforeAutospacing="1" w:after="100" w:afterAutospacing="1" w:line="240" w:lineRule="auto"/>
        <w:jc w:val="center"/>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за преступления коррупционной направленности </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Уголовная ответственность за совершение коррупционных преступлений предусмотрена рядом статей Уголовного кодекса РФ, в том числе: коммерческий подкуп (статья 204), злоупотребление должностными полномочиями (статья 285), получение взятки (статья 290), дача взятки (статья 291), посредничество во взяточничестве (статья 291.1), мелкое взяточничество (статья 291.2), служебный подлог (статья 292), мошенничество (статья 159), присвоение или растрата (статья 160), злоупотребление полномочиями (статья 201), нецелевое расходование бюджетных средств (статья 285.1).</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w:t>
      </w:r>
    </w:p>
    <w:p w:rsidR="007A34EA" w:rsidRPr="007A34EA" w:rsidRDefault="007A34EA" w:rsidP="007A34EA">
      <w:pPr>
        <w:shd w:val="clear" w:color="auto" w:fill="FFFFFF"/>
        <w:spacing w:before="100" w:beforeAutospacing="1" w:after="100" w:afterAutospacing="1" w:line="240" w:lineRule="auto"/>
        <w:jc w:val="center"/>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За преступления коррупционной направленности</w:t>
      </w:r>
    </w:p>
    <w:p w:rsidR="007A34EA" w:rsidRPr="007A34EA" w:rsidRDefault="007A34EA" w:rsidP="007A34EA">
      <w:pPr>
        <w:shd w:val="clear" w:color="auto" w:fill="FFFFFF"/>
        <w:spacing w:before="100" w:beforeAutospacing="1" w:after="100" w:afterAutospacing="1" w:line="240" w:lineRule="auto"/>
        <w:jc w:val="center"/>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Уголовным кодексом Российской Федерации предусмотрены</w:t>
      </w:r>
    </w:p>
    <w:p w:rsidR="007A34EA" w:rsidRPr="007A34EA" w:rsidRDefault="007A34EA" w:rsidP="007A34EA">
      <w:pPr>
        <w:shd w:val="clear" w:color="auto" w:fill="FFFFFF"/>
        <w:spacing w:before="100" w:beforeAutospacing="1" w:after="100" w:afterAutospacing="1" w:line="240" w:lineRule="auto"/>
        <w:jc w:val="center"/>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следующие виды наказаний:</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lastRenderedPageBreak/>
        <w:t>штраф;</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лишение права занимать определенные должности или заниматься определенной деятельностью;</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обязательные работы;</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исправительные работы;</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принудительные работы;</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ограничение свободы; </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Так, например, Уголовным кодексом РФ за получение взятки     </w:t>
      </w:r>
      <w:proofErr w:type="gramStart"/>
      <w:r w:rsidRPr="007A34EA">
        <w:rPr>
          <w:rFonts w:ascii="Open Sans" w:eastAsia="Times New Roman" w:hAnsi="Open Sans" w:cs="Open Sans"/>
          <w:color w:val="828282"/>
          <w:sz w:val="24"/>
          <w:szCs w:val="24"/>
          <w:lang w:eastAsia="ru-RU"/>
        </w:rPr>
        <w:t>   (</w:t>
      </w:r>
      <w:proofErr w:type="gramEnd"/>
      <w:r w:rsidRPr="007A34EA">
        <w:rPr>
          <w:rFonts w:ascii="Open Sans" w:eastAsia="Times New Roman" w:hAnsi="Open Sans" w:cs="Open Sans"/>
          <w:color w:val="828282"/>
          <w:sz w:val="24"/>
          <w:szCs w:val="24"/>
          <w:lang w:eastAsia="ru-RU"/>
        </w:rPr>
        <w:t>статья 290 УК) предусмотрено следующее наказание:</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штраф в размере до 1 млн. рублей, или в размере заработной платы или иного дохода осужденного за период до 2 лет,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3 лет,</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либо исправительными работами на срок от 1 года до 2 лет с лишением права занимать определенные должности или заниматься определенной деятельностью на срок до 3 лет,</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либо принудительными работами на срок до 5 лет с лишением права занимать определенные должности или заниматься определенной деятельностью на срок до 3 лет,</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либо лишением свободы на срок до 3 лет со штрафом в размере от десятикратной до двадцатикратной суммы взятки или без такового.</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w:t>
      </w:r>
    </w:p>
    <w:p w:rsidR="007A34EA" w:rsidRPr="007A34EA" w:rsidRDefault="007A34EA" w:rsidP="007A34EA">
      <w:pPr>
        <w:shd w:val="clear" w:color="auto" w:fill="FFFFFF"/>
        <w:spacing w:before="100" w:beforeAutospacing="1" w:after="100" w:afterAutospacing="1" w:line="240" w:lineRule="auto"/>
        <w:jc w:val="center"/>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Административная ответственность</w:t>
      </w:r>
    </w:p>
    <w:p w:rsidR="007A34EA" w:rsidRPr="007A34EA" w:rsidRDefault="007A34EA" w:rsidP="007A34EA">
      <w:pPr>
        <w:shd w:val="clear" w:color="auto" w:fill="FFFFFF"/>
        <w:spacing w:before="100" w:beforeAutospacing="1" w:after="100" w:afterAutospacing="1" w:line="240" w:lineRule="auto"/>
        <w:jc w:val="center"/>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за коррупционные правонарушения</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Кодекс Российской Федерации об административных правонарушениях содержит более 20 составов административных правонарушений коррупционного характера, среди которых можно выделить, например, такие, как:</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xml:space="preserve">«Подкуп избирателей, участников референдума либо осуществление в период избирательной кампании, референдума благотворительной деятельности с </w:t>
      </w:r>
      <w:r w:rsidRPr="007A34EA">
        <w:rPr>
          <w:rFonts w:ascii="Open Sans" w:eastAsia="Times New Roman" w:hAnsi="Open Sans" w:cs="Open Sans"/>
          <w:color w:val="828282"/>
          <w:sz w:val="24"/>
          <w:szCs w:val="24"/>
          <w:lang w:eastAsia="ru-RU"/>
        </w:rPr>
        <w:lastRenderedPageBreak/>
        <w:t>нарушением законодательства о выборах и референдумах» (</w:t>
      </w:r>
      <w:hyperlink r:id="rId19" w:history="1">
        <w:r w:rsidRPr="007A34EA">
          <w:rPr>
            <w:rFonts w:ascii="Open Sans" w:eastAsia="Times New Roman" w:hAnsi="Open Sans" w:cs="Open Sans"/>
            <w:color w:val="157FC4"/>
            <w:sz w:val="24"/>
            <w:szCs w:val="24"/>
            <w:u w:val="single"/>
            <w:lang w:eastAsia="ru-RU"/>
          </w:rPr>
          <w:t>статья 5.16</w:t>
        </w:r>
      </w:hyperlink>
      <w:r w:rsidRPr="007A34EA">
        <w:rPr>
          <w:rFonts w:ascii="Open Sans" w:eastAsia="Times New Roman" w:hAnsi="Open Sans" w:cs="Open Sans"/>
          <w:color w:val="828282"/>
          <w:sz w:val="24"/>
          <w:szCs w:val="24"/>
          <w:lang w:eastAsia="ru-RU"/>
        </w:rPr>
        <w:t>), «Мелкое хищение» (</w:t>
      </w:r>
      <w:hyperlink r:id="rId20" w:history="1">
        <w:r w:rsidRPr="007A34EA">
          <w:rPr>
            <w:rFonts w:ascii="Open Sans" w:eastAsia="Times New Roman" w:hAnsi="Open Sans" w:cs="Open Sans"/>
            <w:color w:val="157FC4"/>
            <w:sz w:val="24"/>
            <w:szCs w:val="24"/>
            <w:u w:val="single"/>
            <w:lang w:eastAsia="ru-RU"/>
          </w:rPr>
          <w:t>статья 7.27</w:t>
        </w:r>
      </w:hyperlink>
      <w:r w:rsidRPr="007A34EA">
        <w:rPr>
          <w:rFonts w:ascii="Open Sans" w:eastAsia="Times New Roman" w:hAnsi="Open Sans" w:cs="Open Sans"/>
          <w:color w:val="828282"/>
          <w:sz w:val="24"/>
          <w:szCs w:val="24"/>
          <w:lang w:eastAsia="ru-RU"/>
        </w:rPr>
        <w:t>), «Использование преимуществ должностного или служебного положения в период избирательной кампании, кампании референдума» (</w:t>
      </w:r>
      <w:hyperlink r:id="rId21" w:history="1">
        <w:r w:rsidRPr="007A34EA">
          <w:rPr>
            <w:rFonts w:ascii="Open Sans" w:eastAsia="Times New Roman" w:hAnsi="Open Sans" w:cs="Open Sans"/>
            <w:color w:val="157FC4"/>
            <w:sz w:val="24"/>
            <w:szCs w:val="24"/>
            <w:u w:val="single"/>
            <w:lang w:eastAsia="ru-RU"/>
          </w:rPr>
          <w:t>статья 5.45</w:t>
        </w:r>
      </w:hyperlink>
      <w:r w:rsidRPr="007A34EA">
        <w:rPr>
          <w:rFonts w:ascii="Open Sans" w:eastAsia="Times New Roman" w:hAnsi="Open Sans" w:cs="Open Sans"/>
          <w:color w:val="828282"/>
          <w:sz w:val="24"/>
          <w:szCs w:val="24"/>
          <w:lang w:eastAsia="ru-RU"/>
        </w:rPr>
        <w:t>),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 (</w:t>
      </w:r>
      <w:hyperlink r:id="rId22" w:history="1">
        <w:r w:rsidRPr="007A34EA">
          <w:rPr>
            <w:rFonts w:ascii="Open Sans" w:eastAsia="Times New Roman" w:hAnsi="Open Sans" w:cs="Open Sans"/>
            <w:color w:val="157FC4"/>
            <w:sz w:val="24"/>
            <w:szCs w:val="24"/>
            <w:u w:val="single"/>
            <w:lang w:eastAsia="ru-RU"/>
          </w:rPr>
          <w:t>статья 5.47</w:t>
        </w:r>
      </w:hyperlink>
      <w:r w:rsidRPr="007A34EA">
        <w:rPr>
          <w:rFonts w:ascii="Open Sans" w:eastAsia="Times New Roman" w:hAnsi="Open Sans" w:cs="Open Sans"/>
          <w:color w:val="828282"/>
          <w:sz w:val="24"/>
          <w:szCs w:val="24"/>
          <w:lang w:eastAsia="ru-RU"/>
        </w:rPr>
        <w:t>), «Нарушение порядка размещения заказа на поставки товаров, выполнение работ, оказание услуг для нужд заказчиков» (</w:t>
      </w:r>
      <w:hyperlink r:id="rId23" w:history="1">
        <w:r w:rsidRPr="007A34EA">
          <w:rPr>
            <w:rFonts w:ascii="Open Sans" w:eastAsia="Times New Roman" w:hAnsi="Open Sans" w:cs="Open Sans"/>
            <w:color w:val="157FC4"/>
            <w:sz w:val="24"/>
            <w:szCs w:val="24"/>
            <w:u w:val="single"/>
            <w:lang w:eastAsia="ru-RU"/>
          </w:rPr>
          <w:t>статья 7.30</w:t>
        </w:r>
      </w:hyperlink>
      <w:r w:rsidRPr="007A34EA">
        <w:rPr>
          <w:rFonts w:ascii="Open Sans" w:eastAsia="Times New Roman" w:hAnsi="Open Sans" w:cs="Open Sans"/>
          <w:color w:val="828282"/>
          <w:sz w:val="24"/>
          <w:szCs w:val="24"/>
          <w:lang w:eastAsia="ru-RU"/>
        </w:rPr>
        <w:t>), «Незаконное вознаграждение от имени юридического лица» (статья 19.28). </w:t>
      </w:r>
    </w:p>
    <w:p w:rsidR="007A34EA" w:rsidRPr="007A34EA" w:rsidRDefault="007A34EA" w:rsidP="007A34EA">
      <w:pPr>
        <w:shd w:val="clear" w:color="auto" w:fill="FFFFFF"/>
        <w:spacing w:before="100" w:beforeAutospacing="1" w:after="100" w:afterAutospacing="1" w:line="240" w:lineRule="auto"/>
        <w:jc w:val="center"/>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За совершение административного правонарушения коррупционной направленности могут применяться следующие административные наказания:</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административный штраф;</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административный арест;</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дисквалификация.</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w:t>
      </w:r>
    </w:p>
    <w:p w:rsidR="007A34EA" w:rsidRPr="007A34EA" w:rsidRDefault="007A34EA" w:rsidP="007A34EA">
      <w:pPr>
        <w:shd w:val="clear" w:color="auto" w:fill="FFFFFF"/>
        <w:spacing w:before="100" w:beforeAutospacing="1" w:after="100" w:afterAutospacing="1" w:line="240" w:lineRule="auto"/>
        <w:jc w:val="center"/>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Гражданско-правовая ответственность</w:t>
      </w:r>
    </w:p>
    <w:p w:rsidR="007A34EA" w:rsidRPr="007A34EA" w:rsidRDefault="007A34EA" w:rsidP="007A34EA">
      <w:pPr>
        <w:shd w:val="clear" w:color="auto" w:fill="FFFFFF"/>
        <w:spacing w:before="100" w:beforeAutospacing="1" w:after="100" w:afterAutospacing="1" w:line="240" w:lineRule="auto"/>
        <w:jc w:val="center"/>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за коррупционные правонарушения</w:t>
      </w:r>
    </w:p>
    <w:p w:rsidR="007A34EA" w:rsidRPr="007A34EA" w:rsidRDefault="007A34EA" w:rsidP="007A34EA">
      <w:pPr>
        <w:shd w:val="clear" w:color="auto" w:fill="FFFFFF"/>
        <w:spacing w:before="100" w:beforeAutospacing="1" w:after="100" w:afterAutospacing="1" w:line="240" w:lineRule="auto"/>
        <w:jc w:val="center"/>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Согласно ст. 1069 Гражданского кодекса РФ вред, причиненный гражданину или юридическому лицу в результате незаконных действий (бездействия) органов местного самоуправления либо должностных лиц этих органов подлежит возмещению. Вред возмещается за счет соответственно казны муниципального образования.</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Муниципальное образование, возместившее вред, причиненный работником при исполнении им служебных обязанностей, имеют право обратного требования (регресса) к этому лицу в размере выплаченного возмещения (статья 1081 Гражданского кодекса Российской Федерации).</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Кроме того, статьей 575 Гражданского кодекса РФ не допускается дарение, за исключением обычных подарков, стоимость которых не превышает трех тысяч рублей лицам, замещающим муниципальные должности, муниципальным служащим, в связи с их должностным положением или в связи с исполнением ими служебных обязанностей.</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xml:space="preserve">Подарки, которые получены лицами, замещающими муниципальные должности, муниципальными служащими и стоимость которых превышает три тысячи рублей, признаются муниципальной собственностью и </w:t>
      </w:r>
      <w:r w:rsidRPr="007A34EA">
        <w:rPr>
          <w:rFonts w:ascii="Open Sans" w:eastAsia="Times New Roman" w:hAnsi="Open Sans" w:cs="Open Sans"/>
          <w:color w:val="828282"/>
          <w:sz w:val="24"/>
          <w:szCs w:val="24"/>
          <w:lang w:eastAsia="ru-RU"/>
        </w:rPr>
        <w:lastRenderedPageBreak/>
        <w:t>передаются служащим по акту в орган, в котором указанное лицо замещает должность. </w:t>
      </w:r>
    </w:p>
    <w:p w:rsidR="007A34EA" w:rsidRPr="007A34EA" w:rsidRDefault="007A34EA" w:rsidP="007A34EA">
      <w:pPr>
        <w:shd w:val="clear" w:color="auto" w:fill="FFFFFF"/>
        <w:spacing w:before="100" w:beforeAutospacing="1" w:after="100" w:afterAutospacing="1" w:line="240" w:lineRule="auto"/>
        <w:jc w:val="center"/>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Дисциплинарная ответственность</w:t>
      </w:r>
    </w:p>
    <w:p w:rsidR="007A34EA" w:rsidRPr="007A34EA" w:rsidRDefault="007A34EA" w:rsidP="007A34EA">
      <w:pPr>
        <w:shd w:val="clear" w:color="auto" w:fill="FFFFFF"/>
        <w:spacing w:before="100" w:beforeAutospacing="1" w:after="100" w:afterAutospacing="1" w:line="240" w:lineRule="auto"/>
        <w:jc w:val="center"/>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за коррупционные правонарушения</w:t>
      </w:r>
    </w:p>
    <w:p w:rsidR="007A34EA" w:rsidRPr="007A34EA" w:rsidRDefault="007A34EA" w:rsidP="007A34EA">
      <w:pPr>
        <w:shd w:val="clear" w:color="auto" w:fill="FFFFFF"/>
        <w:spacing w:before="100" w:beforeAutospacing="1" w:after="100" w:afterAutospacing="1" w:line="240" w:lineRule="auto"/>
        <w:jc w:val="center"/>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Федерального закона от 02.03.2007 № 25-ФЗ «О муниципальной службе» Федеральным </w:t>
      </w:r>
      <w:hyperlink r:id="rId24" w:history="1">
        <w:r w:rsidRPr="007A34EA">
          <w:rPr>
            <w:rFonts w:ascii="Open Sans" w:eastAsia="Times New Roman" w:hAnsi="Open Sans" w:cs="Open Sans"/>
            <w:color w:val="157FC4"/>
            <w:sz w:val="24"/>
            <w:szCs w:val="24"/>
            <w:u w:val="single"/>
            <w:lang w:eastAsia="ru-RU"/>
          </w:rPr>
          <w:t>законом</w:t>
        </w:r>
      </w:hyperlink>
      <w:r w:rsidRPr="007A34EA">
        <w:rPr>
          <w:rFonts w:ascii="Open Sans" w:eastAsia="Times New Roman" w:hAnsi="Open Sans" w:cs="Open Sans"/>
          <w:color w:val="828282"/>
          <w:sz w:val="24"/>
          <w:szCs w:val="24"/>
          <w:lang w:eastAsia="ru-RU"/>
        </w:rPr>
        <w:t> от 25 декабря 2008 года N 273-ФЗ "О противодействии коррупции" и другими федеральными законами, налагаются следующие взыскания:</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замечание;</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выговор;</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увольнение по соответствующим основаниям. </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Муниципальный служащий подлежит увольнению с муниципальной службы в связи с утратой доверия в случаях:</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1) непринятия муниципальным служащим мер по предотвращению и (или) урегулированию конфликта интересов, стороной которого он является;</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2) непредставления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7A34EA" w:rsidRPr="007A34EA" w:rsidRDefault="007A34EA" w:rsidP="007A34E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A34EA">
        <w:rPr>
          <w:rFonts w:ascii="Open Sans" w:eastAsia="Times New Roman" w:hAnsi="Open Sans" w:cs="Open Sans"/>
          <w:color w:val="828282"/>
          <w:sz w:val="24"/>
          <w:szCs w:val="24"/>
          <w:lang w:eastAsia="ru-RU"/>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r w:rsidRPr="007A34EA">
        <w:rPr>
          <w:rFonts w:ascii="Open Sans" w:eastAsia="Times New Roman" w:hAnsi="Open Sans" w:cs="Open Sans"/>
          <w:color w:val="828282"/>
          <w:sz w:val="24"/>
          <w:szCs w:val="24"/>
          <w:lang w:eastAsia="ru-RU"/>
        </w:rPr>
        <w:br/>
      </w:r>
      <w:r w:rsidRPr="007A34EA">
        <w:rPr>
          <w:rFonts w:ascii="Open Sans" w:eastAsia="Times New Roman" w:hAnsi="Open Sans" w:cs="Open Sans"/>
          <w:color w:val="828282"/>
          <w:sz w:val="24"/>
          <w:szCs w:val="24"/>
          <w:lang w:eastAsia="ru-RU"/>
        </w:rPr>
        <w:br/>
      </w:r>
      <w:r w:rsidRPr="007A34EA">
        <w:rPr>
          <w:rFonts w:ascii="Open Sans" w:eastAsia="Times New Roman" w:hAnsi="Open Sans" w:cs="Open Sans"/>
          <w:color w:val="828282"/>
          <w:sz w:val="24"/>
          <w:szCs w:val="24"/>
          <w:lang w:eastAsia="ru-RU"/>
        </w:rPr>
        <w:br/>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w:t>
      </w:r>
    </w:p>
    <w:p w:rsidR="007A34EA" w:rsidRPr="007A34EA" w:rsidRDefault="007A34EA" w:rsidP="007A34EA">
      <w:pPr>
        <w:shd w:val="clear" w:color="auto" w:fill="FFFFFF"/>
        <w:spacing w:before="100" w:beforeAutospacing="1" w:after="100" w:afterAutospacing="1" w:line="240" w:lineRule="auto"/>
        <w:jc w:val="center"/>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lastRenderedPageBreak/>
        <w:t>Рекомендации по правилам поведения в ситуации коррупционной направленности</w:t>
      </w:r>
    </w:p>
    <w:p w:rsidR="007A34EA" w:rsidRPr="007A34EA" w:rsidRDefault="007A34EA" w:rsidP="007A34EA">
      <w:pPr>
        <w:shd w:val="clear" w:color="auto" w:fill="FFFFFF"/>
        <w:spacing w:before="100" w:beforeAutospacing="1" w:after="100" w:afterAutospacing="1" w:line="240" w:lineRule="auto"/>
        <w:jc w:val="center"/>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710"/>
        <w:gridCol w:w="6629"/>
      </w:tblGrid>
      <w:tr w:rsidR="007A34EA" w:rsidRPr="007A34EA" w:rsidTr="007A34E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A34EA" w:rsidRPr="007A34EA" w:rsidRDefault="007A34EA" w:rsidP="007A34EA">
            <w:pPr>
              <w:spacing w:before="100" w:beforeAutospacing="1" w:after="100" w:afterAutospacing="1" w:line="240" w:lineRule="auto"/>
              <w:jc w:val="center"/>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Возможные ситуации коррупционной направленности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A34EA" w:rsidRPr="007A34EA" w:rsidRDefault="007A34EA" w:rsidP="007A34EA">
            <w:pPr>
              <w:spacing w:before="100" w:beforeAutospacing="1" w:after="100" w:afterAutospacing="1" w:line="240" w:lineRule="auto"/>
              <w:jc w:val="center"/>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Рекомендации по правилам поведения</w:t>
            </w:r>
          </w:p>
        </w:tc>
      </w:tr>
      <w:tr w:rsidR="007A34EA" w:rsidRPr="007A34EA" w:rsidTr="007A34E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A34EA" w:rsidRPr="007A34EA" w:rsidRDefault="007A34EA" w:rsidP="007A34EA">
            <w:pPr>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w:t>
            </w:r>
          </w:p>
          <w:p w:rsidR="007A34EA" w:rsidRPr="007A34EA" w:rsidRDefault="007A34EA" w:rsidP="007A34EA">
            <w:pPr>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1. Провокации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A34EA" w:rsidRPr="007A34EA" w:rsidRDefault="007A34EA" w:rsidP="007A34EA">
            <w:pPr>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не оставлять без присмотра служебные помещения, в которых работают проверяющие, и личные вещи (одежда, портфели, сумки и т. д.);</w:t>
            </w:r>
          </w:p>
          <w:p w:rsidR="007A34EA" w:rsidRPr="007A34EA" w:rsidRDefault="007A34EA" w:rsidP="007A34EA">
            <w:pPr>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в случае обнаружения после ухода посетителя, на рабочем месте или в личных вещах каких-либо посторонних предметов, не предпринимая никаких самостоятельных действий, немедленно доложить непосредственному руководителю</w:t>
            </w:r>
          </w:p>
        </w:tc>
      </w:tr>
      <w:tr w:rsidR="007A34EA" w:rsidRPr="007A34EA" w:rsidTr="007A34E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A34EA" w:rsidRPr="007A34EA" w:rsidRDefault="007A34EA" w:rsidP="007A34EA">
            <w:pPr>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w:t>
            </w:r>
          </w:p>
          <w:p w:rsidR="007A34EA" w:rsidRPr="007A34EA" w:rsidRDefault="007A34EA" w:rsidP="007A34EA">
            <w:pPr>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2. Если Вам предлагают взятку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A34EA" w:rsidRPr="007A34EA" w:rsidRDefault="007A34EA" w:rsidP="007A34EA">
            <w:pPr>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-вести себя крайне осторожно, вежливо, без заискивания, не допуская опрометчивых высказываний, которые могли бы трактоваться взяткодателем либо как готовность, либо как категорический отказ принять взятку;</w:t>
            </w:r>
          </w:p>
          <w:p w:rsidR="007A34EA" w:rsidRPr="007A34EA" w:rsidRDefault="007A34EA" w:rsidP="007A34EA">
            <w:pPr>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внимательно выслушать и точно запомнить предложенные Вам условия (размеры сумм, наименование товаров и характер услуг, сроки и способы передачи взятки, последовательность решения вопросов);</w:t>
            </w:r>
          </w:p>
          <w:p w:rsidR="007A34EA" w:rsidRPr="007A34EA" w:rsidRDefault="007A34EA" w:rsidP="007A34EA">
            <w:pPr>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постараться перенести вопрос о времени и месте передачи взятки до следующей беседы и предложить хорошо знакомое Вам место для следующей встречи;</w:t>
            </w:r>
          </w:p>
          <w:p w:rsidR="007A34EA" w:rsidRPr="007A34EA" w:rsidRDefault="007A34EA" w:rsidP="007A34EA">
            <w:pPr>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не берите инициативу в разговоре на себя, больше «работайте на прием», позволяйте потенциальному взяткодателю «выговориться», сообщить Вам как можно больше информации;</w:t>
            </w:r>
          </w:p>
          <w:p w:rsidR="007A34EA" w:rsidRPr="007A34EA" w:rsidRDefault="007A34EA" w:rsidP="007A34EA">
            <w:pPr>
              <w:spacing w:after="0" w:line="240" w:lineRule="auto"/>
              <w:rPr>
                <w:rFonts w:ascii="Open Sans" w:eastAsia="Times New Roman" w:hAnsi="Open Sans" w:cs="Open Sans"/>
                <w:color w:val="828282"/>
                <w:sz w:val="24"/>
                <w:szCs w:val="24"/>
                <w:lang w:eastAsia="ru-RU"/>
              </w:rPr>
            </w:pPr>
          </w:p>
          <w:p w:rsidR="007A34EA" w:rsidRPr="007A34EA" w:rsidRDefault="007A34EA" w:rsidP="007A34EA">
            <w:pPr>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при наличии у Вас диктофона постараться записать (скрытно) предложение о взятке;</w:t>
            </w:r>
          </w:p>
          <w:p w:rsidR="007A34EA" w:rsidRPr="007A34EA" w:rsidRDefault="007A34EA" w:rsidP="007A34EA">
            <w:pPr>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подготовить письменное сообщение по данному факту</w:t>
            </w:r>
          </w:p>
        </w:tc>
      </w:tr>
      <w:tr w:rsidR="007A34EA" w:rsidRPr="007A34EA" w:rsidTr="007A34E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A34EA" w:rsidRPr="007A34EA" w:rsidRDefault="007A34EA" w:rsidP="007A34EA">
            <w:pPr>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w:t>
            </w:r>
          </w:p>
          <w:p w:rsidR="007A34EA" w:rsidRPr="007A34EA" w:rsidRDefault="007A34EA" w:rsidP="007A34EA">
            <w:pPr>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lastRenderedPageBreak/>
              <w:t>3. Угроза жизни и здоровью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A34EA" w:rsidRPr="007A34EA" w:rsidRDefault="007A34EA" w:rsidP="007A34EA">
            <w:pPr>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lastRenderedPageBreak/>
              <w:t xml:space="preserve">Если оказывается открытое давление или осуществляется угроза жизни и здоровью </w:t>
            </w:r>
            <w:r w:rsidRPr="007A34EA">
              <w:rPr>
                <w:rFonts w:ascii="Open Sans" w:eastAsia="Times New Roman" w:hAnsi="Open Sans" w:cs="Open Sans"/>
                <w:color w:val="828282"/>
                <w:sz w:val="24"/>
                <w:szCs w:val="24"/>
                <w:lang w:eastAsia="ru-RU"/>
              </w:rPr>
              <w:lastRenderedPageBreak/>
              <w:t>муниципального служащего или членам его семьи со стороны сотрудников проверяемой организации либо от других лиц рекомендуется:</w:t>
            </w:r>
          </w:p>
          <w:p w:rsidR="007A34EA" w:rsidRPr="007A34EA" w:rsidRDefault="007A34EA" w:rsidP="007A34EA">
            <w:pPr>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по возможности скрытно включить записывающее устройство;</w:t>
            </w:r>
          </w:p>
          <w:p w:rsidR="007A34EA" w:rsidRPr="007A34EA" w:rsidRDefault="007A34EA" w:rsidP="007A34EA">
            <w:pPr>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с угрожающими держать себя хладнокровно, а если их действия становятся агрессивными, срочно сообщить об угрозах в правоохранительные органы и непосредственному руководителю, вызвать руководителя проверяемой организации;</w:t>
            </w:r>
          </w:p>
          <w:p w:rsidR="007A34EA" w:rsidRPr="007A34EA" w:rsidRDefault="007A34EA" w:rsidP="007A34EA">
            <w:pPr>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в случае если угрожают в спокойном тоне (без признаков агрессии) и выдвигают какие-либо условия, внимательно выслушать их, запомнить внешность угрожающих и пообещать подумать над их предложением;</w:t>
            </w:r>
          </w:p>
          <w:p w:rsidR="007A34EA" w:rsidRPr="007A34EA" w:rsidRDefault="007A34EA" w:rsidP="007A34EA">
            <w:pPr>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немедленно доложить о факте угрозы своему руководителю и написать заявление в правоохранительные органы с подробным изложением случившегося;</w:t>
            </w:r>
          </w:p>
          <w:p w:rsidR="007A34EA" w:rsidRPr="007A34EA" w:rsidRDefault="007A34EA" w:rsidP="007A34EA">
            <w:pPr>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в случае поступления угроз по телефону, по возможности определить номер телефона, с которого поступил звонок, и записать разговор на диктофон;</w:t>
            </w:r>
          </w:p>
          <w:p w:rsidR="007A34EA" w:rsidRPr="007A34EA" w:rsidRDefault="007A34EA" w:rsidP="007A34EA">
            <w:pPr>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при получении угроз в письменной форме необходимо принять меры по сохранению возможных отпечатков пальцев на бумаге (конверте), вложив их в плотно закрываемый полиэтиленовый пакет</w:t>
            </w:r>
          </w:p>
          <w:p w:rsidR="007A34EA" w:rsidRPr="007A34EA" w:rsidRDefault="007A34EA" w:rsidP="007A34EA">
            <w:pPr>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w:t>
            </w:r>
          </w:p>
        </w:tc>
      </w:tr>
      <w:tr w:rsidR="007A34EA" w:rsidRPr="007A34EA" w:rsidTr="007A34E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A34EA" w:rsidRPr="007A34EA" w:rsidRDefault="007A34EA" w:rsidP="007A34EA">
            <w:pPr>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lastRenderedPageBreak/>
              <w:t>4.Конфликт интересов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A34EA" w:rsidRPr="007A34EA" w:rsidRDefault="007A34EA" w:rsidP="007A34EA">
            <w:pPr>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внимательно относиться к любой возможности возникновения конфликта интересов;</w:t>
            </w:r>
          </w:p>
          <w:p w:rsidR="007A34EA" w:rsidRPr="007A34EA" w:rsidRDefault="007A34EA" w:rsidP="007A34EA">
            <w:pPr>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принимать меры по предотвращению конфликта интересов;</w:t>
            </w:r>
          </w:p>
          <w:p w:rsidR="007A34EA" w:rsidRPr="007A34EA" w:rsidRDefault="007A34EA" w:rsidP="007A34EA">
            <w:pPr>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сообщать непосредственному руководителю о любом реальном или потенциальном конфликте интересов, как только Вам становится о нем известно;</w:t>
            </w:r>
          </w:p>
          <w:p w:rsidR="007A34EA" w:rsidRPr="007A34EA" w:rsidRDefault="007A34EA" w:rsidP="007A34EA">
            <w:pPr>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lastRenderedPageBreak/>
              <w:t>- принять меры по преодолению возникшего конфликта интересов самостоятельно или по согласованию с руководителем;</w:t>
            </w:r>
          </w:p>
          <w:p w:rsidR="007A34EA" w:rsidRPr="007A34EA" w:rsidRDefault="007A34EA" w:rsidP="007A34EA">
            <w:pPr>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подчиниться решению по предотвращению или преодолению конфликта интересов</w:t>
            </w:r>
          </w:p>
        </w:tc>
      </w:tr>
      <w:tr w:rsidR="007A34EA" w:rsidRPr="007A34EA" w:rsidTr="007A34E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A34EA" w:rsidRPr="007A34EA" w:rsidRDefault="007A34EA" w:rsidP="007A34EA">
            <w:pPr>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lastRenderedPageBreak/>
              <w:t>- участие в политической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A34EA" w:rsidRPr="007A34EA" w:rsidRDefault="007A34EA" w:rsidP="007A34EA">
            <w:pPr>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с учетом соблюдения своих конституционных прав муниципальный служащий обязан следить за тем, чтобы его участие в политической деятельности, причастность к политической полемике не влияли на уверенность граждан и руководителей в его способности беспристрастно исполнять служебные обязанности.</w:t>
            </w:r>
          </w:p>
        </w:tc>
      </w:tr>
      <w:tr w:rsidR="007A34EA" w:rsidRPr="007A34EA" w:rsidTr="007A34E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A34EA" w:rsidRPr="007A34EA" w:rsidRDefault="007A34EA" w:rsidP="007A34EA">
            <w:pPr>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подарки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A34EA" w:rsidRPr="007A34EA" w:rsidRDefault="007A34EA" w:rsidP="007A34EA">
            <w:pPr>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муниципальный служащий не должен просить (принимать) подарки (услуги, приглашения и любые другие выгоды), предназначенные для него или для членов его семьи, родственников, а также для лиц или организаций, с которыми муниципальный служащий имеет или имел отношения, способные повлиять или создать видимость влияния на его беспристрастность, стать вознаграждением или создать видимость вознаграждения, имеющего отношение к исполняемым служебным обязанностям;</w:t>
            </w:r>
          </w:p>
          <w:p w:rsidR="007A34EA" w:rsidRPr="007A34EA" w:rsidRDefault="007A34EA" w:rsidP="007A34EA">
            <w:pPr>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обычное гостеприимство и личные подарки в допускаемых федеральными законами формах и размерах не должны создавать конфликт интересов или его видимость</w:t>
            </w:r>
          </w:p>
        </w:tc>
      </w:tr>
      <w:tr w:rsidR="007A34EA" w:rsidRPr="007A34EA" w:rsidTr="007A34E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A34EA" w:rsidRPr="007A34EA" w:rsidRDefault="007A34EA" w:rsidP="007A34EA">
            <w:pPr>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отношение к ненадлежащей выгоде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A34EA" w:rsidRPr="007A34EA" w:rsidRDefault="007A34EA" w:rsidP="007A34EA">
            <w:pPr>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Если муниципальному служащему предлагается ненадлежащая выгода, то с целью обеспечения своей безопасности он обязан принять следующие меры:</w:t>
            </w:r>
          </w:p>
          <w:p w:rsidR="007A34EA" w:rsidRPr="007A34EA" w:rsidRDefault="007A34EA" w:rsidP="007A34EA">
            <w:pPr>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отказаться от ненадлежащей выгоды;</w:t>
            </w:r>
          </w:p>
          <w:p w:rsidR="007A34EA" w:rsidRPr="007A34EA" w:rsidRDefault="007A34EA" w:rsidP="007A34EA">
            <w:pPr>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попытаться установить лицо, сделавшее такое предложение;</w:t>
            </w:r>
          </w:p>
          <w:p w:rsidR="007A34EA" w:rsidRPr="007A34EA" w:rsidRDefault="007A34EA" w:rsidP="007A34EA">
            <w:pPr>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избегать длительных контактов, связанных с предложением ненадлежащей выгоды;</w:t>
            </w:r>
          </w:p>
          <w:p w:rsidR="007A34EA" w:rsidRPr="007A34EA" w:rsidRDefault="007A34EA" w:rsidP="007A34EA">
            <w:pPr>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в случае, если ненадлежащую выгоду нельзя ни отклонить, ни возвратить отправителю, она должна быть передана соответствующим государственным органам;</w:t>
            </w:r>
          </w:p>
          <w:p w:rsidR="007A34EA" w:rsidRPr="007A34EA" w:rsidRDefault="007A34EA" w:rsidP="007A34EA">
            <w:pPr>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lastRenderedPageBreak/>
              <w:t>- довести факт предложения ненадлежащей выгоды до сведения непосредственного руководителя;</w:t>
            </w:r>
          </w:p>
          <w:p w:rsidR="007A34EA" w:rsidRPr="007A34EA" w:rsidRDefault="007A34EA" w:rsidP="007A34EA">
            <w:pPr>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продолжать работу в обычном порядке, в особенности с делом, в связи с которым была предложена ненадлежащая выгода</w:t>
            </w:r>
          </w:p>
        </w:tc>
      </w:tr>
      <w:tr w:rsidR="007A34EA" w:rsidRPr="007A34EA" w:rsidTr="007A34E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A34EA" w:rsidRPr="007A34EA" w:rsidRDefault="007A34EA" w:rsidP="007A34EA">
            <w:pPr>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lastRenderedPageBreak/>
              <w:t>- уязвимость гражданского служащего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A34EA" w:rsidRPr="007A34EA" w:rsidRDefault="007A34EA" w:rsidP="007A34EA">
            <w:pPr>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муниципальный служащий в своем поведении не должен допускать возникновения или создания ситуаций или их видимости, которые могут вынудить его оказать услугу или предпочтение другому лицу или организации.</w:t>
            </w:r>
          </w:p>
        </w:tc>
      </w:tr>
      <w:tr w:rsidR="007A34EA" w:rsidRPr="007A34EA" w:rsidTr="007A34E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A34EA" w:rsidRPr="007A34EA" w:rsidRDefault="007A34EA" w:rsidP="007A34EA">
            <w:pPr>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злоупотребление служебным положением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A34EA" w:rsidRPr="007A34EA" w:rsidRDefault="007A34EA" w:rsidP="007A34EA">
            <w:pPr>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-муниципальный служащий не должен предлагать никаких услуг, оказания предпочтения или иных выгод, каким-либо образом связанных с его должностным положением, если у него нет на это законного основания;</w:t>
            </w:r>
          </w:p>
          <w:p w:rsidR="007A34EA" w:rsidRPr="007A34EA" w:rsidRDefault="007A34EA" w:rsidP="007A34EA">
            <w:pPr>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муниципальный служащий не должен пытаться влиять в своих интересах на какое бы то ни было лицо или организацию, в том числе и на других муниципальных служащих, пользуясь своим служебным положением или предлагая им ненадлежащую выгоду.</w:t>
            </w:r>
          </w:p>
          <w:p w:rsidR="007A34EA" w:rsidRPr="007A34EA" w:rsidRDefault="007A34EA" w:rsidP="007A34EA">
            <w:pPr>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w:t>
            </w:r>
          </w:p>
        </w:tc>
      </w:tr>
      <w:tr w:rsidR="007A34EA" w:rsidRPr="007A34EA" w:rsidTr="007A34E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A34EA" w:rsidRPr="007A34EA" w:rsidRDefault="007A34EA" w:rsidP="007A34EA">
            <w:pPr>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использование служебного положения и имущества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A34EA" w:rsidRPr="007A34EA" w:rsidRDefault="007A34EA" w:rsidP="007A34EA">
            <w:pPr>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муниципальный служащий должен принимать меры, чтобы управление вверенным ему имуществом, подчиненными службами и финансовыми средствами было компетентно, экономно и эффективно, учитывая, что непринятие указанных мер может быть оценено как конфликт интересов;</w:t>
            </w:r>
          </w:p>
          <w:p w:rsidR="007A34EA" w:rsidRPr="007A34EA" w:rsidRDefault="007A34EA" w:rsidP="007A34EA">
            <w:pPr>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муниципальный служащий обязан не допускать использования указанных средств и имущества во внеслужебных целях, если это не разрешено в установленном законом порядке</w:t>
            </w:r>
          </w:p>
        </w:tc>
      </w:tr>
      <w:tr w:rsidR="007A34EA" w:rsidRPr="007A34EA" w:rsidTr="007A34E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A34EA" w:rsidRPr="007A34EA" w:rsidRDefault="007A34EA" w:rsidP="007A34EA">
            <w:pPr>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использование информации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A34EA" w:rsidRPr="007A34EA" w:rsidRDefault="007A34EA" w:rsidP="007A34EA">
            <w:pPr>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муниципальный служащий может сообщать и использовать служебную информацию только при соблюдении действующих в муниципальном органе норм и требований, принятых в соответствии с федеральными законами;</w:t>
            </w:r>
          </w:p>
          <w:p w:rsidR="007A34EA" w:rsidRPr="007A34EA" w:rsidRDefault="007A34EA" w:rsidP="007A34EA">
            <w:pPr>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xml:space="preserve">- муниципальный служащий обязан принимать соответствующие меры для обеспечения гарантии безопасности и конфиденциальности информации, за которую он несет ответственность или (и) которая </w:t>
            </w:r>
            <w:r w:rsidRPr="007A34EA">
              <w:rPr>
                <w:rFonts w:ascii="Open Sans" w:eastAsia="Times New Roman" w:hAnsi="Open Sans" w:cs="Open Sans"/>
                <w:color w:val="828282"/>
                <w:sz w:val="24"/>
                <w:szCs w:val="24"/>
                <w:lang w:eastAsia="ru-RU"/>
              </w:rPr>
              <w:lastRenderedPageBreak/>
              <w:t>стала известна ему в связи с исполнением служебных обязанностей;</w:t>
            </w:r>
          </w:p>
          <w:p w:rsidR="007A34EA" w:rsidRPr="007A34EA" w:rsidRDefault="007A34EA" w:rsidP="007A34EA">
            <w:pPr>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муниципальный служащий не должен стремиться получить доступ к служебной информации, не относящейся к его компетенции;</w:t>
            </w:r>
          </w:p>
          <w:p w:rsidR="007A34EA" w:rsidRPr="007A34EA" w:rsidRDefault="007A34EA" w:rsidP="007A34EA">
            <w:pPr>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муниципальный служащий не должен использовать не по назначению информацию, которую он может получить при исполнении своих служебных обязанностей или в связи с ними;</w:t>
            </w:r>
          </w:p>
          <w:p w:rsidR="007A34EA" w:rsidRPr="007A34EA" w:rsidRDefault="007A34EA" w:rsidP="007A34EA">
            <w:pPr>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-служащий не должен задерживать официальную информацию, которая может или должна быть предана гласности</w:t>
            </w:r>
          </w:p>
        </w:tc>
      </w:tr>
      <w:tr w:rsidR="007A34EA" w:rsidRPr="007A34EA" w:rsidTr="007A34E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A34EA" w:rsidRPr="007A34EA" w:rsidRDefault="007A34EA" w:rsidP="007A34EA">
            <w:pPr>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lastRenderedPageBreak/>
              <w:t>- интересы после прекращения муниципальной службы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A34EA" w:rsidRPr="007A34EA" w:rsidRDefault="007A34EA" w:rsidP="007A34EA">
            <w:pPr>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муниципальный служащий не должен использовать свое нахождение на гражданской службе для получения предложений работы после ее завершения;</w:t>
            </w:r>
          </w:p>
          <w:p w:rsidR="007A34EA" w:rsidRPr="007A34EA" w:rsidRDefault="007A34EA" w:rsidP="007A34EA">
            <w:pPr>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муниципальный служащий не должен допускать, чтобы перспектива другой работы способствовала реальному или потенциальному конфликту интересов, и в этой связи обязан:</w:t>
            </w:r>
          </w:p>
          <w:p w:rsidR="007A34EA" w:rsidRPr="007A34EA" w:rsidRDefault="007A34EA" w:rsidP="007A34EA">
            <w:pPr>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а) незамедлительно доложить непосредственному руководителю о любом конкретном предложении работы после завершения муниципальной службы,</w:t>
            </w:r>
          </w:p>
          <w:p w:rsidR="007A34EA" w:rsidRPr="007A34EA" w:rsidRDefault="007A34EA" w:rsidP="007A34EA">
            <w:pPr>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и принять согласованное решение о совместимости предложения с дальнейшим прохождением муниципальной службы;</w:t>
            </w:r>
          </w:p>
          <w:p w:rsidR="007A34EA" w:rsidRPr="007A34EA" w:rsidRDefault="007A34EA" w:rsidP="007A34EA">
            <w:pPr>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б) сообщить руководителю о своем согласии на предложение работы и принять меры к недопущению возникновения конфликта интересов;</w:t>
            </w:r>
          </w:p>
          <w:p w:rsidR="007A34EA" w:rsidRPr="007A34EA" w:rsidRDefault="007A34EA" w:rsidP="007A34EA">
            <w:pPr>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бывший муниципальный служащий не должен действовать от имени какого бы то ни было лица или организации в деле, по которому он действовал или консультировал от имени муниципальный службы, что дало бы дополнительные преимущества этому лицу или этой организации;</w:t>
            </w:r>
          </w:p>
          <w:p w:rsidR="007A34EA" w:rsidRPr="007A34EA" w:rsidRDefault="007A34EA" w:rsidP="007A34EA">
            <w:pPr>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xml:space="preserve">- бывший муниципальный служащий не должен использовать или распространять конфиденциальную информацию, полученную им в качестве муниципального служащего, кроме случаев </w:t>
            </w:r>
            <w:r w:rsidRPr="007A34EA">
              <w:rPr>
                <w:rFonts w:ascii="Open Sans" w:eastAsia="Times New Roman" w:hAnsi="Open Sans" w:cs="Open Sans"/>
                <w:color w:val="828282"/>
                <w:sz w:val="24"/>
                <w:szCs w:val="24"/>
                <w:lang w:eastAsia="ru-RU"/>
              </w:rPr>
              <w:lastRenderedPageBreak/>
              <w:t>специального разрешения на ее использование в соответствии с законодательством</w:t>
            </w:r>
          </w:p>
        </w:tc>
      </w:tr>
      <w:tr w:rsidR="007A34EA" w:rsidRPr="007A34EA" w:rsidTr="007A34E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A34EA" w:rsidRPr="007A34EA" w:rsidRDefault="007A34EA" w:rsidP="007A34EA">
            <w:pPr>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lastRenderedPageBreak/>
              <w:t>- отношения с бывшими гражданскими служащими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A34EA" w:rsidRPr="007A34EA" w:rsidRDefault="007A34EA" w:rsidP="007A34EA">
            <w:pPr>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муниципальный служащий не должен оказывать особое внимание бывшим муниципальным служащим и предоставлять им доступ в муниципальный орган, если это может создать конфликт интересов</w:t>
            </w:r>
          </w:p>
        </w:tc>
      </w:tr>
    </w:tbl>
    <w:p w:rsidR="007A34EA" w:rsidRPr="007A34EA" w:rsidRDefault="007A34EA" w:rsidP="007A34EA">
      <w:pPr>
        <w:spacing w:after="0" w:line="240" w:lineRule="auto"/>
        <w:rPr>
          <w:rFonts w:ascii="Times New Roman" w:eastAsia="Times New Roman" w:hAnsi="Times New Roman" w:cs="Times New Roman"/>
          <w:sz w:val="24"/>
          <w:szCs w:val="24"/>
          <w:lang w:eastAsia="ru-RU"/>
        </w:rPr>
      </w:pPr>
      <w:r w:rsidRPr="007A34EA">
        <w:rPr>
          <w:rFonts w:ascii="Open Sans" w:eastAsia="Times New Roman" w:hAnsi="Open Sans" w:cs="Open Sans"/>
          <w:color w:val="828282"/>
          <w:sz w:val="24"/>
          <w:szCs w:val="24"/>
          <w:lang w:eastAsia="ru-RU"/>
        </w:rPr>
        <w:br/>
      </w:r>
      <w:r w:rsidRPr="007A34EA">
        <w:rPr>
          <w:rFonts w:ascii="Open Sans" w:eastAsia="Times New Roman" w:hAnsi="Open Sans" w:cs="Open Sans"/>
          <w:color w:val="828282"/>
          <w:sz w:val="24"/>
          <w:szCs w:val="24"/>
          <w:lang w:eastAsia="ru-RU"/>
        </w:rPr>
        <w:br/>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w:t>
      </w:r>
    </w:p>
    <w:p w:rsidR="007A34EA" w:rsidRPr="007A34EA" w:rsidRDefault="007A34EA" w:rsidP="007A34EA">
      <w:pPr>
        <w:shd w:val="clear" w:color="auto" w:fill="FFFFFF"/>
        <w:spacing w:before="100" w:beforeAutospacing="1" w:after="100" w:afterAutospacing="1" w:line="240" w:lineRule="auto"/>
        <w:jc w:val="center"/>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О фактах проявления коррупции необходимо сообщать:</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Отдел правового и кадрового обеспечения администрации Новоселицкого муниципального района</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2-22-92</w:t>
      </w:r>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br/>
      </w:r>
      <w:hyperlink r:id="rId25" w:history="1">
        <w:r w:rsidRPr="007A34EA">
          <w:rPr>
            <w:rFonts w:ascii="Open Sans" w:eastAsia="Times New Roman" w:hAnsi="Open Sans" w:cs="Open Sans"/>
            <w:color w:val="157FC4"/>
            <w:sz w:val="24"/>
            <w:szCs w:val="24"/>
            <w:u w:val="single"/>
            <w:lang w:eastAsia="ru-RU"/>
          </w:rPr>
          <w:t>Телефоны доверия</w:t>
        </w:r>
      </w:hyperlink>
    </w:p>
    <w:p w:rsidR="007A34EA" w:rsidRPr="007A34EA" w:rsidRDefault="007A34EA" w:rsidP="007A34EA">
      <w:pPr>
        <w:shd w:val="clear" w:color="auto" w:fill="FFFFFF"/>
        <w:spacing w:before="100" w:beforeAutospacing="1" w:after="100" w:afterAutospacing="1"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 </w:t>
      </w:r>
    </w:p>
    <w:p w:rsidR="007A34EA" w:rsidRPr="007A34EA" w:rsidRDefault="007A34EA" w:rsidP="007A34EA">
      <w:pPr>
        <w:shd w:val="clear" w:color="auto" w:fill="FFFFFF"/>
        <w:spacing w:before="100" w:beforeAutospacing="1" w:after="240" w:line="240" w:lineRule="auto"/>
        <w:rPr>
          <w:rFonts w:ascii="Open Sans" w:eastAsia="Times New Roman" w:hAnsi="Open Sans" w:cs="Open Sans"/>
          <w:color w:val="828282"/>
          <w:sz w:val="24"/>
          <w:szCs w:val="24"/>
          <w:lang w:eastAsia="ru-RU"/>
        </w:rPr>
      </w:pPr>
      <w:r w:rsidRPr="007A34EA">
        <w:rPr>
          <w:rFonts w:ascii="Open Sans" w:eastAsia="Times New Roman" w:hAnsi="Open Sans" w:cs="Open Sans"/>
          <w:color w:val="828282"/>
          <w:sz w:val="24"/>
          <w:szCs w:val="24"/>
          <w:lang w:eastAsia="ru-RU"/>
        </w:rPr>
        <w:t>2-13-02 ОМВД России по Новоселицкому району</w:t>
      </w:r>
      <w:r w:rsidRPr="007A34EA">
        <w:rPr>
          <w:rFonts w:ascii="Open Sans" w:eastAsia="Times New Roman" w:hAnsi="Open Sans" w:cs="Open Sans"/>
          <w:color w:val="828282"/>
          <w:sz w:val="24"/>
          <w:szCs w:val="24"/>
          <w:lang w:eastAsia="ru-RU"/>
        </w:rPr>
        <w:br/>
      </w:r>
      <w:r w:rsidRPr="007A34EA">
        <w:rPr>
          <w:rFonts w:ascii="Open Sans" w:eastAsia="Times New Roman" w:hAnsi="Open Sans" w:cs="Open Sans"/>
          <w:color w:val="828282"/>
          <w:sz w:val="24"/>
          <w:szCs w:val="24"/>
          <w:lang w:eastAsia="ru-RU"/>
        </w:rPr>
        <w:br/>
        <w:t>2-13-67 Прокуратура Новоселицкого района</w:t>
      </w:r>
    </w:p>
    <w:p w:rsidR="00B30636" w:rsidRDefault="007A34EA"/>
    <w:sectPr w:rsidR="00B30636" w:rsidSect="007A34EA">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4EA"/>
    <w:rsid w:val="000B613B"/>
    <w:rsid w:val="004F20D3"/>
    <w:rsid w:val="00796181"/>
    <w:rsid w:val="007A34EA"/>
    <w:rsid w:val="00D31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FD4F2"/>
  <w15:chartTrackingRefBased/>
  <w15:docId w15:val="{5B7E4AC6-7C8D-4479-AA1F-11C4F7A71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7A34E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A34E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A34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A34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76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kirov.ru/antikorrupcia/npa/%D0%A3%D0%BA%D0%B0%D0%B7%20226.docx" TargetMode="External"/><Relationship Id="rId13" Type="http://schemas.openxmlformats.org/officeDocument/2006/relationships/hyperlink" Target="consultantplus://offline/ref=CF92F64EB3FC2416EF20B9797CBA0EA9CD12102CE5B8515D84D383B596B2B11F4A147BA1DE05F229yFuAG" TargetMode="External"/><Relationship Id="rId18" Type="http://schemas.openxmlformats.org/officeDocument/2006/relationships/hyperlink" Target="consultantplus://offline/ref=2345261CB3C41A956F3B35ECC17803089D8F3B98A6F934CFA77B377908C1B9726E39C3A955AF2BB7y079H"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071F333954BBEA05B446436B5F0B92AB3330ED1FD2DCD16EEA5FB05FE023587FA20BE975AB44vCG" TargetMode="External"/><Relationship Id="rId7" Type="http://schemas.openxmlformats.org/officeDocument/2006/relationships/hyperlink" Target="http://www.mo-kirov.ru/antikorrupcia/npa/%D0%A3%D0%BA%D0%B0%D0%B7%20815.docx" TargetMode="External"/><Relationship Id="rId12" Type="http://schemas.openxmlformats.org/officeDocument/2006/relationships/hyperlink" Target="consultantplus://offline/ref=CF92F64EB3FC2416EF20B9797CBA0EA9CD121129E0B4515D84D383B596B2B11F4A147BA1DE05F027yFu2G" TargetMode="External"/><Relationship Id="rId17" Type="http://schemas.openxmlformats.org/officeDocument/2006/relationships/hyperlink" Target="consultantplus://offline/ref=2345261CB3C41A956F3B35ECC17803089D8F3B98A6F934CFA77B377908C1B9726E39C3A955AF2BB4y070H" TargetMode="External"/><Relationship Id="rId25" Type="http://schemas.openxmlformats.org/officeDocument/2006/relationships/hyperlink" Target="http://www.admkirov.ru/phones/helpline.php" TargetMode="External"/><Relationship Id="rId2" Type="http://schemas.openxmlformats.org/officeDocument/2006/relationships/settings" Target="settings.xml"/><Relationship Id="rId16" Type="http://schemas.openxmlformats.org/officeDocument/2006/relationships/hyperlink" Target="consultantplus://offline/ref=2345261CB3C41A956F3B35ECC17803089D8F3B98A6F934CFA77B377908C1B9726E39C3A955AF2BB4y07CH" TargetMode="External"/><Relationship Id="rId20" Type="http://schemas.openxmlformats.org/officeDocument/2006/relationships/hyperlink" Target="consultantplus://offline/ref=071F333954BBEA05B446436B5F0B92AB3330ED1FD2DCD16EEA5FB05FE023587FA20BE975AA4BE11248vCG" TargetMode="External"/><Relationship Id="rId1" Type="http://schemas.openxmlformats.org/officeDocument/2006/relationships/styles" Target="styles.xml"/><Relationship Id="rId6" Type="http://schemas.openxmlformats.org/officeDocument/2006/relationships/hyperlink" Target="http://www.mo-kirov.ru/antikorrupcia/npa/%D0%A4%D0%97%20%20%E2%84%96%20230.docx" TargetMode="External"/><Relationship Id="rId11" Type="http://schemas.openxmlformats.org/officeDocument/2006/relationships/hyperlink" Target="http://www.mo-kirov.ru/antikorrupcia/npa/%D1%83%D0%BA%D0%B0%D0%B7%20%20%E2%84%96%20120%20%D0%9E%D0%A2%2008.03.2015.docx" TargetMode="External"/><Relationship Id="rId24" Type="http://schemas.openxmlformats.org/officeDocument/2006/relationships/hyperlink" Target="consultantplus://offline/ref=451A27107E4A0D2B82BB5BAD27DE0057F2A34491A92135BB0C424D8041g8G2P" TargetMode="External"/><Relationship Id="rId5" Type="http://schemas.openxmlformats.org/officeDocument/2006/relationships/hyperlink" Target="http://www.mo-kirov.ru/antikorrupcia/npa/25-%D0%A4%D0%97.docx" TargetMode="External"/><Relationship Id="rId15" Type="http://schemas.openxmlformats.org/officeDocument/2006/relationships/hyperlink" Target="consultantplus://offline/ref=2345261CB3C41A956F3B35ECC17803089E8A3F9DABF034CFA77B377908C1B9726E39C3A95DA9y27CH" TargetMode="External"/><Relationship Id="rId23" Type="http://schemas.openxmlformats.org/officeDocument/2006/relationships/hyperlink" Target="consultantplus://offline/ref=071F333954BBEA05B446436B5F0B92AB3330ED1FD2DCD16EEA5FB05FE023587FA20BE976A8434Ev1G" TargetMode="External"/><Relationship Id="rId10" Type="http://schemas.openxmlformats.org/officeDocument/2006/relationships/hyperlink" Target="http://www.mo-kirov.ru/antikorrupcia/npa/%D0%A3%D0%BA%D0%B0%D0%B7%20%E2%84%96453%20%D0%BE%D1%82%20%20%2023.06.2014.docx" TargetMode="External"/><Relationship Id="rId19" Type="http://schemas.openxmlformats.org/officeDocument/2006/relationships/hyperlink" Target="consultantplus://offline/ref=071F333954BBEA05B446436B5F0B92AB3330ED1FD2DCD16EEA5FB05FE023587FA20BE97D4AvAG" TargetMode="External"/><Relationship Id="rId4" Type="http://schemas.openxmlformats.org/officeDocument/2006/relationships/hyperlink" Target="http://www.mo-kirov.ru/antikorrupcia/npa/273-%D0%A4%D0%97.docx" TargetMode="External"/><Relationship Id="rId9" Type="http://schemas.openxmlformats.org/officeDocument/2006/relationships/hyperlink" Target="http://www.mo-kirov.ru/antikorrupcia/npa/%D1%83%D0%BA%D0%B0%D0%B7%20%E2%84%96%20120.docx" TargetMode="External"/><Relationship Id="rId14" Type="http://schemas.openxmlformats.org/officeDocument/2006/relationships/hyperlink" Target="consultantplus://offline/ref=43E1D748834FEB4988F54F1DC7FBA77CB1CE969E1801A5D3FC062FA3B2525A08A2DE4F761FFB8AD8X0eEH" TargetMode="External"/><Relationship Id="rId22" Type="http://schemas.openxmlformats.org/officeDocument/2006/relationships/hyperlink" Target="consultantplus://offline/ref=071F333954BBEA05B446436B5F0B92AB3330ED1FD2DCD16EEA5FB05FE023587FA20BE975A844vE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22</Pages>
  <Words>6204</Words>
  <Characters>35367</Characters>
  <Application>Microsoft Office Word</Application>
  <DocSecurity>0</DocSecurity>
  <Lines>294</Lines>
  <Paragraphs>82</Paragraphs>
  <ScaleCrop>false</ScaleCrop>
  <Company/>
  <LinksUpToDate>false</LinksUpToDate>
  <CharactersWithSpaces>41489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2021-06-18T08:02:00Z</dcterms:created>
  <dcterms:modified xsi:type="dcterms:W3CDTF">2021-06-18T08:07:00Z</dcterms:modified>
</cp:coreProperties>
</file>