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67" w:rsidRPr="00DE3667" w:rsidRDefault="00DE3667" w:rsidP="00DE3667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05A66" wp14:editId="5658A1DE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67" w:rsidRPr="00DE3667" w:rsidRDefault="00DE3667" w:rsidP="00DE36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3667" w:rsidRPr="00DE3667" w:rsidRDefault="00DE3667" w:rsidP="00DE3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E3667" w:rsidRPr="00DE3667" w:rsidRDefault="00DE3667" w:rsidP="00DE36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3667" w:rsidRPr="00DE3667" w:rsidRDefault="00DE3667" w:rsidP="00DE3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DE3667" w:rsidRPr="00DE3667" w:rsidRDefault="00DE3667" w:rsidP="00DE3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DE3667" w:rsidRPr="00DE3667" w:rsidRDefault="00DE3667" w:rsidP="00DE3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667" w:rsidRPr="00DE3667" w:rsidRDefault="00DE3667" w:rsidP="00DE3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8724FA" w:rsidRPr="00DE3667" w:rsidRDefault="00DE3667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октября 2022 </w:t>
      </w:r>
      <w:r w:rsidR="005411C3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411C3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11C3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694</w:t>
      </w:r>
    </w:p>
    <w:p w:rsidR="008724FA" w:rsidRPr="00DE3667" w:rsidRDefault="008724FA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852" w:rsidRPr="00DE3667" w:rsidRDefault="00C22852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Pr="00DE3667" w:rsidRDefault="008724FA" w:rsidP="005411C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302F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46302F" w:rsidRPr="00DE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разработки</w:t>
      </w:r>
      <w:r w:rsidRPr="00DE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корректировки, осуществления мониторинга и контроля реализации прогноза социально - экономического развития Новоселицкого муниципального </w:t>
      </w:r>
      <w:r w:rsidR="001F0D94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E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на среднесрочный период</w:t>
      </w:r>
    </w:p>
    <w:p w:rsidR="008724FA" w:rsidRPr="00DE3667" w:rsidRDefault="008724FA" w:rsidP="00DE3667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1C3" w:rsidRPr="00DE3667" w:rsidRDefault="005411C3" w:rsidP="00DE3667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4FA" w:rsidRPr="00DE3667" w:rsidRDefault="008724FA" w:rsidP="00DE3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статьёй 173 Бюджетного кодекса Российской Федерации, </w:t>
      </w:r>
      <w:r w:rsidRPr="00DE3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Ставропольского края от 26 апреля 2010 года №132-п «О Порядке разработки</w:t>
      </w:r>
      <w:r w:rsidRPr="00DE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корректировки, осуществления мониторинга и контроля реализации прогноза социально – экономического развития Ставропольского края на среднесрочный период</w:t>
      </w:r>
      <w:r w:rsidRPr="00DE3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66D4F" w:rsidRPr="00DE3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Новоселицкого муниципального округа </w:t>
      </w:r>
      <w:r w:rsidRPr="00DE3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24FA" w:rsidRPr="00DE3667" w:rsidRDefault="008724FA" w:rsidP="00DE366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Pr="00DE3667" w:rsidRDefault="008724FA" w:rsidP="00DE3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66D4F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4FA" w:rsidRPr="00DE3667" w:rsidRDefault="008724FA" w:rsidP="00DE3667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Pr="00DE3667" w:rsidRDefault="008724FA" w:rsidP="00DE3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302F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1F0D94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DE3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</w:t>
      </w:r>
      <w:r w:rsidRPr="00DE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корректировки, осуществления мониторинга и контроля реализации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 Новоселицкого муниципального </w:t>
      </w:r>
      <w:r w:rsidR="001F0D94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E36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1F0D94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</w:t>
      </w:r>
      <w:r w:rsidR="0046302F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период, утвержденный постановлением администрации Новоселицкого муниципального округа Ставропольского края от </w:t>
      </w:r>
      <w:r w:rsidR="007F1738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27.05.2021г №367 «Об утверждении Порядка разработки, корректировки, осуществления мониторинга и контроля реализации прогноза социально - экономического развития Новоселицкого муниципального округа Ставропольского края на среднесрочный период» следующего содержания:</w:t>
      </w:r>
    </w:p>
    <w:p w:rsidR="004A0B21" w:rsidRPr="00DE3667" w:rsidRDefault="004A0B21" w:rsidP="00DE3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E3667">
        <w:rPr>
          <w:rFonts w:ascii="Times New Roman" w:hAnsi="Times New Roman" w:cs="Times New Roman"/>
          <w:sz w:val="28"/>
          <w:szCs w:val="28"/>
        </w:rPr>
        <w:t xml:space="preserve"> Пункт 4 изложить в следующей редакции:</w:t>
      </w:r>
    </w:p>
    <w:p w:rsidR="004A0B21" w:rsidRPr="00DE3667" w:rsidRDefault="004A0B21" w:rsidP="00DE3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hAnsi="Times New Roman" w:cs="Times New Roman"/>
          <w:sz w:val="28"/>
          <w:szCs w:val="28"/>
        </w:rPr>
        <w:t>«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Прогноз развития округа на среднесрочный период направляется главе Новоселицкого муниципального округа Ставропольского края, утверждается постановлением администрации Новоселицкого муниципального</w:t>
      </w:r>
      <w:r w:rsidR="004F441C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рассмотрения проекта бюджета Новоселицкого муниципального округа на очередной финансовый </w:t>
      </w: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и плановый период.»;</w:t>
      </w:r>
    </w:p>
    <w:p w:rsidR="004A0B21" w:rsidRPr="00DE3667" w:rsidRDefault="004A0B21" w:rsidP="00DE3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7 абзац третий исключить;</w:t>
      </w:r>
    </w:p>
    <w:p w:rsidR="008724FA" w:rsidRPr="00DE3667" w:rsidRDefault="008724FA" w:rsidP="00DE3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8F" w:rsidRPr="00DE3667" w:rsidRDefault="00320B58" w:rsidP="00DE366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b w:val="0"/>
          <w:sz w:val="28"/>
          <w:szCs w:val="28"/>
        </w:rPr>
        <w:t>2</w:t>
      </w:r>
      <w:r w:rsidR="00DB6DC0" w:rsidRPr="00DE366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E3667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DE3667">
        <w:rPr>
          <w:rFonts w:ascii="Times New Roman" w:hAnsi="Times New Roman" w:cs="Times New Roman"/>
          <w:b w:val="0"/>
          <w:bCs/>
          <w:sz w:val="28"/>
          <w:szCs w:val="28"/>
        </w:rPr>
        <w:t>Крисана</w:t>
      </w:r>
      <w:proofErr w:type="spellEnd"/>
      <w:r w:rsidRPr="00DE3667">
        <w:rPr>
          <w:rFonts w:ascii="Times New Roman" w:hAnsi="Times New Roman" w:cs="Times New Roman"/>
          <w:b w:val="0"/>
          <w:bCs/>
          <w:sz w:val="28"/>
          <w:szCs w:val="28"/>
        </w:rPr>
        <w:t xml:space="preserve"> А.В.</w:t>
      </w:r>
    </w:p>
    <w:p w:rsidR="005411C3" w:rsidRPr="00DE3667" w:rsidRDefault="005411C3" w:rsidP="00DE3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Pr="00DE3667" w:rsidRDefault="00320B58" w:rsidP="00DE3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24FA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666D4F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724FA"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4FA" w:rsidRPr="00DE3667" w:rsidRDefault="008724FA" w:rsidP="00DE3667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Pr="00DE3667" w:rsidRDefault="008724FA" w:rsidP="00DE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3" w:rsidRPr="00DE3667" w:rsidRDefault="005411C3" w:rsidP="00DE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0EE" w:rsidRPr="00DE3667" w:rsidRDefault="006A30EE" w:rsidP="006A3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6A30EE" w:rsidRPr="00DE3667" w:rsidRDefault="006A30EE" w:rsidP="006A3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</w:t>
      </w:r>
    </w:p>
    <w:p w:rsidR="006A30EE" w:rsidRPr="00DE3667" w:rsidRDefault="006A30EE" w:rsidP="006A30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</w:p>
    <w:p w:rsidR="006A30EE" w:rsidRPr="00DE3667" w:rsidRDefault="006A30EE" w:rsidP="006A30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               </w:t>
      </w:r>
      <w:r w:rsid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3667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Т.И.Федотова</w:t>
      </w:r>
      <w:proofErr w:type="spellEnd"/>
    </w:p>
    <w:p w:rsidR="005411C3" w:rsidRPr="00DE3667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Pr="00DE3667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Pr="00DE3667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Pr="00DE3667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Pr="00DE3667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2852" w:rsidRPr="00DE3667" w:rsidRDefault="00C228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2852" w:rsidRPr="00DE3667" w:rsidRDefault="00C228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2852" w:rsidRPr="00DE3667" w:rsidRDefault="00C228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11C3" w:rsidRPr="00DE3667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C3" w:rsidRPr="00DE3667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C3" w:rsidRPr="00DE3667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C3" w:rsidRPr="00DE3667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C3" w:rsidRPr="00DE3667" w:rsidRDefault="005411C3" w:rsidP="0054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26B" w:rsidRPr="00DE3667" w:rsidRDefault="00CE326B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1C3" w:rsidRPr="00DE3667" w:rsidRDefault="005411C3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26B" w:rsidRPr="00DE3667" w:rsidRDefault="00CE326B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26B" w:rsidRPr="00DE3667" w:rsidRDefault="00CE326B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26B" w:rsidRPr="00DE3667" w:rsidRDefault="00CE326B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E55" w:rsidRPr="00DE3667" w:rsidRDefault="007C3E55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E55" w:rsidRPr="00DE3667" w:rsidRDefault="007C3E55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E55" w:rsidRPr="00DE3667" w:rsidRDefault="007C3E55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E55" w:rsidRPr="00DE3667" w:rsidRDefault="007C3E55" w:rsidP="00FE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3E55" w:rsidRPr="00DE3667" w:rsidSect="005411C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FA"/>
    <w:rsid w:val="000601A1"/>
    <w:rsid w:val="000D3ABB"/>
    <w:rsid w:val="00164366"/>
    <w:rsid w:val="00185F45"/>
    <w:rsid w:val="00190A12"/>
    <w:rsid w:val="001C1867"/>
    <w:rsid w:val="001D0143"/>
    <w:rsid w:val="001F0D94"/>
    <w:rsid w:val="002A3109"/>
    <w:rsid w:val="002C45F5"/>
    <w:rsid w:val="002C5531"/>
    <w:rsid w:val="002F72C5"/>
    <w:rsid w:val="00320B58"/>
    <w:rsid w:val="0041632F"/>
    <w:rsid w:val="0046302F"/>
    <w:rsid w:val="00497E4F"/>
    <w:rsid w:val="004A0B21"/>
    <w:rsid w:val="004F441C"/>
    <w:rsid w:val="005411C3"/>
    <w:rsid w:val="00666D4F"/>
    <w:rsid w:val="006A30EE"/>
    <w:rsid w:val="006E528F"/>
    <w:rsid w:val="00702682"/>
    <w:rsid w:val="00781ADC"/>
    <w:rsid w:val="007947C0"/>
    <w:rsid w:val="007C3E55"/>
    <w:rsid w:val="007F1738"/>
    <w:rsid w:val="00840925"/>
    <w:rsid w:val="008724FA"/>
    <w:rsid w:val="008A2536"/>
    <w:rsid w:val="008F26F4"/>
    <w:rsid w:val="008F3206"/>
    <w:rsid w:val="0095700A"/>
    <w:rsid w:val="009640FF"/>
    <w:rsid w:val="00967F9F"/>
    <w:rsid w:val="009B1986"/>
    <w:rsid w:val="009D3FEC"/>
    <w:rsid w:val="00A17FD7"/>
    <w:rsid w:val="00AA5A24"/>
    <w:rsid w:val="00B0473E"/>
    <w:rsid w:val="00BF44AE"/>
    <w:rsid w:val="00C22852"/>
    <w:rsid w:val="00C24BC1"/>
    <w:rsid w:val="00CA2CF3"/>
    <w:rsid w:val="00CC1481"/>
    <w:rsid w:val="00CC681F"/>
    <w:rsid w:val="00CE326B"/>
    <w:rsid w:val="00D37510"/>
    <w:rsid w:val="00D85B46"/>
    <w:rsid w:val="00DB6DC0"/>
    <w:rsid w:val="00DE3667"/>
    <w:rsid w:val="00F660B6"/>
    <w:rsid w:val="00FA7394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3DB9"/>
  <w15:chartTrackingRefBased/>
  <w15:docId w15:val="{D0CBA4F8-5005-417E-B2C9-DEBCCCD7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2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Sx1Sx1Sx1q@outlook.com</cp:lastModifiedBy>
  <cp:revision>2</cp:revision>
  <cp:lastPrinted>2022-10-06T10:55:00Z</cp:lastPrinted>
  <dcterms:created xsi:type="dcterms:W3CDTF">2022-10-06T10:55:00Z</dcterms:created>
  <dcterms:modified xsi:type="dcterms:W3CDTF">2022-10-06T10:55:00Z</dcterms:modified>
</cp:coreProperties>
</file>