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2A" w:rsidRDefault="008C732A" w:rsidP="008C732A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2A" w:rsidRDefault="008C732A" w:rsidP="008C732A">
      <w:pPr>
        <w:jc w:val="center"/>
        <w:rPr>
          <w:b/>
          <w:bCs/>
          <w:sz w:val="28"/>
          <w:szCs w:val="28"/>
        </w:rPr>
      </w:pPr>
    </w:p>
    <w:p w:rsidR="008C732A" w:rsidRDefault="008C732A" w:rsidP="008C732A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C732A" w:rsidRDefault="008C732A" w:rsidP="008C732A">
      <w:pPr>
        <w:spacing w:line="192" w:lineRule="auto"/>
        <w:jc w:val="center"/>
        <w:rPr>
          <w:b/>
          <w:bCs/>
          <w:sz w:val="28"/>
          <w:szCs w:val="28"/>
        </w:rPr>
      </w:pPr>
    </w:p>
    <w:p w:rsidR="008C732A" w:rsidRDefault="008C732A" w:rsidP="008C732A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C732A" w:rsidRDefault="008C732A" w:rsidP="008C732A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C732A" w:rsidRDefault="008C732A" w:rsidP="008C732A">
      <w:pPr>
        <w:spacing w:line="192" w:lineRule="auto"/>
        <w:jc w:val="center"/>
        <w:rPr>
          <w:sz w:val="28"/>
          <w:szCs w:val="28"/>
        </w:rPr>
      </w:pPr>
    </w:p>
    <w:p w:rsidR="008C732A" w:rsidRDefault="008C732A" w:rsidP="008C7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F42364" w:rsidRDefault="008C732A" w:rsidP="00F42364">
      <w:pPr>
        <w:rPr>
          <w:sz w:val="28"/>
          <w:szCs w:val="28"/>
        </w:rPr>
      </w:pPr>
      <w:r>
        <w:rPr>
          <w:sz w:val="28"/>
          <w:szCs w:val="28"/>
        </w:rPr>
        <w:t xml:space="preserve">28 января </w:t>
      </w:r>
      <w:r w:rsidR="00F42364" w:rsidRPr="00350850">
        <w:rPr>
          <w:sz w:val="28"/>
          <w:szCs w:val="28"/>
        </w:rPr>
        <w:t>202</w:t>
      </w:r>
      <w:r w:rsidR="002527F8">
        <w:rPr>
          <w:sz w:val="28"/>
          <w:szCs w:val="28"/>
        </w:rPr>
        <w:t>2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="00F42364" w:rsidRPr="00350850">
        <w:rPr>
          <w:sz w:val="20"/>
          <w:szCs w:val="20"/>
        </w:rPr>
        <w:t xml:space="preserve">     </w:t>
      </w:r>
      <w:r w:rsidR="00F42364" w:rsidRPr="00350850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2527F8" w:rsidRPr="008C732A" w:rsidRDefault="002527F8" w:rsidP="00F42364">
      <w:pPr>
        <w:rPr>
          <w:sz w:val="28"/>
          <w:szCs w:val="28"/>
        </w:rPr>
      </w:pPr>
    </w:p>
    <w:p w:rsidR="00F42364" w:rsidRPr="008C732A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F42364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8C732A">
        <w:rPr>
          <w:bCs/>
          <w:sz w:val="28"/>
          <w:szCs w:val="28"/>
        </w:rPr>
        <w:t xml:space="preserve"> внесении изменений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CD2DE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>
        <w:rPr>
          <w:rFonts w:eastAsia="Calibri"/>
          <w:bCs/>
          <w:spacing w:val="4"/>
          <w:sz w:val="28"/>
          <w:szCs w:val="28"/>
        </w:rPr>
        <w:t>муниципального</w:t>
      </w:r>
      <w:r w:rsidR="00C84D27">
        <w:rPr>
          <w:rFonts w:eastAsia="Calibri"/>
          <w:bCs/>
          <w:spacing w:val="4"/>
          <w:sz w:val="28"/>
          <w:szCs w:val="28"/>
        </w:rPr>
        <w:t xml:space="preserve"> контроля</w:t>
      </w:r>
      <w:r w:rsidR="003809DC">
        <w:rPr>
          <w:rFonts w:eastAsia="Calibri"/>
          <w:bCs/>
          <w:spacing w:val="4"/>
          <w:sz w:val="28"/>
          <w:szCs w:val="28"/>
        </w:rPr>
        <w:t xml:space="preserve"> в сфере благоустройства</w:t>
      </w:r>
      <w:r>
        <w:rPr>
          <w:rFonts w:eastAsia="Calibri"/>
          <w:bCs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="00CD2DE7">
        <w:rPr>
          <w:sz w:val="28"/>
          <w:szCs w:val="28"/>
        </w:rPr>
        <w:t xml:space="preserve"> утвержденную постановлением администрации Новоселицкого муниципального округа Ставропольского края от 07.12.2021 года №99</w:t>
      </w:r>
      <w:r w:rsidR="003809D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2527F8" w:rsidRPr="008C732A" w:rsidRDefault="002527F8" w:rsidP="008C732A">
      <w:pPr>
        <w:adjustRightInd w:val="0"/>
        <w:jc w:val="both"/>
        <w:rPr>
          <w:sz w:val="28"/>
          <w:szCs w:val="28"/>
        </w:rPr>
      </w:pPr>
    </w:p>
    <w:bookmarkEnd w:id="0"/>
    <w:p w:rsidR="00F42364" w:rsidRPr="008C732A" w:rsidRDefault="00F42364" w:rsidP="008C732A">
      <w:pPr>
        <w:rPr>
          <w:rFonts w:eastAsia="Calibri"/>
          <w:bCs/>
          <w:i/>
          <w:sz w:val="28"/>
          <w:szCs w:val="28"/>
        </w:rPr>
      </w:pPr>
    </w:p>
    <w:p w:rsidR="00F42364" w:rsidRPr="00A74026" w:rsidRDefault="00F42364" w:rsidP="00F42364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</w:rPr>
        <w:t xml:space="preserve"> </w:t>
      </w:r>
      <w:r w:rsidR="00571157">
        <w:rPr>
          <w:rFonts w:eastAsia="Calibri"/>
          <w:sz w:val="28"/>
          <w:szCs w:val="28"/>
        </w:rPr>
        <w:t xml:space="preserve">и рассмотрев протест прокуратуры Новоселицкого района от 22.12.2021г. № 7-80-2021, 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F42364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8C732A">
        <w:rPr>
          <w:bCs/>
          <w:sz w:val="28"/>
          <w:szCs w:val="28"/>
        </w:rPr>
        <w:t xml:space="preserve">Внести изменения в </w:t>
      </w:r>
      <w:r w:rsidRPr="00CD2DE7">
        <w:rPr>
          <w:sz w:val="28"/>
          <w:szCs w:val="28"/>
        </w:rPr>
        <w:t xml:space="preserve">Программу </w:t>
      </w:r>
      <w:r w:rsidRPr="00CD2DE7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CD2DE7">
        <w:rPr>
          <w:sz w:val="28"/>
          <w:szCs w:val="28"/>
        </w:rPr>
        <w:t xml:space="preserve">при осуществлении </w:t>
      </w:r>
      <w:r w:rsidRPr="00CD2DE7">
        <w:rPr>
          <w:rFonts w:eastAsia="Calibri"/>
          <w:bCs/>
          <w:spacing w:val="4"/>
          <w:sz w:val="28"/>
          <w:szCs w:val="28"/>
        </w:rPr>
        <w:t>муниципального контроля</w:t>
      </w:r>
      <w:r w:rsidR="003809DC">
        <w:rPr>
          <w:rFonts w:eastAsia="Calibri"/>
          <w:bCs/>
          <w:spacing w:val="4"/>
          <w:sz w:val="28"/>
          <w:szCs w:val="28"/>
        </w:rPr>
        <w:t xml:space="preserve"> в сфере благоустройства</w:t>
      </w:r>
      <w:r w:rsidRPr="00CD2DE7">
        <w:rPr>
          <w:rFonts w:eastAsia="Calibri"/>
          <w:bCs/>
          <w:spacing w:val="4"/>
          <w:sz w:val="28"/>
          <w:szCs w:val="28"/>
        </w:rPr>
        <w:t xml:space="preserve"> </w:t>
      </w:r>
      <w:r w:rsidRPr="00CD2DE7">
        <w:rPr>
          <w:sz w:val="28"/>
          <w:szCs w:val="28"/>
        </w:rPr>
        <w:t>на 2022 год утвержденную постановлением администрации Новоселицкого муниципального округа Ставропольского края от 07.12.2021 года №99</w:t>
      </w:r>
      <w:r w:rsidR="003809DC">
        <w:rPr>
          <w:sz w:val="28"/>
          <w:szCs w:val="28"/>
        </w:rPr>
        <w:t>2</w:t>
      </w:r>
      <w:r w:rsidRPr="00CD2DE7">
        <w:rPr>
          <w:sz w:val="28"/>
          <w:szCs w:val="28"/>
        </w:rPr>
        <w:t xml:space="preserve"> следующего содержания:</w:t>
      </w:r>
    </w:p>
    <w:p w:rsidR="00A41DED" w:rsidRDefault="000E5316" w:rsidP="008C732A">
      <w:pPr>
        <w:ind w:firstLine="709"/>
        <w:jc w:val="both"/>
        <w:rPr>
          <w:rFonts w:eastAsia="Calibri"/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41DED">
        <w:rPr>
          <w:rFonts w:eastAsia="Calibri"/>
          <w:bCs/>
          <w:spacing w:val="4"/>
          <w:sz w:val="28"/>
          <w:szCs w:val="28"/>
        </w:rPr>
        <w:t>Раздел 3 изложить в новой редакции:</w:t>
      </w:r>
    </w:p>
    <w:p w:rsidR="00A41DED" w:rsidRDefault="00A41DED" w:rsidP="00A41DED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41DED" w:rsidRDefault="00A41DED" w:rsidP="00A41DED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119"/>
        <w:gridCol w:w="3260"/>
      </w:tblGrid>
      <w:tr w:rsidR="00A41DED" w:rsidTr="008C732A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A41DED" w:rsidTr="008C73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1)отдел муниципального хозяйства администрации Новоселицкого муниципального округа Ставропольского края, </w:t>
            </w:r>
          </w:p>
        </w:tc>
      </w:tr>
      <w:tr w:rsidR="00A41DED" w:rsidTr="008C73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1)отдел муниципального хозяйства администрации Новоселицкого муниципального округа Ставропольского края, </w:t>
            </w:r>
          </w:p>
        </w:tc>
      </w:tr>
      <w:tr w:rsidR="00A41DED" w:rsidTr="008C732A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1)отдел муниципального хозяйства администрации Новоселицкого муниципального округа Ставропольского края, </w:t>
            </w:r>
          </w:p>
        </w:tc>
      </w:tr>
      <w:tr w:rsidR="00A41DED" w:rsidTr="008C732A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A41DED" w:rsidRDefault="00A41DED" w:rsidP="007D4BE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>
              <w:rPr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ED" w:rsidRDefault="00A41DED" w:rsidP="007D4BE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1)отдел муниципального хозяйства администрации Новоселицкого муниципального округа Ставропольского края, </w:t>
            </w:r>
          </w:p>
        </w:tc>
      </w:tr>
    </w:tbl>
    <w:p w:rsidR="00A41DED" w:rsidRDefault="00A41DED" w:rsidP="00A41DED">
      <w:pPr>
        <w:jc w:val="both"/>
        <w:outlineLvl w:val="1"/>
        <w:rPr>
          <w:bCs/>
          <w:i/>
          <w:sz w:val="28"/>
          <w:szCs w:val="28"/>
        </w:rPr>
      </w:pPr>
    </w:p>
    <w:p w:rsidR="00A41DED" w:rsidRPr="00BA32BD" w:rsidRDefault="00A41DED" w:rsidP="008C732A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41DED" w:rsidRPr="00BA32BD" w:rsidRDefault="00A41DED" w:rsidP="008C732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2B24">
        <w:rPr>
          <w:sz w:val="28"/>
          <w:szCs w:val="28"/>
        </w:rPr>
        <w:t xml:space="preserve">Проведение профилактических мероприятий включает в себя </w:t>
      </w:r>
      <w:r>
        <w:rPr>
          <w:sz w:val="28"/>
          <w:szCs w:val="28"/>
        </w:rPr>
        <w:t xml:space="preserve">следующие виды </w:t>
      </w:r>
      <w:r w:rsidRPr="00BA32BD">
        <w:rPr>
          <w:sz w:val="28"/>
          <w:szCs w:val="28"/>
        </w:rPr>
        <w:t>мероприятий:</w:t>
      </w:r>
    </w:p>
    <w:p w:rsidR="00A41DED" w:rsidRPr="00BA32BD" w:rsidRDefault="00A41DED" w:rsidP="008C732A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а) информирование;</w:t>
      </w:r>
    </w:p>
    <w:p w:rsidR="00A41DED" w:rsidRPr="00BA32BD" w:rsidRDefault="00A41DED" w:rsidP="008C732A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б) объявление предостережений;</w:t>
      </w:r>
    </w:p>
    <w:p w:rsidR="00A41DED" w:rsidRDefault="00A41DED" w:rsidP="008C732A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>в) консультирование;</w:t>
      </w:r>
    </w:p>
    <w:p w:rsidR="00A41DED" w:rsidRPr="00BA32BD" w:rsidRDefault="00A41DED" w:rsidP="008C732A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профилактический визит.</w:t>
      </w:r>
    </w:p>
    <w:p w:rsidR="00A41DED" w:rsidRPr="00BA32BD" w:rsidRDefault="00A41DED" w:rsidP="008C732A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контрольного органа в сети «Интернет», в средствах массовой информации и в иных формах;</w:t>
      </w:r>
    </w:p>
    <w:p w:rsidR="00A41DED" w:rsidRPr="00E3706E" w:rsidRDefault="00A41DED" w:rsidP="008C732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требований;</w:t>
      </w:r>
    </w:p>
    <w:p w:rsidR="00A41DED" w:rsidRDefault="00A41DED" w:rsidP="008C7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A32BD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следующим вопросам:</w:t>
      </w:r>
    </w:p>
    <w:p w:rsidR="00A41DED" w:rsidRPr="00D57191" w:rsidRDefault="00A41DED" w:rsidP="008C7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7191">
        <w:rPr>
          <w:sz w:val="28"/>
          <w:szCs w:val="28"/>
        </w:rPr>
        <w:t>1) организация и осуществление муниципального контроля;</w:t>
      </w:r>
    </w:p>
    <w:p w:rsidR="00A41DED" w:rsidRPr="00D57191" w:rsidRDefault="00A41DED" w:rsidP="008C7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7191">
        <w:rPr>
          <w:sz w:val="28"/>
          <w:szCs w:val="28"/>
        </w:rPr>
        <w:t>2) порядок осуществления контрольных мероприятий, установленных настоящим положением;</w:t>
      </w:r>
    </w:p>
    <w:p w:rsidR="00A41DED" w:rsidRPr="00D57191" w:rsidRDefault="00A41DED" w:rsidP="008C732A">
      <w:pPr>
        <w:ind w:firstLine="709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3) обязательные требования;</w:t>
      </w:r>
    </w:p>
    <w:p w:rsidR="00A41DED" w:rsidRPr="00D57191" w:rsidRDefault="00A41DED" w:rsidP="008C732A">
      <w:pPr>
        <w:ind w:firstLine="709"/>
        <w:jc w:val="both"/>
        <w:rPr>
          <w:sz w:val="28"/>
          <w:szCs w:val="28"/>
        </w:rPr>
      </w:pPr>
      <w:r w:rsidRPr="00D57191">
        <w:rPr>
          <w:sz w:val="28"/>
          <w:szCs w:val="28"/>
        </w:rPr>
        <w:t xml:space="preserve">4) требования, содержащиеся в разрешительных документах; </w:t>
      </w:r>
    </w:p>
    <w:p w:rsidR="00A41DED" w:rsidRDefault="00A41DED" w:rsidP="008C732A">
      <w:pPr>
        <w:ind w:firstLine="709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5) требования документов, исполнение которых является необходимым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A41DED" w:rsidRPr="00A41DED" w:rsidRDefault="00A41DED" w:rsidP="008C732A">
      <w:pPr>
        <w:ind w:firstLine="709"/>
        <w:jc w:val="both"/>
        <w:rPr>
          <w:sz w:val="28"/>
          <w:szCs w:val="28"/>
        </w:rPr>
      </w:pPr>
      <w:r w:rsidRPr="00A41DED">
        <w:rPr>
          <w:sz w:val="28"/>
          <w:szCs w:val="28"/>
        </w:rPr>
        <w:t>-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41DED" w:rsidRPr="00244A59" w:rsidRDefault="00A41DED" w:rsidP="008C732A">
      <w:pPr>
        <w:pStyle w:val="a3"/>
        <w:ind w:firstLine="709"/>
        <w:jc w:val="both"/>
        <w:rPr>
          <w:i w:val="0"/>
          <w:iCs w:val="0"/>
        </w:rPr>
      </w:pPr>
      <w:r w:rsidRPr="00244A59">
        <w:rPr>
          <w:i w:val="0"/>
          <w:iCs w:val="0"/>
        </w:rPr>
        <w:t xml:space="preserve">Обобщения правоприменительной практики включает в себя обеспечение регулярного (не реже одного раза в год) обобщения практики осуществления в соответствующей сфере деятельности муниципального </w:t>
      </w:r>
      <w:r>
        <w:rPr>
          <w:i w:val="0"/>
          <w:iCs w:val="0"/>
        </w:rPr>
        <w:t>контроля в сфере благоустройства</w:t>
      </w:r>
      <w:r w:rsidRPr="00244A59">
        <w:rPr>
          <w:i w:val="0"/>
          <w:iCs w:val="0"/>
        </w:rPr>
        <w:t xml:space="preserve">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</w:p>
    <w:p w:rsidR="00A41DED" w:rsidRDefault="00A41DED" w:rsidP="008C732A">
      <w:pPr>
        <w:ind w:firstLine="709"/>
        <w:jc w:val="both"/>
        <w:rPr>
          <w:sz w:val="28"/>
          <w:szCs w:val="28"/>
        </w:rPr>
      </w:pPr>
      <w:r>
        <w:t xml:space="preserve">         </w:t>
      </w:r>
      <w:r w:rsidRPr="00A41DED">
        <w:rPr>
          <w:sz w:val="28"/>
          <w:szCs w:val="28"/>
        </w:rPr>
        <w:t>Отдел муниципального хозяйства в срок до 25.12.2022 года осуществляет подготовку доклада  о деятельности органов местного самоуправления по  муниципальному контролю в сфере благоустройства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</w:t>
      </w:r>
      <w:r>
        <w:rPr>
          <w:sz w:val="28"/>
          <w:szCs w:val="28"/>
        </w:rPr>
        <w:t>.</w:t>
      </w:r>
    </w:p>
    <w:p w:rsidR="00F42364" w:rsidRDefault="00F42364" w:rsidP="008C732A">
      <w:pPr>
        <w:ind w:firstLine="709"/>
        <w:jc w:val="both"/>
        <w:rPr>
          <w:spacing w:val="4"/>
          <w:sz w:val="28"/>
          <w:szCs w:val="28"/>
        </w:rPr>
      </w:pPr>
    </w:p>
    <w:p w:rsidR="00F42364" w:rsidRDefault="00F42364" w:rsidP="008C73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217C39">
        <w:rPr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 xml:space="preserve">. </w:t>
      </w:r>
    </w:p>
    <w:p w:rsidR="00F42364" w:rsidRDefault="00F42364" w:rsidP="008C732A">
      <w:pPr>
        <w:ind w:firstLine="709"/>
        <w:jc w:val="both"/>
        <w:rPr>
          <w:sz w:val="28"/>
          <w:szCs w:val="28"/>
        </w:rPr>
      </w:pPr>
    </w:p>
    <w:p w:rsidR="00F42364" w:rsidRDefault="00F42364" w:rsidP="008C732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2364">
        <w:rPr>
          <w:sz w:val="28"/>
          <w:szCs w:val="28"/>
        </w:rPr>
        <w:t xml:space="preserve"> </w:t>
      </w:r>
      <w:r w:rsidRPr="00350850">
        <w:rPr>
          <w:sz w:val="28"/>
          <w:szCs w:val="28"/>
        </w:rPr>
        <w:t xml:space="preserve">Контроль за выполнением настоящего постановления </w:t>
      </w:r>
      <w:r w:rsidR="008C732A">
        <w:rPr>
          <w:sz w:val="28"/>
          <w:szCs w:val="28"/>
        </w:rPr>
        <w:t xml:space="preserve">возложить на заместителя главы </w:t>
      </w:r>
      <w:r>
        <w:rPr>
          <w:sz w:val="28"/>
          <w:szCs w:val="28"/>
        </w:rPr>
        <w:t>администрации - начальника отдела сельского хозя</w:t>
      </w:r>
      <w:r w:rsidR="008C732A">
        <w:rPr>
          <w:sz w:val="28"/>
          <w:szCs w:val="28"/>
        </w:rPr>
        <w:t>йства и охраны окружающей среды</w:t>
      </w:r>
      <w:r>
        <w:rPr>
          <w:sz w:val="28"/>
          <w:szCs w:val="28"/>
        </w:rPr>
        <w:t xml:space="preserve"> Новоселицкого муниципального округа Ставропольского края Вострикова И.А.</w:t>
      </w:r>
    </w:p>
    <w:p w:rsidR="00F42364" w:rsidRDefault="00F42364" w:rsidP="008C732A">
      <w:pPr>
        <w:adjustRightInd w:val="0"/>
        <w:ind w:firstLine="709"/>
        <w:jc w:val="both"/>
        <w:rPr>
          <w:sz w:val="28"/>
          <w:szCs w:val="28"/>
        </w:rPr>
      </w:pPr>
    </w:p>
    <w:p w:rsidR="008C732A" w:rsidRDefault="008C732A" w:rsidP="008C732A">
      <w:pPr>
        <w:adjustRightInd w:val="0"/>
        <w:ind w:firstLine="709"/>
        <w:jc w:val="both"/>
        <w:rPr>
          <w:sz w:val="28"/>
          <w:szCs w:val="28"/>
        </w:rPr>
      </w:pPr>
    </w:p>
    <w:p w:rsidR="008C732A" w:rsidRDefault="008C732A" w:rsidP="008C732A">
      <w:pPr>
        <w:adjustRightInd w:val="0"/>
        <w:ind w:firstLine="709"/>
        <w:jc w:val="both"/>
        <w:rPr>
          <w:sz w:val="28"/>
          <w:szCs w:val="28"/>
        </w:rPr>
      </w:pPr>
    </w:p>
    <w:p w:rsidR="008C732A" w:rsidRDefault="008C732A" w:rsidP="008C732A">
      <w:pPr>
        <w:adjustRightInd w:val="0"/>
        <w:ind w:firstLine="709"/>
        <w:jc w:val="both"/>
        <w:rPr>
          <w:sz w:val="28"/>
          <w:szCs w:val="28"/>
        </w:rPr>
      </w:pPr>
    </w:p>
    <w:p w:rsidR="008C732A" w:rsidRDefault="008C732A" w:rsidP="008C732A">
      <w:pPr>
        <w:adjustRightInd w:val="0"/>
        <w:ind w:firstLine="709"/>
        <w:jc w:val="both"/>
        <w:rPr>
          <w:sz w:val="28"/>
          <w:szCs w:val="28"/>
        </w:rPr>
      </w:pPr>
    </w:p>
    <w:p w:rsidR="00527B3A" w:rsidRDefault="00F42364" w:rsidP="008C732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50850">
        <w:rPr>
          <w:sz w:val="28"/>
          <w:szCs w:val="28"/>
        </w:rPr>
        <w:t xml:space="preserve">. </w:t>
      </w:r>
      <w:bookmarkStart w:id="1" w:name="_Hlk94272522"/>
      <w:r w:rsidRPr="00350850">
        <w:rPr>
          <w:sz w:val="28"/>
          <w:szCs w:val="28"/>
        </w:rPr>
        <w:t xml:space="preserve">Настоящее постановление </w:t>
      </w:r>
      <w:r w:rsidR="00EC355D">
        <w:rPr>
          <w:sz w:val="28"/>
          <w:szCs w:val="28"/>
        </w:rPr>
        <w:t>вступает в силу со дня</w:t>
      </w:r>
      <w:r w:rsidR="004B455F">
        <w:rPr>
          <w:sz w:val="28"/>
          <w:szCs w:val="28"/>
        </w:rPr>
        <w:t xml:space="preserve"> обнародовани</w:t>
      </w:r>
      <w:r w:rsidR="00EC355D">
        <w:rPr>
          <w:sz w:val="28"/>
          <w:szCs w:val="28"/>
        </w:rPr>
        <w:t>я</w:t>
      </w:r>
      <w:r w:rsidR="004B455F">
        <w:rPr>
          <w:sz w:val="28"/>
          <w:szCs w:val="28"/>
        </w:rPr>
        <w:t xml:space="preserve"> и </w:t>
      </w:r>
      <w:r w:rsidR="00EC355D">
        <w:rPr>
          <w:sz w:val="28"/>
          <w:szCs w:val="28"/>
        </w:rPr>
        <w:t>распространяе</w:t>
      </w:r>
      <w:r w:rsidR="008C732A">
        <w:rPr>
          <w:sz w:val="28"/>
          <w:szCs w:val="28"/>
        </w:rPr>
        <w:t>тся на правоотношения, возникшие</w:t>
      </w:r>
      <w:r w:rsidRPr="00350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60B32">
        <w:rPr>
          <w:sz w:val="28"/>
          <w:szCs w:val="28"/>
        </w:rPr>
        <w:t xml:space="preserve"> 01.01.2022 года</w:t>
      </w:r>
      <w:r w:rsidRPr="00350850">
        <w:rPr>
          <w:sz w:val="28"/>
          <w:szCs w:val="28"/>
        </w:rPr>
        <w:t xml:space="preserve">. </w:t>
      </w:r>
      <w:bookmarkEnd w:id="1"/>
    </w:p>
    <w:p w:rsidR="009E291C" w:rsidRDefault="009E291C" w:rsidP="00527B3A">
      <w:pPr>
        <w:adjustRightInd w:val="0"/>
        <w:ind w:firstLine="708"/>
        <w:jc w:val="both"/>
        <w:rPr>
          <w:sz w:val="28"/>
          <w:szCs w:val="28"/>
        </w:rPr>
      </w:pPr>
    </w:p>
    <w:p w:rsidR="00527B3A" w:rsidRDefault="00527B3A" w:rsidP="00527B3A">
      <w:pPr>
        <w:adjustRightInd w:val="0"/>
        <w:ind w:firstLine="708"/>
        <w:jc w:val="both"/>
        <w:rPr>
          <w:sz w:val="28"/>
          <w:szCs w:val="28"/>
        </w:rPr>
      </w:pPr>
    </w:p>
    <w:p w:rsidR="008C732A" w:rsidRPr="00527B3A" w:rsidRDefault="008C732A" w:rsidP="00527B3A">
      <w:pPr>
        <w:adjustRightInd w:val="0"/>
        <w:ind w:firstLine="708"/>
        <w:jc w:val="both"/>
        <w:rPr>
          <w:sz w:val="28"/>
          <w:szCs w:val="28"/>
        </w:rPr>
      </w:pPr>
    </w:p>
    <w:p w:rsidR="00F42364" w:rsidRPr="00350850" w:rsidRDefault="00A949AF" w:rsidP="00F423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732A">
        <w:rPr>
          <w:sz w:val="28"/>
          <w:szCs w:val="28"/>
        </w:rPr>
        <w:t>ременно исполняющий полномочия 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42364" w:rsidRPr="00350850">
        <w:rPr>
          <w:sz w:val="28"/>
          <w:szCs w:val="28"/>
        </w:rPr>
        <w:t xml:space="preserve"> </w:t>
      </w:r>
    </w:p>
    <w:p w:rsidR="00F42364" w:rsidRPr="00350850" w:rsidRDefault="00F42364" w:rsidP="00F423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9E291C">
      <w:pPr>
        <w:spacing w:line="240" w:lineRule="exact"/>
        <w:jc w:val="both"/>
        <w:rPr>
          <w:rFonts w:eastAsia="Calibri"/>
          <w:sz w:val="28"/>
          <w:szCs w:val="28"/>
        </w:rPr>
      </w:pPr>
      <w:r w:rsidRPr="00350850">
        <w:rPr>
          <w:sz w:val="28"/>
          <w:szCs w:val="28"/>
        </w:rPr>
        <w:t xml:space="preserve">Ставропольского </w:t>
      </w:r>
      <w:r w:rsidR="00571157">
        <w:rPr>
          <w:sz w:val="28"/>
          <w:szCs w:val="28"/>
        </w:rPr>
        <w:t xml:space="preserve">                                          </w:t>
      </w:r>
      <w:bookmarkStart w:id="2" w:name="_GoBack"/>
      <w:bookmarkEnd w:id="2"/>
      <w:r w:rsidR="00571157">
        <w:rPr>
          <w:sz w:val="28"/>
          <w:szCs w:val="28"/>
        </w:rPr>
        <w:t xml:space="preserve">   </w:t>
      </w:r>
      <w:r w:rsidR="008C732A">
        <w:rPr>
          <w:sz w:val="28"/>
          <w:szCs w:val="28"/>
        </w:rPr>
        <w:t xml:space="preserve">                                  </w:t>
      </w:r>
      <w:proofErr w:type="spellStart"/>
      <w:r w:rsidR="008C732A">
        <w:rPr>
          <w:sz w:val="28"/>
          <w:szCs w:val="28"/>
        </w:rPr>
        <w:t>Т.И.</w:t>
      </w:r>
      <w:r w:rsidR="00571157">
        <w:rPr>
          <w:sz w:val="28"/>
          <w:szCs w:val="28"/>
        </w:rPr>
        <w:t>Федотова</w:t>
      </w:r>
      <w:proofErr w:type="spellEnd"/>
    </w:p>
    <w:sectPr w:rsidR="00F42364" w:rsidSect="008C732A">
      <w:pgSz w:w="1190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6"/>
    <w:rsid w:val="00041C7B"/>
    <w:rsid w:val="000456C3"/>
    <w:rsid w:val="000C2F2B"/>
    <w:rsid w:val="000E0149"/>
    <w:rsid w:val="000E0797"/>
    <w:rsid w:val="000E5316"/>
    <w:rsid w:val="000E5FE1"/>
    <w:rsid w:val="00104AF1"/>
    <w:rsid w:val="0015266B"/>
    <w:rsid w:val="00201305"/>
    <w:rsid w:val="00202B24"/>
    <w:rsid w:val="00217C39"/>
    <w:rsid w:val="0022020C"/>
    <w:rsid w:val="00244A59"/>
    <w:rsid w:val="002527F8"/>
    <w:rsid w:val="00292E6F"/>
    <w:rsid w:val="002F1601"/>
    <w:rsid w:val="00337BD4"/>
    <w:rsid w:val="00342BEB"/>
    <w:rsid w:val="0037101D"/>
    <w:rsid w:val="003801B0"/>
    <w:rsid w:val="003809DC"/>
    <w:rsid w:val="00386A47"/>
    <w:rsid w:val="003F1404"/>
    <w:rsid w:val="004242A6"/>
    <w:rsid w:val="004264F0"/>
    <w:rsid w:val="00440EA4"/>
    <w:rsid w:val="00454A8C"/>
    <w:rsid w:val="004A25C5"/>
    <w:rsid w:val="004A2DA1"/>
    <w:rsid w:val="004B2C16"/>
    <w:rsid w:val="004B455F"/>
    <w:rsid w:val="004C2E2D"/>
    <w:rsid w:val="004E6363"/>
    <w:rsid w:val="00527B3A"/>
    <w:rsid w:val="00571157"/>
    <w:rsid w:val="005A37DB"/>
    <w:rsid w:val="005A5F9D"/>
    <w:rsid w:val="005A7D6B"/>
    <w:rsid w:val="005C3159"/>
    <w:rsid w:val="005D0337"/>
    <w:rsid w:val="005D1432"/>
    <w:rsid w:val="00641B46"/>
    <w:rsid w:val="00657A32"/>
    <w:rsid w:val="00660470"/>
    <w:rsid w:val="00684A22"/>
    <w:rsid w:val="00691595"/>
    <w:rsid w:val="006C2B2C"/>
    <w:rsid w:val="006D4FBC"/>
    <w:rsid w:val="006F62F3"/>
    <w:rsid w:val="0070181D"/>
    <w:rsid w:val="00726451"/>
    <w:rsid w:val="00726481"/>
    <w:rsid w:val="00753DF2"/>
    <w:rsid w:val="00762EBC"/>
    <w:rsid w:val="00771195"/>
    <w:rsid w:val="0077123B"/>
    <w:rsid w:val="007768D3"/>
    <w:rsid w:val="007B401D"/>
    <w:rsid w:val="007E70C1"/>
    <w:rsid w:val="00840D8C"/>
    <w:rsid w:val="00890F8A"/>
    <w:rsid w:val="008A2023"/>
    <w:rsid w:val="008C732A"/>
    <w:rsid w:val="008F1696"/>
    <w:rsid w:val="00900FDB"/>
    <w:rsid w:val="00914901"/>
    <w:rsid w:val="00916F07"/>
    <w:rsid w:val="009A1189"/>
    <w:rsid w:val="009E291C"/>
    <w:rsid w:val="00A13A5B"/>
    <w:rsid w:val="00A31CC6"/>
    <w:rsid w:val="00A41DED"/>
    <w:rsid w:val="00A54468"/>
    <w:rsid w:val="00A86F3B"/>
    <w:rsid w:val="00A949AF"/>
    <w:rsid w:val="00B1082A"/>
    <w:rsid w:val="00B411ED"/>
    <w:rsid w:val="00B4272C"/>
    <w:rsid w:val="00B75B77"/>
    <w:rsid w:val="00B817DD"/>
    <w:rsid w:val="00BB2837"/>
    <w:rsid w:val="00BD2BD2"/>
    <w:rsid w:val="00BD6E9D"/>
    <w:rsid w:val="00C00B1C"/>
    <w:rsid w:val="00C106A3"/>
    <w:rsid w:val="00C26DF0"/>
    <w:rsid w:val="00C84D27"/>
    <w:rsid w:val="00C853CA"/>
    <w:rsid w:val="00CD19A1"/>
    <w:rsid w:val="00CD2DE7"/>
    <w:rsid w:val="00D17326"/>
    <w:rsid w:val="00D35B36"/>
    <w:rsid w:val="00D6186F"/>
    <w:rsid w:val="00D96452"/>
    <w:rsid w:val="00D97428"/>
    <w:rsid w:val="00DC4B28"/>
    <w:rsid w:val="00DE1D64"/>
    <w:rsid w:val="00DF1B94"/>
    <w:rsid w:val="00E17D86"/>
    <w:rsid w:val="00E3706E"/>
    <w:rsid w:val="00E60B32"/>
    <w:rsid w:val="00E8299E"/>
    <w:rsid w:val="00E9337A"/>
    <w:rsid w:val="00EA6DA6"/>
    <w:rsid w:val="00EC0FA1"/>
    <w:rsid w:val="00EC2CDF"/>
    <w:rsid w:val="00EC355D"/>
    <w:rsid w:val="00EE17A2"/>
    <w:rsid w:val="00F00A93"/>
    <w:rsid w:val="00F42364"/>
    <w:rsid w:val="00F62B53"/>
    <w:rsid w:val="00F6446D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B6B6"/>
  <w15:docId w15:val="{F43654D8-7CF4-48AD-97A3-4854BAD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CD1C-9D26-4EFD-B4F1-745D9A64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2022-01-28T11:51:00Z</cp:lastPrinted>
  <dcterms:created xsi:type="dcterms:W3CDTF">2022-01-28T11:52:00Z</dcterms:created>
  <dcterms:modified xsi:type="dcterms:W3CDTF">2022-01-28T11:52:00Z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