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A9" w:rsidRPr="006F1AA9" w:rsidRDefault="006F1AA9" w:rsidP="006F1AA9">
      <w:pPr>
        <w:jc w:val="center"/>
        <w:rPr>
          <w:rFonts w:ascii="Times New Roman" w:hAnsi="Times New Roman" w:cs="Times New Roman"/>
          <w:sz w:val="28"/>
        </w:rPr>
      </w:pPr>
      <w:r w:rsidRPr="006F1AA9">
        <w:rPr>
          <w:rFonts w:ascii="Times New Roman" w:hAnsi="Times New Roman" w:cs="Times New Roman"/>
          <w:noProof/>
        </w:rPr>
        <w:drawing>
          <wp:inline distT="0" distB="0" distL="0" distR="0" wp14:anchorId="1DAFBDE2" wp14:editId="7A145327">
            <wp:extent cx="600075" cy="666750"/>
            <wp:effectExtent l="0" t="0" r="0" b="0"/>
            <wp:docPr id="3" name="Рисунок 3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A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F1AA9" w:rsidRPr="006F1AA9" w:rsidRDefault="006F1AA9" w:rsidP="006F1AA9">
      <w:pPr>
        <w:spacing w:after="0" w:line="240" w:lineRule="exact"/>
        <w:jc w:val="center"/>
        <w:rPr>
          <w:rFonts w:ascii="Times New Roman" w:hAnsi="Times New Roman" w:cs="Times New Roman"/>
          <w:bCs/>
          <w:sz w:val="40"/>
          <w:szCs w:val="28"/>
        </w:rPr>
      </w:pPr>
    </w:p>
    <w:p w:rsidR="006F1AA9" w:rsidRPr="006F1AA9" w:rsidRDefault="006F1AA9" w:rsidP="006F1AA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40"/>
        </w:rPr>
      </w:pPr>
      <w:r w:rsidRPr="006F1AA9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6F1AA9" w:rsidRPr="006F1AA9" w:rsidRDefault="006F1AA9" w:rsidP="006F1AA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6"/>
        </w:rPr>
      </w:pPr>
    </w:p>
    <w:p w:rsidR="006F1AA9" w:rsidRPr="006F1AA9" w:rsidRDefault="006F1AA9" w:rsidP="006F1AA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</w:rPr>
      </w:pPr>
      <w:r w:rsidRPr="006F1AA9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6F1AA9" w:rsidRPr="006F1AA9" w:rsidRDefault="006F1AA9" w:rsidP="006F1AA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AA9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6F1AA9" w:rsidRPr="006F1AA9" w:rsidRDefault="006F1AA9" w:rsidP="006F1AA9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6F1AA9" w:rsidRPr="006F1AA9" w:rsidRDefault="006F1AA9" w:rsidP="006F1A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F1AA9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09502C" w:rsidRPr="00FB318A" w:rsidRDefault="006F1AA9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BB24E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02C" w:rsidRPr="00FB318A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423</w:t>
      </w: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8A" w:rsidRPr="00FB318A" w:rsidRDefault="00FB318A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1C" w:rsidRPr="0013490D" w:rsidRDefault="0009502C" w:rsidP="0013490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F780A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13490D" w:rsidRPr="00EF35B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3490D" w:rsidRPr="00EF35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</w:t>
      </w:r>
      <w:r w:rsidR="0013490D" w:rsidRPr="0013490D">
        <w:rPr>
          <w:rFonts w:ascii="Times New Roman" w:hAnsi="Times New Roman" w:cs="Times New Roman"/>
          <w:sz w:val="28"/>
          <w:szCs w:val="28"/>
        </w:rPr>
        <w:t>правообладателя об отказе от права»,</w:t>
      </w:r>
      <w:r w:rsidR="0074382B">
        <w:rPr>
          <w:rFonts w:ascii="Times New Roman" w:hAnsi="Times New Roman" w:cs="Times New Roman"/>
          <w:sz w:val="28"/>
          <w:szCs w:val="28"/>
        </w:rPr>
        <w:t xml:space="preserve"> </w:t>
      </w:r>
      <w:r w:rsidRPr="000F780A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Новоселицкого муниципального </w:t>
      </w:r>
      <w:r w:rsidR="0062708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F780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8C221C" w:rsidRPr="004542DF">
        <w:rPr>
          <w:rFonts w:ascii="Times New Roman" w:hAnsi="Times New Roman" w:cs="Times New Roman"/>
          <w:sz w:val="28"/>
          <w:szCs w:val="28"/>
        </w:rPr>
        <w:t xml:space="preserve">от </w:t>
      </w:r>
      <w:r w:rsidR="0013490D" w:rsidRPr="0013490D">
        <w:rPr>
          <w:rFonts w:ascii="Times New Roman" w:hAnsi="Times New Roman" w:cs="Times New Roman"/>
          <w:sz w:val="28"/>
          <w:szCs w:val="28"/>
        </w:rPr>
        <w:t>26.11</w:t>
      </w:r>
      <w:r w:rsidR="004542DF" w:rsidRPr="004542DF">
        <w:rPr>
          <w:rFonts w:ascii="Times New Roman" w:hAnsi="Times New Roman" w:cs="Times New Roman"/>
          <w:sz w:val="28"/>
          <w:szCs w:val="28"/>
        </w:rPr>
        <w:t>.</w:t>
      </w:r>
      <w:r w:rsidR="0062708A" w:rsidRPr="004542DF">
        <w:rPr>
          <w:rFonts w:ascii="Times New Roman" w:hAnsi="Times New Roman" w:cs="Times New Roman"/>
          <w:sz w:val="28"/>
          <w:szCs w:val="28"/>
        </w:rPr>
        <w:t>2021</w:t>
      </w:r>
      <w:r w:rsidR="008C221C" w:rsidRPr="004542DF">
        <w:rPr>
          <w:rFonts w:ascii="Times New Roman" w:hAnsi="Times New Roman" w:cs="Times New Roman"/>
          <w:sz w:val="28"/>
          <w:szCs w:val="28"/>
        </w:rPr>
        <w:t xml:space="preserve">г.  № </w:t>
      </w:r>
      <w:r w:rsidR="0013490D" w:rsidRPr="0013490D">
        <w:rPr>
          <w:rFonts w:ascii="Times New Roman" w:hAnsi="Times New Roman" w:cs="Times New Roman"/>
          <w:sz w:val="28"/>
          <w:szCs w:val="28"/>
        </w:rPr>
        <w:t>960</w:t>
      </w:r>
    </w:p>
    <w:p w:rsidR="0009502C" w:rsidRPr="000F780A" w:rsidRDefault="008C221C" w:rsidP="008C221C">
      <w:pPr>
        <w:pStyle w:val="ConsPlusTitle"/>
        <w:spacing w:line="24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4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318A" w:rsidRPr="00FB318A" w:rsidRDefault="00FB318A" w:rsidP="00FB31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502C" w:rsidRPr="00FB318A" w:rsidRDefault="0009502C" w:rsidP="006F1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8A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27.07.2010 N 210-ФЗ "Об организации предоставления государственных и муниципальных услуг", руководствуясь Федеральным законом от 06.03.2003 №131-ФЗ «Об общих принципах организации местного самоуправления в Российской Федерации» (с изменениями и дополнениями), в соответствии с Федеральным законом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от 02.05. 2006 года № 59 – ФЗ «О порядке рассмотрения обращений граждан Российской </w:t>
      </w:r>
      <w:r w:rsidRPr="00FB318A">
        <w:rPr>
          <w:rFonts w:ascii="Times New Roman" w:hAnsi="Times New Roman" w:cs="Times New Roman"/>
          <w:sz w:val="28"/>
          <w:szCs w:val="28"/>
        </w:rPr>
        <w:t>Федерации»</w:t>
      </w:r>
      <w:r w:rsidR="00547986" w:rsidRPr="00FB318A">
        <w:rPr>
          <w:rFonts w:ascii="Times New Roman" w:hAnsi="Times New Roman" w:cs="Times New Roman"/>
          <w:sz w:val="28"/>
          <w:szCs w:val="28"/>
        </w:rPr>
        <w:t xml:space="preserve"> </w:t>
      </w:r>
      <w:r w:rsidR="006F1AA9">
        <w:rPr>
          <w:rFonts w:ascii="Times New Roman" w:hAnsi="Times New Roman" w:cs="Times New Roman"/>
          <w:sz w:val="28"/>
          <w:szCs w:val="28"/>
        </w:rPr>
        <w:t>администрация</w:t>
      </w:r>
      <w:r w:rsidR="00BB24EC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 </w:t>
      </w: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9502C" w:rsidRPr="00FB318A" w:rsidRDefault="0009502C" w:rsidP="006F1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02C" w:rsidRPr="0013490D" w:rsidRDefault="0009502C" w:rsidP="006F1AA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2181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="0013490D" w:rsidRPr="0013490D">
        <w:rPr>
          <w:rFonts w:ascii="Times New Roman" w:hAnsi="Times New Roman" w:cs="Times New Roman"/>
          <w:sz w:val="28"/>
          <w:szCs w:val="28"/>
        </w:rPr>
        <w:t>«Принятие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права»,</w:t>
      </w:r>
      <w:r w:rsidR="006F1AA9">
        <w:rPr>
          <w:rFonts w:ascii="Times New Roman" w:hAnsi="Times New Roman" w:cs="Times New Roman"/>
          <w:sz w:val="28"/>
          <w:szCs w:val="28"/>
        </w:rPr>
        <w:t xml:space="preserve"> </w:t>
      </w:r>
      <w:r w:rsidR="0013490D" w:rsidRPr="000F780A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Новоселицкого муниципального </w:t>
      </w:r>
      <w:r w:rsidR="0013490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3490D" w:rsidRPr="000F780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13490D" w:rsidRPr="004542DF">
        <w:rPr>
          <w:rFonts w:ascii="Times New Roman" w:hAnsi="Times New Roman" w:cs="Times New Roman"/>
          <w:sz w:val="28"/>
          <w:szCs w:val="28"/>
        </w:rPr>
        <w:t xml:space="preserve">от </w:t>
      </w:r>
      <w:r w:rsidR="0013490D" w:rsidRPr="0013490D">
        <w:rPr>
          <w:rFonts w:ascii="Times New Roman" w:hAnsi="Times New Roman" w:cs="Times New Roman"/>
          <w:sz w:val="28"/>
          <w:szCs w:val="28"/>
        </w:rPr>
        <w:t>26.11</w:t>
      </w:r>
      <w:r w:rsidR="0013490D" w:rsidRPr="004542DF">
        <w:rPr>
          <w:rFonts w:ascii="Times New Roman" w:hAnsi="Times New Roman" w:cs="Times New Roman"/>
          <w:sz w:val="28"/>
          <w:szCs w:val="28"/>
        </w:rPr>
        <w:t xml:space="preserve">.2021г.  № </w:t>
      </w:r>
      <w:r w:rsidR="0013490D" w:rsidRPr="0013490D">
        <w:rPr>
          <w:rFonts w:ascii="Times New Roman" w:hAnsi="Times New Roman" w:cs="Times New Roman"/>
          <w:sz w:val="28"/>
          <w:szCs w:val="28"/>
        </w:rPr>
        <w:t>960</w:t>
      </w:r>
      <w:r w:rsidRPr="00BB24EC">
        <w:rPr>
          <w:rFonts w:ascii="Times New Roman" w:hAnsi="Times New Roman" w:cs="Times New Roman"/>
          <w:sz w:val="28"/>
          <w:szCs w:val="28"/>
        </w:rPr>
        <w:t>изменения следующего содержания:</w:t>
      </w:r>
    </w:p>
    <w:p w:rsidR="004E7FE4" w:rsidRPr="00B81A8F" w:rsidRDefault="00FF7AB9" w:rsidP="006F1AA9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490D">
        <w:rPr>
          <w:rFonts w:ascii="Times New Roman" w:hAnsi="Times New Roman" w:cs="Times New Roman"/>
          <w:sz w:val="28"/>
          <w:szCs w:val="28"/>
        </w:rPr>
        <w:t>1.</w:t>
      </w:r>
      <w:r w:rsidR="004F3863" w:rsidRPr="0013490D">
        <w:rPr>
          <w:rFonts w:ascii="Times New Roman" w:hAnsi="Times New Roman" w:cs="Times New Roman"/>
          <w:sz w:val="28"/>
          <w:szCs w:val="28"/>
        </w:rPr>
        <w:t>1</w:t>
      </w:r>
      <w:r w:rsidRPr="0013490D">
        <w:rPr>
          <w:rFonts w:ascii="Times New Roman" w:hAnsi="Times New Roman" w:cs="Times New Roman"/>
          <w:sz w:val="28"/>
          <w:szCs w:val="28"/>
        </w:rPr>
        <w:t xml:space="preserve">. </w:t>
      </w:r>
      <w:r w:rsidR="004E7FE4" w:rsidRPr="00B81A8F">
        <w:rPr>
          <w:rFonts w:ascii="Times New Roman" w:eastAsia="Times New Roman" w:hAnsi="Times New Roman" w:cs="Times New Roman"/>
          <w:iCs/>
          <w:sz w:val="28"/>
          <w:szCs w:val="28"/>
        </w:rPr>
        <w:t>Пункт 2.5</w:t>
      </w:r>
      <w:r w:rsidR="004E7FE4">
        <w:rPr>
          <w:rFonts w:ascii="Times New Roman" w:eastAsia="Times New Roman" w:hAnsi="Times New Roman" w:cs="Times New Roman"/>
          <w:iCs/>
          <w:sz w:val="28"/>
          <w:szCs w:val="28"/>
        </w:rPr>
        <w:t xml:space="preserve">  раздела </w:t>
      </w:r>
      <w:r w:rsidR="004E7FE4" w:rsidRPr="00B81A8F">
        <w:rPr>
          <w:rFonts w:ascii="Times New Roman" w:eastAsia="Times New Roman" w:hAnsi="Times New Roman" w:cs="Times New Roman"/>
          <w:iCs/>
          <w:sz w:val="28"/>
          <w:szCs w:val="28"/>
        </w:rPr>
        <w:t xml:space="preserve"> II. Стандарт предоставления муниципальной услуги</w:t>
      </w:r>
      <w:r w:rsidR="004E7FE4" w:rsidRPr="004E7FE4">
        <w:rPr>
          <w:rFonts w:ascii="Times New Roman" w:hAnsi="Times New Roman" w:cs="Times New Roman"/>
          <w:sz w:val="28"/>
          <w:szCs w:val="28"/>
        </w:rPr>
        <w:t xml:space="preserve"> </w:t>
      </w:r>
      <w:r w:rsidR="004E7FE4" w:rsidRPr="0013490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2153C1">
        <w:rPr>
          <w:rFonts w:ascii="Times New Roman" w:hAnsi="Times New Roman" w:cs="Times New Roman"/>
          <w:sz w:val="28"/>
          <w:szCs w:val="28"/>
        </w:rPr>
        <w:t>:</w:t>
      </w:r>
    </w:p>
    <w:p w:rsidR="004E7FE4" w:rsidRPr="00B81A8F" w:rsidRDefault="004E7FE4" w:rsidP="006F1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8F">
        <w:rPr>
          <w:rFonts w:ascii="Times New Roman" w:hAnsi="Times New Roman" w:cs="Times New Roman"/>
          <w:sz w:val="28"/>
          <w:szCs w:val="28"/>
        </w:rPr>
        <w:t>«2.5. Нормативные правовые акты, Российской Федерации, нормативные правовые акты Ставропольского края и нормативные правовые акты Новоселицкого муниципального округа, регулирующие предоставление муниципальной услуги.</w:t>
      </w:r>
    </w:p>
    <w:p w:rsidR="004E7FE4" w:rsidRPr="00B81A8F" w:rsidRDefault="004E7FE4" w:rsidP="006F1A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8F">
        <w:rPr>
          <w:rFonts w:ascii="Times New Roman" w:hAnsi="Times New Roman" w:cs="Times New Roman"/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услуги, размещается на оф</w:t>
      </w:r>
      <w:r w:rsidR="006F1AA9">
        <w:rPr>
          <w:rFonts w:ascii="Times New Roman" w:hAnsi="Times New Roman" w:cs="Times New Roman"/>
          <w:sz w:val="28"/>
          <w:szCs w:val="28"/>
        </w:rPr>
        <w:t xml:space="preserve">ициальном сайте Администрации, </w:t>
      </w:r>
      <w:r w:rsidRPr="00B81A8F">
        <w:rPr>
          <w:rFonts w:ascii="Times New Roman" w:hAnsi="Times New Roman" w:cs="Times New Roman"/>
          <w:sz w:val="28"/>
          <w:szCs w:val="28"/>
        </w:rPr>
        <w:t>в сети «Интернет», Едином Портале, а также в Региональном реестре.»</w:t>
      </w:r>
    </w:p>
    <w:p w:rsidR="00FF7AB9" w:rsidRPr="0013490D" w:rsidRDefault="004E7FE4" w:rsidP="006F1AA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</w:t>
      </w:r>
      <w:r w:rsidR="00BB24EC" w:rsidRPr="0013490D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62708A" w:rsidRPr="0013490D">
        <w:rPr>
          <w:rFonts w:ascii="Times New Roman" w:hAnsi="Times New Roman" w:cs="Times New Roman"/>
          <w:b w:val="0"/>
          <w:sz w:val="28"/>
          <w:szCs w:val="28"/>
        </w:rPr>
        <w:t xml:space="preserve">аздел </w:t>
      </w:r>
      <w:r w:rsidR="0013490D" w:rsidRPr="0013490D">
        <w:rPr>
          <w:rFonts w:ascii="Times New Roman" w:hAnsi="Times New Roman" w:cs="Times New Roman"/>
          <w:b w:val="0"/>
          <w:sz w:val="28"/>
          <w:szCs w:val="28"/>
        </w:rPr>
        <w:t xml:space="preserve">IV. Формы контроля за исполнением административного регламента </w:t>
      </w:r>
      <w:r w:rsidR="002440C8" w:rsidRPr="0013490D">
        <w:rPr>
          <w:rFonts w:ascii="Times New Roman" w:hAnsi="Times New Roman" w:cs="Times New Roman"/>
          <w:b w:val="0"/>
          <w:sz w:val="28"/>
          <w:szCs w:val="28"/>
        </w:rPr>
        <w:t>и</w:t>
      </w:r>
      <w:r w:rsidR="006F1AA9">
        <w:rPr>
          <w:rFonts w:ascii="Times New Roman" w:hAnsi="Times New Roman" w:cs="Times New Roman"/>
          <w:b w:val="0"/>
          <w:sz w:val="28"/>
          <w:szCs w:val="28"/>
        </w:rPr>
        <w:t>зложить в следующей редакции</w:t>
      </w:r>
      <w:r w:rsidR="00BB24EC" w:rsidRPr="0013490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2708A" w:rsidRPr="0062708A" w:rsidRDefault="0062708A" w:rsidP="006F1A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3490D" w:rsidRPr="0013490D">
        <w:rPr>
          <w:rFonts w:ascii="Times New Roman" w:hAnsi="Times New Roman" w:cs="Times New Roman"/>
          <w:sz w:val="28"/>
          <w:szCs w:val="28"/>
        </w:rPr>
        <w:t>IV.</w:t>
      </w:r>
      <w:r w:rsidRPr="0062708A">
        <w:rPr>
          <w:rFonts w:ascii="Times New Roman" w:eastAsia="Times New Roman" w:hAnsi="Times New Roman" w:cs="Times New Roman"/>
          <w:sz w:val="28"/>
          <w:szCs w:val="28"/>
        </w:rPr>
        <w:t>Формы контроля за исполнением административного регламента.</w:t>
      </w:r>
    </w:p>
    <w:p w:rsidR="0062708A" w:rsidRPr="0062708A" w:rsidRDefault="0062708A" w:rsidP="006F1AA9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положении административного регламента и иных нормативных правовых актов Российской Федерации, нормативных правовых актов Ставропольского края и нормативных правовых актов Новоселицкого муниципального округа, устанавливающих требования к предоставлению муниципальной услуги, а также принятием ими решений;</w:t>
      </w:r>
    </w:p>
    <w:p w:rsidR="0062708A" w:rsidRPr="0062708A" w:rsidRDefault="0062708A" w:rsidP="006F1AA9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Должностные лица Администрации, Отдела при предоставлении муниципальной услуги руководствуются положениями настоящего Регламента.</w:t>
      </w:r>
    </w:p>
    <w:p w:rsidR="0062708A" w:rsidRPr="0062708A" w:rsidRDefault="0062708A" w:rsidP="006F1AA9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Администрации, Отделом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уполномоченным должностным лицом Администрации, Отдела.</w:t>
      </w:r>
    </w:p>
    <w:p w:rsidR="0062708A" w:rsidRPr="0062708A" w:rsidRDefault="0062708A" w:rsidP="006F1AA9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выполнения ответственными должностными лицами Администрации, Отдела положений настоящего Регламента, иных нормативных правовых актов Российской Федерации.</w:t>
      </w:r>
    </w:p>
    <w:p w:rsidR="0062708A" w:rsidRPr="0062708A" w:rsidRDefault="0062708A" w:rsidP="006F1AA9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62708A" w:rsidRPr="0062708A" w:rsidRDefault="0062708A" w:rsidP="006F1AA9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62708A" w:rsidRPr="0062708A" w:rsidRDefault="0062708A" w:rsidP="006F1AA9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предоставлением муниципальной услуги, а также выявления и устранения нарушений прав заявителей Администрацией, Отделом проводятся плановые и внеплановые проверки.</w:t>
      </w:r>
    </w:p>
    <w:p w:rsidR="0062708A" w:rsidRPr="0062708A" w:rsidRDefault="0062708A" w:rsidP="006F1AA9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:rsidR="0062708A" w:rsidRPr="0062708A" w:rsidRDefault="0062708A" w:rsidP="006F1AA9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 xml:space="preserve">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</w:t>
      </w:r>
      <w:r w:rsidRPr="0062708A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 и сведений, указывающих на нарушение исполнения положения Регламента.</w:t>
      </w:r>
    </w:p>
    <w:p w:rsidR="0062708A" w:rsidRPr="0062708A" w:rsidRDefault="0062708A" w:rsidP="006F1AA9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4.3. Ответственность органа и (или) структурного подразделения администрации, предоставляющего муниципальную услугу, его должностных лиц, муниципальных служащих, многофункционального центра предоставления муниципальных услуг, организаций, указанных в части 1 статьи 16 Федерального закона «Об организации предоставления государственных и муниципальных услуг», и их работников за решения и действия (бездействие), принимаемые (осуществляемые) ими в ходе предоставления муниципальной услуги.</w:t>
      </w:r>
    </w:p>
    <w:p w:rsidR="0062708A" w:rsidRPr="0062708A" w:rsidRDefault="0062708A" w:rsidP="006F1AA9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Ответственность за надлежащее предоставление муниципальной услуги возлагается на уполномоченное должностное лицо Отдела.</w:t>
      </w:r>
    </w:p>
    <w:p w:rsidR="0062708A" w:rsidRPr="0062708A" w:rsidRDefault="0062708A" w:rsidP="006F1AA9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за предоставление муниципальной услуги закрепляется в должностных инструкциях должностных лиц Отдела, ответственных за предоставление муниципальной услуги.</w:t>
      </w:r>
    </w:p>
    <w:p w:rsidR="0062708A" w:rsidRPr="0062708A" w:rsidRDefault="0062708A" w:rsidP="006F1AA9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В случае выявления нарушений законодательства Российской Федерации и законодательства Ставропольского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:rsidR="0062708A" w:rsidRPr="0062708A" w:rsidRDefault="0062708A" w:rsidP="006F1AA9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организаций;</w:t>
      </w:r>
    </w:p>
    <w:p w:rsidR="0062708A" w:rsidRPr="0062708A" w:rsidRDefault="0062708A" w:rsidP="006F1AA9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Администрации, Отдела соблюдения и исполнения должностными лицами Администрации, Отдела нормативных правовых актов Российской Федерации, Ставропольского, а также положений настоящего Регламента.</w:t>
      </w:r>
    </w:p>
    <w:p w:rsidR="0062708A" w:rsidRPr="0062708A" w:rsidRDefault="0062708A" w:rsidP="006F1AA9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Администрации, Отдела должен быть постоянным, всесторонним, объективным и эффективным.</w:t>
      </w:r>
    </w:p>
    <w:p w:rsidR="0062708A" w:rsidRPr="0062708A" w:rsidRDefault="0062708A" w:rsidP="006F1AA9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Отдел и получения письменной и устной информации о результатах проведенных проверок и принятых но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62708A" w:rsidRPr="0062708A" w:rsidRDefault="0062708A" w:rsidP="006F1AA9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и исполнением специалистами Центра положений административного регламента осуществляется руководителем Центра.»</w:t>
      </w:r>
    </w:p>
    <w:p w:rsidR="0062708A" w:rsidRPr="0062708A" w:rsidRDefault="0062708A" w:rsidP="006F1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502C" w:rsidRPr="00FB318A" w:rsidRDefault="0009502C" w:rsidP="006F1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Контроль за выполнением настоящего постановления возложить на </w:t>
      </w:r>
      <w:r w:rsidR="00F507FC" w:rsidRPr="00F507FC">
        <w:rPr>
          <w:rFonts w:ascii="Times New Roman" w:eastAsia="Times New Roman" w:hAnsi="Times New Roman" w:cs="Times New Roman"/>
          <w:sz w:val="28"/>
          <w:szCs w:val="28"/>
        </w:rPr>
        <w:t>исполняющего</w:t>
      </w:r>
      <w:r w:rsidR="006F1AA9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заместителя главы </w:t>
      </w:r>
      <w:r w:rsidR="00F507FC" w:rsidRPr="00F507FC">
        <w:rPr>
          <w:rFonts w:ascii="Times New Roman" w:eastAsia="Times New Roman" w:hAnsi="Times New Roman" w:cs="Times New Roman"/>
          <w:sz w:val="28"/>
          <w:szCs w:val="28"/>
        </w:rPr>
        <w:t>администрации - начальника отдела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– начальника отдела сельского хозяйства и охраны окружающей среды администрации Новоселицкого муниципального </w:t>
      </w:r>
      <w:r w:rsidR="00F4710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="00F507FC">
        <w:rPr>
          <w:rFonts w:ascii="Times New Roman" w:eastAsia="Times New Roman" w:hAnsi="Times New Roman" w:cs="Times New Roman"/>
          <w:sz w:val="28"/>
          <w:szCs w:val="28"/>
        </w:rPr>
        <w:t>Крисана</w:t>
      </w:r>
      <w:r w:rsidR="006F1AA9" w:rsidRPr="006F1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AA9">
        <w:rPr>
          <w:rFonts w:ascii="Times New Roman" w:eastAsia="Times New Roman" w:hAnsi="Times New Roman" w:cs="Times New Roman"/>
          <w:sz w:val="28"/>
          <w:szCs w:val="28"/>
        </w:rPr>
        <w:t>А.В.</w:t>
      </w:r>
    </w:p>
    <w:p w:rsidR="00F87344" w:rsidRDefault="00F87344" w:rsidP="006F1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02C" w:rsidRPr="00FB318A" w:rsidRDefault="0009502C" w:rsidP="006F1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</w:t>
      </w:r>
      <w:r w:rsidR="000107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42DF" w:rsidRDefault="004542DF" w:rsidP="006F1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2DF" w:rsidRDefault="004542DF" w:rsidP="006F1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2DF" w:rsidRDefault="004542DF" w:rsidP="006F1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F1AA9" w:rsidRDefault="004F3863" w:rsidP="00FB31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47986" w:rsidRPr="00FB318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47986" w:rsidRPr="00FB318A">
        <w:rPr>
          <w:rFonts w:ascii="Times New Roman" w:hAnsi="Times New Roman"/>
          <w:sz w:val="28"/>
          <w:szCs w:val="28"/>
        </w:rPr>
        <w:t xml:space="preserve"> Новоселицкого </w:t>
      </w:r>
    </w:p>
    <w:p w:rsidR="00547986" w:rsidRPr="00FB318A" w:rsidRDefault="00547986" w:rsidP="00FB31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B318A">
        <w:rPr>
          <w:rFonts w:ascii="Times New Roman" w:hAnsi="Times New Roman"/>
          <w:sz w:val="28"/>
          <w:szCs w:val="28"/>
        </w:rPr>
        <w:t xml:space="preserve">муниципального </w:t>
      </w:r>
      <w:r w:rsidR="004F3863">
        <w:rPr>
          <w:rFonts w:ascii="Times New Roman" w:hAnsi="Times New Roman"/>
          <w:sz w:val="28"/>
          <w:szCs w:val="28"/>
        </w:rPr>
        <w:t>округа</w:t>
      </w:r>
    </w:p>
    <w:p w:rsidR="00547986" w:rsidRPr="00FB318A" w:rsidRDefault="00547986" w:rsidP="00FB31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B318A">
        <w:rPr>
          <w:rFonts w:ascii="Times New Roman" w:hAnsi="Times New Roman"/>
          <w:sz w:val="28"/>
          <w:szCs w:val="28"/>
        </w:rPr>
        <w:t>Ставропольского края</w:t>
      </w:r>
      <w:r w:rsidR="004F3863">
        <w:rPr>
          <w:rFonts w:ascii="Times New Roman" w:hAnsi="Times New Roman"/>
          <w:sz w:val="28"/>
          <w:szCs w:val="28"/>
        </w:rPr>
        <w:tab/>
      </w:r>
      <w:r w:rsidR="004F3863">
        <w:rPr>
          <w:rFonts w:ascii="Times New Roman" w:hAnsi="Times New Roman"/>
          <w:sz w:val="28"/>
          <w:szCs w:val="28"/>
        </w:rPr>
        <w:tab/>
      </w:r>
      <w:r w:rsidR="004F3863">
        <w:rPr>
          <w:rFonts w:ascii="Times New Roman" w:hAnsi="Times New Roman"/>
          <w:sz w:val="28"/>
          <w:szCs w:val="28"/>
        </w:rPr>
        <w:tab/>
      </w:r>
      <w:r w:rsidR="004F3863">
        <w:rPr>
          <w:rFonts w:ascii="Times New Roman" w:hAnsi="Times New Roman"/>
          <w:sz w:val="28"/>
          <w:szCs w:val="28"/>
        </w:rPr>
        <w:tab/>
      </w:r>
      <w:r w:rsidR="006F1AA9">
        <w:rPr>
          <w:rFonts w:ascii="Times New Roman" w:hAnsi="Times New Roman"/>
          <w:sz w:val="28"/>
          <w:szCs w:val="28"/>
        </w:rPr>
        <w:tab/>
      </w:r>
      <w:r w:rsidR="006F1AA9">
        <w:rPr>
          <w:rFonts w:ascii="Times New Roman" w:hAnsi="Times New Roman"/>
          <w:sz w:val="28"/>
          <w:szCs w:val="28"/>
        </w:rPr>
        <w:tab/>
      </w:r>
      <w:r w:rsidR="006F1AA9">
        <w:rPr>
          <w:rFonts w:ascii="Times New Roman" w:hAnsi="Times New Roman"/>
          <w:sz w:val="28"/>
          <w:szCs w:val="28"/>
        </w:rPr>
        <w:tab/>
        <w:t xml:space="preserve">        О.С.</w:t>
      </w:r>
      <w:r w:rsidR="004E1C15">
        <w:rPr>
          <w:rFonts w:ascii="Times New Roman" w:hAnsi="Times New Roman"/>
          <w:sz w:val="28"/>
          <w:szCs w:val="28"/>
        </w:rPr>
        <w:t>Безменов</w:t>
      </w:r>
    </w:p>
    <w:p w:rsidR="00FF7AB9" w:rsidRPr="00FB318A" w:rsidRDefault="00FF7AB9" w:rsidP="00FB318A">
      <w:pPr>
        <w:spacing w:after="0" w:line="240" w:lineRule="auto"/>
      </w:pPr>
    </w:p>
    <w:p w:rsidR="008E7FC4" w:rsidRPr="008E7FC4" w:rsidRDefault="008E7FC4" w:rsidP="008E7FC4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sectPr w:rsidR="008E7FC4" w:rsidRPr="008E7FC4" w:rsidSect="00FB31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54" w:rsidRDefault="006B3B54" w:rsidP="006F1AA9">
      <w:pPr>
        <w:spacing w:after="0" w:line="240" w:lineRule="auto"/>
      </w:pPr>
      <w:r>
        <w:separator/>
      </w:r>
    </w:p>
  </w:endnote>
  <w:endnote w:type="continuationSeparator" w:id="0">
    <w:p w:rsidR="006B3B54" w:rsidRDefault="006B3B54" w:rsidP="006F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54" w:rsidRDefault="006B3B54" w:rsidP="006F1AA9">
      <w:pPr>
        <w:spacing w:after="0" w:line="240" w:lineRule="auto"/>
      </w:pPr>
      <w:r>
        <w:separator/>
      </w:r>
    </w:p>
  </w:footnote>
  <w:footnote w:type="continuationSeparator" w:id="0">
    <w:p w:rsidR="006B3B54" w:rsidRDefault="006B3B54" w:rsidP="006F1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2C"/>
    <w:rsid w:val="0001079E"/>
    <w:rsid w:val="0009502C"/>
    <w:rsid w:val="000C12A1"/>
    <w:rsid w:val="000D1C4A"/>
    <w:rsid w:val="000E232F"/>
    <w:rsid w:val="000F780A"/>
    <w:rsid w:val="0013490D"/>
    <w:rsid w:val="00166E42"/>
    <w:rsid w:val="00186B74"/>
    <w:rsid w:val="00210B01"/>
    <w:rsid w:val="002153C1"/>
    <w:rsid w:val="002309A0"/>
    <w:rsid w:val="002440C8"/>
    <w:rsid w:val="00290672"/>
    <w:rsid w:val="002A04FB"/>
    <w:rsid w:val="00305D38"/>
    <w:rsid w:val="003E2AA7"/>
    <w:rsid w:val="004010F6"/>
    <w:rsid w:val="00441BCA"/>
    <w:rsid w:val="004542DF"/>
    <w:rsid w:val="004651D6"/>
    <w:rsid w:val="004C40F0"/>
    <w:rsid w:val="004E1C15"/>
    <w:rsid w:val="004E763A"/>
    <w:rsid w:val="004E7FE4"/>
    <w:rsid w:val="004F3863"/>
    <w:rsid w:val="005368C7"/>
    <w:rsid w:val="00536B99"/>
    <w:rsid w:val="00547986"/>
    <w:rsid w:val="005E7AD9"/>
    <w:rsid w:val="00617F9F"/>
    <w:rsid w:val="00620115"/>
    <w:rsid w:val="0062708A"/>
    <w:rsid w:val="00636286"/>
    <w:rsid w:val="00691D4C"/>
    <w:rsid w:val="006B3B54"/>
    <w:rsid w:val="006F1AA9"/>
    <w:rsid w:val="00702181"/>
    <w:rsid w:val="0074382B"/>
    <w:rsid w:val="007B5A58"/>
    <w:rsid w:val="007D4E48"/>
    <w:rsid w:val="007F3DD1"/>
    <w:rsid w:val="008C221C"/>
    <w:rsid w:val="008E7FC4"/>
    <w:rsid w:val="009222FA"/>
    <w:rsid w:val="00A235C2"/>
    <w:rsid w:val="00A50CAE"/>
    <w:rsid w:val="00AB0664"/>
    <w:rsid w:val="00AE38A2"/>
    <w:rsid w:val="00B474C0"/>
    <w:rsid w:val="00B917DF"/>
    <w:rsid w:val="00BB24EC"/>
    <w:rsid w:val="00BE6311"/>
    <w:rsid w:val="00C16D3D"/>
    <w:rsid w:val="00C2770F"/>
    <w:rsid w:val="00C64E5D"/>
    <w:rsid w:val="00C7467A"/>
    <w:rsid w:val="00D23812"/>
    <w:rsid w:val="00D528CD"/>
    <w:rsid w:val="00D94E2F"/>
    <w:rsid w:val="00E13C12"/>
    <w:rsid w:val="00E669D7"/>
    <w:rsid w:val="00F36322"/>
    <w:rsid w:val="00F4710F"/>
    <w:rsid w:val="00F507FC"/>
    <w:rsid w:val="00F52BEA"/>
    <w:rsid w:val="00F60FFF"/>
    <w:rsid w:val="00F70696"/>
    <w:rsid w:val="00F7610A"/>
    <w:rsid w:val="00F87344"/>
    <w:rsid w:val="00FB318A"/>
    <w:rsid w:val="00FE18DB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AD28"/>
  <w15:docId w15:val="{BD83ED2D-FC09-4A12-BBD8-69A52E5B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 Indent"/>
    <w:basedOn w:val="a"/>
    <w:link w:val="a4"/>
    <w:rsid w:val="00095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9502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next w:val="a"/>
    <w:qFormat/>
    <w:rsid w:val="0009502C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0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386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F3863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62708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2708A"/>
  </w:style>
  <w:style w:type="character" w:customStyle="1" w:styleId="ConsPlusNormal0">
    <w:name w:val="ConsPlusNormal Знак"/>
    <w:link w:val="ConsPlusNormal"/>
    <w:rsid w:val="0062708A"/>
    <w:rPr>
      <w:rFonts w:ascii="Calibri" w:eastAsia="Times New Roman" w:hAnsi="Calibri" w:cs="Calibri"/>
      <w:szCs w:val="20"/>
    </w:rPr>
  </w:style>
  <w:style w:type="paragraph" w:styleId="ac">
    <w:name w:val="header"/>
    <w:basedOn w:val="a"/>
    <w:link w:val="ad"/>
    <w:uiPriority w:val="99"/>
    <w:unhideWhenUsed/>
    <w:rsid w:val="006F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1AA9"/>
  </w:style>
  <w:style w:type="paragraph" w:styleId="ae">
    <w:name w:val="footer"/>
    <w:basedOn w:val="a"/>
    <w:link w:val="af"/>
    <w:uiPriority w:val="99"/>
    <w:unhideWhenUsed/>
    <w:rsid w:val="006F1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1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Sx1Sx1Sx1q@outlook.com</cp:lastModifiedBy>
  <cp:revision>2</cp:revision>
  <cp:lastPrinted>2022-06-27T09:07:00Z</cp:lastPrinted>
  <dcterms:created xsi:type="dcterms:W3CDTF">2022-06-27T09:07:00Z</dcterms:created>
  <dcterms:modified xsi:type="dcterms:W3CDTF">2022-06-27T09:07:00Z</dcterms:modified>
</cp:coreProperties>
</file>