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13" w:rsidRPr="001E4713" w:rsidRDefault="001E4713" w:rsidP="001E4713">
      <w:pPr>
        <w:pBdr>
          <w:left w:val="single" w:sz="12" w:space="5" w:color="auto"/>
        </w:pBdr>
        <w:spacing w:after="144" w:line="288" w:lineRule="atLeast"/>
        <w:outlineLvl w:val="1"/>
        <w:rPr>
          <w:rFonts w:ascii="Arial" w:eastAsia="Times New Roman" w:hAnsi="Arial" w:cs="Arial"/>
          <w:caps/>
          <w:color w:val="7AAF19"/>
          <w:sz w:val="23"/>
          <w:szCs w:val="23"/>
          <w:lang w:eastAsia="ru-RU"/>
        </w:rPr>
      </w:pPr>
      <w:r w:rsidRPr="001E4713">
        <w:rPr>
          <w:rFonts w:ascii="Arial" w:eastAsia="Times New Roman" w:hAnsi="Arial" w:cs="Arial"/>
          <w:caps/>
          <w:color w:val="7AAF19"/>
          <w:sz w:val="23"/>
          <w:szCs w:val="23"/>
          <w:lang w:eastAsia="ru-RU"/>
        </w:rPr>
        <w:t>ПОРЯДОК ОБЖАЛОВАНИЯ НОРМАТИВНЫХ ПРАВОВЫХ АКТОВ И ИНЫХ РЕШЕНИЙ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 соответствии со ст. 78 Федерального закона от 06.10.2003 № 131-ФЗ «Об общих принципах организации местного самоуправления в Российской Федерации» 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 соответствии со статьями 254-258 Гражданского процессуального кодекса Российской Федерации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 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рассматриваются арбитражным судом.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b/>
          <w:bCs/>
          <w:color w:val="333333"/>
          <w:sz w:val="13"/>
          <w:u w:val="single"/>
          <w:lang w:eastAsia="ru-RU"/>
        </w:rPr>
        <w:t>Гражданский процессуальный кодекс Российской Федерации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Глава 25. 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Статья 254. Подача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1.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2. Заявление подается в суд по подсудности, установленной статьями 24 - 27 настоящего Кодекса.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которых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оспариваются.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Отказ в разрешении на выезд из Российской Федерации в связи с тем, что заявитель осведомлен о сведениях, составляющих государственную тайну, оспаривается в соответствующем верховном суде республики, краевом, областном суде, суде города федерального значения, суде автономной области, суде автономного округа по месту принятия решения об оставлении просьбы о выезде без удовлетворения.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3. Заявление военнослужащего, оспаривающего решение, действие (бездействие) органа военного управления или командира (начальника) воинской части, подается в военный суд.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4. Суд вправе приостановить действие оспариваемого решения до вступления в законную силу решения суда.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Статья 255. Решения, действия (бездействие) органов государственной власти, органов местного самоуправления, должностных лиц, государственных или муниципальных служащих, подлежащие оспариванию в порядке гражданского судопроизводства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1E4713" w:rsidRPr="001E4713" w:rsidRDefault="001E4713" w:rsidP="001E4713">
      <w:pPr>
        <w:numPr>
          <w:ilvl w:val="0"/>
          <w:numId w:val="1"/>
        </w:numPr>
        <w:spacing w:before="100" w:beforeAutospacing="1" w:after="100" w:afterAutospacing="1" w:line="240" w:lineRule="auto"/>
        <w:ind w:left="288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нарушены права и свободы гражданина;</w:t>
      </w:r>
    </w:p>
    <w:p w:rsidR="001E4713" w:rsidRPr="001E4713" w:rsidRDefault="001E4713" w:rsidP="001E4713">
      <w:pPr>
        <w:numPr>
          <w:ilvl w:val="0"/>
          <w:numId w:val="1"/>
        </w:numPr>
        <w:spacing w:before="100" w:beforeAutospacing="1" w:after="100" w:afterAutospacing="1" w:line="240" w:lineRule="auto"/>
        <w:ind w:left="288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созданы препятствия к осуществлению гражданином его прав и свобод;</w:t>
      </w:r>
    </w:p>
    <w:p w:rsidR="001E4713" w:rsidRPr="001E4713" w:rsidRDefault="001E4713" w:rsidP="001E4713">
      <w:pPr>
        <w:numPr>
          <w:ilvl w:val="0"/>
          <w:numId w:val="1"/>
        </w:numPr>
        <w:spacing w:before="100" w:beforeAutospacing="1" w:after="100" w:afterAutospacing="1" w:line="240" w:lineRule="auto"/>
        <w:ind w:left="288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 гражданина незаконно возложена какая-либо обязанность или он незаконно привлечен к ответственности.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Статья 256. Срок обращения с заявлением в суд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1.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2.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Статья 257. Рассмотрение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 муниципального служащего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1. Заявление рассматривается судом в течение десяти дней, а Верховным Судом Российской Федерации - в течение двух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2. Неявка в судебное заседание кого-либо из указанных в части первой настоящей статьи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Статья 258. Решение суда и его реализация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1. 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2.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Решение суда направляется для устранения допущенного нарушения закона руководителю органа государственной власти, органа местного самоуправления, должностному лицу, государственному или муниципальному служащему, решения, действия (бездействие) которых были оспорены, либо в вышестоящий в порядке подчиненности орган, должностному лицу, государственному или муниципальному служащему в течение трех дней со дня вступления решения суда в законную силу.</w:t>
      </w:r>
      <w:proofErr w:type="gramEnd"/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3. В суд и гражданину должно быть сообщено об исполнении решения суда не позднее чем в течение месяца со дня получения решения. Решение исполняется по правилам, указанным в части второй статьи 206 настоящего Кодекса.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4. Суд отказывает в удовлетворении заявления, если установит, что оспариваемое решение или действие принято либо совершено в соответствии с законом в пределах полномочий органа государственной власти, органа местного самоуправления, должностного лица, государственного или муниципального служащего и права либо свободы гражданина не были нарушены.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b/>
          <w:bCs/>
          <w:color w:val="333333"/>
          <w:sz w:val="13"/>
          <w:u w:val="single"/>
          <w:lang w:eastAsia="ru-RU"/>
        </w:rPr>
        <w:t>Арбитражный процессуальный кодекс Российской Федерации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Глава 24. Рассмотрение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1.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- органы,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правилам искового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производства, предусмотренным настоящим Кодексом, с особенностями, установленными в настоящей главе.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2. 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недействительными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ненормативных правовых актов или о признании незаконными решений и действий (бездействия) указанных органов и лиц.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Статья 198. Право на обращение в арбитражный суд с заявлением о признании ненормативных правовых актов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недействительными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 решений и действий (бездействия) незаконными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 xml:space="preserve">1.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2.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3. Заявления о признании ненормативных правовых актов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недействительными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4.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Статья 199. Требования к заявлению о признании ненормативного правового акта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недействительным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 решений и действий (бездействия) незаконными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1.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частью 1, пунктами 1, 2 и 10 части 2, частью 3 статьи 125 настоящего Кодекса.</w:t>
      </w:r>
      <w:proofErr w:type="gramEnd"/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 заявлении должны быть также указаны: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2) название, номер, дата принятия оспариваемого акта, решения, время совершения действий;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5) требование заявителя о признании ненормативного правового акта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недействительным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 решений и действий (бездействия) незаконными.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02.10.2007 N 225-ФЗ)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2. К заявлению прилагаются документы, указанные в статье 126 настоящего Кодекса, а также текст оспариваемого акта, решения.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02.10.2007 N 225-ФЗ)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3. По ходатайству заявителя арбитражный суд может приостановить действие оспариваемого акта, решения.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Статья 200. Судебное разбирательство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1.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Дела об оспаривании ненормативных правовых актов, решений и действий (бездействия) органов, осуществляющих публичные полномочия, должностных лиц рассматриваются судьей единолично в срок, не превышающий трех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законом.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Указанный в настоящем абзаце срок может быть продлен на основании мотивированного заявления судьи, рассматривающего дело, председателем арбитражного суда до шести месяцев в связи с особой сложностью дела, со значительным числом участников арбитражного процесса.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Федеральных законов от 30.04.2010 N 69-ФЗ,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делу.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02.10.2007 N 225-ФЗ)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2.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3. Арбитражный суд может признать обязательной явку в судебное заседание представителей органов, осуществляющих публичные полномочия,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главе 11 настоящего Кодекса.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4.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При рассмотрении дел об оспаривании ненормативных правовых актов, решений и действий (бездействия) органов, осуществляющих публичные полномочия,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5.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или совершили действия (бездействие).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6. 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Статья 201. Решение арбитражного суда по делу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1. Решение по делу об оспаривании ненормативных правовых актов, решений и действий (бездействия) органов, осуществляющих публичные полномочия, должностных лиц принимается арбитражным судом по правилам, установленным в главе 20 настоящего Кодекса.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2.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  <w:proofErr w:type="gramEnd"/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>3. В случае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4. В резолютивной части решения по делу об оспаривании ненормативных правовых актов, решений органов, осуществляющих публичные полномочия, должностных лиц должны содержаться: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1) наименование органа или лица,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принявших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оспариваемый акт, решение; название, номер, дата принятия оспариваемого акта, решения;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2) название закона или иного нормативного правового акта, на соответствие которому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проверены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оспариваемый акт, решение;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3) указание на признание оспариваемого акта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недействительным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5. В резолютивной части решения по делу об оспаривании действий (бездействия) органов, осуществляющих публичные полномочия, должностных лиц, об отказе в совершении действий, в принятии решений должны содержаться: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1) наименование органа или лица, совершивших оспариваемые действия (бездействие) и отказавших в совершении действий, принятии решений; сведения о действиях (бездействии), решениях;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2) название закона или иного нормативного правового акта, на соответствие которым проверены оспариваемые действия (бездействие), решения;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3) указание на признание оспариваемых действий (бездействия) незаконными и обязанность соответствующих органов, осуществляющих публичные полномочия,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(в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6. В резолютивной части решения арбитражный суд может указать на необходимость сообщения суду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соответствующими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органом или лицом об исполнении решения суда.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7. 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ред. Федерального закона от 27.07.2010 N 228-ФЗ)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8. Со дня принятия решения арбитражного суда о признании </w:t>
      </w:r>
      <w:proofErr w:type="gramStart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недействительным</w:t>
      </w:r>
      <w:proofErr w:type="gramEnd"/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1E4713" w:rsidRPr="001E4713" w:rsidRDefault="001E4713" w:rsidP="001E4713">
      <w:pPr>
        <w:spacing w:after="96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E471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9. Копия решения арбитражного суда направляется в пятидневный срок со дня его принятия заявителю, в органы, осуществляющие публичные полномочия,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орган или вышестоящему в порядке подчиненности лицу, прокурору, другим заинтересованным лицам.</w:t>
      </w:r>
    </w:p>
    <w:p w:rsidR="0073115B" w:rsidRDefault="0073115B"/>
    <w:sectPr w:rsidR="0073115B" w:rsidSect="00E73112">
      <w:pgSz w:w="11906" w:h="16838"/>
      <w:pgMar w:top="79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334B"/>
    <w:multiLevelType w:val="multilevel"/>
    <w:tmpl w:val="5A26E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4713"/>
    <w:rsid w:val="00044D09"/>
    <w:rsid w:val="000C38F0"/>
    <w:rsid w:val="001139C0"/>
    <w:rsid w:val="001E4713"/>
    <w:rsid w:val="00212837"/>
    <w:rsid w:val="002C1126"/>
    <w:rsid w:val="00426773"/>
    <w:rsid w:val="00531C1A"/>
    <w:rsid w:val="00640E40"/>
    <w:rsid w:val="00683C77"/>
    <w:rsid w:val="0073115B"/>
    <w:rsid w:val="007C5240"/>
    <w:rsid w:val="00803BA5"/>
    <w:rsid w:val="009072D0"/>
    <w:rsid w:val="00AB0AF7"/>
    <w:rsid w:val="00B17E2C"/>
    <w:rsid w:val="00C34810"/>
    <w:rsid w:val="00CF270E"/>
    <w:rsid w:val="00E00E49"/>
    <w:rsid w:val="00E35209"/>
    <w:rsid w:val="00E7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B"/>
  </w:style>
  <w:style w:type="paragraph" w:styleId="2">
    <w:name w:val="heading 2"/>
    <w:basedOn w:val="a"/>
    <w:link w:val="20"/>
    <w:uiPriority w:val="9"/>
    <w:qFormat/>
    <w:rsid w:val="001E4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3141</Words>
  <Characters>17910</Characters>
  <Application>Microsoft Office Word</Application>
  <DocSecurity>0</DocSecurity>
  <Lines>149</Lines>
  <Paragraphs>42</Paragraphs>
  <ScaleCrop>false</ScaleCrop>
  <Company/>
  <LinksUpToDate>false</LinksUpToDate>
  <CharactersWithSpaces>21009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2021-06-29T07:48:00Z</dcterms:created>
  <dcterms:modified xsi:type="dcterms:W3CDTF">2021-06-29T07:48:00Z</dcterms:modified>
</cp:coreProperties>
</file>