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E18D" w14:textId="0055FA38" w:rsidR="00763538" w:rsidRDefault="00763538" w:rsidP="0039134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02C82F0" w14:textId="77777777" w:rsidR="00763538" w:rsidRDefault="003D3F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36A80B2D" w14:textId="77777777" w:rsidR="00763538" w:rsidRDefault="00763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7C19CF4" w14:textId="77777777" w:rsidR="00763538" w:rsidRDefault="00763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14:paraId="09AF3428" w14:textId="77777777" w:rsidR="00763538" w:rsidRDefault="003D3FC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21708B25" w14:textId="77777777" w:rsidR="00763538" w:rsidRDefault="0076353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14:paraId="7596CF26" w14:textId="77777777" w:rsidR="00763538" w:rsidRDefault="003D3FC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Новоселицкого муниципального округа</w:t>
      </w:r>
    </w:p>
    <w:p w14:paraId="3595D44D" w14:textId="77777777" w:rsidR="00763538" w:rsidRDefault="003D3FCC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14:paraId="4FFE4C3D" w14:textId="77777777" w:rsidR="00763538" w:rsidRDefault="00763538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BF97D3" w14:textId="77777777" w:rsidR="00763538" w:rsidRDefault="003D3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Новоселицкое</w:t>
      </w:r>
    </w:p>
    <w:p w14:paraId="7630676B" w14:textId="18C511A1" w:rsidR="00763538" w:rsidRDefault="003D3FCC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«___» </w:t>
      </w:r>
      <w:r w:rsidR="00B762E9">
        <w:rPr>
          <w:rFonts w:ascii="Times New Roman" w:eastAsia="Lucida Sans Unicode" w:hAnsi="Times New Roman" w:cs="Times New Roman"/>
          <w:sz w:val="28"/>
          <w:szCs w:val="28"/>
          <w:lang w:eastAsia="ar-SA"/>
        </w:rPr>
        <w:t>сентября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202</w:t>
      </w:r>
      <w:r w:rsidR="00B762E9">
        <w:rPr>
          <w:rFonts w:ascii="Times New Roman" w:eastAsia="Lucida Sans Unicode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г.                                                                                        № ___</w:t>
      </w:r>
    </w:p>
    <w:p w14:paraId="39FC780C" w14:textId="77777777" w:rsidR="00763538" w:rsidRDefault="00763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9627B9" w14:textId="77777777" w:rsidR="00763538" w:rsidRDefault="00763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7EA300" w14:textId="5F82405A" w:rsidR="00763538" w:rsidRPr="00ED3A9C" w:rsidRDefault="0088632A">
      <w:pPr>
        <w:spacing w:after="0" w:line="24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</w:t>
      </w:r>
      <w:r w:rsidR="003E1B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изменений в </w:t>
      </w:r>
      <w:bookmarkStart w:id="0" w:name="_Hlk175911055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 администрации Новоселицкого муниципального округа Ставропольского края от</w:t>
      </w:r>
      <w:r w:rsidR="006979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  <w:r w:rsidR="00C15A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6979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октября 2023 г. </w:t>
      </w:r>
      <w:r w:rsidR="00202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C15A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669</w:t>
      </w:r>
      <w:r w:rsidR="00202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979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D3FCC" w:rsidRPr="00ED3A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8465A7" w:rsidRPr="00ED3A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 утверждении фор</w:t>
      </w:r>
      <w:r w:rsidR="00895CD6" w:rsidRPr="00ED3A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 </w:t>
      </w:r>
      <w:r w:rsidR="00CA7365" w:rsidRPr="00ED3A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документов, необходимых для проведения конкурсного отбора среди граждан, ведущих личные подсобные хозяйства</w:t>
      </w:r>
      <w:r w:rsidR="006453B3" w:rsidRPr="00ED3A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территории Новоселицкого муниципального округа Ставропольского края</w:t>
      </w:r>
      <w:r w:rsidR="00CA7365" w:rsidRPr="00ED3A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</w:r>
      <w:r w:rsidR="006979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bookmarkEnd w:id="0"/>
    <w:p w14:paraId="713FF2B7" w14:textId="77777777" w:rsidR="00763538" w:rsidRDefault="0076353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D4F4DC4" w14:textId="77777777" w:rsidR="00763538" w:rsidRDefault="0076353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66738A3" w14:textId="1D45FC97" w:rsidR="00763538" w:rsidRPr="00791585" w:rsidRDefault="003D3FCC" w:rsidP="0078278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1585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</w:t>
      </w:r>
      <w:r w:rsidR="00782784">
        <w:rPr>
          <w:rFonts w:ascii="Times New Roman" w:hAnsi="Times New Roman" w:cs="Times New Roman"/>
          <w:b w:val="0"/>
          <w:bCs/>
          <w:sz w:val="28"/>
          <w:szCs w:val="28"/>
        </w:rPr>
        <w:t>приказом министерства сельского хозяйства Ставропольского края от 26 августа 2024 г. № 287-од «</w:t>
      </w:r>
      <w:r w:rsidR="00782784" w:rsidRPr="00782784">
        <w:rPr>
          <w:rFonts w:ascii="Times New Roman" w:hAnsi="Times New Roman" w:cs="Times New Roman"/>
          <w:b w:val="0"/>
          <w:bCs/>
          <w:sz w:val="28"/>
          <w:szCs w:val="28"/>
        </w:rPr>
        <w:t>О реализации Порядка предоставления за счет средств бюджета</w:t>
      </w:r>
      <w:r w:rsidR="0078278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82784" w:rsidRPr="00782784">
        <w:rPr>
          <w:rFonts w:ascii="Times New Roman" w:hAnsi="Times New Roman" w:cs="Times New Roman"/>
          <w:b w:val="0"/>
          <w:bCs/>
          <w:sz w:val="28"/>
          <w:szCs w:val="28"/>
        </w:rPr>
        <w:t>Ставропольского края грантов в форме субсидий гражданам, ведущим личные</w:t>
      </w:r>
      <w:r w:rsidR="0078278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82784" w:rsidRPr="00782784">
        <w:rPr>
          <w:rFonts w:ascii="Times New Roman" w:hAnsi="Times New Roman" w:cs="Times New Roman"/>
          <w:b w:val="0"/>
          <w:bCs/>
          <w:sz w:val="28"/>
          <w:szCs w:val="28"/>
        </w:rPr>
        <w:t>подсобные хозяйства, на закладку сада суперинтенсивного типа, утвержденного</w:t>
      </w:r>
      <w:r w:rsidR="0078278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82784" w:rsidRPr="00782784">
        <w:rPr>
          <w:rFonts w:ascii="Times New Roman" w:hAnsi="Times New Roman" w:cs="Times New Roman"/>
          <w:b w:val="0"/>
          <w:bCs/>
          <w:sz w:val="28"/>
          <w:szCs w:val="28"/>
        </w:rPr>
        <w:t>постановлением Правительства Ставропольского края от 29 января 2018 г.</w:t>
      </w:r>
      <w:r w:rsidR="0078278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82784" w:rsidRPr="00782784">
        <w:rPr>
          <w:rFonts w:ascii="Times New Roman" w:hAnsi="Times New Roman" w:cs="Times New Roman"/>
          <w:b w:val="0"/>
          <w:bCs/>
          <w:sz w:val="28"/>
          <w:szCs w:val="28"/>
        </w:rPr>
        <w:t>№ 38-п</w:t>
      </w:r>
      <w:r w:rsidR="00782784">
        <w:rPr>
          <w:rFonts w:ascii="Times New Roman" w:hAnsi="Times New Roman" w:cs="Times New Roman"/>
          <w:b w:val="0"/>
          <w:bCs/>
          <w:sz w:val="28"/>
          <w:szCs w:val="28"/>
        </w:rPr>
        <w:t xml:space="preserve">», </w:t>
      </w:r>
      <w:r w:rsidRPr="0079158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hyperlink r:id="rId8" w:tooltip="https://login.consultant.ru/link/?req=doc&amp;base=RLAW077&amp;n=151069&amp;date=03.07.2023" w:history="1">
        <w:r w:rsidRPr="00791585">
          <w:rPr>
            <w:rStyle w:val="af8"/>
            <w:rFonts w:ascii="Times New Roman" w:hAnsi="Times New Roman" w:cs="Times New Roman"/>
            <w:b w:val="0"/>
            <w:bCs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79158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Правительства Ставропольского края от 29 января 2018 г</w:t>
      </w:r>
      <w:r w:rsidR="00782784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  <w:r w:rsidRPr="0079158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782784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№</w:t>
      </w:r>
      <w:r w:rsidRPr="0079158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38-п «Об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</w:t>
      </w:r>
      <w:r w:rsidR="008465A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, </w:t>
      </w:r>
      <w:r w:rsidR="00791585" w:rsidRPr="0079158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79158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администрация Новоселицкого муниципального округа Ставропольского края</w:t>
      </w:r>
    </w:p>
    <w:p w14:paraId="60F49649" w14:textId="77777777" w:rsidR="00763538" w:rsidRDefault="0076353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65CE4" w14:textId="77777777" w:rsidR="00763538" w:rsidRPr="00791585" w:rsidRDefault="003D3FC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1585">
        <w:rPr>
          <w:rFonts w:ascii="Times New Roman" w:hAnsi="Times New Roman" w:cs="Times New Roman"/>
          <w:b w:val="0"/>
          <w:bCs/>
          <w:sz w:val="28"/>
          <w:szCs w:val="28"/>
        </w:rPr>
        <w:t>ПОСТАНОВЛЯЕТ:</w:t>
      </w:r>
    </w:p>
    <w:p w14:paraId="1A965FA9" w14:textId="77777777" w:rsidR="00763538" w:rsidRDefault="0076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09F27" w14:textId="42DF50A2" w:rsidR="00763538" w:rsidRPr="00895C2A" w:rsidRDefault="003D3FCC" w:rsidP="00895C2A">
      <w:pPr>
        <w:spacing w:after="0" w:line="240" w:lineRule="auto"/>
        <w:ind w:firstLine="709"/>
        <w:jc w:val="both"/>
        <w:rPr>
          <w:rFonts w:eastAsiaTheme="minorEastAsia"/>
          <w:bCs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eastAsiaTheme="minorEastAsia"/>
          <w:lang w:eastAsia="ru-RU"/>
        </w:rPr>
        <w:t xml:space="preserve"> </w:t>
      </w:r>
      <w:bookmarkStart w:id="1" w:name="_Hlk148356069"/>
      <w:r w:rsidR="00B762E9" w:rsidRPr="00B762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изменения</w:t>
      </w:r>
      <w:r w:rsidR="00B762E9">
        <w:rPr>
          <w:rFonts w:eastAsiaTheme="minorEastAsia"/>
          <w:lang w:eastAsia="ru-RU"/>
        </w:rPr>
        <w:t xml:space="preserve"> </w:t>
      </w:r>
      <w:r w:rsidR="00B762E9" w:rsidRPr="00B762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762E9">
        <w:rPr>
          <w:rFonts w:eastAsiaTheme="minorEastAsia"/>
          <w:lang w:eastAsia="ru-RU"/>
        </w:rPr>
        <w:t xml:space="preserve"> </w:t>
      </w:r>
      <w:r w:rsidR="00895C2A" w:rsidRPr="00895C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постановлени</w:t>
      </w:r>
      <w:r w:rsidR="00B762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="00895C2A" w:rsidRPr="00895C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администрации Новоселицкого муниципального округа Ставропольского края от 1</w:t>
      </w:r>
      <w:r w:rsidR="00C15A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="00895C2A" w:rsidRPr="00895C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октября 2023 г. </w:t>
      </w:r>
      <w:r w:rsidR="00C15A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№ 669 </w:t>
      </w:r>
      <w:r w:rsidR="00895C2A" w:rsidRPr="00895C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</w:t>
      </w:r>
      <w:r w:rsidR="00002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95C2A" w:rsidRPr="00895C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762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Приложения 1, 2 и 3 </w:t>
      </w:r>
      <w:r w:rsidR="00895C2A" w:rsidRPr="00895C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новой прилагаемой редакции</w:t>
      </w:r>
      <w:bookmarkEnd w:id="1"/>
      <w:r w:rsidR="00B762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E77E075" w14:textId="77777777" w:rsidR="00895CD6" w:rsidRPr="00895CD6" w:rsidRDefault="00895CD6" w:rsidP="00895C2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</w:p>
    <w:p w14:paraId="77EABCF2" w14:textId="7A0310F7" w:rsidR="00763538" w:rsidRDefault="00895C2A" w:rsidP="00895CD6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D3FCC">
        <w:rPr>
          <w:rFonts w:ascii="Times New Roman" w:hAnsi="Times New Roman" w:cs="Times New Roman"/>
          <w:bCs/>
          <w:sz w:val="28"/>
          <w:szCs w:val="28"/>
        </w:rPr>
        <w:t xml:space="preserve">. Контроль за </w:t>
      </w:r>
      <w:r w:rsidR="00002C08">
        <w:rPr>
          <w:rFonts w:ascii="Times New Roman" w:hAnsi="Times New Roman" w:cs="Times New Roman"/>
          <w:bCs/>
          <w:sz w:val="28"/>
          <w:szCs w:val="28"/>
        </w:rPr>
        <w:t xml:space="preserve">выполнением </w:t>
      </w:r>
      <w:r w:rsidR="003D3FCC">
        <w:rPr>
          <w:rFonts w:ascii="Times New Roman" w:hAnsi="Times New Roman" w:cs="Times New Roman"/>
          <w:bCs/>
          <w:sz w:val="28"/>
          <w:szCs w:val="28"/>
        </w:rPr>
        <w:t>настоящ</w:t>
      </w:r>
      <w:r w:rsidR="00002C08">
        <w:rPr>
          <w:rFonts w:ascii="Times New Roman" w:hAnsi="Times New Roman" w:cs="Times New Roman"/>
          <w:bCs/>
          <w:sz w:val="28"/>
          <w:szCs w:val="28"/>
        </w:rPr>
        <w:t>его</w:t>
      </w:r>
      <w:r w:rsidR="003D3FCC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002C08">
        <w:rPr>
          <w:rFonts w:ascii="Times New Roman" w:hAnsi="Times New Roman" w:cs="Times New Roman"/>
          <w:bCs/>
          <w:sz w:val="28"/>
          <w:szCs w:val="28"/>
        </w:rPr>
        <w:t>я</w:t>
      </w:r>
      <w:r w:rsidR="003D3FCC">
        <w:rPr>
          <w:rFonts w:ascii="Times New Roman" w:hAnsi="Times New Roman" w:cs="Times New Roman"/>
          <w:bCs/>
          <w:sz w:val="28"/>
          <w:szCs w:val="28"/>
        </w:rPr>
        <w:t xml:space="preserve">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А.В. </w:t>
      </w:r>
      <w:proofErr w:type="spellStart"/>
      <w:r w:rsidR="003D3FCC">
        <w:rPr>
          <w:rFonts w:ascii="Times New Roman" w:hAnsi="Times New Roman" w:cs="Times New Roman"/>
          <w:bCs/>
          <w:sz w:val="28"/>
          <w:szCs w:val="28"/>
        </w:rPr>
        <w:t>Крисан</w:t>
      </w:r>
      <w:r w:rsidR="00A36E0E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3D3FC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35F84F5" w14:textId="77777777" w:rsidR="00763538" w:rsidRDefault="00763538">
      <w:pPr>
        <w:pStyle w:val="af7"/>
        <w:ind w:left="0" w:firstLine="851"/>
        <w:rPr>
          <w:rFonts w:ascii="Times New Roman" w:hAnsi="Times New Roman" w:cs="Times New Roman"/>
          <w:bCs/>
          <w:sz w:val="28"/>
          <w:szCs w:val="28"/>
        </w:rPr>
      </w:pPr>
    </w:p>
    <w:p w14:paraId="027C53FE" w14:textId="23CF8409" w:rsidR="00763538" w:rsidRDefault="00895C2A">
      <w:pPr>
        <w:pStyle w:val="af7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D3FCC">
        <w:rPr>
          <w:rFonts w:ascii="Times New Roman" w:hAnsi="Times New Roman" w:cs="Times New Roman"/>
          <w:bCs/>
          <w:sz w:val="28"/>
          <w:szCs w:val="28"/>
        </w:rPr>
        <w:t>. Настоящ</w:t>
      </w:r>
      <w:r w:rsidR="00592E95">
        <w:rPr>
          <w:rFonts w:ascii="Times New Roman" w:hAnsi="Times New Roman" w:cs="Times New Roman"/>
          <w:bCs/>
          <w:sz w:val="28"/>
          <w:szCs w:val="28"/>
        </w:rPr>
        <w:t>ее</w:t>
      </w:r>
      <w:r w:rsidR="003D3FCC">
        <w:rPr>
          <w:rFonts w:ascii="Times New Roman" w:hAnsi="Times New Roman" w:cs="Times New Roman"/>
          <w:bCs/>
          <w:sz w:val="28"/>
          <w:szCs w:val="28"/>
        </w:rPr>
        <w:t xml:space="preserve"> постановление вступает в силу со дня его официального </w:t>
      </w:r>
      <w:r w:rsidR="00592E95">
        <w:rPr>
          <w:rFonts w:ascii="Times New Roman" w:hAnsi="Times New Roman" w:cs="Times New Roman"/>
          <w:bCs/>
          <w:sz w:val="28"/>
          <w:szCs w:val="28"/>
        </w:rPr>
        <w:t>опубликования (</w:t>
      </w:r>
      <w:r w:rsidR="003D3FCC">
        <w:rPr>
          <w:rFonts w:ascii="Times New Roman" w:hAnsi="Times New Roman" w:cs="Times New Roman"/>
          <w:bCs/>
          <w:sz w:val="28"/>
          <w:szCs w:val="28"/>
        </w:rPr>
        <w:t>обнародования</w:t>
      </w:r>
      <w:r w:rsidR="00592E95">
        <w:rPr>
          <w:rFonts w:ascii="Times New Roman" w:hAnsi="Times New Roman" w:cs="Times New Roman"/>
          <w:bCs/>
          <w:sz w:val="28"/>
          <w:szCs w:val="28"/>
        </w:rPr>
        <w:t>)</w:t>
      </w:r>
      <w:r w:rsidR="003D3FC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10669E" w14:textId="77777777" w:rsidR="00763538" w:rsidRDefault="00763538" w:rsidP="0020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D9EC1" w14:textId="77777777" w:rsidR="00763538" w:rsidRDefault="003D3F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</w:p>
    <w:p w14:paraId="19002669" w14:textId="77777777" w:rsidR="00763538" w:rsidRDefault="003D3F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09291B99" w14:textId="2E29E9DC" w:rsidR="00763538" w:rsidRPr="00202B5F" w:rsidRDefault="003D3FCC" w:rsidP="00202B5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О.С. Безменов                                                               </w:t>
      </w:r>
    </w:p>
    <w:p w14:paraId="09147ED3" w14:textId="77777777" w:rsidR="00763538" w:rsidRDefault="00763538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Calibri" w:hAnsi="Times New Roman"/>
          <w:sz w:val="24"/>
          <w:szCs w:val="24"/>
        </w:rPr>
      </w:pPr>
    </w:p>
    <w:p w14:paraId="11DEF62D" w14:textId="77777777" w:rsidR="00763538" w:rsidRDefault="00763538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C40E9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EC52E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F0225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C073D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FBAD5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4CDBE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90E50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36FEE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55699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6CEE3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E16B2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D26D6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C291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09386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C29BB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F1F54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2799A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975B1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648A4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99E60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DEE9A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57BCF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FF4D0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D9ECB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92BE2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9823B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DD78B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8A52A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918A4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EC4C3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87727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5364F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D8C2D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B6137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FCBF3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338E6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4C004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B9A0F" w14:textId="77777777" w:rsidR="00D676E3" w:rsidRDefault="00D676E3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Calibri" w:hAnsi="Times New Roman"/>
          <w:sz w:val="24"/>
          <w:szCs w:val="24"/>
        </w:rPr>
      </w:pPr>
    </w:p>
    <w:p w14:paraId="33A980CF" w14:textId="07457335" w:rsidR="00B723DF" w:rsidRDefault="003D3FCC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</w:t>
      </w:r>
    </w:p>
    <w:p w14:paraId="4D2C170D" w14:textId="77777777" w:rsidR="00B34B30" w:rsidRDefault="00B34B30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0DF517BD" w14:textId="77777777" w:rsidR="00895C2A" w:rsidRDefault="00895C2A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6F380369" w14:textId="77777777" w:rsidR="000F5C9D" w:rsidRDefault="000F5C9D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2147FECE" w14:textId="77777777" w:rsidR="000F5C9D" w:rsidRDefault="000F5C9D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3DA7CF96" w14:textId="77777777" w:rsidR="000F5C9D" w:rsidRDefault="000F5C9D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719A0975" w14:textId="77777777" w:rsidR="000F5C9D" w:rsidRDefault="000F5C9D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22DC6FA5" w14:textId="77777777" w:rsidR="00895C2A" w:rsidRDefault="00895C2A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778C8417" w14:textId="77777777" w:rsidR="00B762E9" w:rsidRDefault="00B762E9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75AA4652" w14:textId="77777777" w:rsidR="00B762E9" w:rsidRDefault="00B762E9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03C01DD2" w14:textId="77777777" w:rsidR="00B762E9" w:rsidRDefault="00B762E9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7022D40A" w14:textId="77777777" w:rsidR="00B762E9" w:rsidRDefault="00B762E9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03754283" w14:textId="77777777" w:rsidR="00B762E9" w:rsidRDefault="00B762E9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483D1318" w14:textId="77777777" w:rsidR="00B762E9" w:rsidRDefault="00B762E9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4DA27572" w14:textId="77777777" w:rsidR="00202B5F" w:rsidRDefault="00202B5F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14D29123" w14:textId="77777777" w:rsidR="00202B5F" w:rsidRDefault="00202B5F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51831E30" w14:textId="77777777" w:rsidR="00202B5F" w:rsidRDefault="00202B5F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4775742B" w14:textId="77777777" w:rsidR="00B762E9" w:rsidRDefault="00B762E9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74DBB650" w14:textId="74D32360" w:rsidR="00EC0489" w:rsidRPr="00EC0489" w:rsidRDefault="00EC0489" w:rsidP="00EC048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</w:t>
      </w:r>
      <w:r w:rsidRPr="00EC0489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Приложение                                  </w:t>
      </w:r>
    </w:p>
    <w:p w14:paraId="2BEE19C5" w14:textId="77777777" w:rsidR="00EC0489" w:rsidRPr="00EC0489" w:rsidRDefault="00EC0489" w:rsidP="00EC048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EC0489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к постановлению администрации</w:t>
      </w:r>
    </w:p>
    <w:p w14:paraId="685F5409" w14:textId="77777777" w:rsidR="00EC0489" w:rsidRPr="00EC0489" w:rsidRDefault="00EC0489" w:rsidP="00EC048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EC0489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Новоселицкого муниципального округа</w:t>
      </w:r>
    </w:p>
    <w:p w14:paraId="2C27C353" w14:textId="77777777" w:rsidR="00EC0489" w:rsidRPr="00EC0489" w:rsidRDefault="00EC0489" w:rsidP="00EC048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EC0489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 Ставропольского края</w:t>
      </w:r>
    </w:p>
    <w:p w14:paraId="0C7D09C4" w14:textId="3D8B94D7" w:rsidR="00EC0489" w:rsidRPr="00EC0489" w:rsidRDefault="00EC0489" w:rsidP="00EC048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EC0489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 от___________202</w:t>
      </w:r>
      <w:r w:rsidR="00B762E9">
        <w:rPr>
          <w:rFonts w:ascii="Times New Roman" w:eastAsia="Lucida Sans Unicode" w:hAnsi="Times New Roman" w:cs="Times New Roman"/>
          <w:sz w:val="28"/>
          <w:szCs w:val="28"/>
          <w:lang w:eastAsia="ar-SA"/>
        </w:rPr>
        <w:t>4</w:t>
      </w:r>
      <w:r w:rsidRPr="00EC0489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г. №_______</w:t>
      </w:r>
    </w:p>
    <w:p w14:paraId="7540EFE9" w14:textId="77777777" w:rsidR="00EC0489" w:rsidRDefault="00EC0489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08BF5E5E" w14:textId="3D69AF10" w:rsidR="00FF2107" w:rsidRDefault="00B723DF" w:rsidP="00BC077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  </w:t>
      </w:r>
      <w:r w:rsidR="00EC0489">
        <w:rPr>
          <w:rFonts w:ascii="Times New Roman" w:eastAsia="Lucida Sans Unicode" w:hAnsi="Times New Roman" w:cs="Times New Roman"/>
          <w:sz w:val="28"/>
          <w:szCs w:val="28"/>
          <w:lang w:eastAsia="ar-SA"/>
        </w:rPr>
        <w:t>«</w:t>
      </w:r>
      <w:bookmarkStart w:id="2" w:name="_Hlk175916343"/>
      <w:bookmarkStart w:id="3" w:name="_Hlk148340146"/>
      <w:r w:rsidR="00895CD6">
        <w:rPr>
          <w:rFonts w:ascii="Times New Roman" w:eastAsia="Lucida Sans Unicode" w:hAnsi="Times New Roman" w:cs="Times New Roman"/>
          <w:sz w:val="28"/>
          <w:szCs w:val="28"/>
          <w:lang w:eastAsia="ar-SA"/>
        </w:rPr>
        <w:t>Приложение</w:t>
      </w:r>
      <w:r w:rsidR="00BC0779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1</w:t>
      </w:r>
      <w:r w:rsidR="00FF2107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</w:t>
      </w:r>
    </w:p>
    <w:p w14:paraId="3093F578" w14:textId="77777777" w:rsidR="00060ABC" w:rsidRPr="00060ABC" w:rsidRDefault="00060ABC" w:rsidP="00060AB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044181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к </w:t>
      </w:r>
      <w:r w:rsidRPr="00060ABC">
        <w:rPr>
          <w:rFonts w:ascii="Times New Roman" w:eastAsia="Lucida Sans Unicode" w:hAnsi="Times New Roman" w:cs="Times New Roman"/>
          <w:sz w:val="28"/>
          <w:szCs w:val="28"/>
          <w:lang w:eastAsia="ar-SA"/>
        </w:rPr>
        <w:t>постановлени</w:t>
      </w:r>
      <w:r w:rsidR="00044181">
        <w:rPr>
          <w:rFonts w:ascii="Times New Roman" w:eastAsia="Lucida Sans Unicode" w:hAnsi="Times New Roman" w:cs="Times New Roman"/>
          <w:sz w:val="28"/>
          <w:szCs w:val="28"/>
          <w:lang w:eastAsia="ar-SA"/>
        </w:rPr>
        <w:t>ю</w:t>
      </w:r>
      <w:r w:rsidRPr="00060AB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администрации</w:t>
      </w:r>
    </w:p>
    <w:p w14:paraId="373CD4B6" w14:textId="77777777" w:rsidR="00060ABC" w:rsidRPr="00060ABC" w:rsidRDefault="00060ABC" w:rsidP="00060AB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60AB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Новоселицкого муниципального округа</w:t>
      </w:r>
    </w:p>
    <w:p w14:paraId="33B914F9" w14:textId="77777777" w:rsidR="00060ABC" w:rsidRPr="00060ABC" w:rsidRDefault="00060ABC" w:rsidP="00060AB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60AB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 Ставропольского края</w:t>
      </w:r>
    </w:p>
    <w:p w14:paraId="5E66598A" w14:textId="77777777" w:rsidR="00060ABC" w:rsidRPr="00060ABC" w:rsidRDefault="00060ABC" w:rsidP="00060AB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060AB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 от___________2023 г. №_______</w:t>
      </w:r>
    </w:p>
    <w:bookmarkEnd w:id="2"/>
    <w:p w14:paraId="1785EF1B" w14:textId="77777777" w:rsidR="00060ABC" w:rsidRDefault="00060AB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</w:t>
      </w:r>
    </w:p>
    <w:p w14:paraId="0832AED6" w14:textId="77777777" w:rsidR="00FF2107" w:rsidRDefault="00060ABC" w:rsidP="00FF2107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</w:t>
      </w:r>
    </w:p>
    <w:p w14:paraId="1B69FAEC" w14:textId="77777777" w:rsidR="00763538" w:rsidRPr="00044181" w:rsidRDefault="00FF2107" w:rsidP="00FF2107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044181">
        <w:rPr>
          <w:rFonts w:ascii="Times New Roman" w:eastAsia="Lucida Sans Unicode" w:hAnsi="Times New Roman" w:cs="Times New Roman"/>
          <w:sz w:val="20"/>
          <w:szCs w:val="20"/>
          <w:lang w:eastAsia="ar-SA"/>
        </w:rPr>
        <w:t>Дата, исходящий номер</w:t>
      </w:r>
      <w:r w:rsidR="00060ABC" w:rsidRPr="00044181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</w:t>
      </w:r>
      <w:bookmarkStart w:id="4" w:name="_Hlk148337211"/>
      <w:r w:rsidR="00044181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</w:t>
      </w:r>
      <w:r w:rsidR="00B723DF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форма</w:t>
      </w:r>
      <w:r w:rsidR="00044181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</w:p>
    <w:bookmarkEnd w:id="3"/>
    <w:p w14:paraId="4BCBE588" w14:textId="77777777" w:rsidR="00060ABC" w:rsidRDefault="00044181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</w:t>
      </w:r>
    </w:p>
    <w:p w14:paraId="68317C47" w14:textId="77777777" w:rsidR="00060ABC" w:rsidRDefault="00060AB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  <w:bookmarkStart w:id="5" w:name="_Hlk148340643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кому______________________________</w:t>
      </w:r>
    </w:p>
    <w:p w14:paraId="4D79A2E2" w14:textId="77777777" w:rsidR="00060ABC" w:rsidRPr="00060ABC" w:rsidRDefault="00060AB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</w:t>
      </w:r>
      <w:r w:rsidRPr="00060ABC"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>(</w:t>
      </w:r>
      <w:r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>Ф.И.О.</w:t>
      </w:r>
      <w:r w:rsidRPr="00060ABC"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 xml:space="preserve"> заявителя)</w:t>
      </w:r>
    </w:p>
    <w:p w14:paraId="4E6A91F1" w14:textId="77777777" w:rsidR="00060ABC" w:rsidRDefault="00060AB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а</w:t>
      </w:r>
      <w:r w:rsidRPr="00060ABC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дрес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_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____________________________</w:t>
      </w:r>
    </w:p>
    <w:p w14:paraId="696D9C38" w14:textId="77777777" w:rsidR="00060ABC" w:rsidRPr="00E66E9A" w:rsidRDefault="00060ABC" w:rsidP="00E66E9A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</w:t>
      </w:r>
      <w:r w:rsidRPr="00060ABC"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>(адрес заявителя)</w:t>
      </w:r>
      <w:bookmarkEnd w:id="4"/>
      <w:bookmarkEnd w:id="5"/>
    </w:p>
    <w:p w14:paraId="2D0F1019" w14:textId="77777777" w:rsidR="00E66E9A" w:rsidRDefault="00E66E9A" w:rsidP="00060AB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4"/>
          <w:lang w:eastAsia="ar-SA"/>
        </w:rPr>
      </w:pPr>
    </w:p>
    <w:p w14:paraId="35E95D4F" w14:textId="77777777" w:rsidR="00060ABC" w:rsidRDefault="00060ABC" w:rsidP="00060AB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4"/>
          <w:lang w:eastAsia="ar-SA"/>
        </w:rPr>
        <w:t>УВЕДОМЛЕНИЕ</w:t>
      </w:r>
    </w:p>
    <w:p w14:paraId="54AD6B73" w14:textId="77777777" w:rsidR="00060ABC" w:rsidRDefault="00060ABC" w:rsidP="00060AB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4"/>
          <w:lang w:eastAsia="ar-SA"/>
        </w:rPr>
        <w:t>о принятии заявки к рассмотрению</w:t>
      </w:r>
    </w:p>
    <w:p w14:paraId="1C000D1F" w14:textId="77777777" w:rsidR="00E66E9A" w:rsidRDefault="00E66E9A" w:rsidP="00060AB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4"/>
          <w:lang w:eastAsia="ar-SA"/>
        </w:rPr>
      </w:pPr>
    </w:p>
    <w:p w14:paraId="490418C8" w14:textId="77777777" w:rsidR="004E22F8" w:rsidRPr="00FF2107" w:rsidRDefault="00060ABC" w:rsidP="00FF2107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4"/>
          <w:lang w:eastAsia="ar-SA"/>
        </w:rPr>
        <w:t>Заявителем</w:t>
      </w:r>
      <w:r w:rsidR="00FF2107">
        <w:rPr>
          <w:rFonts w:ascii="Times New Roman" w:eastAsia="Lucida Sans Unicode" w:hAnsi="Times New Roman" w:cs="Times New Roman"/>
          <w:sz w:val="28"/>
          <w:szCs w:val="24"/>
          <w:lang w:eastAsia="ar-SA"/>
        </w:rPr>
        <w:t xml:space="preserve"> </w:t>
      </w:r>
      <w:r w:rsidR="004E22F8">
        <w:rPr>
          <w:rFonts w:ascii="Times New Roman" w:eastAsia="Lucida Sans Unicode" w:hAnsi="Times New Roman" w:cs="Times New Roman"/>
          <w:sz w:val="28"/>
          <w:szCs w:val="24"/>
          <w:lang w:eastAsia="ar-SA"/>
        </w:rPr>
        <w:t>предоставлена</w:t>
      </w:r>
      <w:r w:rsidR="00FF2107">
        <w:rPr>
          <w:rFonts w:ascii="Times New Roman" w:eastAsia="Lucida Sans Unicode" w:hAnsi="Times New Roman" w:cs="Times New Roman"/>
          <w:sz w:val="28"/>
          <w:szCs w:val="24"/>
          <w:lang w:eastAsia="ar-SA"/>
        </w:rPr>
        <w:t xml:space="preserve"> </w:t>
      </w:r>
      <w:r w:rsidR="004E22F8" w:rsidRPr="004E22F8">
        <w:rPr>
          <w:rFonts w:ascii="Times New Roman" w:eastAsia="Lucida Sans Unicode" w:hAnsi="Times New Roman" w:cs="Times New Roman"/>
          <w:sz w:val="28"/>
          <w:szCs w:val="28"/>
          <w:lang w:eastAsia="ar-SA"/>
        </w:rPr>
        <w:t>заявка на участие в конкурсном отборе для предоставления за счет бюджета Ставропольского края</w:t>
      </w:r>
      <w:r w:rsidR="004E22F8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грантов в форме субсидий гражданам, ведущим личные подсобные хозяйства, на закладку сада суперинтенсивного типа, с приложением следующих документов (далее соответственно-грант, заявка):</w:t>
      </w:r>
    </w:p>
    <w:p w14:paraId="3D37852D" w14:textId="77777777" w:rsidR="00910483" w:rsidRDefault="00910483" w:rsidP="004E22F8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4"/>
        <w:gridCol w:w="2168"/>
        <w:gridCol w:w="5414"/>
        <w:gridCol w:w="1617"/>
      </w:tblGrid>
      <w:tr w:rsidR="00BC0779" w14:paraId="4C0073AE" w14:textId="77777777" w:rsidTr="00BC0779">
        <w:tc>
          <w:tcPr>
            <w:tcW w:w="659" w:type="dxa"/>
          </w:tcPr>
          <w:p w14:paraId="15FCE4FE" w14:textId="77777777" w:rsidR="00044181" w:rsidRDefault="004E22F8" w:rsidP="00DC2085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№</w:t>
            </w:r>
          </w:p>
          <w:p w14:paraId="21E9AF5B" w14:textId="77777777" w:rsidR="004E22F8" w:rsidRDefault="004E22F8" w:rsidP="00DC2085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168" w:type="dxa"/>
          </w:tcPr>
          <w:p w14:paraId="1CF8E9B0" w14:textId="77777777" w:rsidR="004E22F8" w:rsidRPr="004E22F8" w:rsidRDefault="004E22F8" w:rsidP="00DC2085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Отметка о представленных документах (нужное отметить знаком –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en-US" w:eastAsia="ar-SA"/>
              </w:rPr>
              <w:t>V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5645" w:type="dxa"/>
          </w:tcPr>
          <w:p w14:paraId="1429BE30" w14:textId="77777777" w:rsidR="004E22F8" w:rsidRDefault="004E22F8" w:rsidP="00DC2085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Перечень представленных документов</w:t>
            </w:r>
          </w:p>
        </w:tc>
        <w:tc>
          <w:tcPr>
            <w:tcW w:w="1381" w:type="dxa"/>
          </w:tcPr>
          <w:p w14:paraId="2071E239" w14:textId="77777777" w:rsidR="004E22F8" w:rsidRDefault="004E22F8" w:rsidP="00DC2085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Количество листов</w:t>
            </w:r>
          </w:p>
        </w:tc>
      </w:tr>
      <w:tr w:rsidR="00BC0779" w14:paraId="23FC072F" w14:textId="77777777" w:rsidTr="00BC0779">
        <w:tc>
          <w:tcPr>
            <w:tcW w:w="659" w:type="dxa"/>
          </w:tcPr>
          <w:p w14:paraId="4862C549" w14:textId="77777777" w:rsidR="004E22F8" w:rsidRDefault="004E22F8" w:rsidP="00FF2107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68" w:type="dxa"/>
          </w:tcPr>
          <w:p w14:paraId="10374AA7" w14:textId="77777777" w:rsidR="004E22F8" w:rsidRDefault="004E22F8" w:rsidP="00FF2107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45" w:type="dxa"/>
          </w:tcPr>
          <w:p w14:paraId="3437A6EF" w14:textId="77777777" w:rsidR="004E22F8" w:rsidRDefault="004E22F8" w:rsidP="00FF2107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381" w:type="dxa"/>
          </w:tcPr>
          <w:p w14:paraId="560BF67D" w14:textId="77777777" w:rsidR="004E22F8" w:rsidRDefault="004E22F8" w:rsidP="00FF2107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BC0779" w14:paraId="04066C1D" w14:textId="77777777" w:rsidTr="00BC0779">
        <w:tc>
          <w:tcPr>
            <w:tcW w:w="659" w:type="dxa"/>
          </w:tcPr>
          <w:p w14:paraId="16AC4D86" w14:textId="77777777" w:rsidR="004E22F8" w:rsidRDefault="00DC2085" w:rsidP="00FF2107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68" w:type="dxa"/>
          </w:tcPr>
          <w:p w14:paraId="6B26D10A" w14:textId="77777777" w:rsidR="004E22F8" w:rsidRDefault="004E22F8" w:rsidP="004E22F8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45" w:type="dxa"/>
          </w:tcPr>
          <w:p w14:paraId="4B2E51C9" w14:textId="65ABDC58" w:rsidR="004E22F8" w:rsidRPr="000B49BA" w:rsidRDefault="00E35809" w:rsidP="00592E95">
            <w:pPr>
              <w:widowControl w:val="0"/>
              <w:jc w:val="both"/>
              <w:rPr>
                <w:rFonts w:eastAsia="Lucida Sans Unicode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з</w:t>
            </w:r>
            <w:r w:rsidR="00BC0779" w:rsidRPr="00BC0779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аявление о предоставлении гранта, оформленное в соответствии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с приказом </w:t>
            </w:r>
            <w:r w:rsidR="00BC0779" w:rsidRPr="00BC0779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министерства сельского хозяйства Ставропольского края от 27.09.2021 </w:t>
            </w:r>
            <w:r w:rsidR="005C38E5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№</w:t>
            </w:r>
            <w:r w:rsidR="00BC0779" w:rsidRPr="00BC0779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372-од</w:t>
            </w:r>
            <w:r w:rsidR="00592E95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C0779" w:rsidRPr="000B49BA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(ред. от </w:t>
            </w:r>
            <w:r w:rsidR="000B49BA" w:rsidRPr="000B49BA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26.08.2024 г. </w:t>
            </w:r>
            <w:r w:rsidR="000B49BA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№</w:t>
            </w:r>
            <w:r w:rsidR="000B49BA" w:rsidRPr="000B49BA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287-од</w:t>
            </w:r>
            <w:r w:rsidR="00BC0779" w:rsidRPr="000B49BA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)</w:t>
            </w:r>
            <w:r w:rsidR="00592E95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C0779" w:rsidRPr="00BC0779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"О реализации Порядка предоставления за счет средств бюджета Ставропольского края грантов в форме субсидий гражданам, ведущим личные подсобные хо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зяйства, на закладку сада супер</w:t>
            </w:r>
            <w:r w:rsidR="00BC0779" w:rsidRPr="00BC0779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интенсивного типа, утвержденного постановлением Правительства Ставропольского края от 29 января 2018 г. </w:t>
            </w:r>
            <w:r w:rsidR="000B49BA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№</w:t>
            </w:r>
            <w:r w:rsidR="00BC0779" w:rsidRPr="00BC0779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38-п"</w:t>
            </w:r>
          </w:p>
        </w:tc>
        <w:tc>
          <w:tcPr>
            <w:tcW w:w="1381" w:type="dxa"/>
          </w:tcPr>
          <w:p w14:paraId="4B046E40" w14:textId="77777777" w:rsidR="004E22F8" w:rsidRDefault="004E22F8" w:rsidP="004E22F8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0779" w14:paraId="2666ABE7" w14:textId="77777777" w:rsidTr="00BC0779">
        <w:tc>
          <w:tcPr>
            <w:tcW w:w="659" w:type="dxa"/>
          </w:tcPr>
          <w:p w14:paraId="056E465E" w14:textId="77777777" w:rsidR="004E22F8" w:rsidRDefault="00DC2085" w:rsidP="00FF2107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2168" w:type="dxa"/>
          </w:tcPr>
          <w:p w14:paraId="728E2F9B" w14:textId="77777777" w:rsidR="004E22F8" w:rsidRDefault="004E22F8" w:rsidP="004E22F8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45" w:type="dxa"/>
          </w:tcPr>
          <w:p w14:paraId="53C534A2" w14:textId="77777777" w:rsidR="004E22F8" w:rsidRDefault="00E35809" w:rsidP="004E22F8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к</w:t>
            </w:r>
            <w:r w:rsidR="00BC0779" w:rsidRPr="00BC0779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опия паспорта или иного документа, удостоверяющего личность заявителя</w:t>
            </w:r>
          </w:p>
        </w:tc>
        <w:tc>
          <w:tcPr>
            <w:tcW w:w="1381" w:type="dxa"/>
          </w:tcPr>
          <w:p w14:paraId="4F811746" w14:textId="77777777" w:rsidR="004E22F8" w:rsidRDefault="004E22F8" w:rsidP="004E22F8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0779" w14:paraId="7B4B73D5" w14:textId="77777777" w:rsidTr="00BC0779">
        <w:tc>
          <w:tcPr>
            <w:tcW w:w="659" w:type="dxa"/>
          </w:tcPr>
          <w:p w14:paraId="4BDD7DBB" w14:textId="77777777" w:rsidR="004E22F8" w:rsidRDefault="00FF2107" w:rsidP="00FF2107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68" w:type="dxa"/>
          </w:tcPr>
          <w:p w14:paraId="0B2D4D59" w14:textId="77777777" w:rsidR="004E22F8" w:rsidRDefault="004E22F8" w:rsidP="004E22F8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45" w:type="dxa"/>
          </w:tcPr>
          <w:p w14:paraId="63FCFDB6" w14:textId="77777777" w:rsidR="004E22F8" w:rsidRDefault="00BC0779" w:rsidP="004E22F8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BC0779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документ, удостоверяющий полномочия представителя заявителя (в случае обращения с заявкой представителя заявителя)</w:t>
            </w:r>
          </w:p>
        </w:tc>
        <w:tc>
          <w:tcPr>
            <w:tcW w:w="1381" w:type="dxa"/>
          </w:tcPr>
          <w:p w14:paraId="7B9E19A9" w14:textId="77777777" w:rsidR="004E22F8" w:rsidRDefault="004E22F8" w:rsidP="004E22F8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0779" w14:paraId="49D28230" w14:textId="77777777" w:rsidTr="00BC0779">
        <w:tc>
          <w:tcPr>
            <w:tcW w:w="659" w:type="dxa"/>
          </w:tcPr>
          <w:p w14:paraId="18A7B3EF" w14:textId="77777777" w:rsidR="004E22F8" w:rsidRDefault="00FF2107" w:rsidP="00FF2107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68" w:type="dxa"/>
          </w:tcPr>
          <w:p w14:paraId="74AE8D8B" w14:textId="77777777" w:rsidR="004E22F8" w:rsidRDefault="004E22F8" w:rsidP="004E22F8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45" w:type="dxa"/>
          </w:tcPr>
          <w:p w14:paraId="677916C3" w14:textId="2F77397A" w:rsidR="004E22F8" w:rsidRDefault="00BC0779" w:rsidP="004E22F8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BC0779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план расходов</w:t>
            </w:r>
            <w:r w:rsidR="00C7279E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на закладку сада суперинтенсивного типа по форме, утвержденной </w:t>
            </w:r>
            <w:r w:rsidR="00C7279E" w:rsidRPr="00C7279E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приказом министерства сельского хозяйства Ставропольского края от 27.09.2021 № 372-од (ред. от 26.08.2024 г. № 287-од) "О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утвержденного постановлением Правительства Ставропольского края от 29 января 2018 г. № 38-п"</w:t>
            </w:r>
          </w:p>
        </w:tc>
        <w:tc>
          <w:tcPr>
            <w:tcW w:w="1381" w:type="dxa"/>
          </w:tcPr>
          <w:p w14:paraId="2B6B2E0D" w14:textId="77777777" w:rsidR="004E22F8" w:rsidRDefault="004E22F8" w:rsidP="004E22F8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0779" w14:paraId="310145C9" w14:textId="77777777" w:rsidTr="00BC0779">
        <w:tc>
          <w:tcPr>
            <w:tcW w:w="659" w:type="dxa"/>
          </w:tcPr>
          <w:p w14:paraId="2BD940A2" w14:textId="77777777" w:rsidR="004E22F8" w:rsidRDefault="00FF2107" w:rsidP="00FF2107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168" w:type="dxa"/>
          </w:tcPr>
          <w:p w14:paraId="48914E7C" w14:textId="77777777" w:rsidR="004E22F8" w:rsidRDefault="004E22F8" w:rsidP="004E22F8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45" w:type="dxa"/>
          </w:tcPr>
          <w:p w14:paraId="097CB767" w14:textId="67A695B2" w:rsidR="004E22F8" w:rsidRDefault="00DC1B6B" w:rsidP="004E22F8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DC1B6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выписка по расчетному счету, открытому заявителем в кредитной организации, о наличии на данном счете средств в размере не менее 5 процентов собственных средств от стоимости затрат на закладку сада суперинтенсивного типа, указанных в плане расходов, заверенная кредитной организацией, выданная заявителю на дату не ранее чем за 5 календарных дней до даты подачи заявки</w:t>
            </w:r>
          </w:p>
        </w:tc>
        <w:tc>
          <w:tcPr>
            <w:tcW w:w="1381" w:type="dxa"/>
          </w:tcPr>
          <w:p w14:paraId="1094A16B" w14:textId="77777777" w:rsidR="004E22F8" w:rsidRDefault="004E22F8" w:rsidP="004E22F8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0779" w14:paraId="2768CADF" w14:textId="77777777" w:rsidTr="00BC0779">
        <w:tc>
          <w:tcPr>
            <w:tcW w:w="659" w:type="dxa"/>
          </w:tcPr>
          <w:p w14:paraId="18DF078A" w14:textId="77777777" w:rsidR="00BC0779" w:rsidRDefault="00BC0779" w:rsidP="00BC0779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168" w:type="dxa"/>
          </w:tcPr>
          <w:p w14:paraId="3F30F29A" w14:textId="77777777" w:rsidR="00BC0779" w:rsidRDefault="00BC0779" w:rsidP="00BC0779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45" w:type="dxa"/>
          </w:tcPr>
          <w:p w14:paraId="53D7E3FF" w14:textId="253DBA82" w:rsidR="00BC0779" w:rsidRDefault="00DC1B6B" w:rsidP="004453ED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DC1B6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справка по форме, утверждаемой минсельхозом края, подтверждающая на дату не ранее чем за 30 календарных дней до даты подачи заявки, что заявитель соответствует требованиям, установленным </w:t>
            </w:r>
            <w:hyperlink r:id="rId9" w:history="1">
              <w:r w:rsidRPr="00DC1B6B">
                <w:rPr>
                  <w:rStyle w:val="af8"/>
                  <w:rFonts w:ascii="Times New Roman" w:eastAsia="Lucida Sans Unicode" w:hAnsi="Times New Roman" w:cs="Times New Roman"/>
                  <w:color w:val="000000" w:themeColor="text1"/>
                  <w:sz w:val="28"/>
                  <w:szCs w:val="28"/>
                  <w:u w:val="none"/>
                  <w:lang w:eastAsia="ar-SA"/>
                </w:rPr>
                <w:t>подпунктами "10"</w:t>
              </w:r>
            </w:hyperlink>
            <w:r w:rsidRPr="00DC1B6B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и </w:t>
            </w:r>
            <w:hyperlink r:id="rId10" w:history="1">
              <w:r w:rsidRPr="00DC1B6B">
                <w:rPr>
                  <w:rStyle w:val="af8"/>
                  <w:rFonts w:ascii="Times New Roman" w:eastAsia="Lucida Sans Unicode" w:hAnsi="Times New Roman" w:cs="Times New Roman"/>
                  <w:color w:val="000000" w:themeColor="text1"/>
                  <w:sz w:val="28"/>
                  <w:szCs w:val="28"/>
                  <w:u w:val="none"/>
                  <w:lang w:eastAsia="ar-SA"/>
                </w:rPr>
                <w:t>"11" пункта 10</w:t>
              </w:r>
            </w:hyperlink>
            <w:r w:rsidRPr="00DC1B6B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DC1B6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утвержденного постановлением Правительства Ставропольского края от 29 января 2018 г. № 38-п"</w:t>
            </w:r>
          </w:p>
        </w:tc>
        <w:tc>
          <w:tcPr>
            <w:tcW w:w="1381" w:type="dxa"/>
          </w:tcPr>
          <w:p w14:paraId="1C52969D" w14:textId="77777777" w:rsidR="00BC0779" w:rsidRDefault="00BC0779" w:rsidP="00BC0779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0779" w14:paraId="1343D625" w14:textId="77777777" w:rsidTr="00BC0779">
        <w:tc>
          <w:tcPr>
            <w:tcW w:w="659" w:type="dxa"/>
          </w:tcPr>
          <w:p w14:paraId="7A3B8B93" w14:textId="77777777" w:rsidR="00BC0779" w:rsidRDefault="00BC0779" w:rsidP="00BC0779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168" w:type="dxa"/>
          </w:tcPr>
          <w:p w14:paraId="596679F1" w14:textId="77777777" w:rsidR="00BC0779" w:rsidRPr="00DC2085" w:rsidRDefault="00BC0779" w:rsidP="00BC0779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45" w:type="dxa"/>
          </w:tcPr>
          <w:p w14:paraId="4B60EFFC" w14:textId="661F040F" w:rsidR="00BC0779" w:rsidRDefault="00DC1B6B" w:rsidP="00BC0779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DC1B6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сведения об отсутствии или </w:t>
            </w:r>
            <w:proofErr w:type="spellStart"/>
            <w:r w:rsidRPr="00DC1B6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непревышении</w:t>
            </w:r>
            <w:proofErr w:type="spellEnd"/>
            <w:r w:rsidRPr="00DC1B6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на едином налоговом счете заявителя размера задолженности по уплате налогов, сборов и страховых </w:t>
            </w:r>
            <w:r w:rsidRPr="00DC1B6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lastRenderedPageBreak/>
              <w:t xml:space="preserve">взносов в бюджеты бюджетной системы Российской Федерации размера, определенного </w:t>
            </w:r>
            <w:hyperlink r:id="rId11" w:history="1">
              <w:r w:rsidRPr="00A179D6">
                <w:rPr>
                  <w:rStyle w:val="af8"/>
                  <w:rFonts w:ascii="Times New Roman" w:eastAsia="Lucida Sans Unicode" w:hAnsi="Times New Roman" w:cs="Times New Roman"/>
                  <w:color w:val="000000" w:themeColor="text1"/>
                  <w:sz w:val="28"/>
                  <w:szCs w:val="28"/>
                  <w:u w:val="none"/>
                  <w:lang w:eastAsia="ar-SA"/>
                </w:rPr>
                <w:t>пунктом 3 статьи 47</w:t>
              </w:r>
            </w:hyperlink>
            <w:r w:rsidRPr="00A179D6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DC1B6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Налогового кодекса Российской Федерации</w:t>
            </w:r>
          </w:p>
        </w:tc>
        <w:tc>
          <w:tcPr>
            <w:tcW w:w="1381" w:type="dxa"/>
          </w:tcPr>
          <w:p w14:paraId="60E383CA" w14:textId="77777777" w:rsidR="00BC0779" w:rsidRDefault="00BC0779" w:rsidP="00BC0779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0779" w14:paraId="3AC6D9FE" w14:textId="77777777" w:rsidTr="00BC0779">
        <w:tc>
          <w:tcPr>
            <w:tcW w:w="659" w:type="dxa"/>
          </w:tcPr>
          <w:p w14:paraId="2C7B034A" w14:textId="77777777" w:rsidR="00BC0779" w:rsidRDefault="00BC0779" w:rsidP="00BC0779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168" w:type="dxa"/>
          </w:tcPr>
          <w:p w14:paraId="0639EA0E" w14:textId="77777777" w:rsidR="00BC0779" w:rsidRPr="00DC2085" w:rsidRDefault="00BC0779" w:rsidP="00BC0779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45" w:type="dxa"/>
          </w:tcPr>
          <w:p w14:paraId="76D4C917" w14:textId="0202427E" w:rsidR="00BC0779" w:rsidRDefault="00DC1B6B" w:rsidP="00BC0779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DC1B6B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сведения из Единого государственного реестра недвижимости о правах заявителя на используемый (используемые) для ведения личного подсобного хозяйства земельный участок (земельные участки)</w:t>
            </w:r>
          </w:p>
        </w:tc>
        <w:tc>
          <w:tcPr>
            <w:tcW w:w="1381" w:type="dxa"/>
          </w:tcPr>
          <w:p w14:paraId="5C33656C" w14:textId="77777777" w:rsidR="00BC0779" w:rsidRDefault="00BC0779" w:rsidP="00BC0779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79A5C57A" w14:textId="77777777" w:rsidR="004E22F8" w:rsidRPr="004E22F8" w:rsidRDefault="004E22F8" w:rsidP="004E22F8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6795E236" w14:textId="77777777" w:rsidR="004E22F8" w:rsidRDefault="00FF2107" w:rsidP="00FF2107">
      <w:pPr>
        <w:widowControl w:val="0"/>
        <w:spacing w:after="0" w:line="240" w:lineRule="auto"/>
        <w:ind w:firstLine="708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Порядковый номер в журнале регистрации заявок 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-  _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____</w:t>
      </w:r>
    </w:p>
    <w:p w14:paraId="7C142C6C" w14:textId="77777777" w:rsidR="00FF2107" w:rsidRDefault="00FF2107" w:rsidP="00FF2107">
      <w:pPr>
        <w:widowControl w:val="0"/>
        <w:spacing w:after="0" w:line="240" w:lineRule="auto"/>
        <w:ind w:firstLine="708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Дата предоставления документов – </w:t>
      </w:r>
    </w:p>
    <w:p w14:paraId="2CF92046" w14:textId="77777777" w:rsidR="00FF2107" w:rsidRDefault="00FF2107" w:rsidP="00FF2107">
      <w:pPr>
        <w:widowControl w:val="0"/>
        <w:spacing w:after="0" w:line="240" w:lineRule="auto"/>
        <w:ind w:firstLine="708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Уведомляем о том, что Ваша заявка принята к рассмотрению. </w:t>
      </w:r>
    </w:p>
    <w:p w14:paraId="6C57ECC7" w14:textId="77777777" w:rsidR="00FF2107" w:rsidRDefault="00FF2107" w:rsidP="00060AB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042375D9" w14:textId="77777777" w:rsidR="00FF2107" w:rsidRDefault="00FF2107" w:rsidP="00FF2107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bookmarkStart w:id="6" w:name="_Hlk148344409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Документы принял:</w:t>
      </w:r>
    </w:p>
    <w:p w14:paraId="5F6CBA81" w14:textId="77777777" w:rsidR="00FF2107" w:rsidRDefault="00FF2107" w:rsidP="00FF2107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___________________________         _____________             _________________</w:t>
      </w:r>
    </w:p>
    <w:p w14:paraId="693BDB4D" w14:textId="77777777" w:rsidR="00FF2107" w:rsidRDefault="00FF2107" w:rsidP="00FF2107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bookmarkStart w:id="7" w:name="_Hlk148347379"/>
      <w:bookmarkStart w:id="8" w:name="_Hlk148344051"/>
      <w:r w:rsidRPr="00FF2107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(должность </w:t>
      </w:r>
      <w:proofErr w:type="gramStart"/>
      <w:r w:rsidRPr="00FF2107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лица, </w:t>
      </w:r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</w:t>
      </w:r>
      <w:proofErr w:type="gramEnd"/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                                       (подпись)                                   (инициалы, фамилия)</w:t>
      </w:r>
    </w:p>
    <w:p w14:paraId="3858FD27" w14:textId="77777777" w:rsidR="00FF2107" w:rsidRDefault="00FF2107" w:rsidP="00FF2107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FF2107">
        <w:rPr>
          <w:rFonts w:ascii="Times New Roman" w:eastAsia="Lucida Sans Unicode" w:hAnsi="Times New Roman" w:cs="Times New Roman"/>
          <w:sz w:val="20"/>
          <w:szCs w:val="20"/>
          <w:lang w:eastAsia="ar-SA"/>
        </w:rPr>
        <w:t>осуществляющего прием документов)</w:t>
      </w:r>
    </w:p>
    <w:p w14:paraId="29225523" w14:textId="77777777" w:rsidR="000D00D4" w:rsidRDefault="000D00D4" w:rsidP="00FF2107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bookmarkStart w:id="9" w:name="_Hlk148347665"/>
      <w:bookmarkStart w:id="10" w:name="_Hlk148348068"/>
      <w:bookmarkEnd w:id="7"/>
    </w:p>
    <w:p w14:paraId="48F49563" w14:textId="64B905D9" w:rsidR="00F93938" w:rsidRPr="00F93938" w:rsidRDefault="00F93938" w:rsidP="00FF2107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F93938">
        <w:rPr>
          <w:rFonts w:ascii="Times New Roman" w:eastAsia="Lucida Sans Unicode" w:hAnsi="Times New Roman" w:cs="Times New Roman"/>
          <w:sz w:val="28"/>
          <w:szCs w:val="28"/>
          <w:lang w:eastAsia="ar-SA"/>
        </w:rPr>
        <w:t>С Уведомлением ознакомлен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(на)</w:t>
      </w:r>
      <w:r w:rsidRPr="00F93938">
        <w:rPr>
          <w:rFonts w:ascii="Times New Roman" w:eastAsia="Lucida Sans Unicode" w:hAnsi="Times New Roman" w:cs="Times New Roman"/>
          <w:sz w:val="28"/>
          <w:szCs w:val="28"/>
          <w:lang w:eastAsia="ar-SA"/>
        </w:rPr>
        <w:t>:</w:t>
      </w:r>
    </w:p>
    <w:p w14:paraId="6A13D718" w14:textId="77777777" w:rsidR="00F93938" w:rsidRPr="00F93938" w:rsidRDefault="00F93938" w:rsidP="00FF2107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F93938">
        <w:rPr>
          <w:rFonts w:ascii="Times New Roman" w:eastAsia="Lucida Sans Unicode" w:hAnsi="Times New Roman" w:cs="Times New Roman"/>
          <w:sz w:val="28"/>
          <w:szCs w:val="28"/>
          <w:lang w:eastAsia="ar-SA"/>
        </w:rPr>
        <w:t>__________________________________                ___________________</w:t>
      </w:r>
    </w:p>
    <w:p w14:paraId="162FB5A6" w14:textId="77777777" w:rsidR="00F93938" w:rsidRPr="00F93938" w:rsidRDefault="00F93938" w:rsidP="00F93938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</w:t>
      </w:r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(фамилия, </w:t>
      </w:r>
      <w:proofErr w:type="gramStart"/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инициалы)   </w:t>
      </w:r>
      <w:proofErr w:type="gramEnd"/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                                    </w:t>
      </w:r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</w:t>
      </w:r>
      <w:r w:rsidR="00E66E9A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</w:t>
      </w:r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>(подпись)</w:t>
      </w:r>
    </w:p>
    <w:bookmarkEnd w:id="9"/>
    <w:p w14:paraId="3F58536F" w14:textId="77777777" w:rsidR="00F93938" w:rsidRDefault="00F93938" w:rsidP="00DC1B6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14:paraId="3A8590A8" w14:textId="77777777" w:rsidR="00F93938" w:rsidRDefault="00E66E9A" w:rsidP="00DC1B6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E66E9A">
        <w:rPr>
          <w:rFonts w:ascii="Times New Roman" w:eastAsia="Lucida Sans Unicode" w:hAnsi="Times New Roman" w:cs="Times New Roman"/>
          <w:sz w:val="28"/>
          <w:szCs w:val="28"/>
          <w:lang w:eastAsia="ar-SA"/>
        </w:rPr>
        <w:t>Второй экземпляр Уведомления на руки получил (ла</w:t>
      </w:r>
      <w:r w:rsidR="00F93938" w:rsidRPr="00F93938">
        <w:rPr>
          <w:rFonts w:ascii="Times New Roman" w:eastAsia="Lucida Sans Unicode" w:hAnsi="Times New Roman" w:cs="Times New Roman"/>
          <w:sz w:val="28"/>
          <w:szCs w:val="28"/>
          <w:lang w:eastAsia="ar-SA"/>
        </w:rPr>
        <w:t>):</w:t>
      </w:r>
    </w:p>
    <w:p w14:paraId="310B53E0" w14:textId="77777777" w:rsidR="00E66E9A" w:rsidRPr="00F93938" w:rsidRDefault="00E66E9A" w:rsidP="00DC1B6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1A9D7FDC" w14:textId="4D2775DC" w:rsidR="00F93938" w:rsidRPr="00F93938" w:rsidRDefault="00F93938" w:rsidP="00DC1B6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>__________________________________</w:t>
      </w:r>
      <w:r w:rsidR="00E66E9A">
        <w:rPr>
          <w:rFonts w:ascii="Times New Roman" w:eastAsia="Lucida Sans Unicode" w:hAnsi="Times New Roman" w:cs="Times New Roman"/>
          <w:sz w:val="20"/>
          <w:szCs w:val="20"/>
          <w:lang w:eastAsia="ar-SA"/>
        </w:rPr>
        <w:t>_____________</w:t>
      </w:r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___________________</w:t>
      </w:r>
      <w:r w:rsidR="00E66E9A">
        <w:rPr>
          <w:rFonts w:ascii="Times New Roman" w:eastAsia="Lucida Sans Unicode" w:hAnsi="Times New Roman" w:cs="Times New Roman"/>
          <w:sz w:val="20"/>
          <w:szCs w:val="20"/>
          <w:lang w:eastAsia="ar-SA"/>
        </w:rPr>
        <w:t>________</w:t>
      </w:r>
    </w:p>
    <w:p w14:paraId="273ED957" w14:textId="77777777" w:rsidR="00F93938" w:rsidRPr="00F93938" w:rsidRDefault="00F93938" w:rsidP="00DC1B6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(фамилия, </w:t>
      </w:r>
      <w:proofErr w:type="gramStart"/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инициалы)   </w:t>
      </w:r>
      <w:proofErr w:type="gramEnd"/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                          </w:t>
      </w:r>
      <w:r w:rsidR="00E66E9A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</w:t>
      </w:r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(подпись)</w:t>
      </w:r>
    </w:p>
    <w:p w14:paraId="31249DD9" w14:textId="77777777" w:rsidR="00F93938" w:rsidRDefault="00F93938" w:rsidP="00DC1B6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bookmarkEnd w:id="10"/>
    <w:p w14:paraId="64C84CFF" w14:textId="77777777" w:rsidR="00F93938" w:rsidRDefault="00F93938" w:rsidP="00F93938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14:paraId="733EB132" w14:textId="77777777" w:rsidR="00F93938" w:rsidRPr="00F93938" w:rsidRDefault="00F93938" w:rsidP="00F93938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14:paraId="4720ADD8" w14:textId="77777777" w:rsidR="00F93938" w:rsidRDefault="00F93938" w:rsidP="00FF2107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bookmarkEnd w:id="6"/>
    <w:bookmarkEnd w:id="8"/>
    <w:p w14:paraId="4BBA19D9" w14:textId="77777777" w:rsidR="00B723DF" w:rsidRDefault="00B723DF" w:rsidP="00FF2107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14:paraId="3D7E86A1" w14:textId="77777777" w:rsidR="00E66E9A" w:rsidRDefault="00B723DF" w:rsidP="00BC077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  </w:t>
      </w:r>
    </w:p>
    <w:p w14:paraId="39FF9E70" w14:textId="77777777" w:rsidR="00E66E9A" w:rsidRDefault="00E66E9A" w:rsidP="00BC077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1E6E0143" w14:textId="77777777" w:rsidR="00E66E9A" w:rsidRDefault="00E66E9A" w:rsidP="00BC077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7D332142" w14:textId="77777777" w:rsidR="00E66E9A" w:rsidRDefault="00E66E9A" w:rsidP="00BC077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2D8FCA7A" w14:textId="77777777" w:rsidR="00E66E9A" w:rsidRDefault="00E66E9A" w:rsidP="00BC077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00577A93" w14:textId="77777777" w:rsidR="00E66E9A" w:rsidRDefault="00E66E9A" w:rsidP="00BC077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3705FB1F" w14:textId="77777777" w:rsidR="00E66E9A" w:rsidRDefault="00E66E9A" w:rsidP="00BC077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7B7FA40F" w14:textId="77777777" w:rsidR="00E66E9A" w:rsidRDefault="00E66E9A" w:rsidP="00BC077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6AC5CCD5" w14:textId="77777777" w:rsidR="00E66E9A" w:rsidRDefault="00E66E9A" w:rsidP="00BC077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414FEB1C" w14:textId="77777777" w:rsidR="00E66E9A" w:rsidRDefault="00E66E9A" w:rsidP="00BC077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31FB6205" w14:textId="77777777" w:rsidR="00E66E9A" w:rsidRDefault="00E66E9A" w:rsidP="00BC077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13EC3349" w14:textId="77777777" w:rsidR="00E66E9A" w:rsidRDefault="00E66E9A" w:rsidP="00BC077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67782659" w14:textId="77777777" w:rsidR="00E66E9A" w:rsidRDefault="00E66E9A" w:rsidP="00BC077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07641255" w14:textId="77777777" w:rsidR="00E66E9A" w:rsidRDefault="00E66E9A" w:rsidP="00BC077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251FECDF" w14:textId="77777777" w:rsidR="00E66E9A" w:rsidRDefault="00E66E9A" w:rsidP="00BC077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54CEDE02" w14:textId="77777777" w:rsidR="00E66E9A" w:rsidRDefault="00E66E9A" w:rsidP="00BC077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1F27D902" w14:textId="77777777" w:rsidR="00E66E9A" w:rsidRDefault="00E66E9A" w:rsidP="00BC077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5C37BAD0" w14:textId="77777777" w:rsidR="00E66E9A" w:rsidRDefault="00E66E9A" w:rsidP="00DC1B6B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5DDE036B" w14:textId="70BE991A" w:rsidR="00B723DF" w:rsidRDefault="00E66E9A" w:rsidP="00BC0779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</w:t>
      </w:r>
      <w:r w:rsidR="00B723D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bookmarkStart w:id="11" w:name="_Hlk175917456"/>
      <w:bookmarkStart w:id="12" w:name="_Hlk148344902"/>
      <w:r w:rsidR="004B2400">
        <w:rPr>
          <w:rFonts w:ascii="Times New Roman" w:eastAsia="Lucida Sans Unicode" w:hAnsi="Times New Roman" w:cs="Times New Roman"/>
          <w:sz w:val="28"/>
          <w:szCs w:val="28"/>
          <w:lang w:eastAsia="ar-SA"/>
        </w:rPr>
        <w:t>Приложение</w:t>
      </w:r>
      <w:r w:rsidR="00BC0779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2</w:t>
      </w:r>
      <w:r w:rsidR="00B723D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</w:t>
      </w:r>
    </w:p>
    <w:p w14:paraId="2935FDE8" w14:textId="77777777" w:rsidR="00B723DF" w:rsidRPr="00060ABC" w:rsidRDefault="00B723DF" w:rsidP="00B723D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к </w:t>
      </w:r>
      <w:r w:rsidRPr="00060ABC">
        <w:rPr>
          <w:rFonts w:ascii="Times New Roman" w:eastAsia="Lucida Sans Unicode" w:hAnsi="Times New Roman" w:cs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ю</w:t>
      </w:r>
      <w:r w:rsidRPr="00060AB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администрации</w:t>
      </w:r>
    </w:p>
    <w:p w14:paraId="175A858D" w14:textId="77777777" w:rsidR="00B723DF" w:rsidRPr="00060ABC" w:rsidRDefault="00B723DF" w:rsidP="00B723D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60AB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Новоселицкого муниципального округа</w:t>
      </w:r>
    </w:p>
    <w:p w14:paraId="06C224A7" w14:textId="77777777" w:rsidR="00B723DF" w:rsidRPr="00060ABC" w:rsidRDefault="00B723DF" w:rsidP="00B723D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60AB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 Ставропольского края</w:t>
      </w:r>
    </w:p>
    <w:p w14:paraId="6104D782" w14:textId="77777777" w:rsidR="00B723DF" w:rsidRPr="00060ABC" w:rsidRDefault="00B723DF" w:rsidP="00B723D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060AB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 от___________2023 г. №_______</w:t>
      </w:r>
    </w:p>
    <w:p w14:paraId="11CC82F3" w14:textId="77777777" w:rsidR="00B723DF" w:rsidRDefault="00B723DF" w:rsidP="00B723D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</w:t>
      </w:r>
    </w:p>
    <w:bookmarkEnd w:id="11"/>
    <w:p w14:paraId="6DC86D41" w14:textId="77777777" w:rsidR="00B723DF" w:rsidRDefault="00B723DF" w:rsidP="00B723D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</w:t>
      </w:r>
    </w:p>
    <w:p w14:paraId="3D1453AB" w14:textId="77777777" w:rsidR="00B723DF" w:rsidRPr="00044181" w:rsidRDefault="00B723DF" w:rsidP="00B723DF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044181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Дата, исходящий номер           </w:t>
      </w:r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форма                                                                                                             </w:t>
      </w:r>
    </w:p>
    <w:bookmarkEnd w:id="12"/>
    <w:p w14:paraId="4FDAA71B" w14:textId="77777777" w:rsidR="00B723DF" w:rsidRDefault="00B723DF" w:rsidP="00FF2107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14:paraId="12498470" w14:textId="77777777" w:rsidR="00B723DF" w:rsidRDefault="00B723DF" w:rsidP="00FF2107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14:paraId="296A770F" w14:textId="77777777" w:rsidR="0087616B" w:rsidRDefault="0087616B" w:rsidP="0087616B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  <w:bookmarkStart w:id="13" w:name="_Hlk148345585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кому______________________________</w:t>
      </w:r>
    </w:p>
    <w:p w14:paraId="74664107" w14:textId="77777777" w:rsidR="0087616B" w:rsidRPr="00060ABC" w:rsidRDefault="0087616B" w:rsidP="0087616B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</w:t>
      </w:r>
      <w:r w:rsidRPr="00060ABC"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>(</w:t>
      </w:r>
      <w:r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>Ф.И.О.</w:t>
      </w:r>
      <w:r w:rsidRPr="00060ABC"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 xml:space="preserve"> заявителя)</w:t>
      </w:r>
    </w:p>
    <w:p w14:paraId="11D9ADCB" w14:textId="77777777" w:rsidR="0087616B" w:rsidRDefault="0087616B" w:rsidP="0087616B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а</w:t>
      </w:r>
      <w:r w:rsidRPr="00060ABC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дрес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_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____________________________</w:t>
      </w:r>
    </w:p>
    <w:p w14:paraId="66ED0F26" w14:textId="77777777" w:rsidR="0087616B" w:rsidRPr="00060ABC" w:rsidRDefault="0087616B" w:rsidP="0087616B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</w:t>
      </w:r>
      <w:r w:rsidRPr="00060ABC"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>(адрес заявителя)</w:t>
      </w:r>
    </w:p>
    <w:bookmarkEnd w:id="13"/>
    <w:p w14:paraId="2F6B0CCE" w14:textId="77777777" w:rsidR="00B723DF" w:rsidRPr="0087616B" w:rsidRDefault="00B723DF" w:rsidP="0087616B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38D7192C" w14:textId="77777777" w:rsidR="0087616B" w:rsidRDefault="0087616B" w:rsidP="0087616B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2EED7AC3" w14:textId="77777777" w:rsidR="00B723DF" w:rsidRPr="0087616B" w:rsidRDefault="0087616B" w:rsidP="0087616B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7616B">
        <w:rPr>
          <w:rFonts w:ascii="Times New Roman" w:eastAsia="Lucida Sans Unicode" w:hAnsi="Times New Roman" w:cs="Times New Roman"/>
          <w:sz w:val="28"/>
          <w:szCs w:val="28"/>
          <w:lang w:eastAsia="ar-SA"/>
        </w:rPr>
        <w:t>УВЕДОМЛЕНИЕ</w:t>
      </w:r>
    </w:p>
    <w:p w14:paraId="678B5325" w14:textId="77777777" w:rsidR="0087616B" w:rsidRDefault="0087616B" w:rsidP="0087616B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7616B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об отклонении заявки от участия в конкурсном отборе</w:t>
      </w:r>
    </w:p>
    <w:p w14:paraId="67019725" w14:textId="77777777" w:rsidR="0087616B" w:rsidRDefault="0087616B" w:rsidP="0087616B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48C01646" w14:textId="77777777" w:rsidR="00A16920" w:rsidRPr="00A179D6" w:rsidRDefault="00BC0779" w:rsidP="00DC1B6B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ar-SA"/>
        </w:rPr>
      </w:pPr>
      <w:bookmarkStart w:id="14" w:name="_Hlk148346335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К</w:t>
      </w:r>
      <w:r w:rsidR="008C4204" w:rsidRPr="008C420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онкурсной комисси</w:t>
      </w:r>
      <w:r w:rsidR="008C420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ей</w:t>
      </w:r>
      <w:r w:rsidR="008C4204" w:rsidRPr="008C4204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при администрации Новоселицкого</w:t>
      </w:r>
      <w:r w:rsidR="008C4204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8C4204" w:rsidRPr="008C420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муниципального округа Ставропольского края по проведению конкурсного</w:t>
      </w:r>
      <w:r w:rsidR="008C4204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8C4204" w:rsidRPr="008C4204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отбора </w:t>
      </w:r>
      <w:bookmarkStart w:id="15" w:name="_Hlk148438649"/>
      <w:r w:rsidR="008C4204" w:rsidRPr="008C420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граждан, ведущих личные подсобные хозяйства, для предоставления</w:t>
      </w:r>
      <w:r w:rsidR="008C4204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8C4204" w:rsidRPr="008C420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за счет средств бюджета Ставропольского края грантов в форме субсидий</w:t>
      </w:r>
      <w:r w:rsidR="008C4204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8C4204" w:rsidRPr="008C420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гражданам, ведущим личные подсобные хозяйства, на закладку сада</w:t>
      </w:r>
      <w:r w:rsidR="008C4204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8C4204" w:rsidRPr="00A179D6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ar-SA"/>
        </w:rPr>
        <w:t>суперинтенсивного типа</w:t>
      </w:r>
      <w:bookmarkEnd w:id="15"/>
      <w:r w:rsidRPr="00A179D6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ar-SA"/>
        </w:rPr>
        <w:t xml:space="preserve">, утвержденной </w:t>
      </w:r>
      <w:r w:rsidR="00A16920" w:rsidRPr="00A179D6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14:paraId="0E90E9DF" w14:textId="77777777" w:rsidR="00A16920" w:rsidRPr="00A179D6" w:rsidRDefault="00A16920" w:rsidP="00DC1B6B">
      <w:pPr>
        <w:widowControl w:val="0"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color w:val="000000" w:themeColor="text1"/>
          <w:sz w:val="18"/>
          <w:szCs w:val="18"/>
          <w:lang w:eastAsia="ar-SA"/>
        </w:rPr>
      </w:pPr>
      <w:r w:rsidRPr="00A179D6">
        <w:rPr>
          <w:rFonts w:ascii="Times New Roman" w:eastAsia="Lucida Sans Unicode" w:hAnsi="Times New Roman" w:cs="Times New Roman"/>
          <w:color w:val="000000" w:themeColor="text1"/>
          <w:sz w:val="18"/>
          <w:szCs w:val="18"/>
          <w:lang w:eastAsia="ar-SA"/>
        </w:rPr>
        <w:t>(наименование документа)</w:t>
      </w:r>
    </w:p>
    <w:p w14:paraId="43104513" w14:textId="383159AF" w:rsidR="00BC0779" w:rsidRDefault="00642398" w:rsidP="00A1692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в соответствии с протоколом от ___________ №_________</w:t>
      </w:r>
      <w:r w:rsidR="00BC0779">
        <w:rPr>
          <w:rFonts w:ascii="Times New Roman" w:eastAsia="Lucida Sans Unicode" w:hAnsi="Times New Roman" w:cs="Times New Roman"/>
          <w:sz w:val="28"/>
          <w:szCs w:val="28"/>
          <w:lang w:eastAsia="ar-SA"/>
        </w:rPr>
        <w:t>было принято решение об отклонении заявки от ____________№________от участия в конкурсном отборе в связи с</w:t>
      </w:r>
      <w:bookmarkEnd w:id="14"/>
      <w:r w:rsidR="00BC0779">
        <w:rPr>
          <w:rFonts w:ascii="Times New Roman" w:eastAsia="Lucida Sans Unicode" w:hAnsi="Times New Roman" w:cs="Times New Roman"/>
          <w:sz w:val="28"/>
          <w:szCs w:val="28"/>
          <w:lang w:eastAsia="ar-SA"/>
        </w:rPr>
        <w:t>:</w:t>
      </w:r>
    </w:p>
    <w:p w14:paraId="6236D38D" w14:textId="77777777" w:rsidR="00BC0779" w:rsidRDefault="00BC0779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tbl>
      <w:tblPr>
        <w:tblStyle w:val="af9"/>
        <w:tblW w:w="9889" w:type="dxa"/>
        <w:tblLook w:val="04A0" w:firstRow="1" w:lastRow="0" w:firstColumn="1" w:lastColumn="0" w:noHBand="0" w:noVBand="1"/>
      </w:tblPr>
      <w:tblGrid>
        <w:gridCol w:w="675"/>
        <w:gridCol w:w="6379"/>
        <w:gridCol w:w="2835"/>
      </w:tblGrid>
      <w:tr w:rsidR="00BC0779" w14:paraId="773BD94F" w14:textId="77777777" w:rsidTr="00BC0779">
        <w:tc>
          <w:tcPr>
            <w:tcW w:w="675" w:type="dxa"/>
          </w:tcPr>
          <w:p w14:paraId="6C5EA668" w14:textId="77777777" w:rsidR="00BC0779" w:rsidRDefault="00BC0779" w:rsidP="00BC0779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bookmarkStart w:id="16" w:name="_Hlk148346777"/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№</w:t>
            </w:r>
          </w:p>
          <w:p w14:paraId="0622C9FD" w14:textId="77777777" w:rsidR="00BC0779" w:rsidRDefault="00BC0779" w:rsidP="00BC0779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6379" w:type="dxa"/>
          </w:tcPr>
          <w:p w14:paraId="7FAB9917" w14:textId="77777777" w:rsidR="00BC0779" w:rsidRDefault="00BC0779" w:rsidP="00BC0779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Основание об отклонении заявки</w:t>
            </w:r>
          </w:p>
        </w:tc>
        <w:tc>
          <w:tcPr>
            <w:tcW w:w="2835" w:type="dxa"/>
          </w:tcPr>
          <w:p w14:paraId="751D11AC" w14:textId="77777777" w:rsidR="00BC0779" w:rsidRDefault="00BC0779" w:rsidP="00BC0779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BC0779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Отметка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об отклонении </w:t>
            </w:r>
            <w:r w:rsidRPr="00BC0779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(нужное отметить знаком – </w:t>
            </w:r>
            <w:r w:rsidRPr="00BC0779">
              <w:rPr>
                <w:rFonts w:ascii="Times New Roman" w:eastAsia="Lucida Sans Unicode" w:hAnsi="Times New Roman" w:cs="Times New Roman"/>
                <w:sz w:val="28"/>
                <w:szCs w:val="28"/>
                <w:lang w:val="en-US" w:eastAsia="ar-SA"/>
              </w:rPr>
              <w:t>V</w:t>
            </w:r>
            <w:r w:rsidRPr="00BC0779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)</w:t>
            </w:r>
          </w:p>
        </w:tc>
      </w:tr>
      <w:tr w:rsidR="00BC0779" w14:paraId="39BCA998" w14:textId="77777777" w:rsidTr="00BC0779">
        <w:tc>
          <w:tcPr>
            <w:tcW w:w="675" w:type="dxa"/>
          </w:tcPr>
          <w:p w14:paraId="4E0CA635" w14:textId="77777777" w:rsidR="00BC0779" w:rsidRDefault="00BC0779" w:rsidP="00BC0779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79" w:type="dxa"/>
          </w:tcPr>
          <w:p w14:paraId="5651187E" w14:textId="77777777" w:rsidR="00BC0779" w:rsidRDefault="00BC0779" w:rsidP="00BC0779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35" w:type="dxa"/>
          </w:tcPr>
          <w:p w14:paraId="0025806E" w14:textId="77777777" w:rsidR="00BC0779" w:rsidRPr="00BC0779" w:rsidRDefault="00BC0779" w:rsidP="00BC0779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BC0779" w14:paraId="03C36584" w14:textId="77777777" w:rsidTr="00BC0779">
        <w:tc>
          <w:tcPr>
            <w:tcW w:w="675" w:type="dxa"/>
          </w:tcPr>
          <w:p w14:paraId="15C2F773" w14:textId="77777777" w:rsidR="00BC0779" w:rsidRDefault="00BC0779" w:rsidP="00642398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79" w:type="dxa"/>
          </w:tcPr>
          <w:p w14:paraId="739BC6B9" w14:textId="59A11E73" w:rsidR="00BC0779" w:rsidRPr="004B2400" w:rsidRDefault="00642398" w:rsidP="004453ED">
            <w:pPr>
              <w:widowControl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B2400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несоответствие представленных заявителем документов, предусмотренных </w:t>
            </w:r>
            <w:r w:rsidRPr="00625464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пунктом </w:t>
            </w:r>
            <w:r w:rsidR="00625464" w:rsidRPr="00625464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1</w:t>
            </w:r>
            <w:r w:rsidR="00D32F64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0</w:t>
            </w:r>
            <w:r w:rsidRPr="004B2400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утвержденного постановлением Правительства Ставропольского края от 29 января 2018 г. </w:t>
            </w:r>
            <w:r w:rsidR="00625464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>№</w:t>
            </w:r>
            <w:r w:rsidRPr="004B2400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38-п</w:t>
            </w:r>
          </w:p>
        </w:tc>
        <w:tc>
          <w:tcPr>
            <w:tcW w:w="2835" w:type="dxa"/>
          </w:tcPr>
          <w:p w14:paraId="3A23A024" w14:textId="77777777" w:rsidR="00BC0779" w:rsidRDefault="00BC0779" w:rsidP="00BC0779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08E0" w14:paraId="1EB4B4A4" w14:textId="77777777" w:rsidTr="00BC0779">
        <w:tc>
          <w:tcPr>
            <w:tcW w:w="675" w:type="dxa"/>
          </w:tcPr>
          <w:p w14:paraId="118C68DD" w14:textId="51639710" w:rsidR="002C08E0" w:rsidRDefault="00C1168D" w:rsidP="00642398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79" w:type="dxa"/>
          </w:tcPr>
          <w:p w14:paraId="529FA2E7" w14:textId="4B6298ED" w:rsidR="002C08E0" w:rsidRPr="004B2400" w:rsidRDefault="00AD365D" w:rsidP="004453ED">
            <w:pPr>
              <w:widowControl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D365D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несоответствие представленных заявителем документов, предусмотренных </w:t>
            </w:r>
            <w:hyperlink r:id="rId12" w:history="1">
              <w:r w:rsidRPr="00AD365D">
                <w:rPr>
                  <w:rStyle w:val="af8"/>
                  <w:rFonts w:ascii="Times New Roman" w:eastAsia="Lucida Sans Unicode" w:hAnsi="Times New Roman" w:cs="Times New Roman"/>
                  <w:color w:val="000000" w:themeColor="text1"/>
                  <w:sz w:val="28"/>
                  <w:szCs w:val="28"/>
                  <w:u w:val="none"/>
                  <w:lang w:eastAsia="ar-SA"/>
                </w:rPr>
                <w:t>пунктом 11</w:t>
              </w:r>
            </w:hyperlink>
            <w:r w:rsidRPr="00AD365D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настоящего Порядка предоставления за счет средств бюджета Ставропольского края грантов в форме субсидий гражданам, ведущим личные </w:t>
            </w:r>
            <w:r w:rsidRPr="00AD365D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подсобные хозяйства, на закладку сада суперинтенсивного типа, утвержденного постановлением Правительства Ставропольского края от 29 января 2018 г. № 38-п, и документов, содержащих сведения, указанные в </w:t>
            </w:r>
            <w:hyperlink r:id="rId13" w:history="1">
              <w:r w:rsidRPr="00AD365D">
                <w:rPr>
                  <w:rStyle w:val="af8"/>
                  <w:rFonts w:ascii="Times New Roman" w:eastAsia="Lucida Sans Unicode" w:hAnsi="Times New Roman" w:cs="Times New Roman"/>
                  <w:color w:val="000000" w:themeColor="text1"/>
                  <w:sz w:val="28"/>
                  <w:szCs w:val="28"/>
                  <w:u w:val="none"/>
                  <w:lang w:eastAsia="ar-SA"/>
                </w:rPr>
                <w:t>абзацах втором</w:t>
              </w:r>
            </w:hyperlink>
            <w:r w:rsidRPr="00AD365D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и </w:t>
            </w:r>
            <w:hyperlink r:id="rId14" w:history="1">
              <w:r w:rsidRPr="00AD365D">
                <w:rPr>
                  <w:rStyle w:val="af8"/>
                  <w:rFonts w:ascii="Times New Roman" w:eastAsia="Lucida Sans Unicode" w:hAnsi="Times New Roman" w:cs="Times New Roman"/>
                  <w:color w:val="000000" w:themeColor="text1"/>
                  <w:sz w:val="28"/>
                  <w:szCs w:val="28"/>
                  <w:u w:val="none"/>
                  <w:lang w:eastAsia="ar-SA"/>
                </w:rPr>
                <w:t>третьем пункта 16</w:t>
              </w:r>
            </w:hyperlink>
            <w:r w:rsidRPr="00AD365D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Порядка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AD365D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утвержденного постановлением Правительства Ставропольского края от 29 января 2018 г. № 38-п, требованиям, установленным к ним в объявлении о проведении конкурсного отбора</w:t>
            </w:r>
          </w:p>
        </w:tc>
        <w:tc>
          <w:tcPr>
            <w:tcW w:w="2835" w:type="dxa"/>
          </w:tcPr>
          <w:p w14:paraId="51394FBC" w14:textId="77777777" w:rsidR="002C08E0" w:rsidRDefault="002C08E0" w:rsidP="00BC0779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0779" w14:paraId="703241E5" w14:textId="77777777" w:rsidTr="00BC0779">
        <w:tc>
          <w:tcPr>
            <w:tcW w:w="675" w:type="dxa"/>
          </w:tcPr>
          <w:p w14:paraId="7A1A23A9" w14:textId="4ADB7D26" w:rsidR="00BC0779" w:rsidRDefault="00C1168D" w:rsidP="00642398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79" w:type="dxa"/>
          </w:tcPr>
          <w:p w14:paraId="57D6F8C3" w14:textId="267CB1C7" w:rsidR="00BC0779" w:rsidRDefault="00AD365D" w:rsidP="00BC0779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AD365D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недостоверность информации, содержащейся в документах, предусмотренных </w:t>
            </w:r>
            <w:hyperlink r:id="rId15" w:history="1">
              <w:r w:rsidRPr="00AD365D">
                <w:rPr>
                  <w:rStyle w:val="af8"/>
                  <w:rFonts w:ascii="Times New Roman" w:eastAsia="Lucida Sans Unicode" w:hAnsi="Times New Roman" w:cs="Times New Roman"/>
                  <w:color w:val="000000" w:themeColor="text1"/>
                  <w:sz w:val="28"/>
                  <w:szCs w:val="28"/>
                  <w:u w:val="none"/>
                  <w:lang w:eastAsia="ar-SA"/>
                </w:rPr>
                <w:t>пунктом 11</w:t>
              </w:r>
            </w:hyperlink>
            <w:r w:rsidRPr="00AD365D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Порядка</w:t>
            </w:r>
            <w:r w:rsidRPr="00C1168D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утвержденного постановлением Правительства Ставропольского края от 29 января 2018 г. № 38-п</w:t>
            </w:r>
            <w:r w:rsidRPr="00AD365D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и документах, содержащих сведения, указанные в </w:t>
            </w:r>
            <w:hyperlink r:id="rId16" w:history="1">
              <w:r w:rsidRPr="00AD365D">
                <w:rPr>
                  <w:rStyle w:val="af8"/>
                  <w:rFonts w:ascii="Times New Roman" w:eastAsia="Lucida Sans Unicode" w:hAnsi="Times New Roman" w:cs="Times New Roman"/>
                  <w:color w:val="000000" w:themeColor="text1"/>
                  <w:sz w:val="28"/>
                  <w:szCs w:val="28"/>
                  <w:u w:val="none"/>
                  <w:lang w:eastAsia="ar-SA"/>
                </w:rPr>
                <w:t>абзацах втором</w:t>
              </w:r>
            </w:hyperlink>
            <w:r w:rsidRPr="00AD365D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и </w:t>
            </w:r>
            <w:hyperlink r:id="rId17" w:history="1">
              <w:r w:rsidRPr="00AD365D">
                <w:rPr>
                  <w:rStyle w:val="af8"/>
                  <w:rFonts w:ascii="Times New Roman" w:eastAsia="Lucida Sans Unicode" w:hAnsi="Times New Roman" w:cs="Times New Roman"/>
                  <w:color w:val="000000" w:themeColor="text1"/>
                  <w:sz w:val="28"/>
                  <w:szCs w:val="28"/>
                  <w:u w:val="none"/>
                  <w:lang w:eastAsia="ar-SA"/>
                </w:rPr>
                <w:t>третьем пункта 16</w:t>
              </w:r>
            </w:hyperlink>
            <w:r w:rsidRPr="00AD365D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AD365D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утвержденного постановлением Правительства Ставропольского края от 29 января 2018 г. № 38-п, представленных заявителем в целях подтверждения его соответствия требованиям, установленным настоящим Порядком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D365D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утвержденного постановлением Правительства Ставропольского края от 29 января 2018 г. № 38-п</w:t>
            </w:r>
          </w:p>
        </w:tc>
        <w:tc>
          <w:tcPr>
            <w:tcW w:w="2835" w:type="dxa"/>
          </w:tcPr>
          <w:p w14:paraId="6D12401B" w14:textId="77777777" w:rsidR="00BC0779" w:rsidRDefault="00BC0779" w:rsidP="00BC0779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0779" w14:paraId="2F4E693A" w14:textId="77777777" w:rsidTr="00BC0779">
        <w:tc>
          <w:tcPr>
            <w:tcW w:w="675" w:type="dxa"/>
          </w:tcPr>
          <w:p w14:paraId="5316D238" w14:textId="46502D8B" w:rsidR="00BC0779" w:rsidRDefault="00C1168D" w:rsidP="00642398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379" w:type="dxa"/>
          </w:tcPr>
          <w:p w14:paraId="2D8B9B11" w14:textId="0D5C6806" w:rsidR="00BC0779" w:rsidRDefault="00C1168D" w:rsidP="00BC0779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C1168D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подача заявителем заявки после даты и (или) времени, определенных для подачи заявок в объявлении о проведении конкурсного отбора</w:t>
            </w:r>
          </w:p>
        </w:tc>
        <w:tc>
          <w:tcPr>
            <w:tcW w:w="2835" w:type="dxa"/>
          </w:tcPr>
          <w:p w14:paraId="5FC8A428" w14:textId="77777777" w:rsidR="00BC0779" w:rsidRDefault="00BC0779" w:rsidP="00BC0779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0779" w14:paraId="59F48BB4" w14:textId="77777777" w:rsidTr="00BC0779">
        <w:tc>
          <w:tcPr>
            <w:tcW w:w="675" w:type="dxa"/>
          </w:tcPr>
          <w:p w14:paraId="6E278F9D" w14:textId="70E2EE10" w:rsidR="00BC0779" w:rsidRDefault="00C1168D" w:rsidP="00642398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379" w:type="dxa"/>
          </w:tcPr>
          <w:p w14:paraId="7EBD670D" w14:textId="7AED50C0" w:rsidR="00BC0779" w:rsidRPr="004B2400" w:rsidRDefault="00C1168D" w:rsidP="004453ED">
            <w:pPr>
              <w:widowControl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1168D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несоответствие заявителя категориям, предусмотренным </w:t>
            </w:r>
            <w:hyperlink r:id="rId18" w:history="1">
              <w:r w:rsidRPr="00C1168D">
                <w:rPr>
                  <w:rStyle w:val="af8"/>
                  <w:rFonts w:ascii="Times New Roman" w:eastAsia="Lucida Sans Unicode" w:hAnsi="Times New Roman" w:cs="Times New Roman"/>
                  <w:color w:val="000000" w:themeColor="text1"/>
                  <w:sz w:val="28"/>
                  <w:szCs w:val="28"/>
                  <w:u w:val="none"/>
                  <w:lang w:eastAsia="ar-SA"/>
                </w:rPr>
                <w:t>пунктом 2</w:t>
              </w:r>
            </w:hyperlink>
            <w:r w:rsidRPr="00C1168D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настоящего Порядка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C1168D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</w:t>
            </w:r>
            <w:r w:rsidRPr="00C1168D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утвержденного постановлением Правительства Ставропольского края от 29 января 2018 г. № 38-п</w:t>
            </w:r>
          </w:p>
        </w:tc>
        <w:tc>
          <w:tcPr>
            <w:tcW w:w="2835" w:type="dxa"/>
          </w:tcPr>
          <w:p w14:paraId="43276904" w14:textId="77777777" w:rsidR="00BC0779" w:rsidRDefault="00BC0779" w:rsidP="00BC0779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1168D" w14:paraId="34FD32F6" w14:textId="77777777" w:rsidTr="00BC0779">
        <w:tc>
          <w:tcPr>
            <w:tcW w:w="675" w:type="dxa"/>
          </w:tcPr>
          <w:p w14:paraId="2A9EF85D" w14:textId="779DCC55" w:rsidR="00C1168D" w:rsidRDefault="00C1168D" w:rsidP="00642398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379" w:type="dxa"/>
          </w:tcPr>
          <w:p w14:paraId="2FAAD44A" w14:textId="73FEFF43" w:rsidR="00C1168D" w:rsidRPr="00C1168D" w:rsidRDefault="00C1168D" w:rsidP="004453ED">
            <w:pPr>
              <w:widowControl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C1168D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непредставление (представление не в полном объеме) заявителем документов, указанных в объявлении о проведении конкурсного отбора, предусмотренных </w:t>
            </w:r>
            <w:hyperlink r:id="rId19" w:history="1">
              <w:r w:rsidRPr="00C1168D">
                <w:rPr>
                  <w:rStyle w:val="af8"/>
                  <w:rFonts w:ascii="Times New Roman" w:eastAsia="Lucida Sans Unicode" w:hAnsi="Times New Roman" w:cs="Times New Roman"/>
                  <w:color w:val="000000" w:themeColor="text1"/>
                  <w:sz w:val="28"/>
                  <w:szCs w:val="28"/>
                  <w:u w:val="none"/>
                  <w:lang w:eastAsia="ar-SA"/>
                </w:rPr>
                <w:t>пунктом 11</w:t>
              </w:r>
            </w:hyperlink>
            <w:r w:rsidRPr="00C1168D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настоящего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утвержденного постановлением Правительства Ставропольского края от 29 января 2018 г. № 38-п</w:t>
            </w:r>
          </w:p>
        </w:tc>
        <w:tc>
          <w:tcPr>
            <w:tcW w:w="2835" w:type="dxa"/>
          </w:tcPr>
          <w:p w14:paraId="479EDFD1" w14:textId="77777777" w:rsidR="00C1168D" w:rsidRDefault="00C1168D" w:rsidP="00BC0779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bookmarkEnd w:id="16"/>
    <w:p w14:paraId="15A05CA6" w14:textId="18D11463" w:rsidR="0087616B" w:rsidRDefault="00BC0779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</w:p>
    <w:p w14:paraId="4DCBBD9F" w14:textId="77777777" w:rsidR="002851E4" w:rsidRDefault="002851E4" w:rsidP="00E6540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1C36557B" w14:textId="77777777" w:rsidR="003576C3" w:rsidRDefault="00D3306A" w:rsidP="003576C3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bookmarkStart w:id="17" w:name="_Hlk148348185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Уведомление подготовил</w:t>
      </w:r>
      <w:r w:rsidR="003576C3">
        <w:rPr>
          <w:rFonts w:ascii="Times New Roman" w:eastAsia="Lucida Sans Unicode" w:hAnsi="Times New Roman" w:cs="Times New Roman"/>
          <w:sz w:val="28"/>
          <w:szCs w:val="28"/>
          <w:lang w:eastAsia="ar-SA"/>
        </w:rPr>
        <w:t>:</w:t>
      </w:r>
    </w:p>
    <w:p w14:paraId="6B7A058E" w14:textId="77777777" w:rsidR="003576C3" w:rsidRDefault="003576C3" w:rsidP="003576C3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___________________________         _____________             _________________</w:t>
      </w:r>
    </w:p>
    <w:p w14:paraId="4334096E" w14:textId="77777777" w:rsidR="003576C3" w:rsidRDefault="003576C3" w:rsidP="003576C3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</w:t>
      </w:r>
      <w:r w:rsidRPr="00FF2107">
        <w:rPr>
          <w:rFonts w:ascii="Times New Roman" w:eastAsia="Lucida Sans Unicode" w:hAnsi="Times New Roman" w:cs="Times New Roman"/>
          <w:sz w:val="20"/>
          <w:szCs w:val="20"/>
          <w:lang w:eastAsia="ar-SA"/>
        </w:rPr>
        <w:t>(</w:t>
      </w:r>
      <w:proofErr w:type="gramStart"/>
      <w:r w:rsidRPr="00FF2107">
        <w:rPr>
          <w:rFonts w:ascii="Times New Roman" w:eastAsia="Lucida Sans Unicode" w:hAnsi="Times New Roman" w:cs="Times New Roman"/>
          <w:sz w:val="20"/>
          <w:szCs w:val="20"/>
          <w:lang w:eastAsia="ar-SA"/>
        </w:rPr>
        <w:t>должность</w:t>
      </w:r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)   </w:t>
      </w:r>
      <w:proofErr w:type="gramEnd"/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                               (подпись)                                   (инициалы, фамилия)</w:t>
      </w:r>
    </w:p>
    <w:p w14:paraId="3E5A89B7" w14:textId="77777777" w:rsidR="003576C3" w:rsidRDefault="003576C3" w:rsidP="003576C3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14:paraId="326219A2" w14:textId="77777777" w:rsidR="00711C0D" w:rsidRDefault="00711C0D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6A2E3A1E" w14:textId="77777777" w:rsidR="002851E4" w:rsidRDefault="002851E4" w:rsidP="00E6540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0A78930D" w14:textId="77777777" w:rsidR="00E66E9A" w:rsidRPr="00F93938" w:rsidRDefault="00E66E9A" w:rsidP="00E66E9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F93938">
        <w:rPr>
          <w:rFonts w:ascii="Times New Roman" w:eastAsia="Lucida Sans Unicode" w:hAnsi="Times New Roman" w:cs="Times New Roman"/>
          <w:sz w:val="28"/>
          <w:szCs w:val="28"/>
          <w:lang w:eastAsia="ar-SA"/>
        </w:rPr>
        <w:t>С Уведомлением ознакомлен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(на)</w:t>
      </w:r>
      <w:r w:rsidRPr="00F93938">
        <w:rPr>
          <w:rFonts w:ascii="Times New Roman" w:eastAsia="Lucida Sans Unicode" w:hAnsi="Times New Roman" w:cs="Times New Roman"/>
          <w:sz w:val="28"/>
          <w:szCs w:val="28"/>
          <w:lang w:eastAsia="ar-SA"/>
        </w:rPr>
        <w:t>:</w:t>
      </w:r>
    </w:p>
    <w:p w14:paraId="4EAE20C1" w14:textId="77777777" w:rsidR="00E66E9A" w:rsidRPr="00F93938" w:rsidRDefault="00E66E9A" w:rsidP="00E66E9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F93938">
        <w:rPr>
          <w:rFonts w:ascii="Times New Roman" w:eastAsia="Lucida Sans Unicode" w:hAnsi="Times New Roman" w:cs="Times New Roman"/>
          <w:sz w:val="28"/>
          <w:szCs w:val="28"/>
          <w:lang w:eastAsia="ar-SA"/>
        </w:rPr>
        <w:t>__________________________________                ___________________</w:t>
      </w:r>
    </w:p>
    <w:p w14:paraId="092B6D73" w14:textId="77777777" w:rsidR="00E66E9A" w:rsidRPr="00F93938" w:rsidRDefault="00E66E9A" w:rsidP="00E66E9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</w:t>
      </w:r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(фамилия, </w:t>
      </w:r>
      <w:proofErr w:type="gramStart"/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инициалы)   </w:t>
      </w:r>
      <w:proofErr w:type="gramEnd"/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                                    </w:t>
      </w:r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</w:t>
      </w:r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>(подпись)</w:t>
      </w:r>
    </w:p>
    <w:p w14:paraId="62128661" w14:textId="77777777" w:rsidR="00E66E9A" w:rsidRDefault="00E66E9A" w:rsidP="00E66E9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14:paraId="7BBA1A84" w14:textId="77777777" w:rsidR="00E66E9A" w:rsidRPr="00F93938" w:rsidRDefault="00E66E9A" w:rsidP="00E66E9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E66E9A">
        <w:rPr>
          <w:rFonts w:ascii="Times New Roman" w:eastAsia="Lucida Sans Unicode" w:hAnsi="Times New Roman" w:cs="Times New Roman"/>
          <w:sz w:val="28"/>
          <w:szCs w:val="28"/>
          <w:lang w:eastAsia="ar-SA"/>
        </w:rPr>
        <w:t>Второй экземпляр Уведомления на руки получил (ла</w:t>
      </w:r>
      <w:r w:rsidRPr="00F93938">
        <w:rPr>
          <w:rFonts w:ascii="Times New Roman" w:eastAsia="Lucida Sans Unicode" w:hAnsi="Times New Roman" w:cs="Times New Roman"/>
          <w:sz w:val="28"/>
          <w:szCs w:val="28"/>
          <w:lang w:eastAsia="ar-SA"/>
        </w:rPr>
        <w:t>):</w:t>
      </w:r>
    </w:p>
    <w:p w14:paraId="2D982DA5" w14:textId="7DE16497" w:rsidR="00E66E9A" w:rsidRPr="00F93938" w:rsidRDefault="00E66E9A" w:rsidP="00E66E9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>__________________________________</w:t>
      </w:r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>_____________</w:t>
      </w:r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___________________</w:t>
      </w:r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>________</w:t>
      </w:r>
    </w:p>
    <w:p w14:paraId="421BD7CD" w14:textId="77777777" w:rsidR="00E66E9A" w:rsidRPr="00F93938" w:rsidRDefault="00E66E9A" w:rsidP="00E66E9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(фамилия, </w:t>
      </w:r>
      <w:proofErr w:type="gramStart"/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инициалы)   </w:t>
      </w:r>
      <w:proofErr w:type="gramEnd"/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                          </w:t>
      </w:r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</w:t>
      </w:r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(подпись)</w:t>
      </w:r>
    </w:p>
    <w:bookmarkEnd w:id="17"/>
    <w:p w14:paraId="4132AA8A" w14:textId="77777777" w:rsidR="00E66E9A" w:rsidRDefault="00E66E9A" w:rsidP="00E66E9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14:paraId="4FC54C85" w14:textId="77777777" w:rsidR="003576C3" w:rsidRDefault="003576C3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5F1562BB" w14:textId="77777777" w:rsidR="00DC299C" w:rsidRDefault="00DC299C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527986A9" w14:textId="77777777" w:rsidR="00DC299C" w:rsidRDefault="00DC299C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1B2FDC5C" w14:textId="77777777" w:rsidR="00DC299C" w:rsidRDefault="00DC299C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16257C88" w14:textId="77777777" w:rsidR="00DC299C" w:rsidRDefault="00DC299C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37272F58" w14:textId="77777777" w:rsidR="00DC299C" w:rsidRDefault="00DC299C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755016D0" w14:textId="77777777" w:rsidR="00DC299C" w:rsidRDefault="00DC299C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1C880D38" w14:textId="77777777" w:rsidR="00DC299C" w:rsidRDefault="00DC299C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2A6FE74D" w14:textId="77777777" w:rsidR="00DC299C" w:rsidRDefault="00DC299C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2209332A" w14:textId="77777777" w:rsidR="00DC299C" w:rsidRDefault="00DC299C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55FCA2F4" w14:textId="77777777" w:rsidR="00DC299C" w:rsidRDefault="00DC299C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58045C88" w14:textId="77777777" w:rsidR="00DC299C" w:rsidRDefault="00DC299C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3A5EAAD8" w14:textId="77777777" w:rsidR="00DC299C" w:rsidRDefault="00DC299C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79BE0115" w14:textId="77777777" w:rsidR="00B34B30" w:rsidRDefault="00B34B30" w:rsidP="00E66E9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7D53517C" w14:textId="77777777" w:rsidR="00737BC3" w:rsidRDefault="00737BC3" w:rsidP="00E66E9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0EE14F5E" w14:textId="4ADCF5BB" w:rsidR="000F5C9D" w:rsidRDefault="00D26E25" w:rsidP="000F5C9D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bookmarkStart w:id="18" w:name="_Hlk148347015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</w:t>
      </w:r>
      <w:r w:rsidR="000F5C9D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</w:t>
      </w:r>
    </w:p>
    <w:p w14:paraId="3FE7C1AB" w14:textId="77777777" w:rsidR="000F5C9D" w:rsidRDefault="000F5C9D" w:rsidP="000F5C9D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7258FB43" w14:textId="77777777" w:rsidR="000F5C9D" w:rsidRDefault="000F5C9D" w:rsidP="000F5C9D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1B08E82E" w14:textId="77777777" w:rsidR="000F5C9D" w:rsidRDefault="000F5C9D" w:rsidP="000F5C9D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3E8708EE" w14:textId="77777777" w:rsidR="000F5C9D" w:rsidRPr="000F5C9D" w:rsidRDefault="000F5C9D" w:rsidP="000F5C9D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</w:p>
    <w:p w14:paraId="74AE8863" w14:textId="77777777" w:rsidR="000F5C9D" w:rsidRPr="000F5C9D" w:rsidRDefault="000F5C9D" w:rsidP="000F5C9D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F5C9D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</w:t>
      </w:r>
    </w:p>
    <w:p w14:paraId="6B3B5D93" w14:textId="66B3237E" w:rsidR="000F5C9D" w:rsidRDefault="00D26E25" w:rsidP="00DC299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</w:t>
      </w:r>
    </w:p>
    <w:p w14:paraId="28CD99D7" w14:textId="4C0745BF" w:rsidR="00DC299C" w:rsidRDefault="000F5C9D" w:rsidP="00DC299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</w:t>
      </w:r>
      <w:r w:rsidR="004B2400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Приложение </w:t>
      </w:r>
      <w:r w:rsidR="00D26E25">
        <w:rPr>
          <w:rFonts w:ascii="Times New Roman" w:eastAsia="Lucida Sans Unicode" w:hAnsi="Times New Roman" w:cs="Times New Roman"/>
          <w:sz w:val="28"/>
          <w:szCs w:val="28"/>
          <w:lang w:eastAsia="ar-SA"/>
        </w:rPr>
        <w:t>3</w:t>
      </w:r>
      <w:r w:rsidR="00DC299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</w:t>
      </w:r>
    </w:p>
    <w:p w14:paraId="729394CF" w14:textId="77777777" w:rsidR="00DC299C" w:rsidRPr="00060ABC" w:rsidRDefault="00DC299C" w:rsidP="00DC299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к </w:t>
      </w:r>
      <w:r w:rsidRPr="00060ABC">
        <w:rPr>
          <w:rFonts w:ascii="Times New Roman" w:eastAsia="Lucida Sans Unicode" w:hAnsi="Times New Roman" w:cs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ю</w:t>
      </w:r>
      <w:r w:rsidRPr="00060AB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администрации</w:t>
      </w:r>
    </w:p>
    <w:p w14:paraId="22C0C2E3" w14:textId="77777777" w:rsidR="00DC299C" w:rsidRPr="00060ABC" w:rsidRDefault="00DC299C" w:rsidP="00DC299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60AB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Новоселицкого муниципального округа</w:t>
      </w:r>
    </w:p>
    <w:p w14:paraId="58013157" w14:textId="77777777" w:rsidR="00DC299C" w:rsidRPr="00060ABC" w:rsidRDefault="00DC299C" w:rsidP="00DC299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60AB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 Ставропольского края</w:t>
      </w:r>
    </w:p>
    <w:p w14:paraId="40CEBD42" w14:textId="77777777" w:rsidR="00DC299C" w:rsidRPr="00060ABC" w:rsidRDefault="00DC299C" w:rsidP="00DC299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060AB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 от___________2023 г. №_______</w:t>
      </w:r>
    </w:p>
    <w:p w14:paraId="563F60F8" w14:textId="77777777" w:rsidR="00DC299C" w:rsidRDefault="00DC299C" w:rsidP="00DC299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</w:t>
      </w:r>
    </w:p>
    <w:p w14:paraId="5877FBAF" w14:textId="77777777" w:rsidR="00DC299C" w:rsidRDefault="00DC299C" w:rsidP="00DC299C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</w:t>
      </w:r>
    </w:p>
    <w:p w14:paraId="0DFF5081" w14:textId="77777777" w:rsidR="00DC299C" w:rsidRPr="00044181" w:rsidRDefault="00DC299C" w:rsidP="00DC299C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044181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Дата, исходящий номер           </w:t>
      </w:r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форма                                                                                                             </w:t>
      </w:r>
    </w:p>
    <w:p w14:paraId="16C015DF" w14:textId="77777777" w:rsidR="00DC299C" w:rsidRDefault="00D26E25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</w:t>
      </w:r>
    </w:p>
    <w:p w14:paraId="6213B78B" w14:textId="77777777" w:rsidR="00D26E25" w:rsidRDefault="00D26E25" w:rsidP="00D26E2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кому______________________________</w:t>
      </w:r>
    </w:p>
    <w:p w14:paraId="29753DCB" w14:textId="77777777" w:rsidR="00D26E25" w:rsidRPr="00060ABC" w:rsidRDefault="00D26E25" w:rsidP="00D26E2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</w:t>
      </w:r>
      <w:r w:rsidRPr="00060ABC"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>(</w:t>
      </w:r>
      <w:r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>Ф.И.О.</w:t>
      </w:r>
      <w:r w:rsidRPr="00060ABC"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 xml:space="preserve"> заявителя)</w:t>
      </w:r>
    </w:p>
    <w:p w14:paraId="11D0569C" w14:textId="77777777" w:rsidR="00D26E25" w:rsidRDefault="00D26E25" w:rsidP="00D26E2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а</w:t>
      </w:r>
      <w:r w:rsidRPr="00060ABC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дрес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_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____________________________</w:t>
      </w:r>
    </w:p>
    <w:p w14:paraId="00976B8D" w14:textId="77777777" w:rsidR="00D26E25" w:rsidRPr="00060ABC" w:rsidRDefault="00D26E25" w:rsidP="00D26E2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</w:t>
      </w:r>
      <w:r w:rsidRPr="00060ABC">
        <w:rPr>
          <w:rFonts w:ascii="Times New Roman" w:eastAsia="Lucida Sans Unicode" w:hAnsi="Times New Roman" w:cs="Times New Roman"/>
          <w:bCs/>
          <w:sz w:val="20"/>
          <w:szCs w:val="20"/>
          <w:lang w:eastAsia="ar-SA"/>
        </w:rPr>
        <w:t>(адрес заявителя)</w:t>
      </w:r>
    </w:p>
    <w:bookmarkEnd w:id="18"/>
    <w:p w14:paraId="4C05C1A2" w14:textId="77777777" w:rsidR="00D26E25" w:rsidRDefault="00D26E25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13E253A6" w14:textId="77777777" w:rsidR="00D26E25" w:rsidRDefault="00D26E25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6CAFC68B" w14:textId="77777777" w:rsidR="00D26E25" w:rsidRDefault="00D26E25" w:rsidP="00D26E25">
      <w:pPr>
        <w:widowControl w:val="0"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УВЕДОМЛЕНИЕ</w:t>
      </w:r>
    </w:p>
    <w:p w14:paraId="2E60A806" w14:textId="77777777" w:rsidR="00D26E25" w:rsidRDefault="00D26E25" w:rsidP="00D26E25">
      <w:pPr>
        <w:widowControl w:val="0"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bookmarkStart w:id="19" w:name="_Hlk148356152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об отказе в предоставлении гранта</w:t>
      </w:r>
    </w:p>
    <w:bookmarkEnd w:id="19"/>
    <w:p w14:paraId="4D1ACCD0" w14:textId="77777777" w:rsidR="00D26E25" w:rsidRDefault="00D26E25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18303137" w14:textId="77777777" w:rsidR="00D26E25" w:rsidRDefault="00590AB9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По результатам рассмотрения заявки от __________№_______, включающей в себя  документы, </w:t>
      </w:r>
      <w:bookmarkStart w:id="20" w:name="_Hlk148349356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необходимые для предоставления государственной услуги «Предоставление</w:t>
      </w:r>
      <w:r w:rsidRPr="00590AB9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Pr="008C420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за счет средств бюджета Ставропольского края грантов в форме субсидий</w:t>
      </w:r>
      <w:r w:rsidRPr="00590AB9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Pr="008C420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гражданам, ведущим личные подсобные хозяйства, на закладку сада</w:t>
      </w:r>
      <w:r w:rsidRPr="00590AB9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суперинтенсивного типа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»</w:t>
      </w:r>
      <w:bookmarkEnd w:id="20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к</w:t>
      </w:r>
      <w:r w:rsidR="009C5E32" w:rsidRPr="009C5E3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онкурсной комиссией при администрации Новоселицкого </w:t>
      </w:r>
      <w:r w:rsidR="009C5E32" w:rsidRPr="008C420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муниципального округа Ставропольского края по проведению конкурсного</w:t>
      </w:r>
      <w:r w:rsidR="009C5E32" w:rsidRPr="009C5E3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9C5E32" w:rsidRPr="008C420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отбора граждан, ведущих личные подсобные хозяйства,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9C5E32" w:rsidRPr="009C5E3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было принято решение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об отказе в предоставлении гранта</w:t>
      </w:r>
      <w:r w:rsidR="009C5E32" w:rsidRPr="009C5E3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в связи с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:</w:t>
      </w:r>
    </w:p>
    <w:p w14:paraId="0BDCC2CE" w14:textId="77777777" w:rsidR="00590AB9" w:rsidRDefault="00590AB9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tbl>
      <w:tblPr>
        <w:tblStyle w:val="af9"/>
        <w:tblW w:w="9889" w:type="dxa"/>
        <w:tblLook w:val="04A0" w:firstRow="1" w:lastRow="0" w:firstColumn="1" w:lastColumn="0" w:noHBand="0" w:noVBand="1"/>
      </w:tblPr>
      <w:tblGrid>
        <w:gridCol w:w="675"/>
        <w:gridCol w:w="6379"/>
        <w:gridCol w:w="2835"/>
      </w:tblGrid>
      <w:tr w:rsidR="00590AB9" w14:paraId="7177B5F2" w14:textId="77777777" w:rsidTr="008C42C4">
        <w:tc>
          <w:tcPr>
            <w:tcW w:w="675" w:type="dxa"/>
          </w:tcPr>
          <w:p w14:paraId="2F2A18AD" w14:textId="77777777" w:rsidR="00590AB9" w:rsidRDefault="00590AB9" w:rsidP="008C42C4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№</w:t>
            </w:r>
          </w:p>
          <w:p w14:paraId="7D017564" w14:textId="77777777" w:rsidR="00590AB9" w:rsidRDefault="00590AB9" w:rsidP="008C42C4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6379" w:type="dxa"/>
          </w:tcPr>
          <w:p w14:paraId="3C0187A5" w14:textId="77777777" w:rsidR="00051BA2" w:rsidRPr="00051BA2" w:rsidRDefault="00590AB9" w:rsidP="00051BA2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Основание </w:t>
            </w:r>
            <w:r w:rsidR="00051BA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отказа в предоставлении гранта</w:t>
            </w:r>
          </w:p>
          <w:p w14:paraId="21BDAAC5" w14:textId="77777777" w:rsidR="00051BA2" w:rsidRPr="00051BA2" w:rsidRDefault="00051BA2" w:rsidP="00051BA2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  <w:p w14:paraId="044D1BA4" w14:textId="77777777" w:rsidR="00590AB9" w:rsidRDefault="00590AB9" w:rsidP="008C42C4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14:paraId="1D2A0E6A" w14:textId="77777777" w:rsidR="00590AB9" w:rsidRDefault="00590AB9" w:rsidP="008C42C4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BC0779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Отметка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об </w:t>
            </w:r>
            <w:r w:rsidR="00051BA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отказе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C0779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(нужное отметить знаком – </w:t>
            </w:r>
            <w:r w:rsidRPr="00BC0779">
              <w:rPr>
                <w:rFonts w:ascii="Times New Roman" w:eastAsia="Lucida Sans Unicode" w:hAnsi="Times New Roman" w:cs="Times New Roman"/>
                <w:sz w:val="28"/>
                <w:szCs w:val="28"/>
                <w:lang w:val="en-US" w:eastAsia="ar-SA"/>
              </w:rPr>
              <w:t>V</w:t>
            </w:r>
            <w:r w:rsidRPr="00BC0779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)</w:t>
            </w:r>
          </w:p>
        </w:tc>
      </w:tr>
      <w:tr w:rsidR="00590AB9" w14:paraId="66906966" w14:textId="77777777" w:rsidTr="008C42C4">
        <w:tc>
          <w:tcPr>
            <w:tcW w:w="675" w:type="dxa"/>
          </w:tcPr>
          <w:p w14:paraId="188C0305" w14:textId="77777777" w:rsidR="00590AB9" w:rsidRDefault="00590AB9" w:rsidP="008C42C4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79" w:type="dxa"/>
          </w:tcPr>
          <w:p w14:paraId="4E5CA544" w14:textId="77777777" w:rsidR="00590AB9" w:rsidRDefault="00590AB9" w:rsidP="008C42C4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35" w:type="dxa"/>
          </w:tcPr>
          <w:p w14:paraId="533D025C" w14:textId="77777777" w:rsidR="00590AB9" w:rsidRPr="00BC0779" w:rsidRDefault="00590AB9" w:rsidP="008C42C4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590AB9" w14:paraId="355EB12D" w14:textId="77777777" w:rsidTr="008C42C4">
        <w:tc>
          <w:tcPr>
            <w:tcW w:w="675" w:type="dxa"/>
          </w:tcPr>
          <w:p w14:paraId="4D28500F" w14:textId="77777777" w:rsidR="00590AB9" w:rsidRDefault="00590AB9" w:rsidP="008C42C4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79" w:type="dxa"/>
          </w:tcPr>
          <w:p w14:paraId="1E943FC5" w14:textId="003008F4" w:rsidR="00590AB9" w:rsidRPr="004B2400" w:rsidRDefault="00337A5D" w:rsidP="008C42C4">
            <w:pPr>
              <w:widowControl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B2400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несоответствия представленных участником конкурсного отбора документов, предусмотренных </w:t>
            </w:r>
            <w:hyperlink w:anchor="Par94" w:tooltip="11. Для участия в конкурсном отборе заявитель представляет в орган местного самоуправления заявку, которая включает в себя следующие документы, необходимые для подтверждения соответствия заявителя категориям, предусмотренным пунктом 4 настоящего Порядка, и тре" w:history="1">
              <w:r w:rsidRPr="004B2400">
                <w:rPr>
                  <w:rStyle w:val="af8"/>
                  <w:rFonts w:ascii="Times New Roman" w:eastAsia="Lucida Sans Unicode" w:hAnsi="Times New Roman" w:cs="Times New Roman"/>
                  <w:color w:val="000000" w:themeColor="text1"/>
                  <w:sz w:val="28"/>
                  <w:szCs w:val="28"/>
                  <w:u w:val="none"/>
                  <w:lang w:eastAsia="ar-SA"/>
                </w:rPr>
                <w:t>пунктом 11</w:t>
              </w:r>
            </w:hyperlink>
            <w:r w:rsidRPr="004B2400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bookmarkStart w:id="21" w:name="_Hlk148350842"/>
            <w:r w:rsidRPr="004B2400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 интенсивного типа, утвержденного постановлением Правительства Ставропольского края от 29 января 2018 г. </w:t>
            </w:r>
            <w:r w:rsidR="00755642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>№</w:t>
            </w:r>
            <w:r w:rsidRPr="004B2400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38-п</w:t>
            </w:r>
            <w:bookmarkEnd w:id="21"/>
            <w:r w:rsidRPr="004B2400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и документов, содержащих сведения, указанные в </w:t>
            </w:r>
            <w:hyperlink w:anchor="Par110" w:tooltip="сведения об отсутствии (наличии)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" w:history="1">
              <w:r w:rsidRPr="004B2400">
                <w:rPr>
                  <w:rStyle w:val="af8"/>
                  <w:rFonts w:ascii="Times New Roman" w:eastAsia="Lucida Sans Unicode" w:hAnsi="Times New Roman" w:cs="Times New Roman"/>
                  <w:color w:val="000000" w:themeColor="text1"/>
                  <w:sz w:val="28"/>
                  <w:szCs w:val="28"/>
                  <w:u w:val="none"/>
                  <w:lang w:eastAsia="ar-SA"/>
                </w:rPr>
                <w:t>абзацах втором</w:t>
              </w:r>
            </w:hyperlink>
            <w:r w:rsidRPr="004B2400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и </w:t>
            </w:r>
            <w:hyperlink w:anchor="Par111" w:tooltip="сведения из Единого государственного реестра недвижимости о правах заявителя на используемый (используемые) для ведения личного подсобного хозяйства земельный участок (земельные участки)." w:history="1">
              <w:r w:rsidRPr="00755642">
                <w:rPr>
                  <w:rStyle w:val="af8"/>
                  <w:rFonts w:ascii="Times New Roman" w:eastAsia="Lucida Sans Unicode" w:hAnsi="Times New Roman" w:cs="Times New Roman"/>
                  <w:color w:val="000000" w:themeColor="text1"/>
                  <w:sz w:val="28"/>
                  <w:szCs w:val="28"/>
                  <w:u w:val="none"/>
                  <w:lang w:eastAsia="ar-SA"/>
                </w:rPr>
                <w:t>третьем пункта 1</w:t>
              </w:r>
              <w:r w:rsidR="000F5C9D" w:rsidRPr="00755642">
                <w:rPr>
                  <w:rStyle w:val="af8"/>
                  <w:rFonts w:ascii="Times New Roman" w:eastAsia="Lucida Sans Unicode" w:hAnsi="Times New Roman" w:cs="Times New Roman"/>
                  <w:color w:val="000000" w:themeColor="text1"/>
                  <w:sz w:val="28"/>
                  <w:szCs w:val="28"/>
                  <w:u w:val="none"/>
                  <w:lang w:eastAsia="ar-SA"/>
                </w:rPr>
                <w:t>6</w:t>
              </w:r>
            </w:hyperlink>
            <w:r w:rsidRPr="00755642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755642" w:rsidRPr="00755642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>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 интенсивного типа, утвержденного постановлением Правительства Ставропольского края от 29 января 2018 г. N 38-п</w:t>
            </w:r>
            <w:r w:rsidRPr="004B2400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требованиям, </w:t>
            </w:r>
            <w:r w:rsidRPr="004B2400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установленным к ним </w:t>
            </w:r>
            <w:r w:rsidR="00755642" w:rsidRPr="00755642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>Порядк</w:t>
            </w:r>
            <w:r w:rsidR="00755642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>ом</w:t>
            </w:r>
            <w:r w:rsidR="00755642" w:rsidRPr="00755642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 интенсивного типа, утвержденного постановлением Правительства Ставропольского края от 29 января 2018 г. N 38-п</w:t>
            </w:r>
          </w:p>
        </w:tc>
        <w:tc>
          <w:tcPr>
            <w:tcW w:w="2835" w:type="dxa"/>
          </w:tcPr>
          <w:p w14:paraId="385F26C2" w14:textId="77777777" w:rsidR="00590AB9" w:rsidRDefault="00590AB9" w:rsidP="008C42C4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90AB9" w14:paraId="319A5ECF" w14:textId="77777777" w:rsidTr="008C42C4">
        <w:tc>
          <w:tcPr>
            <w:tcW w:w="675" w:type="dxa"/>
          </w:tcPr>
          <w:p w14:paraId="0CBFD6E1" w14:textId="77777777" w:rsidR="00590AB9" w:rsidRDefault="00590AB9" w:rsidP="008C42C4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79" w:type="dxa"/>
          </w:tcPr>
          <w:p w14:paraId="36A32CD0" w14:textId="77777777" w:rsidR="00590AB9" w:rsidRPr="004B2400" w:rsidRDefault="00337A5D" w:rsidP="008C42C4">
            <w:pPr>
              <w:widowControl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B2400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непредставления (представления не в полном объеме) участником конкурсного отбора документов, предусмотренных </w:t>
            </w:r>
            <w:hyperlink w:anchor="Par94" w:tooltip="11. Для участия в конкурсном отборе заявитель представляет в орган местного самоуправления заявку, которая включает в себя следующие документы, необходимые для подтверждения соответствия заявителя категориям, предусмотренным пунктом 4 настоящего Порядка, и тре" w:history="1">
              <w:r w:rsidRPr="004B2400">
                <w:rPr>
                  <w:rStyle w:val="af8"/>
                  <w:rFonts w:ascii="Times New Roman" w:eastAsia="Lucida Sans Unicode" w:hAnsi="Times New Roman" w:cs="Times New Roman"/>
                  <w:color w:val="000000" w:themeColor="text1"/>
                  <w:sz w:val="28"/>
                  <w:szCs w:val="28"/>
                  <w:u w:val="none"/>
                  <w:lang w:eastAsia="ar-SA"/>
                </w:rPr>
                <w:t>пунктом 11</w:t>
              </w:r>
            </w:hyperlink>
            <w:r w:rsidRPr="004B2400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 интенсивного типа, утвержденного постановлением Правительства Ставропольского края от 29 января 2018 г. N 38-п</w:t>
            </w:r>
          </w:p>
        </w:tc>
        <w:tc>
          <w:tcPr>
            <w:tcW w:w="2835" w:type="dxa"/>
          </w:tcPr>
          <w:p w14:paraId="2CFAEE72" w14:textId="77777777" w:rsidR="00590AB9" w:rsidRDefault="00590AB9" w:rsidP="008C42C4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90AB9" w14:paraId="64B5C607" w14:textId="77777777" w:rsidTr="008C42C4">
        <w:tc>
          <w:tcPr>
            <w:tcW w:w="675" w:type="dxa"/>
          </w:tcPr>
          <w:p w14:paraId="0A340B69" w14:textId="77777777" w:rsidR="00590AB9" w:rsidRDefault="00590AB9" w:rsidP="008C42C4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79" w:type="dxa"/>
          </w:tcPr>
          <w:p w14:paraId="09A67751" w14:textId="5CA52F7D" w:rsidR="00590AB9" w:rsidRDefault="00337A5D" w:rsidP="008C42C4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337A5D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установлени</w:t>
            </w:r>
            <w:r w:rsidR="0075564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е</w:t>
            </w:r>
            <w:r w:rsidRPr="00337A5D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факта </w:t>
            </w:r>
            <w:r w:rsidR="00051BA2" w:rsidRPr="00337A5D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недостоверности,</w:t>
            </w:r>
            <w:r w:rsidRPr="00337A5D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представленной участником конкурсного отбора информации в целях получения гранта</w:t>
            </w:r>
          </w:p>
        </w:tc>
        <w:tc>
          <w:tcPr>
            <w:tcW w:w="2835" w:type="dxa"/>
          </w:tcPr>
          <w:p w14:paraId="523C0C6E" w14:textId="77777777" w:rsidR="00590AB9" w:rsidRDefault="00590AB9" w:rsidP="008C42C4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90AB9" w14:paraId="48F717B1" w14:textId="77777777" w:rsidTr="008C42C4">
        <w:tc>
          <w:tcPr>
            <w:tcW w:w="675" w:type="dxa"/>
          </w:tcPr>
          <w:p w14:paraId="2C7AF43A" w14:textId="77777777" w:rsidR="00590AB9" w:rsidRDefault="00590AB9" w:rsidP="008C42C4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379" w:type="dxa"/>
          </w:tcPr>
          <w:p w14:paraId="03F82E50" w14:textId="6A2ED89B" w:rsidR="00590AB9" w:rsidRPr="003576C3" w:rsidRDefault="00337A5D" w:rsidP="008C42C4">
            <w:pPr>
              <w:widowControl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37A5D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>непризнани</w:t>
            </w:r>
            <w:r w:rsidR="00755642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>е</w:t>
            </w:r>
            <w:r w:rsidRPr="00337A5D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участника конкурсного отбора победителем конкурсного отбора</w:t>
            </w:r>
          </w:p>
        </w:tc>
        <w:tc>
          <w:tcPr>
            <w:tcW w:w="2835" w:type="dxa"/>
          </w:tcPr>
          <w:p w14:paraId="63157359" w14:textId="77777777" w:rsidR="00590AB9" w:rsidRDefault="00590AB9" w:rsidP="008C42C4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4A54AC87" w14:textId="77777777" w:rsidR="00590AB9" w:rsidRDefault="00590AB9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30C88623" w14:textId="77777777" w:rsidR="006F67DA" w:rsidRDefault="006F67DA" w:rsidP="006F67D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bookmarkStart w:id="22" w:name="_Hlk148349505"/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Уведомление подготовил:</w:t>
      </w:r>
    </w:p>
    <w:p w14:paraId="17CEAE94" w14:textId="77777777" w:rsidR="006F67DA" w:rsidRDefault="006F67DA" w:rsidP="006F67D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___________________________         _____________             _________________</w:t>
      </w:r>
    </w:p>
    <w:p w14:paraId="6F0C30A4" w14:textId="77777777" w:rsidR="006F67DA" w:rsidRDefault="006F67DA" w:rsidP="006F67D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</w:t>
      </w:r>
      <w:r w:rsidRPr="00FF2107">
        <w:rPr>
          <w:rFonts w:ascii="Times New Roman" w:eastAsia="Lucida Sans Unicode" w:hAnsi="Times New Roman" w:cs="Times New Roman"/>
          <w:sz w:val="20"/>
          <w:szCs w:val="20"/>
          <w:lang w:eastAsia="ar-SA"/>
        </w:rPr>
        <w:t>(</w:t>
      </w:r>
      <w:proofErr w:type="gramStart"/>
      <w:r w:rsidRPr="00FF2107">
        <w:rPr>
          <w:rFonts w:ascii="Times New Roman" w:eastAsia="Lucida Sans Unicode" w:hAnsi="Times New Roman" w:cs="Times New Roman"/>
          <w:sz w:val="20"/>
          <w:szCs w:val="20"/>
          <w:lang w:eastAsia="ar-SA"/>
        </w:rPr>
        <w:t>должность</w:t>
      </w:r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)   </w:t>
      </w:r>
      <w:proofErr w:type="gramEnd"/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                               (подпись)                                   (инициалы, фамилия)</w:t>
      </w:r>
    </w:p>
    <w:p w14:paraId="41B2EB5B" w14:textId="77777777" w:rsidR="006F67DA" w:rsidRDefault="006F67DA" w:rsidP="006F67D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14:paraId="07FBCB91" w14:textId="77777777" w:rsidR="00E66E9A" w:rsidRDefault="00E66E9A" w:rsidP="00E66E9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14:paraId="61BD346B" w14:textId="77777777" w:rsidR="00E66E9A" w:rsidRDefault="00E66E9A" w:rsidP="00E66E9A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3290D64C" w14:textId="77777777" w:rsidR="00E66E9A" w:rsidRDefault="00E66E9A" w:rsidP="00E66E9A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7979EAE3" w14:textId="77777777" w:rsidR="00E66E9A" w:rsidRPr="00F93938" w:rsidRDefault="00E66E9A" w:rsidP="00E66E9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F93938">
        <w:rPr>
          <w:rFonts w:ascii="Times New Roman" w:eastAsia="Lucida Sans Unicode" w:hAnsi="Times New Roman" w:cs="Times New Roman"/>
          <w:sz w:val="28"/>
          <w:szCs w:val="28"/>
          <w:lang w:eastAsia="ar-SA"/>
        </w:rPr>
        <w:t>С Уведомлением ознакомлен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(на)</w:t>
      </w:r>
      <w:r w:rsidRPr="00F93938">
        <w:rPr>
          <w:rFonts w:ascii="Times New Roman" w:eastAsia="Lucida Sans Unicode" w:hAnsi="Times New Roman" w:cs="Times New Roman"/>
          <w:sz w:val="28"/>
          <w:szCs w:val="28"/>
          <w:lang w:eastAsia="ar-SA"/>
        </w:rPr>
        <w:t>:</w:t>
      </w:r>
    </w:p>
    <w:p w14:paraId="5534F907" w14:textId="77777777" w:rsidR="00E66E9A" w:rsidRPr="00F93938" w:rsidRDefault="00E66E9A" w:rsidP="00E66E9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F93938">
        <w:rPr>
          <w:rFonts w:ascii="Times New Roman" w:eastAsia="Lucida Sans Unicode" w:hAnsi="Times New Roman" w:cs="Times New Roman"/>
          <w:sz w:val="28"/>
          <w:szCs w:val="28"/>
          <w:lang w:eastAsia="ar-SA"/>
        </w:rPr>
        <w:t>________________________________                ___________________</w:t>
      </w:r>
    </w:p>
    <w:p w14:paraId="6C427767" w14:textId="77777777" w:rsidR="00E66E9A" w:rsidRPr="00F93938" w:rsidRDefault="00E66E9A" w:rsidP="00E66E9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</w:t>
      </w:r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(фамилия, </w:t>
      </w:r>
      <w:proofErr w:type="gramStart"/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инициалы)   </w:t>
      </w:r>
      <w:proofErr w:type="gramEnd"/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                                    </w:t>
      </w:r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</w:t>
      </w:r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>(подпись)</w:t>
      </w:r>
    </w:p>
    <w:p w14:paraId="4CEB9FE8" w14:textId="77777777" w:rsidR="00E66E9A" w:rsidRDefault="00E66E9A" w:rsidP="00E66E9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14:paraId="066259EE" w14:textId="77777777" w:rsidR="00E66E9A" w:rsidRPr="00F93938" w:rsidRDefault="00E66E9A" w:rsidP="00E66E9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E66E9A">
        <w:rPr>
          <w:rFonts w:ascii="Times New Roman" w:eastAsia="Lucida Sans Unicode" w:hAnsi="Times New Roman" w:cs="Times New Roman"/>
          <w:sz w:val="28"/>
          <w:szCs w:val="28"/>
          <w:lang w:eastAsia="ar-SA"/>
        </w:rPr>
        <w:t>Второй экземпляр Уведомления на руки получил (ла</w:t>
      </w:r>
      <w:r w:rsidRPr="00F93938">
        <w:rPr>
          <w:rFonts w:ascii="Times New Roman" w:eastAsia="Lucida Sans Unicode" w:hAnsi="Times New Roman" w:cs="Times New Roman"/>
          <w:sz w:val="28"/>
          <w:szCs w:val="28"/>
          <w:lang w:eastAsia="ar-SA"/>
        </w:rPr>
        <w:t>):</w:t>
      </w:r>
    </w:p>
    <w:p w14:paraId="0620C05A" w14:textId="3C2E509F" w:rsidR="00E66E9A" w:rsidRPr="00F93938" w:rsidRDefault="00E66E9A" w:rsidP="00E66E9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>__________________________________</w:t>
      </w:r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>_____________</w:t>
      </w:r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</w:t>
      </w:r>
      <w:r w:rsidR="006F67DA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</w:t>
      </w:r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___________________</w:t>
      </w:r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>_______</w:t>
      </w:r>
      <w:r w:rsidR="000F5C9D">
        <w:rPr>
          <w:rFonts w:ascii="Times New Roman" w:eastAsia="Lucida Sans Unicode" w:hAnsi="Times New Roman" w:cs="Times New Roman"/>
          <w:sz w:val="20"/>
          <w:szCs w:val="20"/>
          <w:lang w:eastAsia="ar-SA"/>
        </w:rPr>
        <w:t>»</w:t>
      </w:r>
    </w:p>
    <w:p w14:paraId="317FFBB6" w14:textId="77777777" w:rsidR="00E66E9A" w:rsidRPr="00F93938" w:rsidRDefault="00E66E9A" w:rsidP="00E66E9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(фамилия, </w:t>
      </w:r>
      <w:proofErr w:type="gramStart"/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инициалы)   </w:t>
      </w:r>
      <w:proofErr w:type="gramEnd"/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                               </w:t>
      </w:r>
      <w:r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   </w:t>
      </w:r>
      <w:r w:rsidR="006F67DA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     </w:t>
      </w:r>
      <w:r w:rsidRPr="00F93938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(подпись)</w:t>
      </w:r>
    </w:p>
    <w:bookmarkEnd w:id="22"/>
    <w:p w14:paraId="15E845BE" w14:textId="77777777" w:rsidR="00D44A0E" w:rsidRDefault="00D44A0E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0AC84E96" w14:textId="77777777" w:rsidR="00D44A0E" w:rsidRDefault="00D44A0E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417B8BB0" w14:textId="77777777" w:rsidR="00D44A0E" w:rsidRDefault="00D44A0E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3BAAA572" w14:textId="77777777" w:rsidR="00D44A0E" w:rsidRDefault="00D44A0E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1C99DD55" w14:textId="77777777" w:rsidR="00D44A0E" w:rsidRDefault="00D44A0E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55CCD454" w14:textId="77777777" w:rsidR="00D44A0E" w:rsidRDefault="00D44A0E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2DFA7B2D" w14:textId="77777777" w:rsidR="00D44A0E" w:rsidRDefault="00D44A0E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7D542CF5" w14:textId="77777777" w:rsidR="00D44A0E" w:rsidRDefault="00D44A0E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214DBB60" w14:textId="77777777" w:rsidR="00D44A0E" w:rsidRDefault="00D44A0E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3E1A1BD4" w14:textId="77777777" w:rsidR="00D44A0E" w:rsidRDefault="00D44A0E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0AAA7893" w14:textId="77777777" w:rsidR="00D44A0E" w:rsidRDefault="00D44A0E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48E049BD" w14:textId="77777777" w:rsidR="00D44A0E" w:rsidRDefault="00D44A0E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5F79A330" w14:textId="77777777" w:rsidR="00D44A0E" w:rsidRDefault="00D44A0E" w:rsidP="00BC0779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6DA13332" w14:textId="510AEBD3" w:rsidR="00B34B30" w:rsidRDefault="00D44A0E" w:rsidP="00A179D6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</w:p>
    <w:sectPr w:rsidR="00B34B30" w:rsidSect="00763538">
      <w:pgSz w:w="11905" w:h="16838"/>
      <w:pgMar w:top="567" w:right="567" w:bottom="709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70BDE" w14:textId="77777777" w:rsidR="00515B57" w:rsidRDefault="00515B57">
      <w:pPr>
        <w:spacing w:after="0" w:line="240" w:lineRule="auto"/>
      </w:pPr>
      <w:r>
        <w:separator/>
      </w:r>
    </w:p>
  </w:endnote>
  <w:endnote w:type="continuationSeparator" w:id="0">
    <w:p w14:paraId="38D0D193" w14:textId="77777777" w:rsidR="00515B57" w:rsidRDefault="0051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584CD" w14:textId="77777777" w:rsidR="00515B57" w:rsidRDefault="00515B57">
      <w:pPr>
        <w:spacing w:after="0" w:line="240" w:lineRule="auto"/>
      </w:pPr>
      <w:r>
        <w:separator/>
      </w:r>
    </w:p>
  </w:footnote>
  <w:footnote w:type="continuationSeparator" w:id="0">
    <w:p w14:paraId="04598944" w14:textId="77777777" w:rsidR="00515B57" w:rsidRDefault="00515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019A7"/>
    <w:multiLevelType w:val="hybridMultilevel"/>
    <w:tmpl w:val="2FE6EA72"/>
    <w:lvl w:ilvl="0" w:tplc="CDC4781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3F0295E">
      <w:start w:val="1"/>
      <w:numFmt w:val="lowerLetter"/>
      <w:lvlText w:val="%2."/>
      <w:lvlJc w:val="left"/>
      <w:pPr>
        <w:ind w:left="2073" w:hanging="360"/>
      </w:pPr>
    </w:lvl>
    <w:lvl w:ilvl="2" w:tplc="4BF2E16E">
      <w:start w:val="1"/>
      <w:numFmt w:val="lowerRoman"/>
      <w:lvlText w:val="%3."/>
      <w:lvlJc w:val="right"/>
      <w:pPr>
        <w:ind w:left="2793" w:hanging="180"/>
      </w:pPr>
    </w:lvl>
    <w:lvl w:ilvl="3" w:tplc="FD2E911E">
      <w:start w:val="1"/>
      <w:numFmt w:val="decimal"/>
      <w:lvlText w:val="%4."/>
      <w:lvlJc w:val="left"/>
      <w:pPr>
        <w:ind w:left="3513" w:hanging="360"/>
      </w:pPr>
    </w:lvl>
    <w:lvl w:ilvl="4" w:tplc="D3726458">
      <w:start w:val="1"/>
      <w:numFmt w:val="lowerLetter"/>
      <w:lvlText w:val="%5."/>
      <w:lvlJc w:val="left"/>
      <w:pPr>
        <w:ind w:left="4233" w:hanging="360"/>
      </w:pPr>
    </w:lvl>
    <w:lvl w:ilvl="5" w:tplc="FD208270">
      <w:start w:val="1"/>
      <w:numFmt w:val="lowerRoman"/>
      <w:lvlText w:val="%6."/>
      <w:lvlJc w:val="right"/>
      <w:pPr>
        <w:ind w:left="4953" w:hanging="180"/>
      </w:pPr>
    </w:lvl>
    <w:lvl w:ilvl="6" w:tplc="70F6F31E">
      <w:start w:val="1"/>
      <w:numFmt w:val="decimal"/>
      <w:lvlText w:val="%7."/>
      <w:lvlJc w:val="left"/>
      <w:pPr>
        <w:ind w:left="5673" w:hanging="360"/>
      </w:pPr>
    </w:lvl>
    <w:lvl w:ilvl="7" w:tplc="530A246A">
      <w:start w:val="1"/>
      <w:numFmt w:val="lowerLetter"/>
      <w:lvlText w:val="%8."/>
      <w:lvlJc w:val="left"/>
      <w:pPr>
        <w:ind w:left="6393" w:hanging="360"/>
      </w:pPr>
    </w:lvl>
    <w:lvl w:ilvl="8" w:tplc="747ADB1E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3274E21"/>
    <w:multiLevelType w:val="hybridMultilevel"/>
    <w:tmpl w:val="226E482C"/>
    <w:lvl w:ilvl="0" w:tplc="3ABE0E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ECEF9F0">
      <w:start w:val="1"/>
      <w:numFmt w:val="lowerLetter"/>
      <w:lvlText w:val="%2."/>
      <w:lvlJc w:val="left"/>
      <w:pPr>
        <w:ind w:left="1620" w:hanging="360"/>
      </w:pPr>
    </w:lvl>
    <w:lvl w:ilvl="2" w:tplc="25C45042">
      <w:start w:val="1"/>
      <w:numFmt w:val="lowerRoman"/>
      <w:lvlText w:val="%3."/>
      <w:lvlJc w:val="right"/>
      <w:pPr>
        <w:ind w:left="2340" w:hanging="180"/>
      </w:pPr>
    </w:lvl>
    <w:lvl w:ilvl="3" w:tplc="70FCF60E">
      <w:start w:val="1"/>
      <w:numFmt w:val="decimal"/>
      <w:lvlText w:val="%4."/>
      <w:lvlJc w:val="left"/>
      <w:pPr>
        <w:ind w:left="3060" w:hanging="360"/>
      </w:pPr>
    </w:lvl>
    <w:lvl w:ilvl="4" w:tplc="2AA8CFCA">
      <w:start w:val="1"/>
      <w:numFmt w:val="lowerLetter"/>
      <w:lvlText w:val="%5."/>
      <w:lvlJc w:val="left"/>
      <w:pPr>
        <w:ind w:left="3780" w:hanging="360"/>
      </w:pPr>
    </w:lvl>
    <w:lvl w:ilvl="5" w:tplc="381C1350">
      <w:start w:val="1"/>
      <w:numFmt w:val="lowerRoman"/>
      <w:lvlText w:val="%6."/>
      <w:lvlJc w:val="right"/>
      <w:pPr>
        <w:ind w:left="4500" w:hanging="180"/>
      </w:pPr>
    </w:lvl>
    <w:lvl w:ilvl="6" w:tplc="52A62C32">
      <w:start w:val="1"/>
      <w:numFmt w:val="decimal"/>
      <w:lvlText w:val="%7."/>
      <w:lvlJc w:val="left"/>
      <w:pPr>
        <w:ind w:left="5220" w:hanging="360"/>
      </w:pPr>
    </w:lvl>
    <w:lvl w:ilvl="7" w:tplc="F0742B14">
      <w:start w:val="1"/>
      <w:numFmt w:val="lowerLetter"/>
      <w:lvlText w:val="%8."/>
      <w:lvlJc w:val="left"/>
      <w:pPr>
        <w:ind w:left="5940" w:hanging="360"/>
      </w:pPr>
    </w:lvl>
    <w:lvl w:ilvl="8" w:tplc="E68ADCAC">
      <w:start w:val="1"/>
      <w:numFmt w:val="lowerRoman"/>
      <w:lvlText w:val="%9."/>
      <w:lvlJc w:val="right"/>
      <w:pPr>
        <w:ind w:left="6660" w:hanging="180"/>
      </w:pPr>
    </w:lvl>
  </w:abstractNum>
  <w:num w:numId="1" w16cid:durableId="1628509062">
    <w:abstractNumId w:val="1"/>
  </w:num>
  <w:num w:numId="2" w16cid:durableId="39258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538"/>
    <w:rsid w:val="00002C08"/>
    <w:rsid w:val="00013AB4"/>
    <w:rsid w:val="000362E2"/>
    <w:rsid w:val="00044181"/>
    <w:rsid w:val="00051BA2"/>
    <w:rsid w:val="0005546F"/>
    <w:rsid w:val="00060ABC"/>
    <w:rsid w:val="000B49BA"/>
    <w:rsid w:val="000D00D4"/>
    <w:rsid w:val="000D3646"/>
    <w:rsid w:val="000F5C9D"/>
    <w:rsid w:val="0014134E"/>
    <w:rsid w:val="00193011"/>
    <w:rsid w:val="001C7BEE"/>
    <w:rsid w:val="001D7AFD"/>
    <w:rsid w:val="00202B5F"/>
    <w:rsid w:val="002056A2"/>
    <w:rsid w:val="002521F7"/>
    <w:rsid w:val="002851E4"/>
    <w:rsid w:val="002A46DF"/>
    <w:rsid w:val="002A598E"/>
    <w:rsid w:val="002C08E0"/>
    <w:rsid w:val="00337A5D"/>
    <w:rsid w:val="003576C3"/>
    <w:rsid w:val="003735F6"/>
    <w:rsid w:val="00380D10"/>
    <w:rsid w:val="00391349"/>
    <w:rsid w:val="003A0594"/>
    <w:rsid w:val="003D3FCC"/>
    <w:rsid w:val="003E1B05"/>
    <w:rsid w:val="003F156E"/>
    <w:rsid w:val="004453ED"/>
    <w:rsid w:val="004B2400"/>
    <w:rsid w:val="004E22F8"/>
    <w:rsid w:val="00515B57"/>
    <w:rsid w:val="00590AB9"/>
    <w:rsid w:val="00592E95"/>
    <w:rsid w:val="005B008E"/>
    <w:rsid w:val="005B11A3"/>
    <w:rsid w:val="005C38E5"/>
    <w:rsid w:val="005E0275"/>
    <w:rsid w:val="005E1B84"/>
    <w:rsid w:val="006125BE"/>
    <w:rsid w:val="006239C7"/>
    <w:rsid w:val="00625464"/>
    <w:rsid w:val="0062672F"/>
    <w:rsid w:val="00642398"/>
    <w:rsid w:val="006453B3"/>
    <w:rsid w:val="0064779C"/>
    <w:rsid w:val="006975C1"/>
    <w:rsid w:val="0069796B"/>
    <w:rsid w:val="006C2F8D"/>
    <w:rsid w:val="006F066E"/>
    <w:rsid w:val="006F67DA"/>
    <w:rsid w:val="00711C0D"/>
    <w:rsid w:val="007153A7"/>
    <w:rsid w:val="00737BC3"/>
    <w:rsid w:val="00755642"/>
    <w:rsid w:val="00763538"/>
    <w:rsid w:val="00776FF1"/>
    <w:rsid w:val="00782784"/>
    <w:rsid w:val="00791585"/>
    <w:rsid w:val="007C05C2"/>
    <w:rsid w:val="007D7D3C"/>
    <w:rsid w:val="00816D0E"/>
    <w:rsid w:val="008465A7"/>
    <w:rsid w:val="0087616B"/>
    <w:rsid w:val="008763C2"/>
    <w:rsid w:val="0088632A"/>
    <w:rsid w:val="00895C2A"/>
    <w:rsid w:val="00895CD6"/>
    <w:rsid w:val="008A77DB"/>
    <w:rsid w:val="008C4204"/>
    <w:rsid w:val="00910483"/>
    <w:rsid w:val="00911139"/>
    <w:rsid w:val="009149EA"/>
    <w:rsid w:val="009224DB"/>
    <w:rsid w:val="00926FBA"/>
    <w:rsid w:val="009871DC"/>
    <w:rsid w:val="009C5E32"/>
    <w:rsid w:val="009E6B54"/>
    <w:rsid w:val="00A16920"/>
    <w:rsid w:val="00A179D6"/>
    <w:rsid w:val="00A36E0E"/>
    <w:rsid w:val="00A370C3"/>
    <w:rsid w:val="00A750FA"/>
    <w:rsid w:val="00A75C6C"/>
    <w:rsid w:val="00AD365D"/>
    <w:rsid w:val="00B2362F"/>
    <w:rsid w:val="00B34B30"/>
    <w:rsid w:val="00B723DF"/>
    <w:rsid w:val="00B762E9"/>
    <w:rsid w:val="00B93AE9"/>
    <w:rsid w:val="00B96562"/>
    <w:rsid w:val="00BC0779"/>
    <w:rsid w:val="00C1168D"/>
    <w:rsid w:val="00C15A4E"/>
    <w:rsid w:val="00C15D3B"/>
    <w:rsid w:val="00C7279E"/>
    <w:rsid w:val="00CA7365"/>
    <w:rsid w:val="00D13D34"/>
    <w:rsid w:val="00D26E25"/>
    <w:rsid w:val="00D32F64"/>
    <w:rsid w:val="00D3306A"/>
    <w:rsid w:val="00D360FD"/>
    <w:rsid w:val="00D44A0E"/>
    <w:rsid w:val="00D5587D"/>
    <w:rsid w:val="00D6444F"/>
    <w:rsid w:val="00D66033"/>
    <w:rsid w:val="00D676E3"/>
    <w:rsid w:val="00D77784"/>
    <w:rsid w:val="00DC1B6B"/>
    <w:rsid w:val="00DC2085"/>
    <w:rsid w:val="00DC299C"/>
    <w:rsid w:val="00E258BC"/>
    <w:rsid w:val="00E35809"/>
    <w:rsid w:val="00E6540F"/>
    <w:rsid w:val="00E66E9A"/>
    <w:rsid w:val="00EB6A63"/>
    <w:rsid w:val="00EC0489"/>
    <w:rsid w:val="00ED3A9C"/>
    <w:rsid w:val="00EE1A9F"/>
    <w:rsid w:val="00F25F32"/>
    <w:rsid w:val="00F93938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C129"/>
  <w15:docId w15:val="{52A16BBE-6E4D-4685-BDC8-DE1AA178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6353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76353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6353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76353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635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6353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635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6353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6353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6353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6353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6353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6353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6353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6353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6353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635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6353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6353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6353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76353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6353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353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353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6353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635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6353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6353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763538"/>
  </w:style>
  <w:style w:type="paragraph" w:customStyle="1" w:styleId="10">
    <w:name w:val="Нижний колонтитул1"/>
    <w:basedOn w:val="a"/>
    <w:link w:val="CaptionChar"/>
    <w:uiPriority w:val="99"/>
    <w:unhideWhenUsed/>
    <w:rsid w:val="0076353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6353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63538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63538"/>
  </w:style>
  <w:style w:type="table" w:customStyle="1" w:styleId="TableGridLight">
    <w:name w:val="Table Grid Light"/>
    <w:basedOn w:val="a1"/>
    <w:uiPriority w:val="59"/>
    <w:rsid w:val="0076353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76353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6353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63538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763538"/>
    <w:rPr>
      <w:sz w:val="18"/>
    </w:rPr>
  </w:style>
  <w:style w:type="character" w:styleId="ac">
    <w:name w:val="footnote reference"/>
    <w:basedOn w:val="a0"/>
    <w:uiPriority w:val="99"/>
    <w:unhideWhenUsed/>
    <w:rsid w:val="0076353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63538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763538"/>
    <w:rPr>
      <w:sz w:val="20"/>
    </w:rPr>
  </w:style>
  <w:style w:type="character" w:styleId="af">
    <w:name w:val="endnote reference"/>
    <w:basedOn w:val="a0"/>
    <w:uiPriority w:val="99"/>
    <w:semiHidden/>
    <w:unhideWhenUsed/>
    <w:rsid w:val="0076353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63538"/>
    <w:pPr>
      <w:spacing w:after="57"/>
    </w:pPr>
  </w:style>
  <w:style w:type="paragraph" w:styleId="22">
    <w:name w:val="toc 2"/>
    <w:basedOn w:val="a"/>
    <w:next w:val="a"/>
    <w:uiPriority w:val="39"/>
    <w:unhideWhenUsed/>
    <w:rsid w:val="0076353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6353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6353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6353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6353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6353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6353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63538"/>
    <w:pPr>
      <w:spacing w:after="57"/>
      <w:ind w:left="2268"/>
    </w:pPr>
  </w:style>
  <w:style w:type="paragraph" w:styleId="af0">
    <w:name w:val="TOC Heading"/>
    <w:uiPriority w:val="39"/>
    <w:unhideWhenUsed/>
    <w:rsid w:val="00763538"/>
  </w:style>
  <w:style w:type="paragraph" w:styleId="af1">
    <w:name w:val="table of figures"/>
    <w:basedOn w:val="a"/>
    <w:next w:val="a"/>
    <w:uiPriority w:val="99"/>
    <w:unhideWhenUsed/>
    <w:rsid w:val="00763538"/>
    <w:pPr>
      <w:spacing w:after="0"/>
    </w:pPr>
  </w:style>
  <w:style w:type="paragraph" w:customStyle="1" w:styleId="ConsPlusTitle">
    <w:name w:val="ConsPlusTitle"/>
    <w:rsid w:val="00763538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basedOn w:val="a0"/>
    <w:link w:val="af2"/>
    <w:uiPriority w:val="99"/>
    <w:rsid w:val="00763538"/>
    <w:rPr>
      <w:spacing w:val="-5"/>
      <w:sz w:val="26"/>
      <w:szCs w:val="26"/>
      <w:shd w:val="clear" w:color="auto" w:fill="FFFFFF"/>
    </w:rPr>
  </w:style>
  <w:style w:type="paragraph" w:styleId="af2">
    <w:name w:val="Body Text"/>
    <w:basedOn w:val="a"/>
    <w:link w:val="14"/>
    <w:uiPriority w:val="99"/>
    <w:rsid w:val="00763538"/>
    <w:pPr>
      <w:widowControl w:val="0"/>
      <w:shd w:val="clear" w:color="auto" w:fill="FFFFFF"/>
      <w:spacing w:after="840" w:line="605" w:lineRule="exact"/>
    </w:pPr>
    <w:rPr>
      <w:spacing w:val="-5"/>
      <w:sz w:val="26"/>
      <w:szCs w:val="26"/>
    </w:rPr>
  </w:style>
  <w:style w:type="character" w:customStyle="1" w:styleId="af3">
    <w:name w:val="Основной текст Знак"/>
    <w:basedOn w:val="a0"/>
    <w:uiPriority w:val="99"/>
    <w:semiHidden/>
    <w:rsid w:val="00763538"/>
  </w:style>
  <w:style w:type="paragraph" w:styleId="af4">
    <w:name w:val="Normal (Web)"/>
    <w:basedOn w:val="a"/>
    <w:uiPriority w:val="99"/>
    <w:rsid w:val="0076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6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63538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763538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763538"/>
    <w:rPr>
      <w:color w:val="0563C1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763538"/>
    <w:rPr>
      <w:color w:val="605E5C"/>
      <w:shd w:val="clear" w:color="auto" w:fill="E1DFDD"/>
    </w:rPr>
  </w:style>
  <w:style w:type="table" w:styleId="af9">
    <w:name w:val="Table Grid"/>
    <w:basedOn w:val="a1"/>
    <w:uiPriority w:val="39"/>
    <w:rsid w:val="0076353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DC2085"/>
    <w:rPr>
      <w:color w:val="605E5C"/>
      <w:shd w:val="clear" w:color="auto" w:fill="E1DFDD"/>
    </w:rPr>
  </w:style>
  <w:style w:type="character" w:styleId="afa">
    <w:name w:val="Unresolved Mention"/>
    <w:basedOn w:val="a0"/>
    <w:uiPriority w:val="99"/>
    <w:semiHidden/>
    <w:unhideWhenUsed/>
    <w:rsid w:val="00AD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51069&amp;date=03.07.2023" TargetMode="External"/><Relationship Id="rId13" Type="http://schemas.openxmlformats.org/officeDocument/2006/relationships/hyperlink" Target="https://login.consultant.ru/link/?req=doc&amp;base=RLAW077&amp;n=226292&amp;dst=100386&amp;field=134&amp;date=03.09.2024" TargetMode="External"/><Relationship Id="rId18" Type="http://schemas.openxmlformats.org/officeDocument/2006/relationships/hyperlink" Target="https://login.consultant.ru/link/?req=doc&amp;base=RLAW077&amp;n=226292&amp;dst=100325&amp;field=134&amp;date=03.09.202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7&amp;n=226292&amp;dst=100367&amp;field=134&amp;date=03.09.2024" TargetMode="External"/><Relationship Id="rId17" Type="http://schemas.openxmlformats.org/officeDocument/2006/relationships/hyperlink" Target="https://login.consultant.ru/link/?req=doc&amp;base=RLAW077&amp;n=226292&amp;dst=100387&amp;field=134&amp;date=03.09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7&amp;n=226292&amp;dst=100386&amp;field=134&amp;date=03.09.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77&amp;dst=5769&amp;field=134&amp;date=03.09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7&amp;n=226292&amp;dst=100367&amp;field=134&amp;date=03.09.2024" TargetMode="External"/><Relationship Id="rId10" Type="http://schemas.openxmlformats.org/officeDocument/2006/relationships/hyperlink" Target="https://login.consultant.ru/link/?req=doc&amp;base=RLAW077&amp;n=226292&amp;dst=100362&amp;field=134&amp;date=03.09.2024" TargetMode="External"/><Relationship Id="rId19" Type="http://schemas.openxmlformats.org/officeDocument/2006/relationships/hyperlink" Target="https://login.consultant.ru/link/?req=doc&amp;base=RLAW077&amp;n=226292&amp;dst=100367&amp;field=134&amp;date=03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26292&amp;dst=100361&amp;field=134&amp;date=03.09.2024" TargetMode="External"/><Relationship Id="rId14" Type="http://schemas.openxmlformats.org/officeDocument/2006/relationships/hyperlink" Target="https://login.consultant.ru/link/?req=doc&amp;base=RLAW077&amp;n=226292&amp;dst=100387&amp;field=134&amp;date=03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661AD-2252-437D-9D01-4298A4EC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45</cp:revision>
  <dcterms:created xsi:type="dcterms:W3CDTF">2023-10-17T07:19:00Z</dcterms:created>
  <dcterms:modified xsi:type="dcterms:W3CDTF">2024-09-09T12:36:00Z</dcterms:modified>
</cp:coreProperties>
</file>