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C82F0" w14:textId="0C850538" w:rsidR="00763538" w:rsidRPr="005C103F" w:rsidRDefault="003D3FCC" w:rsidP="00120BCC">
      <w:pPr>
        <w:spacing w:after="0" w:line="240" w:lineRule="auto"/>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ПРОЕКТ</w:t>
      </w:r>
    </w:p>
    <w:p w14:paraId="36A80B2D" w14:textId="77777777" w:rsidR="00763538" w:rsidRDefault="00763538" w:rsidP="005C103F">
      <w:pPr>
        <w:spacing w:after="0" w:line="240" w:lineRule="auto"/>
        <w:jc w:val="center"/>
        <w:rPr>
          <w:rFonts w:ascii="Times New Roman" w:eastAsia="Times New Roman" w:hAnsi="Times New Roman" w:cs="Times New Roman"/>
          <w:sz w:val="28"/>
          <w:szCs w:val="24"/>
          <w:lang w:eastAsia="ru-RU"/>
        </w:rPr>
      </w:pPr>
    </w:p>
    <w:p w14:paraId="67C19CF4" w14:textId="77777777" w:rsidR="00763538" w:rsidRDefault="00763538" w:rsidP="005C103F">
      <w:pPr>
        <w:spacing w:after="0" w:line="240" w:lineRule="auto"/>
        <w:jc w:val="center"/>
        <w:rPr>
          <w:rFonts w:ascii="Times New Roman" w:eastAsia="Times New Roman" w:hAnsi="Times New Roman" w:cs="Times New Roman"/>
          <w:b/>
          <w:bCs/>
          <w:sz w:val="16"/>
          <w:szCs w:val="24"/>
          <w:lang w:eastAsia="ru-RU"/>
        </w:rPr>
      </w:pPr>
    </w:p>
    <w:p w14:paraId="09AF3428" w14:textId="77777777" w:rsidR="00763538" w:rsidRDefault="003D3FCC" w:rsidP="005C103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 О С Т А Н О В Л Е Н И Е</w:t>
      </w:r>
    </w:p>
    <w:p w14:paraId="21708B25" w14:textId="77777777" w:rsidR="00763538" w:rsidRDefault="00763538" w:rsidP="005C103F">
      <w:pPr>
        <w:spacing w:after="0" w:line="240" w:lineRule="auto"/>
        <w:jc w:val="center"/>
        <w:rPr>
          <w:rFonts w:ascii="Times New Roman" w:eastAsia="Times New Roman" w:hAnsi="Times New Roman" w:cs="Times New Roman"/>
          <w:b/>
          <w:bCs/>
          <w:sz w:val="20"/>
          <w:szCs w:val="24"/>
          <w:lang w:eastAsia="ru-RU"/>
        </w:rPr>
      </w:pPr>
    </w:p>
    <w:p w14:paraId="7596CF26" w14:textId="77777777" w:rsidR="00763538" w:rsidRDefault="003D3FCC" w:rsidP="005C103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администрации Новоселицкого муниципального округа</w:t>
      </w:r>
    </w:p>
    <w:p w14:paraId="3595D44D" w14:textId="77777777" w:rsidR="00763538" w:rsidRDefault="003D3FCC" w:rsidP="005C103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Ставропольского края</w:t>
      </w:r>
    </w:p>
    <w:p w14:paraId="4FFE4C3D" w14:textId="77777777" w:rsidR="00763538" w:rsidRDefault="00763538">
      <w:pPr>
        <w:spacing w:after="0" w:line="192" w:lineRule="auto"/>
        <w:jc w:val="center"/>
        <w:rPr>
          <w:rFonts w:ascii="Times New Roman" w:eastAsia="Times New Roman" w:hAnsi="Times New Roman" w:cs="Times New Roman"/>
          <w:sz w:val="18"/>
          <w:szCs w:val="18"/>
          <w:lang w:eastAsia="ru-RU"/>
        </w:rPr>
      </w:pPr>
    </w:p>
    <w:p w14:paraId="69BF97D3" w14:textId="77777777" w:rsidR="00763538" w:rsidRDefault="003D3F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Новоселицкое</w:t>
      </w:r>
    </w:p>
    <w:p w14:paraId="7630676B" w14:textId="46D4C117" w:rsidR="00763538" w:rsidRDefault="003D3FCC">
      <w:pPr>
        <w:widowControl w:val="0"/>
        <w:spacing w:after="0" w:line="240" w:lineRule="auto"/>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«___» </w:t>
      </w:r>
      <w:r w:rsidR="00321CEA">
        <w:rPr>
          <w:rFonts w:ascii="Times New Roman" w:eastAsia="Lucida Sans Unicode" w:hAnsi="Times New Roman" w:cs="Times New Roman"/>
          <w:sz w:val="28"/>
          <w:szCs w:val="28"/>
          <w:lang w:eastAsia="ar-SA"/>
        </w:rPr>
        <w:t>сентября</w:t>
      </w:r>
      <w:r>
        <w:rPr>
          <w:rFonts w:ascii="Times New Roman" w:eastAsia="Lucida Sans Unicode" w:hAnsi="Times New Roman" w:cs="Times New Roman"/>
          <w:sz w:val="28"/>
          <w:szCs w:val="28"/>
          <w:lang w:eastAsia="ar-SA"/>
        </w:rPr>
        <w:t xml:space="preserve"> 202</w:t>
      </w:r>
      <w:r w:rsidR="00321CEA">
        <w:rPr>
          <w:rFonts w:ascii="Times New Roman" w:eastAsia="Lucida Sans Unicode" w:hAnsi="Times New Roman" w:cs="Times New Roman"/>
          <w:sz w:val="28"/>
          <w:szCs w:val="28"/>
          <w:lang w:eastAsia="ar-SA"/>
        </w:rPr>
        <w:t>4</w:t>
      </w:r>
      <w:r>
        <w:rPr>
          <w:rFonts w:ascii="Times New Roman" w:eastAsia="Lucida Sans Unicode" w:hAnsi="Times New Roman" w:cs="Times New Roman"/>
          <w:sz w:val="28"/>
          <w:szCs w:val="28"/>
          <w:lang w:eastAsia="ar-SA"/>
        </w:rPr>
        <w:t xml:space="preserve"> г.                                                                                        № ___</w:t>
      </w:r>
    </w:p>
    <w:p w14:paraId="39FC780C" w14:textId="77777777" w:rsidR="00763538" w:rsidRDefault="00763538">
      <w:pPr>
        <w:spacing w:after="0" w:line="240" w:lineRule="auto"/>
        <w:jc w:val="both"/>
        <w:rPr>
          <w:rFonts w:ascii="Times New Roman" w:hAnsi="Times New Roman"/>
          <w:sz w:val="28"/>
          <w:szCs w:val="28"/>
        </w:rPr>
      </w:pPr>
    </w:p>
    <w:p w14:paraId="259627B9" w14:textId="77777777" w:rsidR="00763538" w:rsidRDefault="00763538">
      <w:pPr>
        <w:spacing w:after="0" w:line="240" w:lineRule="auto"/>
        <w:jc w:val="both"/>
        <w:rPr>
          <w:rFonts w:ascii="Times New Roman" w:hAnsi="Times New Roman"/>
          <w:sz w:val="28"/>
          <w:szCs w:val="28"/>
        </w:rPr>
      </w:pPr>
    </w:p>
    <w:p w14:paraId="0C7EA300" w14:textId="7561804B" w:rsidR="00763538" w:rsidRPr="00ED3A9C" w:rsidRDefault="0045480E">
      <w:pPr>
        <w:spacing w:after="0" w:line="240" w:lineRule="exact"/>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 </w:t>
      </w:r>
      <w:r w:rsidR="008B7C0A">
        <w:rPr>
          <w:rFonts w:ascii="Times New Roman" w:hAnsi="Times New Roman" w:cs="Times New Roman"/>
          <w:bCs/>
          <w:color w:val="000000" w:themeColor="text1"/>
          <w:sz w:val="28"/>
          <w:szCs w:val="28"/>
        </w:rPr>
        <w:t xml:space="preserve">проведении конкурсного отбора по </w:t>
      </w:r>
      <w:bookmarkStart w:id="0" w:name="_Hlk175899428"/>
      <w:bookmarkStart w:id="1" w:name="_Hlk176180674"/>
      <w:r w:rsidR="008B7C0A">
        <w:rPr>
          <w:rFonts w:ascii="Times New Roman" w:hAnsi="Times New Roman" w:cs="Times New Roman"/>
          <w:bCs/>
          <w:color w:val="000000" w:themeColor="text1"/>
          <w:sz w:val="28"/>
          <w:szCs w:val="28"/>
        </w:rPr>
        <w:t>п</w:t>
      </w:r>
      <w:r w:rsidR="00321CEA" w:rsidRPr="00321CEA">
        <w:rPr>
          <w:rFonts w:ascii="Times New Roman" w:hAnsi="Times New Roman" w:cs="Times New Roman"/>
          <w:bCs/>
          <w:color w:val="000000" w:themeColor="text1"/>
          <w:sz w:val="28"/>
          <w:szCs w:val="28"/>
        </w:rPr>
        <w:t>редоставление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sidR="00321CEA">
        <w:rPr>
          <w:rFonts w:ascii="Times New Roman" w:hAnsi="Times New Roman" w:cs="Times New Roman"/>
          <w:bCs/>
          <w:color w:val="000000" w:themeColor="text1"/>
          <w:sz w:val="28"/>
          <w:szCs w:val="28"/>
        </w:rPr>
        <w:t xml:space="preserve"> </w:t>
      </w:r>
      <w:bookmarkEnd w:id="0"/>
      <w:bookmarkEnd w:id="1"/>
    </w:p>
    <w:p w14:paraId="713FF2B7" w14:textId="77777777" w:rsidR="00763538" w:rsidRDefault="00763538">
      <w:pPr>
        <w:pStyle w:val="ConsPlusTitle"/>
        <w:jc w:val="both"/>
        <w:rPr>
          <w:rFonts w:ascii="Times New Roman" w:hAnsi="Times New Roman" w:cs="Times New Roman"/>
          <w:sz w:val="28"/>
          <w:szCs w:val="28"/>
        </w:rPr>
      </w:pPr>
    </w:p>
    <w:p w14:paraId="3D4F4DC4" w14:textId="77777777" w:rsidR="00763538" w:rsidRDefault="00763538">
      <w:pPr>
        <w:pStyle w:val="ConsPlusTitle"/>
        <w:jc w:val="both"/>
        <w:rPr>
          <w:rFonts w:ascii="Times New Roman" w:hAnsi="Times New Roman" w:cs="Times New Roman"/>
          <w:sz w:val="28"/>
          <w:szCs w:val="28"/>
        </w:rPr>
      </w:pPr>
    </w:p>
    <w:p w14:paraId="266738A3" w14:textId="7B1703F1" w:rsidR="00763538" w:rsidRPr="00F06431" w:rsidRDefault="003D3FCC" w:rsidP="0045480E">
      <w:pPr>
        <w:pStyle w:val="ConsPlusTitle"/>
        <w:spacing w:line="240" w:lineRule="exact"/>
        <w:ind w:firstLine="708"/>
        <w:jc w:val="both"/>
        <w:rPr>
          <w:rFonts w:ascii="Times New Roman" w:hAnsi="Times New Roman" w:cs="Times New Roman"/>
          <w:b w:val="0"/>
          <w:sz w:val="28"/>
          <w:szCs w:val="28"/>
        </w:rPr>
      </w:pPr>
      <w:r w:rsidRPr="00791585">
        <w:rPr>
          <w:rFonts w:ascii="Times New Roman" w:hAnsi="Times New Roman" w:cs="Times New Roman"/>
          <w:b w:val="0"/>
          <w:bCs/>
          <w:sz w:val="28"/>
          <w:szCs w:val="28"/>
        </w:rPr>
        <w:t xml:space="preserve">В соответствии </w:t>
      </w:r>
      <w:r w:rsidR="008B7C0A">
        <w:rPr>
          <w:rFonts w:ascii="Times New Roman" w:hAnsi="Times New Roman" w:cs="Times New Roman"/>
          <w:b w:val="0"/>
          <w:bCs/>
          <w:sz w:val="28"/>
          <w:szCs w:val="28"/>
        </w:rPr>
        <w:t>с Порядком</w:t>
      </w:r>
      <w:r w:rsidR="00656F37">
        <w:rPr>
          <w:rFonts w:ascii="Times New Roman" w:hAnsi="Times New Roman" w:cs="Times New Roman"/>
          <w:b w:val="0"/>
          <w:bCs/>
          <w:sz w:val="28"/>
          <w:szCs w:val="28"/>
        </w:rPr>
        <w:t xml:space="preserve"> предоставления за счет средств бюджета Ставропольского края </w:t>
      </w:r>
      <w:r w:rsidR="00656F37" w:rsidRPr="00656F37">
        <w:rPr>
          <w:rFonts w:ascii="Times New Roman" w:hAnsi="Times New Roman" w:cs="Times New Roman"/>
          <w:b w:val="0"/>
          <w:bCs/>
          <w:sz w:val="28"/>
          <w:szCs w:val="28"/>
        </w:rPr>
        <w:t>грантов в форме субсидий гражданам, ведущим личные подсобные хозяйства, на закладку сада суперинтенсивного типа</w:t>
      </w:r>
      <w:r w:rsidR="00656F37">
        <w:rPr>
          <w:rFonts w:ascii="Times New Roman" w:hAnsi="Times New Roman" w:cs="Times New Roman"/>
          <w:b w:val="0"/>
          <w:bCs/>
          <w:sz w:val="28"/>
          <w:szCs w:val="28"/>
        </w:rPr>
        <w:t xml:space="preserve">, утвержденного </w:t>
      </w:r>
      <w:hyperlink r:id="rId8" w:tooltip="https://login.consultant.ru/link/?req=doc&amp;base=RLAW077&amp;n=151069&amp;date=03.07.2023" w:history="1">
        <w:r w:rsidRPr="00791585">
          <w:rPr>
            <w:rStyle w:val="af8"/>
            <w:rFonts w:ascii="Times New Roman" w:hAnsi="Times New Roman" w:cs="Times New Roman"/>
            <w:b w:val="0"/>
            <w:bCs/>
            <w:color w:val="000000" w:themeColor="text1"/>
            <w:sz w:val="28"/>
            <w:szCs w:val="28"/>
            <w:u w:val="none"/>
          </w:rPr>
          <w:t>постановлени</w:t>
        </w:r>
        <w:r w:rsidR="00656F37">
          <w:rPr>
            <w:rStyle w:val="af8"/>
            <w:rFonts w:ascii="Times New Roman" w:hAnsi="Times New Roman" w:cs="Times New Roman"/>
            <w:b w:val="0"/>
            <w:bCs/>
            <w:color w:val="000000" w:themeColor="text1"/>
            <w:sz w:val="28"/>
            <w:szCs w:val="28"/>
            <w:u w:val="none"/>
          </w:rPr>
          <w:t>ем</w:t>
        </w:r>
      </w:hyperlink>
      <w:r w:rsidR="00656F37">
        <w:rPr>
          <w:rStyle w:val="af8"/>
          <w:rFonts w:ascii="Times New Roman" w:hAnsi="Times New Roman" w:cs="Times New Roman"/>
          <w:b w:val="0"/>
          <w:bCs/>
          <w:color w:val="000000" w:themeColor="text1"/>
          <w:sz w:val="28"/>
          <w:szCs w:val="28"/>
          <w:u w:val="none"/>
        </w:rPr>
        <w:t xml:space="preserve"> </w:t>
      </w:r>
      <w:r w:rsidRPr="00791585">
        <w:rPr>
          <w:rFonts w:ascii="Times New Roman" w:hAnsi="Times New Roman" w:cs="Times New Roman"/>
          <w:b w:val="0"/>
          <w:bCs/>
          <w:color w:val="000000" w:themeColor="text1"/>
          <w:sz w:val="28"/>
          <w:szCs w:val="28"/>
        </w:rPr>
        <w:t xml:space="preserve"> Правительства Ставропольского края от 29 января 2018 года </w:t>
      </w:r>
      <w:r w:rsidR="00656F37">
        <w:rPr>
          <w:rFonts w:ascii="Times New Roman" w:hAnsi="Times New Roman" w:cs="Times New Roman"/>
          <w:b w:val="0"/>
          <w:bCs/>
          <w:color w:val="000000" w:themeColor="text1"/>
          <w:sz w:val="28"/>
          <w:szCs w:val="28"/>
        </w:rPr>
        <w:t>№</w:t>
      </w:r>
      <w:r w:rsidRPr="00791585">
        <w:rPr>
          <w:rFonts w:ascii="Times New Roman" w:hAnsi="Times New Roman" w:cs="Times New Roman"/>
          <w:b w:val="0"/>
          <w:bCs/>
          <w:color w:val="000000" w:themeColor="text1"/>
          <w:sz w:val="28"/>
          <w:szCs w:val="28"/>
        </w:rPr>
        <w:t xml:space="preserve"> 38-п</w:t>
      </w:r>
      <w:r w:rsidR="008465A7">
        <w:rPr>
          <w:rFonts w:ascii="Times New Roman" w:hAnsi="Times New Roman" w:cs="Times New Roman"/>
          <w:b w:val="0"/>
          <w:bCs/>
          <w:color w:val="000000" w:themeColor="text1"/>
          <w:sz w:val="28"/>
          <w:szCs w:val="28"/>
        </w:rPr>
        <w:t xml:space="preserve">, </w:t>
      </w:r>
      <w:r w:rsidR="00791585" w:rsidRPr="00791585">
        <w:rPr>
          <w:rFonts w:ascii="Times New Roman" w:hAnsi="Times New Roman" w:cs="Times New Roman"/>
          <w:b w:val="0"/>
          <w:bCs/>
          <w:color w:val="000000" w:themeColor="text1"/>
          <w:sz w:val="28"/>
          <w:szCs w:val="28"/>
        </w:rPr>
        <w:t xml:space="preserve"> </w:t>
      </w:r>
      <w:r w:rsidR="00D3076B" w:rsidRPr="00D3076B">
        <w:rPr>
          <w:rFonts w:ascii="Times New Roman" w:hAnsi="Times New Roman" w:cs="Times New Roman"/>
          <w:b w:val="0"/>
          <w:bCs/>
          <w:color w:val="000000" w:themeColor="text1"/>
          <w:sz w:val="28"/>
          <w:szCs w:val="28"/>
        </w:rPr>
        <w:t xml:space="preserve">приказом </w:t>
      </w:r>
      <w:bookmarkStart w:id="2" w:name="_Hlk175900245"/>
      <w:r w:rsidR="00D3076B" w:rsidRPr="00D3076B">
        <w:rPr>
          <w:rFonts w:ascii="Times New Roman" w:hAnsi="Times New Roman" w:cs="Times New Roman"/>
          <w:b w:val="0"/>
          <w:bCs/>
          <w:color w:val="000000" w:themeColor="text1"/>
          <w:sz w:val="28"/>
          <w:szCs w:val="28"/>
        </w:rPr>
        <w:t>министерства сельского</w:t>
      </w:r>
      <w:r w:rsidR="00D3076B">
        <w:rPr>
          <w:rFonts w:ascii="Times New Roman" w:hAnsi="Times New Roman" w:cs="Times New Roman"/>
          <w:b w:val="0"/>
          <w:bCs/>
          <w:color w:val="000000" w:themeColor="text1"/>
          <w:sz w:val="28"/>
          <w:szCs w:val="28"/>
        </w:rPr>
        <w:t xml:space="preserve"> </w:t>
      </w:r>
      <w:r w:rsidR="00D3076B" w:rsidRPr="00D3076B">
        <w:rPr>
          <w:rFonts w:ascii="Times New Roman" w:hAnsi="Times New Roman" w:cs="Times New Roman"/>
          <w:b w:val="0"/>
          <w:bCs/>
          <w:color w:val="000000" w:themeColor="text1"/>
          <w:sz w:val="28"/>
          <w:szCs w:val="28"/>
        </w:rPr>
        <w:t>хозяйства Ставропольского края</w:t>
      </w:r>
      <w:r w:rsidR="00D3076B">
        <w:rPr>
          <w:rFonts w:ascii="Times New Roman" w:hAnsi="Times New Roman" w:cs="Times New Roman"/>
          <w:b w:val="0"/>
          <w:bCs/>
          <w:color w:val="000000" w:themeColor="text1"/>
          <w:sz w:val="28"/>
          <w:szCs w:val="28"/>
        </w:rPr>
        <w:t xml:space="preserve"> </w:t>
      </w:r>
      <w:r w:rsidR="00D3076B" w:rsidRPr="00D3076B">
        <w:rPr>
          <w:rFonts w:ascii="Times New Roman" w:hAnsi="Times New Roman" w:cs="Times New Roman"/>
          <w:b w:val="0"/>
          <w:bCs/>
          <w:color w:val="000000" w:themeColor="text1"/>
          <w:sz w:val="28"/>
          <w:szCs w:val="28"/>
        </w:rPr>
        <w:t>от</w:t>
      </w:r>
      <w:r w:rsidR="00D3076B">
        <w:rPr>
          <w:rFonts w:ascii="Times New Roman" w:hAnsi="Times New Roman" w:cs="Times New Roman"/>
          <w:b w:val="0"/>
          <w:bCs/>
          <w:color w:val="000000" w:themeColor="text1"/>
          <w:sz w:val="28"/>
          <w:szCs w:val="28"/>
        </w:rPr>
        <w:t xml:space="preserve"> </w:t>
      </w:r>
      <w:r w:rsidR="00D3076B" w:rsidRPr="00D3076B">
        <w:rPr>
          <w:rFonts w:ascii="Times New Roman" w:hAnsi="Times New Roman" w:cs="Times New Roman"/>
          <w:b w:val="0"/>
          <w:bCs/>
          <w:color w:val="000000" w:themeColor="text1"/>
          <w:sz w:val="28"/>
          <w:szCs w:val="28"/>
        </w:rPr>
        <w:t>«06» сентября 2023 г. № 288-од</w:t>
      </w:r>
      <w:r w:rsidR="00D3076B">
        <w:rPr>
          <w:rFonts w:ascii="Times New Roman" w:hAnsi="Times New Roman" w:cs="Times New Roman"/>
          <w:b w:val="0"/>
          <w:bCs/>
          <w:color w:val="000000" w:themeColor="text1"/>
          <w:sz w:val="28"/>
          <w:szCs w:val="28"/>
        </w:rPr>
        <w:t xml:space="preserve"> </w:t>
      </w:r>
      <w:r w:rsidR="00656F37">
        <w:rPr>
          <w:rFonts w:ascii="Times New Roman" w:hAnsi="Times New Roman" w:cs="Times New Roman"/>
          <w:b w:val="0"/>
          <w:bCs/>
          <w:color w:val="000000" w:themeColor="text1"/>
          <w:sz w:val="28"/>
          <w:szCs w:val="28"/>
        </w:rPr>
        <w:t>«</w:t>
      </w:r>
      <w:r w:rsidR="00F06431">
        <w:rPr>
          <w:rFonts w:ascii="Times New Roman" w:hAnsi="Times New Roman" w:cs="Times New Roman"/>
          <w:b w:val="0"/>
          <w:bCs/>
          <w:color w:val="000000" w:themeColor="text1"/>
          <w:sz w:val="28"/>
          <w:szCs w:val="28"/>
        </w:rPr>
        <w:t>Об утверждении А</w:t>
      </w:r>
      <w:r w:rsidR="00D3076B">
        <w:rPr>
          <w:rFonts w:ascii="Times New Roman" w:hAnsi="Times New Roman" w:cs="Times New Roman"/>
          <w:b w:val="0"/>
          <w:bCs/>
          <w:color w:val="000000" w:themeColor="text1"/>
          <w:sz w:val="28"/>
          <w:szCs w:val="28"/>
        </w:rPr>
        <w:t xml:space="preserve">дминистративного регламента </w:t>
      </w:r>
      <w:r w:rsidR="00D3076B" w:rsidRPr="00D3076B">
        <w:rPr>
          <w:rFonts w:ascii="Times New Roman" w:hAnsi="Times New Roman" w:cs="Times New Roman"/>
          <w:b w:val="0"/>
          <w:sz w:val="28"/>
          <w:szCs w:val="28"/>
        </w:rPr>
        <w:t xml:space="preserve">предоставления органами местного самоуправления муниципальных </w:t>
      </w:r>
      <w:r w:rsidR="00F06431">
        <w:rPr>
          <w:rFonts w:ascii="Times New Roman" w:hAnsi="Times New Roman" w:cs="Times New Roman"/>
          <w:b w:val="0"/>
          <w:sz w:val="28"/>
          <w:szCs w:val="28"/>
        </w:rPr>
        <w:t xml:space="preserve">(городских) округов </w:t>
      </w:r>
      <w:r w:rsidR="00D3076B" w:rsidRPr="00D3076B">
        <w:rPr>
          <w:rFonts w:ascii="Times New Roman" w:hAnsi="Times New Roman" w:cs="Times New Roman"/>
          <w:b w:val="0"/>
          <w:sz w:val="28"/>
          <w:szCs w:val="28"/>
        </w:rPr>
        <w:t>Ставропольского края государственной услуги</w:t>
      </w:r>
      <w:r w:rsidR="00D3076B" w:rsidRPr="00D3076B">
        <w:rPr>
          <w:rFonts w:ascii="Times New Roman" w:hAnsi="Times New Roman" w:cs="Times New Roman"/>
          <w:sz w:val="28"/>
          <w:szCs w:val="28"/>
        </w:rPr>
        <w:t xml:space="preserve"> </w:t>
      </w:r>
      <w:r w:rsidR="00D3076B" w:rsidRPr="00D3076B">
        <w:rPr>
          <w:rFonts w:ascii="Times New Roman" w:hAnsi="Times New Roman" w:cs="Times New Roman"/>
          <w:b w:val="0"/>
          <w:sz w:val="28"/>
          <w:szCs w:val="28"/>
        </w:rPr>
        <w:t>«Предоставление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bookmarkEnd w:id="2"/>
      <w:r w:rsidR="00D3076B">
        <w:rPr>
          <w:rFonts w:ascii="Times New Roman" w:hAnsi="Times New Roman" w:cs="Times New Roman"/>
          <w:b w:val="0"/>
          <w:sz w:val="28"/>
          <w:szCs w:val="28"/>
        </w:rPr>
        <w:t xml:space="preserve"> </w:t>
      </w:r>
      <w:r w:rsidRPr="00791585">
        <w:rPr>
          <w:rFonts w:ascii="Times New Roman" w:hAnsi="Times New Roman" w:cs="Times New Roman"/>
          <w:b w:val="0"/>
          <w:bCs/>
          <w:color w:val="000000" w:themeColor="text1"/>
          <w:sz w:val="28"/>
          <w:szCs w:val="28"/>
        </w:rPr>
        <w:t>администрация Новоселицкого муниципального округа Ставропольского края</w:t>
      </w:r>
    </w:p>
    <w:p w14:paraId="60F49649" w14:textId="77777777" w:rsidR="00763538" w:rsidRDefault="00763538">
      <w:pPr>
        <w:pStyle w:val="ConsPlusTitle"/>
        <w:ind w:firstLine="709"/>
        <w:jc w:val="both"/>
        <w:rPr>
          <w:rFonts w:ascii="Times New Roman" w:hAnsi="Times New Roman" w:cs="Times New Roman"/>
          <w:sz w:val="28"/>
          <w:szCs w:val="28"/>
        </w:rPr>
      </w:pPr>
    </w:p>
    <w:p w14:paraId="22365CE4" w14:textId="77777777" w:rsidR="00763538" w:rsidRPr="00791585" w:rsidRDefault="003D3FCC">
      <w:pPr>
        <w:pStyle w:val="ConsPlusTitle"/>
        <w:ind w:firstLine="709"/>
        <w:jc w:val="both"/>
        <w:rPr>
          <w:rFonts w:ascii="Times New Roman" w:hAnsi="Times New Roman" w:cs="Times New Roman"/>
          <w:b w:val="0"/>
          <w:bCs/>
          <w:sz w:val="28"/>
          <w:szCs w:val="28"/>
        </w:rPr>
      </w:pPr>
      <w:r w:rsidRPr="00791585">
        <w:rPr>
          <w:rFonts w:ascii="Times New Roman" w:hAnsi="Times New Roman" w:cs="Times New Roman"/>
          <w:b w:val="0"/>
          <w:bCs/>
          <w:sz w:val="28"/>
          <w:szCs w:val="28"/>
        </w:rPr>
        <w:t>ПОСТАНОВЛЯЕТ:</w:t>
      </w:r>
    </w:p>
    <w:p w14:paraId="1A965FA9" w14:textId="77777777" w:rsidR="00763538" w:rsidRDefault="00763538">
      <w:pPr>
        <w:spacing w:after="0" w:line="240" w:lineRule="auto"/>
        <w:jc w:val="both"/>
        <w:rPr>
          <w:rFonts w:ascii="Times New Roman" w:hAnsi="Times New Roman" w:cs="Times New Roman"/>
          <w:sz w:val="28"/>
          <w:szCs w:val="28"/>
        </w:rPr>
      </w:pPr>
    </w:p>
    <w:p w14:paraId="02EFE254" w14:textId="3673F7DA" w:rsidR="00FF3EA9" w:rsidRPr="00FF3EA9" w:rsidRDefault="004B6D37" w:rsidP="00FF3EA9">
      <w:pPr>
        <w:pStyle w:val="af7"/>
        <w:numPr>
          <w:ilvl w:val="0"/>
          <w:numId w:val="4"/>
        </w:numPr>
        <w:spacing w:after="0" w:line="240" w:lineRule="auto"/>
        <w:ind w:left="0" w:firstLine="708"/>
        <w:jc w:val="both"/>
        <w:rPr>
          <w:rFonts w:ascii="Times New Roman" w:eastAsiaTheme="minorEastAsia" w:hAnsi="Times New Roman" w:cs="Times New Roman"/>
          <w:bCs/>
          <w:sz w:val="28"/>
          <w:szCs w:val="28"/>
          <w:lang w:eastAsia="ru-RU"/>
        </w:rPr>
      </w:pPr>
      <w:r w:rsidRPr="00FF3EA9">
        <w:rPr>
          <w:rFonts w:ascii="Times New Roman" w:eastAsiaTheme="minorEastAsia" w:hAnsi="Times New Roman" w:cs="Times New Roman"/>
          <w:sz w:val="28"/>
          <w:szCs w:val="28"/>
          <w:lang w:eastAsia="ru-RU"/>
        </w:rPr>
        <w:t>Отделу сельского хозяйства и охраны окружающей среды</w:t>
      </w:r>
      <w:r w:rsidR="00FF3EA9">
        <w:rPr>
          <w:rFonts w:ascii="Times New Roman" w:eastAsiaTheme="minorEastAsia" w:hAnsi="Times New Roman" w:cs="Times New Roman"/>
          <w:sz w:val="28"/>
          <w:szCs w:val="28"/>
          <w:lang w:eastAsia="ru-RU"/>
        </w:rPr>
        <w:t xml:space="preserve"> </w:t>
      </w:r>
      <w:r w:rsidRPr="00FF3EA9">
        <w:rPr>
          <w:rFonts w:ascii="Times New Roman" w:eastAsiaTheme="minorEastAsia" w:hAnsi="Times New Roman" w:cs="Times New Roman"/>
          <w:sz w:val="28"/>
          <w:szCs w:val="28"/>
          <w:lang w:eastAsia="ru-RU"/>
        </w:rPr>
        <w:t>администрации Новоселицкого муниципального округа Ставропольского края</w:t>
      </w:r>
      <w:r w:rsidR="00FF3EA9" w:rsidRPr="00FF3EA9">
        <w:rPr>
          <w:rFonts w:ascii="Times New Roman" w:eastAsiaTheme="minorEastAsia" w:hAnsi="Times New Roman" w:cs="Times New Roman"/>
          <w:sz w:val="28"/>
          <w:szCs w:val="28"/>
          <w:lang w:eastAsia="ru-RU"/>
        </w:rPr>
        <w:t>:</w:t>
      </w:r>
    </w:p>
    <w:p w14:paraId="34E22DA7" w14:textId="4A25B8CD" w:rsidR="004B6D37" w:rsidRPr="00FF3EA9" w:rsidRDefault="00FF3EA9" w:rsidP="00FF3EA9">
      <w:pPr>
        <w:pStyle w:val="af7"/>
        <w:spacing w:after="0" w:line="240" w:lineRule="auto"/>
        <w:ind w:left="0" w:firstLine="708"/>
        <w:jc w:val="both"/>
        <w:rPr>
          <w:rFonts w:ascii="Times New Roman" w:eastAsiaTheme="minorEastAsia" w:hAnsi="Times New Roman" w:cs="Times New Roman"/>
          <w:bCs/>
          <w:sz w:val="28"/>
          <w:szCs w:val="28"/>
          <w:lang w:eastAsia="ru-RU"/>
        </w:rPr>
      </w:pPr>
      <w:r w:rsidRPr="00FF3EA9">
        <w:rPr>
          <w:rFonts w:ascii="Times New Roman" w:eastAsiaTheme="minorEastAsia" w:hAnsi="Times New Roman" w:cs="Times New Roman"/>
          <w:sz w:val="28"/>
          <w:szCs w:val="28"/>
          <w:lang w:eastAsia="ru-RU"/>
        </w:rPr>
        <w:t>1.1</w:t>
      </w:r>
      <w:r>
        <w:rPr>
          <w:rFonts w:ascii="Times New Roman" w:eastAsiaTheme="minorEastAsia" w:hAnsi="Times New Roman" w:cs="Times New Roman"/>
          <w:sz w:val="28"/>
          <w:szCs w:val="28"/>
          <w:lang w:eastAsia="ru-RU"/>
        </w:rPr>
        <w:t>.</w:t>
      </w:r>
      <w:r w:rsidR="004B6D37" w:rsidRPr="00FF3EA9">
        <w:rPr>
          <w:rFonts w:ascii="Times New Roman" w:eastAsiaTheme="minorEastAsia" w:hAnsi="Times New Roman" w:cs="Times New Roman"/>
          <w:sz w:val="28"/>
          <w:szCs w:val="28"/>
          <w:lang w:eastAsia="ru-RU"/>
        </w:rPr>
        <w:t xml:space="preserve"> </w:t>
      </w:r>
      <w:r w:rsidRPr="00FF3EA9">
        <w:rPr>
          <w:rFonts w:ascii="Times New Roman" w:eastAsiaTheme="minorEastAsia" w:hAnsi="Times New Roman" w:cs="Times New Roman"/>
          <w:sz w:val="28"/>
          <w:szCs w:val="28"/>
          <w:lang w:eastAsia="ru-RU"/>
        </w:rPr>
        <w:t xml:space="preserve">Провести </w:t>
      </w:r>
      <w:r w:rsidR="004B6D37" w:rsidRPr="00FF3EA9">
        <w:rPr>
          <w:rFonts w:ascii="Times New Roman" w:eastAsiaTheme="minorEastAsia" w:hAnsi="Times New Roman" w:cs="Times New Roman"/>
          <w:sz w:val="28"/>
          <w:szCs w:val="28"/>
          <w:lang w:eastAsia="ru-RU"/>
        </w:rPr>
        <w:t xml:space="preserve">в срок до </w:t>
      </w:r>
      <w:r w:rsidR="00845004">
        <w:rPr>
          <w:rFonts w:ascii="Times New Roman" w:eastAsiaTheme="minorEastAsia" w:hAnsi="Times New Roman" w:cs="Times New Roman"/>
          <w:sz w:val="28"/>
          <w:szCs w:val="28"/>
          <w:lang w:eastAsia="ru-RU"/>
        </w:rPr>
        <w:t xml:space="preserve">30 октября </w:t>
      </w:r>
      <w:r w:rsidR="004B6D37" w:rsidRPr="00FF3EA9">
        <w:rPr>
          <w:rFonts w:ascii="Times New Roman" w:eastAsiaTheme="minorEastAsia" w:hAnsi="Times New Roman" w:cs="Times New Roman"/>
          <w:sz w:val="28"/>
          <w:szCs w:val="28"/>
          <w:lang w:eastAsia="ru-RU"/>
        </w:rPr>
        <w:t xml:space="preserve">2024 г. </w:t>
      </w:r>
      <w:r w:rsidR="004B6D37" w:rsidRPr="00FF3EA9">
        <w:rPr>
          <w:rFonts w:ascii="Times New Roman" w:eastAsiaTheme="minorEastAsia" w:hAnsi="Times New Roman" w:cs="Times New Roman"/>
          <w:bCs/>
          <w:sz w:val="28"/>
          <w:szCs w:val="28"/>
          <w:lang w:eastAsia="ru-RU"/>
        </w:rPr>
        <w:t xml:space="preserve">конкурсный отбор </w:t>
      </w:r>
      <w:r>
        <w:rPr>
          <w:rFonts w:ascii="Times New Roman" w:eastAsiaTheme="minorEastAsia" w:hAnsi="Times New Roman" w:cs="Times New Roman"/>
          <w:bCs/>
          <w:sz w:val="28"/>
          <w:szCs w:val="28"/>
          <w:lang w:eastAsia="ru-RU"/>
        </w:rPr>
        <w:t xml:space="preserve">на </w:t>
      </w:r>
      <w:r w:rsidR="004B6D37" w:rsidRPr="00FF3EA9">
        <w:rPr>
          <w:rFonts w:ascii="Times New Roman" w:eastAsiaTheme="minorEastAsia" w:hAnsi="Times New Roman" w:cs="Times New Roman"/>
          <w:bCs/>
          <w:sz w:val="28"/>
          <w:szCs w:val="28"/>
          <w:lang w:eastAsia="ru-RU"/>
        </w:rPr>
        <w:t>предоставление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14:paraId="21E8F2C1" w14:textId="754F5592" w:rsidR="00B87903" w:rsidRPr="008E14C7" w:rsidRDefault="00FF3EA9" w:rsidP="008E14C7">
      <w:pPr>
        <w:pStyle w:val="af7"/>
        <w:spacing w:after="0" w:line="240" w:lineRule="auto"/>
        <w:ind w:left="0" w:firstLine="709"/>
        <w:jc w:val="both"/>
        <w:rPr>
          <w:rFonts w:ascii="Times New Roman" w:hAnsi="Times New Roman" w:cs="Times New Roman"/>
          <w:sz w:val="28"/>
          <w:szCs w:val="28"/>
        </w:rPr>
      </w:pPr>
      <w:r>
        <w:rPr>
          <w:rFonts w:ascii="Times New Roman" w:eastAsiaTheme="minorEastAsia" w:hAnsi="Times New Roman" w:cs="Times New Roman"/>
          <w:bCs/>
          <w:sz w:val="28"/>
          <w:szCs w:val="28"/>
          <w:lang w:eastAsia="ru-RU"/>
        </w:rPr>
        <w:t>1.</w:t>
      </w:r>
      <w:r w:rsidR="00B87903">
        <w:rPr>
          <w:rFonts w:ascii="Times New Roman" w:eastAsiaTheme="minorEastAsia" w:hAnsi="Times New Roman" w:cs="Times New Roman"/>
          <w:bCs/>
          <w:sz w:val="28"/>
          <w:szCs w:val="28"/>
          <w:lang w:eastAsia="ru-RU"/>
        </w:rPr>
        <w:t>2</w:t>
      </w:r>
      <w:r>
        <w:rPr>
          <w:rFonts w:ascii="Times New Roman" w:eastAsiaTheme="minorEastAsia" w:hAnsi="Times New Roman" w:cs="Times New Roman"/>
          <w:bCs/>
          <w:sz w:val="28"/>
          <w:szCs w:val="28"/>
          <w:lang w:eastAsia="ru-RU"/>
        </w:rPr>
        <w:t xml:space="preserve">. </w:t>
      </w:r>
      <w:r w:rsidR="004B6D37" w:rsidRPr="00FF3EA9">
        <w:rPr>
          <w:rFonts w:ascii="Times New Roman" w:eastAsiaTheme="minorEastAsia" w:hAnsi="Times New Roman" w:cs="Times New Roman"/>
          <w:bCs/>
          <w:sz w:val="28"/>
          <w:szCs w:val="28"/>
          <w:lang w:eastAsia="ru-RU"/>
        </w:rPr>
        <w:t xml:space="preserve">Разместить объявление </w:t>
      </w:r>
      <w:r w:rsidRPr="00FF3EA9">
        <w:rPr>
          <w:rFonts w:ascii="Times New Roman" w:eastAsiaTheme="minorEastAsia" w:hAnsi="Times New Roman" w:cs="Times New Roman"/>
          <w:bCs/>
          <w:sz w:val="28"/>
          <w:szCs w:val="28"/>
          <w:lang w:eastAsia="ru-RU"/>
        </w:rPr>
        <w:t xml:space="preserve">о проведении конкурсного отбора </w:t>
      </w:r>
      <w:r w:rsidR="004B6D37" w:rsidRPr="00FF3EA9">
        <w:rPr>
          <w:rFonts w:ascii="Times New Roman" w:hAnsi="Times New Roman" w:cs="Times New Roman"/>
          <w:sz w:val="28"/>
          <w:szCs w:val="28"/>
        </w:rPr>
        <w:t>на</w:t>
      </w:r>
      <w:r>
        <w:rPr>
          <w:rFonts w:ascii="Times New Roman" w:hAnsi="Times New Roman" w:cs="Times New Roman"/>
          <w:sz w:val="28"/>
          <w:szCs w:val="28"/>
        </w:rPr>
        <w:t xml:space="preserve"> </w:t>
      </w:r>
      <w:r w:rsidR="004B6D37" w:rsidRPr="00FF3EA9">
        <w:rPr>
          <w:rFonts w:ascii="Times New Roman" w:hAnsi="Times New Roman" w:cs="Times New Roman"/>
          <w:sz w:val="28"/>
          <w:szCs w:val="28"/>
        </w:rPr>
        <w:t>официальном сайте администрации Новоселицкого муниципального округа</w:t>
      </w:r>
      <w:r>
        <w:rPr>
          <w:rFonts w:ascii="Times New Roman" w:hAnsi="Times New Roman" w:cs="Times New Roman"/>
          <w:sz w:val="28"/>
          <w:szCs w:val="28"/>
        </w:rPr>
        <w:t xml:space="preserve"> </w:t>
      </w:r>
      <w:r w:rsidR="004B6D37" w:rsidRPr="00FF3EA9">
        <w:rPr>
          <w:rFonts w:ascii="Times New Roman" w:hAnsi="Times New Roman" w:cs="Times New Roman"/>
          <w:sz w:val="28"/>
          <w:szCs w:val="28"/>
        </w:rPr>
        <w:t>Ставропольского края</w:t>
      </w:r>
      <w:r w:rsidR="00B87903" w:rsidRPr="008E14C7">
        <w:rPr>
          <w:rFonts w:ascii="Times New Roman" w:hAnsi="Times New Roman" w:cs="Times New Roman"/>
          <w:bCs/>
          <w:sz w:val="28"/>
          <w:szCs w:val="28"/>
        </w:rPr>
        <w:t xml:space="preserve">, </w:t>
      </w:r>
      <w:r w:rsidR="00A4134A" w:rsidRPr="008E14C7">
        <w:rPr>
          <w:rFonts w:ascii="Times New Roman" w:hAnsi="Times New Roman" w:cs="Times New Roman"/>
          <w:bCs/>
          <w:sz w:val="28"/>
          <w:szCs w:val="28"/>
        </w:rPr>
        <w:t>согласно приложени</w:t>
      </w:r>
      <w:r w:rsidR="00845004">
        <w:rPr>
          <w:rFonts w:ascii="Times New Roman" w:hAnsi="Times New Roman" w:cs="Times New Roman"/>
          <w:bCs/>
          <w:sz w:val="28"/>
          <w:szCs w:val="28"/>
        </w:rPr>
        <w:t>ю</w:t>
      </w:r>
      <w:r w:rsidR="00C56D53" w:rsidRPr="008E14C7">
        <w:rPr>
          <w:rFonts w:ascii="Times New Roman" w:hAnsi="Times New Roman" w:cs="Times New Roman"/>
          <w:bCs/>
          <w:sz w:val="28"/>
          <w:szCs w:val="28"/>
        </w:rPr>
        <w:t>.</w:t>
      </w:r>
    </w:p>
    <w:p w14:paraId="36C1D0F6" w14:textId="77777777" w:rsidR="00FF3EA9" w:rsidRPr="00FF3EA9" w:rsidRDefault="00FF3EA9" w:rsidP="00B87903">
      <w:pPr>
        <w:spacing w:after="0" w:line="240" w:lineRule="auto"/>
        <w:jc w:val="both"/>
        <w:rPr>
          <w:rFonts w:ascii="Times New Roman" w:eastAsiaTheme="minorEastAsia" w:hAnsi="Times New Roman" w:cs="Times New Roman"/>
          <w:bCs/>
          <w:sz w:val="28"/>
          <w:szCs w:val="28"/>
          <w:lang w:eastAsia="ru-RU"/>
        </w:rPr>
      </w:pPr>
    </w:p>
    <w:p w14:paraId="77EABCF2" w14:textId="0DD16726" w:rsidR="00763538" w:rsidRPr="00FF3EA9" w:rsidRDefault="008E14C7" w:rsidP="00FF3EA9">
      <w:pPr>
        <w:spacing w:after="0" w:line="240" w:lineRule="auto"/>
        <w:ind w:firstLine="708"/>
        <w:jc w:val="both"/>
        <w:rPr>
          <w:rFonts w:ascii="Times New Roman" w:eastAsiaTheme="minorEastAsia" w:hAnsi="Times New Roman" w:cs="Times New Roman"/>
          <w:bCs/>
          <w:sz w:val="28"/>
          <w:szCs w:val="28"/>
          <w:lang w:eastAsia="ru-RU"/>
        </w:rPr>
      </w:pPr>
      <w:r>
        <w:rPr>
          <w:rFonts w:ascii="Times New Roman" w:hAnsi="Times New Roman" w:cs="Times New Roman"/>
          <w:bCs/>
          <w:sz w:val="28"/>
          <w:szCs w:val="28"/>
        </w:rPr>
        <w:t>2</w:t>
      </w:r>
      <w:r w:rsidR="003D3FCC" w:rsidRPr="00FF3EA9">
        <w:rPr>
          <w:rFonts w:ascii="Times New Roman" w:hAnsi="Times New Roman" w:cs="Times New Roman"/>
          <w:bCs/>
          <w:sz w:val="28"/>
          <w:szCs w:val="28"/>
        </w:rPr>
        <w:t xml:space="preserve">. Контроль за </w:t>
      </w:r>
      <w:r w:rsidR="00FF3EA9">
        <w:rPr>
          <w:rFonts w:ascii="Times New Roman" w:hAnsi="Times New Roman" w:cs="Times New Roman"/>
          <w:bCs/>
          <w:sz w:val="28"/>
          <w:szCs w:val="28"/>
        </w:rPr>
        <w:t xml:space="preserve">выполнением </w:t>
      </w:r>
      <w:r w:rsidR="003D3FCC" w:rsidRPr="00FF3EA9">
        <w:rPr>
          <w:rFonts w:ascii="Times New Roman" w:hAnsi="Times New Roman" w:cs="Times New Roman"/>
          <w:bCs/>
          <w:sz w:val="28"/>
          <w:szCs w:val="28"/>
        </w:rPr>
        <w:t>настоящ</w:t>
      </w:r>
      <w:r w:rsidR="00FF3EA9">
        <w:rPr>
          <w:rFonts w:ascii="Times New Roman" w:hAnsi="Times New Roman" w:cs="Times New Roman"/>
          <w:bCs/>
          <w:sz w:val="28"/>
          <w:szCs w:val="28"/>
        </w:rPr>
        <w:t>его</w:t>
      </w:r>
      <w:r w:rsidR="003D3FCC" w:rsidRPr="00FF3EA9">
        <w:rPr>
          <w:rFonts w:ascii="Times New Roman" w:hAnsi="Times New Roman" w:cs="Times New Roman"/>
          <w:bCs/>
          <w:sz w:val="28"/>
          <w:szCs w:val="28"/>
        </w:rPr>
        <w:t xml:space="preserve"> постановлени</w:t>
      </w:r>
      <w:r w:rsidR="00FF3EA9">
        <w:rPr>
          <w:rFonts w:ascii="Times New Roman" w:hAnsi="Times New Roman" w:cs="Times New Roman"/>
          <w:bCs/>
          <w:sz w:val="28"/>
          <w:szCs w:val="28"/>
        </w:rPr>
        <w:t>я</w:t>
      </w:r>
      <w:r w:rsidR="003D3FCC" w:rsidRPr="00FF3EA9">
        <w:rPr>
          <w:rFonts w:ascii="Times New Roman" w:hAnsi="Times New Roman" w:cs="Times New Roman"/>
          <w:bCs/>
          <w:sz w:val="28"/>
          <w:szCs w:val="28"/>
        </w:rPr>
        <w:t xml:space="preserve">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А.В. </w:t>
      </w:r>
      <w:proofErr w:type="spellStart"/>
      <w:r w:rsidR="003D3FCC" w:rsidRPr="00FF3EA9">
        <w:rPr>
          <w:rFonts w:ascii="Times New Roman" w:hAnsi="Times New Roman" w:cs="Times New Roman"/>
          <w:bCs/>
          <w:sz w:val="28"/>
          <w:szCs w:val="28"/>
        </w:rPr>
        <w:t>Крисан</w:t>
      </w:r>
      <w:r w:rsidR="00A36E0E" w:rsidRPr="00FF3EA9">
        <w:rPr>
          <w:rFonts w:ascii="Times New Roman" w:hAnsi="Times New Roman" w:cs="Times New Roman"/>
          <w:bCs/>
          <w:sz w:val="28"/>
          <w:szCs w:val="28"/>
        </w:rPr>
        <w:t>а</w:t>
      </w:r>
      <w:proofErr w:type="spellEnd"/>
      <w:r w:rsidR="003D3FCC" w:rsidRPr="00FF3EA9">
        <w:rPr>
          <w:rFonts w:ascii="Times New Roman" w:hAnsi="Times New Roman" w:cs="Times New Roman"/>
          <w:bCs/>
          <w:sz w:val="28"/>
          <w:szCs w:val="28"/>
        </w:rPr>
        <w:t>.</w:t>
      </w:r>
    </w:p>
    <w:p w14:paraId="035F84F5" w14:textId="77777777" w:rsidR="00763538" w:rsidRDefault="00763538">
      <w:pPr>
        <w:pStyle w:val="af7"/>
        <w:ind w:left="0" w:firstLine="851"/>
        <w:rPr>
          <w:rFonts w:ascii="Times New Roman" w:hAnsi="Times New Roman" w:cs="Times New Roman"/>
          <w:bCs/>
          <w:sz w:val="28"/>
          <w:szCs w:val="28"/>
        </w:rPr>
      </w:pPr>
    </w:p>
    <w:p w14:paraId="317EA1C2" w14:textId="78C01A3D" w:rsidR="00763538" w:rsidRDefault="008E14C7" w:rsidP="005C103F">
      <w:pPr>
        <w:pStyle w:val="af7"/>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3</w:t>
      </w:r>
      <w:r w:rsidR="003D3FCC">
        <w:rPr>
          <w:rFonts w:ascii="Times New Roman" w:hAnsi="Times New Roman" w:cs="Times New Roman"/>
          <w:bCs/>
          <w:sz w:val="28"/>
          <w:szCs w:val="28"/>
        </w:rPr>
        <w:t>. Настоящ</w:t>
      </w:r>
      <w:r w:rsidR="00592E95">
        <w:rPr>
          <w:rFonts w:ascii="Times New Roman" w:hAnsi="Times New Roman" w:cs="Times New Roman"/>
          <w:bCs/>
          <w:sz w:val="28"/>
          <w:szCs w:val="28"/>
        </w:rPr>
        <w:t>ее</w:t>
      </w:r>
      <w:r w:rsidR="003D3FCC">
        <w:rPr>
          <w:rFonts w:ascii="Times New Roman" w:hAnsi="Times New Roman" w:cs="Times New Roman"/>
          <w:bCs/>
          <w:sz w:val="28"/>
          <w:szCs w:val="28"/>
        </w:rPr>
        <w:t xml:space="preserve"> постановление вступает в силу со дня его официального </w:t>
      </w:r>
      <w:r w:rsidR="00592E95">
        <w:rPr>
          <w:rFonts w:ascii="Times New Roman" w:hAnsi="Times New Roman" w:cs="Times New Roman"/>
          <w:bCs/>
          <w:sz w:val="28"/>
          <w:szCs w:val="28"/>
        </w:rPr>
        <w:t>опубликования (</w:t>
      </w:r>
      <w:r w:rsidR="003D3FCC">
        <w:rPr>
          <w:rFonts w:ascii="Times New Roman" w:hAnsi="Times New Roman" w:cs="Times New Roman"/>
          <w:bCs/>
          <w:sz w:val="28"/>
          <w:szCs w:val="28"/>
        </w:rPr>
        <w:t>обнародования</w:t>
      </w:r>
      <w:r w:rsidR="00592E95">
        <w:rPr>
          <w:rFonts w:ascii="Times New Roman" w:hAnsi="Times New Roman" w:cs="Times New Roman"/>
          <w:bCs/>
          <w:sz w:val="28"/>
          <w:szCs w:val="28"/>
        </w:rPr>
        <w:t>)</w:t>
      </w:r>
      <w:r w:rsidR="003D3FCC">
        <w:rPr>
          <w:rFonts w:ascii="Times New Roman" w:hAnsi="Times New Roman" w:cs="Times New Roman"/>
          <w:bCs/>
          <w:sz w:val="28"/>
          <w:szCs w:val="28"/>
        </w:rPr>
        <w:t>.</w:t>
      </w:r>
    </w:p>
    <w:p w14:paraId="187E267F" w14:textId="77777777" w:rsidR="005C103F" w:rsidRPr="005C103F" w:rsidRDefault="005C103F" w:rsidP="005C103F">
      <w:pPr>
        <w:pStyle w:val="af7"/>
        <w:spacing w:after="0" w:line="240" w:lineRule="auto"/>
        <w:ind w:left="0" w:firstLine="851"/>
        <w:jc w:val="both"/>
        <w:rPr>
          <w:rFonts w:ascii="Times New Roman" w:hAnsi="Times New Roman" w:cs="Times New Roman"/>
          <w:bCs/>
          <w:sz w:val="28"/>
          <w:szCs w:val="28"/>
        </w:rPr>
      </w:pPr>
    </w:p>
    <w:p w14:paraId="6210669E" w14:textId="77777777" w:rsidR="00763538" w:rsidRDefault="00763538">
      <w:pPr>
        <w:spacing w:after="0" w:line="240" w:lineRule="auto"/>
        <w:ind w:firstLine="851"/>
        <w:jc w:val="both"/>
        <w:rPr>
          <w:rFonts w:ascii="Times New Roman" w:hAnsi="Times New Roman" w:cs="Times New Roman"/>
          <w:sz w:val="28"/>
          <w:szCs w:val="28"/>
        </w:rPr>
      </w:pPr>
    </w:p>
    <w:p w14:paraId="3FF228A8" w14:textId="77777777" w:rsidR="008E14C7" w:rsidRDefault="008E14C7">
      <w:pPr>
        <w:spacing w:after="0" w:line="240" w:lineRule="auto"/>
        <w:ind w:firstLine="851"/>
        <w:jc w:val="both"/>
        <w:rPr>
          <w:rFonts w:ascii="Times New Roman" w:hAnsi="Times New Roman" w:cs="Times New Roman"/>
          <w:sz w:val="28"/>
          <w:szCs w:val="28"/>
        </w:rPr>
      </w:pPr>
    </w:p>
    <w:p w14:paraId="2A3D9EC1" w14:textId="77777777" w:rsidR="00763538" w:rsidRDefault="003D3FC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Новоселицкого </w:t>
      </w:r>
    </w:p>
    <w:p w14:paraId="19002669" w14:textId="77777777" w:rsidR="00763538" w:rsidRDefault="003D3FC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14:paraId="09147ED3" w14:textId="30321787" w:rsidR="00763538" w:rsidRPr="00120BCC" w:rsidRDefault="003D3FCC" w:rsidP="00120BCC">
      <w:pPr>
        <w:spacing w:after="0" w:line="24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Ставропольского края                                                                           О.С. Безменов                                                               </w:t>
      </w:r>
    </w:p>
    <w:p w14:paraId="0283E570" w14:textId="77777777" w:rsidR="00120BCC" w:rsidRDefault="00120BCC">
      <w:pPr>
        <w:spacing w:after="0" w:line="204" w:lineRule="auto"/>
        <w:jc w:val="both"/>
        <w:rPr>
          <w:rFonts w:ascii="Times New Roman" w:eastAsia="Times New Roman" w:hAnsi="Times New Roman" w:cs="Times New Roman"/>
          <w:sz w:val="28"/>
          <w:szCs w:val="28"/>
          <w:lang w:eastAsia="ru-RU"/>
        </w:rPr>
      </w:pPr>
    </w:p>
    <w:p w14:paraId="0B6CEB7A" w14:textId="77777777" w:rsidR="00F06431" w:rsidRDefault="00F06431">
      <w:pPr>
        <w:spacing w:after="0" w:line="204" w:lineRule="auto"/>
        <w:jc w:val="both"/>
        <w:rPr>
          <w:rFonts w:ascii="Times New Roman" w:eastAsia="Times New Roman" w:hAnsi="Times New Roman" w:cs="Times New Roman"/>
          <w:sz w:val="28"/>
          <w:szCs w:val="28"/>
          <w:lang w:eastAsia="ru-RU"/>
        </w:rPr>
      </w:pPr>
    </w:p>
    <w:p w14:paraId="4D2C170D" w14:textId="77777777" w:rsidR="00B34B30" w:rsidRDefault="00B34B30" w:rsidP="00B34B30">
      <w:pPr>
        <w:widowControl w:val="0"/>
        <w:spacing w:after="0" w:line="240" w:lineRule="auto"/>
        <w:jc w:val="center"/>
        <w:rPr>
          <w:rFonts w:ascii="Times New Roman" w:eastAsia="Times New Roman" w:hAnsi="Times New Roman" w:cs="Times New Roman"/>
          <w:sz w:val="28"/>
          <w:szCs w:val="28"/>
          <w:lang w:eastAsia="ru-RU"/>
        </w:rPr>
      </w:pPr>
    </w:p>
    <w:p w14:paraId="6D256CD0"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6EAA480D"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769C1380"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41AC29D4"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5B005D76"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1C4111D0"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64515216"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5674B04B"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5DF3C6B9"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785D4211"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58F777EA"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6E6A6826"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0CDCEFD4"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1B89235D"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643B69C5"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2DADAE73"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52BF1831"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6976DCBA"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381F332E"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01BFB0E7"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37E5B8CB"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2B546966"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4AB898FC"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5B3345CA"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5423A2FE" w14:textId="77777777" w:rsidR="004E43E7" w:rsidRDefault="004E43E7" w:rsidP="00B34B30">
      <w:pPr>
        <w:widowControl w:val="0"/>
        <w:spacing w:after="0" w:line="240" w:lineRule="auto"/>
        <w:jc w:val="center"/>
        <w:rPr>
          <w:rFonts w:ascii="Times New Roman" w:eastAsia="Times New Roman" w:hAnsi="Times New Roman" w:cs="Times New Roman"/>
          <w:sz w:val="28"/>
          <w:szCs w:val="28"/>
          <w:lang w:eastAsia="ru-RU"/>
        </w:rPr>
      </w:pPr>
    </w:p>
    <w:p w14:paraId="4B66F599" w14:textId="77777777" w:rsidR="004E43E7" w:rsidRPr="007524AD" w:rsidRDefault="004E43E7"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305B2F84"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27FD2402"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02EC1784"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06772ED1"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64449CE4"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3E72588A"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098E37A0"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736B7677"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070AEAE8"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3490CBB3"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7B9FC179"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15D853F4"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17BBB237" w14:textId="77777777" w:rsidR="0098199B" w:rsidRPr="007524AD" w:rsidRDefault="0098199B" w:rsidP="00B34B30">
      <w:pPr>
        <w:widowControl w:val="0"/>
        <w:spacing w:after="0" w:line="240" w:lineRule="auto"/>
        <w:jc w:val="center"/>
        <w:rPr>
          <w:rFonts w:ascii="Times New Roman" w:eastAsia="Lucida Sans Unicode" w:hAnsi="Times New Roman" w:cs="Times New Roman"/>
          <w:sz w:val="28"/>
          <w:szCs w:val="28"/>
          <w:highlight w:val="yellow"/>
          <w:lang w:eastAsia="ar-SA"/>
        </w:rPr>
      </w:pPr>
    </w:p>
    <w:p w14:paraId="73747CB2" w14:textId="77777777" w:rsidR="008E14C7" w:rsidRDefault="008E14C7" w:rsidP="0098199B">
      <w:pPr>
        <w:spacing w:after="0"/>
        <w:jc w:val="center"/>
        <w:rPr>
          <w:rFonts w:ascii="Times New Roman" w:hAnsi="Times New Roman" w:cs="Times New Roman"/>
          <w:b/>
          <w:bCs/>
          <w:color w:val="000000" w:themeColor="text1"/>
          <w:sz w:val="28"/>
          <w:szCs w:val="28"/>
        </w:rPr>
      </w:pPr>
    </w:p>
    <w:p w14:paraId="048E8081" w14:textId="77777777" w:rsidR="008E14C7" w:rsidRDefault="008E14C7" w:rsidP="0098199B">
      <w:pPr>
        <w:spacing w:after="0"/>
        <w:jc w:val="center"/>
        <w:rPr>
          <w:rFonts w:ascii="Times New Roman" w:hAnsi="Times New Roman" w:cs="Times New Roman"/>
          <w:b/>
          <w:bCs/>
          <w:color w:val="000000" w:themeColor="text1"/>
          <w:sz w:val="28"/>
          <w:szCs w:val="28"/>
        </w:rPr>
      </w:pPr>
    </w:p>
    <w:p w14:paraId="3D6FF273" w14:textId="77777777" w:rsidR="00845004" w:rsidRDefault="00845004" w:rsidP="00845004">
      <w:pPr>
        <w:widowControl w:val="0"/>
        <w:spacing w:after="0" w:line="240" w:lineRule="auto"/>
        <w:jc w:val="center"/>
        <w:rPr>
          <w:rFonts w:ascii="Times New Roman" w:eastAsia="Lucida Sans Unicode" w:hAnsi="Times New Roman" w:cs="Times New Roman"/>
          <w:sz w:val="28"/>
          <w:szCs w:val="28"/>
          <w:lang w:eastAsia="ar-SA"/>
        </w:rPr>
      </w:pPr>
    </w:p>
    <w:p w14:paraId="3DEFF564" w14:textId="12FB5136" w:rsidR="00845004" w:rsidRPr="00EC0489" w:rsidRDefault="00845004" w:rsidP="00845004">
      <w:pPr>
        <w:widowControl w:val="0"/>
        <w:spacing w:after="0" w:line="240" w:lineRule="auto"/>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lastRenderedPageBreak/>
        <w:t xml:space="preserve">                                                                         </w:t>
      </w:r>
      <w:r w:rsidRPr="00EC0489">
        <w:rPr>
          <w:rFonts w:ascii="Times New Roman" w:eastAsia="Lucida Sans Unicode" w:hAnsi="Times New Roman" w:cs="Times New Roman"/>
          <w:sz w:val="28"/>
          <w:szCs w:val="28"/>
          <w:lang w:eastAsia="ar-SA"/>
        </w:rPr>
        <w:t xml:space="preserve">Приложение                                  </w:t>
      </w:r>
    </w:p>
    <w:p w14:paraId="39A5C509" w14:textId="77777777" w:rsidR="00845004" w:rsidRPr="00EC0489" w:rsidRDefault="00845004" w:rsidP="00845004">
      <w:pPr>
        <w:widowControl w:val="0"/>
        <w:spacing w:after="0" w:line="240" w:lineRule="auto"/>
        <w:jc w:val="center"/>
        <w:rPr>
          <w:rFonts w:ascii="Times New Roman" w:eastAsia="Lucida Sans Unicode" w:hAnsi="Times New Roman" w:cs="Times New Roman"/>
          <w:sz w:val="28"/>
          <w:szCs w:val="28"/>
          <w:lang w:eastAsia="ar-SA"/>
        </w:rPr>
      </w:pPr>
      <w:r w:rsidRPr="00EC0489">
        <w:rPr>
          <w:rFonts w:ascii="Times New Roman" w:eastAsia="Lucida Sans Unicode" w:hAnsi="Times New Roman" w:cs="Times New Roman"/>
          <w:sz w:val="28"/>
          <w:szCs w:val="28"/>
          <w:lang w:eastAsia="ar-SA"/>
        </w:rPr>
        <w:t xml:space="preserve">                                                                     к постановлению администрации</w:t>
      </w:r>
    </w:p>
    <w:p w14:paraId="2784BD97" w14:textId="77777777" w:rsidR="00845004" w:rsidRPr="00EC0489" w:rsidRDefault="00845004" w:rsidP="00845004">
      <w:pPr>
        <w:widowControl w:val="0"/>
        <w:spacing w:after="0" w:line="240" w:lineRule="auto"/>
        <w:jc w:val="center"/>
        <w:rPr>
          <w:rFonts w:ascii="Times New Roman" w:eastAsia="Lucida Sans Unicode" w:hAnsi="Times New Roman" w:cs="Times New Roman"/>
          <w:sz w:val="28"/>
          <w:szCs w:val="28"/>
          <w:lang w:eastAsia="ar-SA"/>
        </w:rPr>
      </w:pPr>
      <w:r w:rsidRPr="00EC0489">
        <w:rPr>
          <w:rFonts w:ascii="Times New Roman" w:eastAsia="Lucida Sans Unicode" w:hAnsi="Times New Roman" w:cs="Times New Roman"/>
          <w:sz w:val="28"/>
          <w:szCs w:val="28"/>
          <w:lang w:eastAsia="ar-SA"/>
        </w:rPr>
        <w:t xml:space="preserve">                                                                     Новоселицкого муниципального округа</w:t>
      </w:r>
    </w:p>
    <w:p w14:paraId="2A6A2319" w14:textId="77777777" w:rsidR="00845004" w:rsidRPr="00EC0489" w:rsidRDefault="00845004" w:rsidP="00845004">
      <w:pPr>
        <w:widowControl w:val="0"/>
        <w:spacing w:after="0" w:line="240" w:lineRule="auto"/>
        <w:jc w:val="center"/>
        <w:rPr>
          <w:rFonts w:ascii="Times New Roman" w:eastAsia="Lucida Sans Unicode" w:hAnsi="Times New Roman" w:cs="Times New Roman"/>
          <w:sz w:val="28"/>
          <w:szCs w:val="28"/>
          <w:lang w:eastAsia="ar-SA"/>
        </w:rPr>
      </w:pPr>
      <w:r w:rsidRPr="00EC0489">
        <w:rPr>
          <w:rFonts w:ascii="Times New Roman" w:eastAsia="Lucida Sans Unicode" w:hAnsi="Times New Roman" w:cs="Times New Roman"/>
          <w:sz w:val="28"/>
          <w:szCs w:val="28"/>
          <w:lang w:eastAsia="ar-SA"/>
        </w:rPr>
        <w:t xml:space="preserve">                                                                      Ставропольского края</w:t>
      </w:r>
    </w:p>
    <w:p w14:paraId="44D1365F" w14:textId="77777777" w:rsidR="00845004" w:rsidRPr="00EC0489" w:rsidRDefault="00845004" w:rsidP="00845004">
      <w:pPr>
        <w:widowControl w:val="0"/>
        <w:spacing w:after="0" w:line="240" w:lineRule="auto"/>
        <w:jc w:val="center"/>
        <w:rPr>
          <w:rFonts w:ascii="Times New Roman" w:eastAsia="Lucida Sans Unicode" w:hAnsi="Times New Roman" w:cs="Times New Roman"/>
          <w:b/>
          <w:sz w:val="28"/>
          <w:szCs w:val="28"/>
          <w:lang w:eastAsia="ar-SA"/>
        </w:rPr>
      </w:pPr>
      <w:r w:rsidRPr="00EC0489">
        <w:rPr>
          <w:rFonts w:ascii="Times New Roman" w:eastAsia="Lucida Sans Unicode" w:hAnsi="Times New Roman" w:cs="Times New Roman"/>
          <w:sz w:val="28"/>
          <w:szCs w:val="28"/>
          <w:lang w:eastAsia="ar-SA"/>
        </w:rPr>
        <w:t xml:space="preserve">                                                                      от___________202</w:t>
      </w:r>
      <w:r>
        <w:rPr>
          <w:rFonts w:ascii="Times New Roman" w:eastAsia="Lucida Sans Unicode" w:hAnsi="Times New Roman" w:cs="Times New Roman"/>
          <w:sz w:val="28"/>
          <w:szCs w:val="28"/>
          <w:lang w:eastAsia="ar-SA"/>
        </w:rPr>
        <w:t>4</w:t>
      </w:r>
      <w:r w:rsidRPr="00EC0489">
        <w:rPr>
          <w:rFonts w:ascii="Times New Roman" w:eastAsia="Lucida Sans Unicode" w:hAnsi="Times New Roman" w:cs="Times New Roman"/>
          <w:sz w:val="28"/>
          <w:szCs w:val="28"/>
          <w:lang w:eastAsia="ar-SA"/>
        </w:rPr>
        <w:t xml:space="preserve"> г. №_______</w:t>
      </w:r>
    </w:p>
    <w:p w14:paraId="0082D572" w14:textId="77777777" w:rsidR="008E14C7" w:rsidRDefault="008E14C7" w:rsidP="0098199B">
      <w:pPr>
        <w:spacing w:after="0"/>
        <w:jc w:val="center"/>
        <w:rPr>
          <w:rFonts w:ascii="Times New Roman" w:hAnsi="Times New Roman" w:cs="Times New Roman"/>
          <w:b/>
          <w:bCs/>
          <w:color w:val="000000" w:themeColor="text1"/>
          <w:sz w:val="28"/>
          <w:szCs w:val="28"/>
        </w:rPr>
      </w:pPr>
    </w:p>
    <w:p w14:paraId="6ECE4160" w14:textId="77777777" w:rsidR="00845004" w:rsidRDefault="00845004" w:rsidP="0098199B">
      <w:pPr>
        <w:spacing w:after="0"/>
        <w:jc w:val="center"/>
        <w:rPr>
          <w:rFonts w:ascii="Times New Roman" w:hAnsi="Times New Roman" w:cs="Times New Roman"/>
          <w:b/>
          <w:bCs/>
          <w:color w:val="000000" w:themeColor="text1"/>
          <w:sz w:val="28"/>
          <w:szCs w:val="28"/>
        </w:rPr>
      </w:pPr>
    </w:p>
    <w:p w14:paraId="63692A08" w14:textId="77777777" w:rsidR="008E14C7" w:rsidRPr="008E14C7" w:rsidRDefault="008E14C7" w:rsidP="008E14C7">
      <w:pPr>
        <w:spacing w:after="0" w:line="240" w:lineRule="auto"/>
        <w:jc w:val="center"/>
        <w:rPr>
          <w:rFonts w:ascii="Times New Roman" w:eastAsia="Calibri" w:hAnsi="Times New Roman" w:cs="Times New Roman"/>
          <w:sz w:val="28"/>
          <w:szCs w:val="28"/>
        </w:rPr>
      </w:pPr>
      <w:r w:rsidRPr="008E14C7">
        <w:rPr>
          <w:rFonts w:ascii="Times New Roman" w:eastAsia="Calibri" w:hAnsi="Times New Roman" w:cs="Times New Roman"/>
          <w:b/>
          <w:bCs/>
          <w:sz w:val="28"/>
          <w:szCs w:val="28"/>
        </w:rPr>
        <w:t>ОБЪЯВЛЕНИЕ</w:t>
      </w:r>
    </w:p>
    <w:p w14:paraId="547E6500" w14:textId="77777777" w:rsidR="008E14C7" w:rsidRPr="008E14C7" w:rsidRDefault="008E14C7" w:rsidP="008E14C7">
      <w:pPr>
        <w:spacing w:after="0" w:line="240" w:lineRule="auto"/>
        <w:jc w:val="center"/>
        <w:rPr>
          <w:rFonts w:ascii="Times New Roman" w:eastAsia="Calibri" w:hAnsi="Times New Roman" w:cs="Times New Roman"/>
          <w:sz w:val="28"/>
          <w:szCs w:val="28"/>
        </w:rPr>
      </w:pPr>
      <w:r w:rsidRPr="008E14C7">
        <w:rPr>
          <w:rFonts w:ascii="Times New Roman" w:eastAsia="Calibri" w:hAnsi="Times New Roman" w:cs="Times New Roman"/>
          <w:b/>
          <w:bCs/>
          <w:sz w:val="28"/>
          <w:szCs w:val="28"/>
        </w:rPr>
        <w:t>о проведении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в Новоселицком муниципальном округе Ставропольского края</w:t>
      </w:r>
    </w:p>
    <w:p w14:paraId="0FF580A7" w14:textId="77777777" w:rsidR="008E14C7" w:rsidRPr="008E14C7" w:rsidRDefault="008E14C7" w:rsidP="008E14C7">
      <w:pPr>
        <w:spacing w:after="0"/>
        <w:jc w:val="center"/>
        <w:rPr>
          <w:rFonts w:ascii="Times New Roman" w:eastAsia="Calibri" w:hAnsi="Times New Roman" w:cs="Times New Roman"/>
          <w:sz w:val="28"/>
          <w:szCs w:val="28"/>
        </w:rPr>
      </w:pPr>
    </w:p>
    <w:p w14:paraId="58553D5D" w14:textId="5074C150" w:rsidR="008E14C7" w:rsidRPr="008E14C7" w:rsidRDefault="008E14C7" w:rsidP="008E14C7">
      <w:pPr>
        <w:shd w:val="clear" w:color="auto" w:fill="FFFFFF"/>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с. Новоселицкое                                                                  </w:t>
      </w:r>
      <w:r w:rsidR="00845004">
        <w:rPr>
          <w:rFonts w:ascii="Times New Roman" w:eastAsia="Times New Roman" w:hAnsi="Times New Roman" w:cs="Times New Roman"/>
          <w:sz w:val="28"/>
          <w:szCs w:val="28"/>
          <w:lang w:eastAsia="ru-RU"/>
        </w:rPr>
        <w:t xml:space="preserve">     </w:t>
      </w:r>
      <w:r w:rsidRPr="008E14C7">
        <w:rPr>
          <w:rFonts w:ascii="Times New Roman" w:eastAsia="Times New Roman" w:hAnsi="Times New Roman" w:cs="Times New Roman"/>
          <w:sz w:val="28"/>
          <w:szCs w:val="28"/>
          <w:lang w:eastAsia="ru-RU"/>
        </w:rPr>
        <w:t xml:space="preserve"> от 0</w:t>
      </w:r>
      <w:r w:rsidR="00845004">
        <w:rPr>
          <w:rFonts w:ascii="Times New Roman" w:eastAsia="Times New Roman" w:hAnsi="Times New Roman" w:cs="Times New Roman"/>
          <w:sz w:val="28"/>
          <w:szCs w:val="28"/>
          <w:lang w:eastAsia="ru-RU"/>
        </w:rPr>
        <w:t>5</w:t>
      </w:r>
      <w:r w:rsidRPr="008E14C7">
        <w:rPr>
          <w:rFonts w:ascii="Times New Roman" w:eastAsia="Times New Roman" w:hAnsi="Times New Roman" w:cs="Times New Roman"/>
          <w:sz w:val="28"/>
          <w:szCs w:val="28"/>
          <w:lang w:eastAsia="ru-RU"/>
        </w:rPr>
        <w:t xml:space="preserve"> сентября 2024 г.</w:t>
      </w:r>
    </w:p>
    <w:p w14:paraId="5920098D" w14:textId="04741574"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1. Конкурсный отбор  граждан, ведущих личное подсобное хозяйство,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проводится администрацией Новоселицкого муниципального округа Ставропольского края </w:t>
      </w:r>
      <w:r w:rsidR="00845004">
        <w:rPr>
          <w:rFonts w:ascii="Times New Roman" w:eastAsia="Times New Roman" w:hAnsi="Times New Roman" w:cs="Times New Roman"/>
          <w:sz w:val="28"/>
          <w:szCs w:val="28"/>
          <w:lang w:eastAsia="ru-RU"/>
        </w:rPr>
        <w:t xml:space="preserve">(далее0орган местного самоуправления) </w:t>
      </w:r>
      <w:r w:rsidRPr="008E14C7">
        <w:rPr>
          <w:rFonts w:ascii="Times New Roman" w:eastAsia="Times New Roman" w:hAnsi="Times New Roman" w:cs="Times New Roman"/>
          <w:sz w:val="28"/>
          <w:szCs w:val="28"/>
          <w:lang w:eastAsia="ru-RU"/>
        </w:rPr>
        <w:t>с 06 сентября 2024 года по 3</w:t>
      </w:r>
      <w:r w:rsidR="00845004">
        <w:rPr>
          <w:rFonts w:ascii="Times New Roman" w:eastAsia="Times New Roman" w:hAnsi="Times New Roman" w:cs="Times New Roman"/>
          <w:sz w:val="28"/>
          <w:szCs w:val="28"/>
          <w:lang w:eastAsia="ru-RU"/>
        </w:rPr>
        <w:t>0</w:t>
      </w:r>
      <w:r w:rsidRPr="008E14C7">
        <w:rPr>
          <w:rFonts w:ascii="Times New Roman" w:eastAsia="Times New Roman" w:hAnsi="Times New Roman" w:cs="Times New Roman"/>
          <w:sz w:val="28"/>
          <w:szCs w:val="28"/>
          <w:lang w:eastAsia="ru-RU"/>
        </w:rPr>
        <w:t xml:space="preserve"> октября  2024 года включительно.</w:t>
      </w:r>
    </w:p>
    <w:p w14:paraId="3D1B4E39" w14:textId="2CA679C1"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2. Заявки, для участия в конкурсном отборе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в соответствии с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утвержденным постановлением Правительства Ставропольского края от 29 января 2018 г. № 38-п направляются в </w:t>
      </w:r>
      <w:r w:rsidR="00845004">
        <w:rPr>
          <w:rFonts w:ascii="Times New Roman" w:eastAsia="Times New Roman" w:hAnsi="Times New Roman" w:cs="Times New Roman"/>
          <w:sz w:val="28"/>
          <w:szCs w:val="28"/>
          <w:lang w:eastAsia="ru-RU"/>
        </w:rPr>
        <w:t>орган местного самоуправления</w:t>
      </w:r>
      <w:r w:rsidRPr="008E14C7">
        <w:rPr>
          <w:rFonts w:ascii="Times New Roman" w:eastAsia="Times New Roman" w:hAnsi="Times New Roman" w:cs="Times New Roman"/>
          <w:sz w:val="28"/>
          <w:szCs w:val="28"/>
          <w:lang w:eastAsia="ru-RU"/>
        </w:rPr>
        <w:t xml:space="preserve"> (далее соответственно – Порядок, грат) в срок с 06 сентября 2024 года по 05 октября 2024 года включительно.</w:t>
      </w:r>
    </w:p>
    <w:p w14:paraId="5B94BF0A" w14:textId="428A36C3"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3. Отбор заявок проводится в отделе сельского хозяйства и охране окружающей среды администрации Новоселицкого муниципального округа Ставропольского </w:t>
      </w:r>
      <w:r w:rsidR="00845004">
        <w:rPr>
          <w:rFonts w:ascii="Times New Roman" w:eastAsia="Times New Roman" w:hAnsi="Times New Roman" w:cs="Times New Roman"/>
          <w:sz w:val="28"/>
          <w:szCs w:val="28"/>
          <w:lang w:eastAsia="ru-RU"/>
        </w:rPr>
        <w:t xml:space="preserve">по </w:t>
      </w:r>
      <w:r w:rsidRPr="008E14C7">
        <w:rPr>
          <w:rFonts w:ascii="Times New Roman" w:eastAsia="Times New Roman" w:hAnsi="Times New Roman" w:cs="Times New Roman"/>
          <w:sz w:val="28"/>
          <w:szCs w:val="28"/>
          <w:lang w:eastAsia="ru-RU"/>
        </w:rPr>
        <w:t xml:space="preserve">адресу: Ставропольский край, Новоселицкий округ, с. Новоселицкое, ул. Шоссейная 45, 2 этаж, кабинет № 17. </w:t>
      </w:r>
    </w:p>
    <w:p w14:paraId="7471D6C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Адрес электронной почты: </w:t>
      </w:r>
      <w:hyperlink r:id="rId9" w:history="1">
        <w:r w:rsidRPr="008E14C7">
          <w:rPr>
            <w:rFonts w:ascii="Times New Roman" w:eastAsia="Times New Roman" w:hAnsi="Times New Roman" w:cs="Times New Roman"/>
            <w:sz w:val="28"/>
            <w:szCs w:val="28"/>
            <w:u w:val="single"/>
            <w:lang w:val="en-US" w:eastAsia="ru-RU"/>
          </w:rPr>
          <w:t>novush</w:t>
        </w:r>
        <w:r w:rsidRPr="008E14C7">
          <w:rPr>
            <w:rFonts w:ascii="Times New Roman" w:eastAsia="Times New Roman" w:hAnsi="Times New Roman" w:cs="Times New Roman"/>
            <w:sz w:val="28"/>
            <w:szCs w:val="28"/>
            <w:u w:val="single"/>
            <w:lang w:eastAsia="ru-RU"/>
          </w:rPr>
          <w:t>@</w:t>
        </w:r>
        <w:r w:rsidRPr="008E14C7">
          <w:rPr>
            <w:rFonts w:ascii="Times New Roman" w:eastAsia="Times New Roman" w:hAnsi="Times New Roman" w:cs="Times New Roman"/>
            <w:sz w:val="28"/>
            <w:szCs w:val="28"/>
            <w:u w:val="single"/>
            <w:lang w:val="en-US" w:eastAsia="ru-RU"/>
          </w:rPr>
          <w:t>mail</w:t>
        </w:r>
        <w:r w:rsidRPr="008E14C7">
          <w:rPr>
            <w:rFonts w:ascii="Times New Roman" w:eastAsia="Times New Roman" w:hAnsi="Times New Roman" w:cs="Times New Roman"/>
            <w:sz w:val="28"/>
            <w:szCs w:val="28"/>
            <w:u w:val="single"/>
            <w:lang w:eastAsia="ru-RU"/>
          </w:rPr>
          <w:t>.</w:t>
        </w:r>
        <w:proofErr w:type="spellStart"/>
        <w:r w:rsidRPr="008E14C7">
          <w:rPr>
            <w:rFonts w:ascii="Times New Roman" w:eastAsia="Times New Roman" w:hAnsi="Times New Roman" w:cs="Times New Roman"/>
            <w:sz w:val="28"/>
            <w:szCs w:val="28"/>
            <w:u w:val="single"/>
            <w:lang w:eastAsia="ru-RU"/>
          </w:rPr>
          <w:t>ru</w:t>
        </w:r>
        <w:proofErr w:type="spellEnd"/>
      </w:hyperlink>
      <w:r w:rsidRPr="008E14C7">
        <w:rPr>
          <w:rFonts w:ascii="Times New Roman" w:eastAsia="Times New Roman" w:hAnsi="Times New Roman" w:cs="Times New Roman"/>
          <w:sz w:val="28"/>
          <w:szCs w:val="28"/>
          <w:lang w:eastAsia="ru-RU"/>
        </w:rPr>
        <w:t xml:space="preserve">. </w:t>
      </w:r>
    </w:p>
    <w:p w14:paraId="4E49323C" w14:textId="67D59DB0"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Официальный сайт </w:t>
      </w:r>
      <w:r w:rsidR="00845004">
        <w:rPr>
          <w:rFonts w:ascii="Times New Roman" w:eastAsia="Times New Roman" w:hAnsi="Times New Roman" w:cs="Times New Roman"/>
          <w:sz w:val="28"/>
          <w:szCs w:val="28"/>
          <w:lang w:eastAsia="ru-RU"/>
        </w:rPr>
        <w:t>органа местного самоуправления</w:t>
      </w:r>
      <w:r w:rsidRPr="008E14C7">
        <w:rPr>
          <w:rFonts w:ascii="Times New Roman" w:eastAsia="Times New Roman" w:hAnsi="Times New Roman" w:cs="Times New Roman"/>
          <w:sz w:val="28"/>
          <w:szCs w:val="28"/>
          <w:lang w:eastAsia="ru-RU"/>
        </w:rPr>
        <w:t xml:space="preserve"> в информационно-телекоммуникационной сети «Интернет» – </w:t>
      </w:r>
      <w:bookmarkStart w:id="3" w:name="_Hlk176509822"/>
      <w:r w:rsidRPr="008E14C7">
        <w:rPr>
          <w:rFonts w:ascii="Times New Roman" w:eastAsia="Times New Roman" w:hAnsi="Times New Roman" w:cs="Times New Roman"/>
          <w:sz w:val="28"/>
          <w:szCs w:val="28"/>
          <w:u w:val="single"/>
          <w:lang w:eastAsia="ru-RU"/>
        </w:rPr>
        <w:fldChar w:fldCharType="begin"/>
      </w:r>
      <w:r w:rsidRPr="008E14C7">
        <w:rPr>
          <w:rFonts w:ascii="Times New Roman" w:eastAsia="Times New Roman" w:hAnsi="Times New Roman" w:cs="Times New Roman"/>
          <w:sz w:val="28"/>
          <w:szCs w:val="28"/>
          <w:u w:val="single"/>
          <w:lang w:eastAsia="ru-RU"/>
        </w:rPr>
        <w:instrText>HYPERLINK "https://anmo-sk-r07.gosweb.gosuslugi.ru/"</w:instrText>
      </w:r>
      <w:r w:rsidRPr="008E14C7">
        <w:rPr>
          <w:rFonts w:ascii="Times New Roman" w:eastAsia="Times New Roman" w:hAnsi="Times New Roman" w:cs="Times New Roman"/>
          <w:sz w:val="28"/>
          <w:szCs w:val="28"/>
          <w:u w:val="single"/>
          <w:lang w:eastAsia="ru-RU"/>
        </w:rPr>
      </w:r>
      <w:r w:rsidRPr="008E14C7">
        <w:rPr>
          <w:rFonts w:ascii="Times New Roman" w:eastAsia="Times New Roman" w:hAnsi="Times New Roman" w:cs="Times New Roman"/>
          <w:sz w:val="28"/>
          <w:szCs w:val="28"/>
          <w:u w:val="single"/>
          <w:lang w:eastAsia="ru-RU"/>
        </w:rPr>
        <w:fldChar w:fldCharType="separate"/>
      </w:r>
      <w:r w:rsidRPr="008E14C7">
        <w:rPr>
          <w:rFonts w:ascii="Times New Roman" w:eastAsia="Times New Roman" w:hAnsi="Times New Roman" w:cs="Times New Roman"/>
          <w:sz w:val="28"/>
          <w:szCs w:val="28"/>
          <w:u w:val="single"/>
          <w:lang w:eastAsia="ru-RU"/>
        </w:rPr>
        <w:t>https://anmo-sk-r07.gosweb.gosuslugi.ru/</w:t>
      </w:r>
      <w:r w:rsidRPr="008E14C7">
        <w:rPr>
          <w:rFonts w:ascii="Times New Roman" w:eastAsia="Times New Roman" w:hAnsi="Times New Roman" w:cs="Times New Roman"/>
          <w:sz w:val="28"/>
          <w:szCs w:val="28"/>
          <w:u w:val="single"/>
          <w:lang w:eastAsia="ru-RU"/>
        </w:rPr>
        <w:fldChar w:fldCharType="end"/>
      </w:r>
      <w:bookmarkEnd w:id="3"/>
      <w:r w:rsidRPr="008E14C7">
        <w:rPr>
          <w:rFonts w:ascii="Times New Roman" w:eastAsia="Times New Roman" w:hAnsi="Times New Roman" w:cs="Times New Roman"/>
          <w:sz w:val="28"/>
          <w:szCs w:val="28"/>
          <w:lang w:eastAsia="ru-RU"/>
        </w:rPr>
        <w:t>.</w:t>
      </w:r>
    </w:p>
    <w:p w14:paraId="69190C93"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4. Конкретным и измеримым результатом предоставления гранта является площадь закладки многолетних плодовых насаждений в личных подсобных хозяйствах Новоселицкого муниципального округа Ставропольского края.</w:t>
      </w:r>
    </w:p>
    <w:p w14:paraId="0104490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5. Для участия в конкурсном отборе заявитель должен соответствовать одновременно следующим требованиям:</w:t>
      </w:r>
    </w:p>
    <w:p w14:paraId="1C7190E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1) отсутствие у заявителя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10" w:history="1">
        <w:r w:rsidRPr="008E14C7">
          <w:rPr>
            <w:rFonts w:ascii="Times New Roman" w:eastAsia="Times New Roman" w:hAnsi="Times New Roman" w:cs="Times New Roman"/>
            <w:sz w:val="28"/>
            <w:szCs w:val="28"/>
            <w:lang w:eastAsia="ru-RU"/>
          </w:rPr>
          <w:t>пунктом 3 статьи 47</w:t>
        </w:r>
      </w:hyperlink>
      <w:r w:rsidRPr="008E14C7">
        <w:rPr>
          <w:rFonts w:ascii="Times New Roman" w:eastAsia="Times New Roman" w:hAnsi="Times New Roman" w:cs="Times New Roman"/>
          <w:sz w:val="28"/>
          <w:szCs w:val="28"/>
          <w:lang w:eastAsia="ru-RU"/>
        </w:rPr>
        <w:t> Налогового кодекса Российской Федерации;</w:t>
      </w:r>
    </w:p>
    <w:p w14:paraId="4BD05963"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2) наличие у заявителя на территории Новоселицкого муниципального округа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14:paraId="13021926"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3) наличие согласия заявителя на передачу и обработку персональных данных в соответствии с законодательством Российской Федерации;</w:t>
      </w:r>
    </w:p>
    <w:p w14:paraId="528B916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4) наличие согласия заявителя на осуществление органом местного самоуправления в отношении него проверок соблюдения им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w:t>
      </w:r>
      <w:hyperlink r:id="rId11" w:history="1">
        <w:r w:rsidRPr="008E14C7">
          <w:rPr>
            <w:rFonts w:ascii="Times New Roman" w:eastAsia="Times New Roman" w:hAnsi="Times New Roman" w:cs="Times New Roman"/>
            <w:sz w:val="28"/>
            <w:szCs w:val="28"/>
            <w:lang w:eastAsia="ru-RU"/>
          </w:rPr>
          <w:t>статьями 268</w:t>
        </w:r>
      </w:hyperlink>
      <w:r w:rsidRPr="008E14C7">
        <w:rPr>
          <w:rFonts w:ascii="Times New Roman" w:eastAsia="Times New Roman" w:hAnsi="Times New Roman" w:cs="Times New Roman"/>
          <w:sz w:val="16"/>
          <w:szCs w:val="16"/>
          <w:lang w:eastAsia="ru-RU"/>
        </w:rPr>
        <w:t>1</w:t>
      </w:r>
      <w:r w:rsidRPr="008E14C7">
        <w:rPr>
          <w:rFonts w:ascii="Times New Roman" w:eastAsia="Times New Roman" w:hAnsi="Times New Roman" w:cs="Times New Roman"/>
          <w:sz w:val="28"/>
          <w:szCs w:val="28"/>
          <w:lang w:eastAsia="ru-RU"/>
        </w:rPr>
        <w:t xml:space="preserve"> и </w:t>
      </w:r>
      <w:hyperlink r:id="rId12" w:history="1">
        <w:r w:rsidRPr="008E14C7">
          <w:rPr>
            <w:rFonts w:ascii="Times New Roman" w:eastAsia="Times New Roman" w:hAnsi="Times New Roman" w:cs="Times New Roman"/>
            <w:sz w:val="28"/>
            <w:szCs w:val="28"/>
            <w:lang w:eastAsia="ru-RU"/>
          </w:rPr>
          <w:t>269</w:t>
        </w:r>
      </w:hyperlink>
      <w:r w:rsidRPr="008E14C7">
        <w:rPr>
          <w:rFonts w:ascii="Times New Roman" w:eastAsia="Times New Roman" w:hAnsi="Times New Roman" w:cs="Times New Roman"/>
          <w:sz w:val="16"/>
          <w:szCs w:val="16"/>
          <w:lang w:eastAsia="ru-RU"/>
        </w:rPr>
        <w:t>2</w:t>
      </w:r>
      <w:r w:rsidRPr="008E14C7">
        <w:rPr>
          <w:rFonts w:ascii="Times New Roman" w:eastAsia="Times New Roman" w:hAnsi="Times New Roman" w:cs="Times New Roman"/>
          <w:sz w:val="28"/>
          <w:szCs w:val="28"/>
          <w:lang w:eastAsia="ru-RU"/>
        </w:rPr>
        <w:t xml:space="preserve"> Бюджетного кодекса Российской Федерации;</w:t>
      </w:r>
    </w:p>
    <w:p w14:paraId="4F5725D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5) наличие обязательства заявителя осуществлять расходование гранта в соответствии с </w:t>
      </w:r>
      <w:hyperlink r:id="rId13" w:history="1">
        <w:r w:rsidRPr="008E14C7">
          <w:rPr>
            <w:rFonts w:ascii="Times New Roman" w:eastAsia="Times New Roman" w:hAnsi="Times New Roman" w:cs="Times New Roman"/>
            <w:sz w:val="28"/>
            <w:szCs w:val="28"/>
            <w:lang w:eastAsia="ru-RU"/>
          </w:rPr>
          <w:t>пунктом 2</w:t>
        </w:r>
      </w:hyperlink>
      <w:r w:rsidRPr="008E14C7">
        <w:rPr>
          <w:rFonts w:ascii="Times New Roman" w:eastAsia="Times New Roman" w:hAnsi="Times New Roman" w:cs="Times New Roman"/>
          <w:sz w:val="28"/>
          <w:szCs w:val="28"/>
          <w:lang w:eastAsia="ru-RU"/>
        </w:rPr>
        <w:t> настоящего Порядка;</w:t>
      </w:r>
    </w:p>
    <w:p w14:paraId="5D54879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w:t>
      </w:r>
    </w:p>
    <w:p w14:paraId="0EE3ADA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7) наличие обязательства заявителя осуществлять </w:t>
      </w:r>
      <w:proofErr w:type="spellStart"/>
      <w:r w:rsidRPr="008E14C7">
        <w:rPr>
          <w:rFonts w:ascii="Times New Roman" w:eastAsia="Times New Roman" w:hAnsi="Times New Roman" w:cs="Times New Roman"/>
          <w:sz w:val="28"/>
          <w:szCs w:val="28"/>
          <w:lang w:eastAsia="ru-RU"/>
        </w:rPr>
        <w:t>уходные</w:t>
      </w:r>
      <w:proofErr w:type="spellEnd"/>
      <w:r w:rsidRPr="008E14C7">
        <w:rPr>
          <w:rFonts w:ascii="Times New Roman" w:eastAsia="Times New Roman" w:hAnsi="Times New Roman" w:cs="Times New Roman"/>
          <w:sz w:val="28"/>
          <w:szCs w:val="28"/>
          <w:lang w:eastAsia="ru-RU"/>
        </w:rPr>
        <w:t xml:space="preserve"> работы за садом суперинтенсивного типа в течение 5 лет со дня подписания акта выполненных работ по закладке сада суперинтенсивного типа;</w:t>
      </w:r>
    </w:p>
    <w:p w14:paraId="4F8A108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8) наличие обязательства заявителя 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заявителем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органом местного самоуправления в отношении них проверок соблюдения ими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w:t>
      </w:r>
      <w:hyperlink r:id="rId14" w:history="1">
        <w:r w:rsidRPr="008E14C7">
          <w:rPr>
            <w:rFonts w:ascii="Times New Roman" w:eastAsia="Times New Roman" w:hAnsi="Times New Roman" w:cs="Times New Roman"/>
            <w:sz w:val="28"/>
            <w:szCs w:val="28"/>
            <w:lang w:eastAsia="ru-RU"/>
          </w:rPr>
          <w:t>статьями 268</w:t>
        </w:r>
      </w:hyperlink>
      <w:r w:rsidRPr="008E14C7">
        <w:rPr>
          <w:rFonts w:ascii="Times New Roman" w:eastAsia="Times New Roman" w:hAnsi="Times New Roman" w:cs="Times New Roman"/>
          <w:sz w:val="28"/>
          <w:szCs w:val="28"/>
          <w:lang w:eastAsia="ru-RU"/>
        </w:rPr>
        <w:t>1 и </w:t>
      </w:r>
      <w:hyperlink r:id="rId15" w:history="1">
        <w:r w:rsidRPr="008E14C7">
          <w:rPr>
            <w:rFonts w:ascii="Times New Roman" w:eastAsia="Times New Roman" w:hAnsi="Times New Roman" w:cs="Times New Roman"/>
            <w:sz w:val="28"/>
            <w:szCs w:val="28"/>
            <w:lang w:eastAsia="ru-RU"/>
          </w:rPr>
          <w:t>269</w:t>
        </w:r>
      </w:hyperlink>
      <w:r w:rsidRPr="008E14C7">
        <w:rPr>
          <w:rFonts w:ascii="Times New Roman" w:eastAsia="Times New Roman" w:hAnsi="Times New Roman" w:cs="Times New Roman"/>
          <w:sz w:val="28"/>
          <w:szCs w:val="28"/>
          <w:lang w:eastAsia="ru-RU"/>
        </w:rPr>
        <w:t>2 Бюджетного кодекса Российской Федерации;</w:t>
      </w:r>
    </w:p>
    <w:p w14:paraId="7EA7CBB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640690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w:t>
      </w:r>
      <w:hyperlink r:id="rId16" w:history="1">
        <w:r w:rsidRPr="008E14C7">
          <w:rPr>
            <w:rFonts w:ascii="Times New Roman" w:eastAsia="Times New Roman" w:hAnsi="Times New Roman" w:cs="Times New Roman"/>
            <w:sz w:val="28"/>
            <w:szCs w:val="28"/>
            <w:lang w:eastAsia="ru-RU"/>
          </w:rPr>
          <w:t>абзаце первом пункта 1</w:t>
        </w:r>
      </w:hyperlink>
      <w:r w:rsidRPr="008E14C7">
        <w:rPr>
          <w:rFonts w:ascii="Times New Roman" w:eastAsia="Times New Roman" w:hAnsi="Times New Roman" w:cs="Times New Roman"/>
          <w:sz w:val="28"/>
          <w:szCs w:val="28"/>
          <w:lang w:eastAsia="ru-RU"/>
        </w:rPr>
        <w:t> настоящего Порядка;</w:t>
      </w:r>
    </w:p>
    <w:p w14:paraId="700926B3"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установленных Правительством Ставропольского края);</w:t>
      </w:r>
    </w:p>
    <w:p w14:paraId="2A1E8AF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12)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0C66CA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w:t>
      </w:r>
      <w:hyperlink r:id="rId17" w:history="1">
        <w:r w:rsidRPr="008E14C7">
          <w:rPr>
            <w:rFonts w:ascii="Times New Roman" w:eastAsia="Times New Roman" w:hAnsi="Times New Roman" w:cs="Times New Roman"/>
            <w:sz w:val="28"/>
            <w:szCs w:val="28"/>
            <w:lang w:eastAsia="ru-RU"/>
          </w:rPr>
          <w:t>главой VII</w:t>
        </w:r>
      </w:hyperlink>
      <w:r w:rsidRPr="008E14C7">
        <w:rPr>
          <w:rFonts w:ascii="Times New Roman" w:eastAsia="Times New Roman" w:hAnsi="Times New Roman" w:cs="Times New Roman"/>
          <w:sz w:val="28"/>
          <w:szCs w:val="28"/>
          <w:lang w:eastAsia="ru-RU"/>
        </w:rPr>
        <w:t>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перечне физических лиц, связанных с террористическими организациями и террористами или с распространением оружия массового уничтожения;</w:t>
      </w:r>
    </w:p>
    <w:p w14:paraId="0743996B" w14:textId="256CBCF6"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14) заявитель на дату не ранее чем за 30 календарных дней до даты подачи заявки не является иностранным агентом в соответствии с Федеральным </w:t>
      </w:r>
      <w:hyperlink r:id="rId18" w:history="1">
        <w:r w:rsidRPr="008E14C7">
          <w:rPr>
            <w:rFonts w:ascii="Times New Roman" w:eastAsia="Times New Roman" w:hAnsi="Times New Roman" w:cs="Times New Roman"/>
            <w:sz w:val="28"/>
            <w:szCs w:val="28"/>
            <w:lang w:eastAsia="ru-RU"/>
          </w:rPr>
          <w:t>законом</w:t>
        </w:r>
      </w:hyperlink>
      <w:r w:rsidRPr="008E14C7">
        <w:rPr>
          <w:rFonts w:ascii="Times New Roman" w:eastAsia="Times New Roman" w:hAnsi="Times New Roman" w:cs="Times New Roman"/>
          <w:sz w:val="28"/>
          <w:szCs w:val="28"/>
          <w:lang w:eastAsia="ru-RU"/>
        </w:rPr>
        <w:t> </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О контроле за деятельностью лиц, находящихся под иностранным влиянием</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w:t>
      </w:r>
    </w:p>
    <w:p w14:paraId="47614176" w14:textId="77777777" w:rsidR="008E14C7" w:rsidRPr="008E14C7" w:rsidRDefault="008E14C7" w:rsidP="0084500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15) отсутствие в отношении заявителя - гражданина Российской Федерации на дату не ранее чем за 30 календарных дней до даты подачи заявки процедуры несостоятельности (банкротства) гражданина.</w:t>
      </w:r>
    </w:p>
    <w:p w14:paraId="7919306B"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w:t>
      </w:r>
      <w:hyperlink r:id="rId19" w:history="1">
        <w:r w:rsidRPr="008E14C7">
          <w:rPr>
            <w:rFonts w:ascii="Times New Roman" w:eastAsia="Times New Roman" w:hAnsi="Times New Roman" w:cs="Times New Roman"/>
            <w:sz w:val="28"/>
            <w:szCs w:val="28"/>
            <w:lang w:eastAsia="ru-RU"/>
          </w:rPr>
          <w:t>пунктом 2</w:t>
        </w:r>
      </w:hyperlink>
      <w:r w:rsidRPr="008E14C7">
        <w:rPr>
          <w:rFonts w:ascii="Times New Roman" w:eastAsia="Times New Roman" w:hAnsi="Times New Roman" w:cs="Times New Roman"/>
          <w:sz w:val="28"/>
          <w:szCs w:val="28"/>
          <w:lang w:eastAsia="ru-RU"/>
        </w:rPr>
        <w:t> настоящего Порядка, и требованиям, предусмотренным </w:t>
      </w:r>
      <w:hyperlink r:id="rId20" w:history="1">
        <w:r w:rsidRPr="008E14C7">
          <w:rPr>
            <w:rFonts w:ascii="Times New Roman" w:eastAsia="Times New Roman" w:hAnsi="Times New Roman" w:cs="Times New Roman"/>
            <w:sz w:val="28"/>
            <w:szCs w:val="28"/>
            <w:lang w:eastAsia="ru-RU"/>
          </w:rPr>
          <w:t>пунктом 10</w:t>
        </w:r>
      </w:hyperlink>
      <w:r w:rsidRPr="008E14C7">
        <w:rPr>
          <w:rFonts w:ascii="Times New Roman" w:eastAsia="Times New Roman" w:hAnsi="Times New Roman" w:cs="Times New Roman"/>
          <w:sz w:val="28"/>
          <w:szCs w:val="28"/>
          <w:lang w:eastAsia="ru-RU"/>
        </w:rPr>
        <w:t> настоящего Порядка:</w:t>
      </w:r>
    </w:p>
    <w:p w14:paraId="56636FEE" w14:textId="4E6E8A79"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 заявление о предоставлении гранта, содержащее согласия заявителя, предусмотренные </w:t>
      </w:r>
      <w:hyperlink r:id="rId21" w:history="1">
        <w:r w:rsidRPr="008E14C7">
          <w:rPr>
            <w:rFonts w:ascii="Times New Roman" w:eastAsia="Times New Roman" w:hAnsi="Times New Roman" w:cs="Times New Roman"/>
            <w:sz w:val="28"/>
            <w:szCs w:val="28"/>
            <w:lang w:eastAsia="ru-RU"/>
          </w:rPr>
          <w:t xml:space="preserve">подпунктами </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3</w:t>
        </w:r>
        <w:r w:rsidR="00845004">
          <w:rPr>
            <w:rFonts w:ascii="Times New Roman" w:eastAsia="Times New Roman" w:hAnsi="Times New Roman" w:cs="Times New Roman"/>
            <w:sz w:val="28"/>
            <w:szCs w:val="28"/>
            <w:lang w:eastAsia="ru-RU"/>
          </w:rPr>
          <w:t>»</w:t>
        </w:r>
      </w:hyperlink>
      <w:r w:rsidRPr="008E14C7">
        <w:rPr>
          <w:rFonts w:ascii="Times New Roman" w:eastAsia="Times New Roman" w:hAnsi="Times New Roman" w:cs="Times New Roman"/>
          <w:sz w:val="28"/>
          <w:szCs w:val="28"/>
          <w:lang w:eastAsia="ru-RU"/>
        </w:rPr>
        <w:t> и </w:t>
      </w:r>
      <w:hyperlink r:id="rId22" w:history="1">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4</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пункта 10</w:t>
        </w:r>
      </w:hyperlink>
      <w:r w:rsidRPr="008E14C7">
        <w:rPr>
          <w:rFonts w:ascii="Times New Roman" w:eastAsia="Times New Roman" w:hAnsi="Times New Roman" w:cs="Times New Roman"/>
          <w:sz w:val="28"/>
          <w:szCs w:val="28"/>
          <w:lang w:eastAsia="ru-RU"/>
        </w:rPr>
        <w:t> настоящего Порядка, и обязательства, предусмотренные </w:t>
      </w:r>
      <w:hyperlink r:id="rId23" w:history="1">
        <w:r w:rsidRPr="008E14C7">
          <w:rPr>
            <w:rFonts w:ascii="Times New Roman" w:eastAsia="Times New Roman" w:hAnsi="Times New Roman" w:cs="Times New Roman"/>
            <w:sz w:val="28"/>
            <w:szCs w:val="28"/>
            <w:lang w:eastAsia="ru-RU"/>
          </w:rPr>
          <w:t xml:space="preserve">подпунктами </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5</w:t>
        </w:r>
        <w:r w:rsidR="00845004">
          <w:rPr>
            <w:rFonts w:ascii="Times New Roman" w:eastAsia="Times New Roman" w:hAnsi="Times New Roman" w:cs="Times New Roman"/>
            <w:sz w:val="28"/>
            <w:szCs w:val="28"/>
            <w:lang w:eastAsia="ru-RU"/>
          </w:rPr>
          <w:t>»</w:t>
        </w:r>
      </w:hyperlink>
      <w:r w:rsidR="00B9667E" w:rsidRPr="008E14C7">
        <w:rPr>
          <w:rFonts w:ascii="Times New Roman" w:eastAsia="Times New Roman" w:hAnsi="Times New Roman" w:cs="Times New Roman"/>
          <w:sz w:val="28"/>
          <w:szCs w:val="28"/>
          <w:lang w:eastAsia="ru-RU"/>
        </w:rPr>
        <w:t xml:space="preserve"> </w:t>
      </w:r>
      <w:r w:rsidRPr="008E14C7">
        <w:rPr>
          <w:rFonts w:ascii="Times New Roman" w:eastAsia="Times New Roman" w:hAnsi="Times New Roman" w:cs="Times New Roman"/>
          <w:sz w:val="28"/>
          <w:szCs w:val="28"/>
          <w:lang w:eastAsia="ru-RU"/>
        </w:rPr>
        <w:t> - </w:t>
      </w:r>
      <w:hyperlink r:id="rId24" w:history="1">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9</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пункта 10</w:t>
        </w:r>
      </w:hyperlink>
      <w:r w:rsidRPr="008E14C7">
        <w:rPr>
          <w:rFonts w:ascii="Times New Roman" w:eastAsia="Times New Roman" w:hAnsi="Times New Roman" w:cs="Times New Roman"/>
          <w:sz w:val="28"/>
          <w:szCs w:val="28"/>
          <w:lang w:eastAsia="ru-RU"/>
        </w:rPr>
        <w:t> настоящего Порядка, по форме, утверждаемой минсельхозом края;</w:t>
      </w:r>
    </w:p>
    <w:p w14:paraId="3FC9EF6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2) копия паспорта или иного документа, удостоверяющего личность заявителя;</w:t>
      </w:r>
    </w:p>
    <w:p w14:paraId="40F30D0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3) документ, удостоверяющий полномочия представителя заявителя (в случае обращения с заявкой представителя заявителя);</w:t>
      </w:r>
    </w:p>
    <w:p w14:paraId="4746A22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4) план расходов на закладку сада суперинтенсивного типа по форме, утверждаемой минсельхозом края (далее - план расходов);</w:t>
      </w:r>
    </w:p>
    <w:p w14:paraId="7BC6796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5) выписка по расчетному счету, открытому заявителем в кредитной организации, о наличии на данном счете средств в размере не менее 5 процентов собственных средств от стоимости затрат на закладку сада суперинтенсивного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14:paraId="082BF462" w14:textId="2E0B95CD"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6) справка по форме, утверждаемой минсельхозом края, подтверждающая на дату не ранее чем за 30 календарных дней до даты подачи заявки, что заявитель соответствует требованиям, установленным </w:t>
      </w:r>
      <w:hyperlink r:id="rId25" w:history="1">
        <w:r w:rsidRPr="008E14C7">
          <w:rPr>
            <w:rFonts w:ascii="Times New Roman" w:eastAsia="Times New Roman" w:hAnsi="Times New Roman" w:cs="Times New Roman"/>
            <w:sz w:val="28"/>
            <w:szCs w:val="28"/>
            <w:lang w:eastAsia="ru-RU"/>
          </w:rPr>
          <w:t xml:space="preserve">подпунктами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10</w:t>
        </w:r>
        <w:r w:rsidR="00B9667E">
          <w:rPr>
            <w:rFonts w:ascii="Times New Roman" w:eastAsia="Times New Roman" w:hAnsi="Times New Roman" w:cs="Times New Roman"/>
            <w:sz w:val="28"/>
            <w:szCs w:val="28"/>
            <w:lang w:eastAsia="ru-RU"/>
          </w:rPr>
          <w:t>»</w:t>
        </w:r>
      </w:hyperlink>
      <w:r w:rsidRPr="008E14C7">
        <w:rPr>
          <w:rFonts w:ascii="Times New Roman" w:eastAsia="Times New Roman" w:hAnsi="Times New Roman" w:cs="Times New Roman"/>
          <w:sz w:val="28"/>
          <w:szCs w:val="28"/>
          <w:lang w:eastAsia="ru-RU"/>
        </w:rPr>
        <w:t> и </w:t>
      </w:r>
      <w:hyperlink r:id="rId26" w:history="1">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11</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пункта 10</w:t>
        </w:r>
      </w:hyperlink>
      <w:r w:rsidRPr="008E14C7">
        <w:rPr>
          <w:rFonts w:ascii="Times New Roman" w:eastAsia="Times New Roman" w:hAnsi="Times New Roman" w:cs="Times New Roman"/>
          <w:sz w:val="28"/>
          <w:szCs w:val="28"/>
          <w:lang w:eastAsia="ru-RU"/>
        </w:rPr>
        <w:t> настоящего Порядка.</w:t>
      </w:r>
    </w:p>
    <w:p w14:paraId="194AFB3E" w14:textId="55125258"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6. Грант предоставляется гражданам, ведущим личные подсобные хозяйства на территории Новоселицкого муниципального округа, в соответствии с Федеральным </w:t>
      </w:r>
      <w:hyperlink r:id="rId27" w:history="1">
        <w:r w:rsidRPr="00B9667E">
          <w:rPr>
            <w:rFonts w:ascii="Times New Roman" w:eastAsia="Times New Roman" w:hAnsi="Times New Roman" w:cs="Times New Roman"/>
            <w:sz w:val="28"/>
            <w:szCs w:val="28"/>
            <w:lang w:eastAsia="ru-RU"/>
          </w:rPr>
          <w:t>законом</w:t>
        </w:r>
      </w:hyperlink>
      <w:r w:rsidRPr="00B9667E">
        <w:rPr>
          <w:rFonts w:ascii="Times New Roman" w:eastAsia="Times New Roman" w:hAnsi="Times New Roman" w:cs="Times New Roman"/>
          <w:sz w:val="28"/>
          <w:szCs w:val="28"/>
          <w:lang w:eastAsia="ru-RU"/>
        </w:rPr>
        <w:t> </w:t>
      </w:r>
      <w:r w:rsid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О</w:t>
      </w:r>
      <w:r w:rsidRPr="008E14C7">
        <w:rPr>
          <w:rFonts w:ascii="Times New Roman" w:eastAsia="Times New Roman" w:hAnsi="Times New Roman" w:cs="Times New Roman"/>
          <w:sz w:val="28"/>
          <w:szCs w:val="28"/>
          <w:lang w:eastAsia="ru-RU"/>
        </w:rPr>
        <w:t xml:space="preserve"> личном подсобном хозяйстве</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 от затрат по закладке сада суперинтенсивного типа, но не более 550 тыс. рублей.</w:t>
      </w:r>
    </w:p>
    <w:p w14:paraId="6C95305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Грант должен быть израсходован гражданином, ведущим личное подсобное хозяйство, на цель, указанную в </w:t>
      </w:r>
      <w:hyperlink r:id="rId28" w:history="1">
        <w:r w:rsidRPr="00B9667E">
          <w:rPr>
            <w:rFonts w:ascii="Times New Roman" w:eastAsia="Times New Roman" w:hAnsi="Times New Roman" w:cs="Times New Roman"/>
            <w:sz w:val="28"/>
            <w:szCs w:val="28"/>
            <w:lang w:eastAsia="ru-RU"/>
          </w:rPr>
          <w:t>абзаце первом пункта 1</w:t>
        </w:r>
      </w:hyperlink>
      <w:r w:rsidRPr="008E14C7">
        <w:rPr>
          <w:rFonts w:ascii="Times New Roman" w:eastAsia="Times New Roman" w:hAnsi="Times New Roman" w:cs="Times New Roman"/>
          <w:sz w:val="28"/>
          <w:szCs w:val="28"/>
          <w:lang w:eastAsia="ru-RU"/>
        </w:rPr>
        <w:t> настоящего Порядка,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14:paraId="326D84DA" w14:textId="5DA7CBD4" w:rsidR="008E14C7" w:rsidRPr="008E14C7" w:rsidRDefault="00B9667E" w:rsidP="008E14C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8E14C7" w:rsidRPr="008E14C7">
        <w:rPr>
          <w:rFonts w:ascii="Times New Roman" w:eastAsia="Calibri" w:hAnsi="Times New Roman" w:cs="Times New Roman"/>
          <w:sz w:val="28"/>
          <w:szCs w:val="28"/>
        </w:rPr>
        <w:t>Документы, предусмотренные подпунктом 11 Порядка, заявитель представляет в срок не позднее даты окончания срока подачи заявок, указанной в пункте 1 настоящего Объявлении о проведении отбора:</w:t>
      </w:r>
    </w:p>
    <w:p w14:paraId="2BAC1599" w14:textId="58969DF9" w:rsidR="008E14C7" w:rsidRPr="008E14C7" w:rsidRDefault="008E14C7" w:rsidP="00B9667E">
      <w:pPr>
        <w:spacing w:after="0" w:line="240" w:lineRule="auto"/>
        <w:ind w:firstLine="708"/>
        <w:jc w:val="both"/>
        <w:rPr>
          <w:rFonts w:ascii="Times New Roman" w:eastAsia="Calibri" w:hAnsi="Times New Roman" w:cs="Times New Roman"/>
          <w:sz w:val="28"/>
          <w:szCs w:val="28"/>
        </w:rPr>
      </w:pPr>
      <w:r w:rsidRPr="008E14C7">
        <w:rPr>
          <w:rFonts w:ascii="Times New Roman" w:eastAsia="Calibri" w:hAnsi="Times New Roman" w:cs="Times New Roman"/>
          <w:sz w:val="28"/>
          <w:szCs w:val="28"/>
        </w:rPr>
        <w:t>в отдел сельского хозяйства по адресу: с. Новоселицкое, ул. Шоссейная, 45, 2 этаж, кабинет 17</w:t>
      </w:r>
      <w:r w:rsidR="00B9667E">
        <w:rPr>
          <w:rFonts w:ascii="Times New Roman" w:eastAsia="Calibri" w:hAnsi="Times New Roman" w:cs="Times New Roman"/>
          <w:sz w:val="28"/>
          <w:szCs w:val="28"/>
        </w:rPr>
        <w:t>. К</w:t>
      </w:r>
      <w:r w:rsidRPr="008E14C7">
        <w:rPr>
          <w:rFonts w:ascii="Times New Roman" w:eastAsia="Calibri" w:hAnsi="Times New Roman" w:cs="Times New Roman"/>
          <w:sz w:val="28"/>
          <w:szCs w:val="28"/>
        </w:rPr>
        <w:t>онтактное лицо – Корчагина Светлана Александровна, главный специалист отдела сельского хозяйства и охраны окружающей среды администрации Новоселицкого муниципального округа Ставропольского края, контактный телефон: 8 (86548) 3-01-95</w:t>
      </w:r>
      <w:r w:rsidR="00B9667E">
        <w:rPr>
          <w:rFonts w:ascii="Times New Roman" w:eastAsia="Calibri" w:hAnsi="Times New Roman" w:cs="Times New Roman"/>
          <w:sz w:val="28"/>
          <w:szCs w:val="28"/>
        </w:rPr>
        <w:t>;</w:t>
      </w:r>
    </w:p>
    <w:p w14:paraId="03C55133" w14:textId="77777777" w:rsidR="008E14C7" w:rsidRPr="008E14C7" w:rsidRDefault="008E14C7" w:rsidP="008E14C7">
      <w:pPr>
        <w:spacing w:after="0" w:line="240" w:lineRule="auto"/>
        <w:ind w:firstLine="708"/>
        <w:jc w:val="both"/>
        <w:rPr>
          <w:rFonts w:ascii="Times New Roman" w:eastAsia="Calibri" w:hAnsi="Times New Roman" w:cs="Times New Roman"/>
          <w:sz w:val="28"/>
          <w:szCs w:val="28"/>
        </w:rPr>
      </w:pPr>
      <w:r w:rsidRPr="008E14C7">
        <w:rPr>
          <w:rFonts w:ascii="Times New Roman" w:eastAsia="Calibri" w:hAnsi="Times New Roman" w:cs="Times New Roman"/>
          <w:sz w:val="28"/>
          <w:szCs w:val="28"/>
        </w:rPr>
        <w:t>по почте с уведомлением о вручении или в форме электронных документов в порядке, установленном </w:t>
      </w:r>
      <w:hyperlink r:id="rId29" w:history="1">
        <w:r w:rsidRPr="008E14C7">
          <w:rPr>
            <w:rFonts w:ascii="Times New Roman" w:eastAsia="Calibri" w:hAnsi="Times New Roman" w:cs="Times New Roman"/>
            <w:sz w:val="28"/>
            <w:szCs w:val="28"/>
            <w:u w:val="single"/>
          </w:rPr>
          <w:t>постановлением</w:t>
        </w:r>
      </w:hyperlink>
      <w:r w:rsidRPr="008E14C7">
        <w:rPr>
          <w:rFonts w:ascii="Times New Roman" w:eastAsia="Calibri" w:hAnsi="Times New Roman" w:cs="Times New Roman"/>
          <w:sz w:val="28"/>
          <w:szCs w:val="28"/>
        </w:rPr>
        <w:t>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3C8B0F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Заявитель для участия в конкурсном отборе может подать только одну заявку, включающую в себя один план расходов.</w:t>
      </w:r>
    </w:p>
    <w:p w14:paraId="053B0B92"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Формы документов заявитель может получить:</w:t>
      </w:r>
    </w:p>
    <w:p w14:paraId="453786DA"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непосредственно в отделе сельского хозяйства по адресу: с. Новоселицкое, ул. Шоссейная, 45, 2 этаж, кабинет 17;</w:t>
      </w:r>
    </w:p>
    <w:p w14:paraId="7E3D367A" w14:textId="47792399"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с</w:t>
      </w:r>
      <w:r w:rsidR="00B9667E">
        <w:rPr>
          <w:rFonts w:ascii="Times New Roman" w:eastAsia="Calibri" w:hAnsi="Times New Roman" w:cs="Times New Roman"/>
          <w:color w:val="000000"/>
          <w:sz w:val="28"/>
          <w:szCs w:val="28"/>
        </w:rPr>
        <w:t xml:space="preserve"> </w:t>
      </w:r>
      <w:r w:rsidRPr="008E14C7">
        <w:rPr>
          <w:rFonts w:ascii="Times New Roman" w:eastAsia="Calibri" w:hAnsi="Times New Roman" w:cs="Times New Roman"/>
          <w:color w:val="000000"/>
          <w:sz w:val="28"/>
          <w:szCs w:val="28"/>
        </w:rPr>
        <w:t xml:space="preserve">использованием информационно-телекоммуникационной сети «Интернет» на официальном сайте органа местного самоуправления: </w:t>
      </w:r>
      <w:hyperlink r:id="rId30" w:history="1">
        <w:r w:rsidRPr="008E14C7">
          <w:rPr>
            <w:rFonts w:ascii="Times New Roman" w:eastAsia="Times New Roman" w:hAnsi="Times New Roman" w:cs="Times New Roman"/>
            <w:color w:val="0563C1"/>
            <w:sz w:val="28"/>
            <w:szCs w:val="28"/>
            <w:u w:val="single"/>
            <w:lang w:eastAsia="ru-RU"/>
          </w:rPr>
          <w:t>https://anmo-sk-r07.gosweb.gosuslugi.ru/</w:t>
        </w:r>
      </w:hyperlink>
      <w:r w:rsidR="00B9667E">
        <w:rPr>
          <w:rFonts w:ascii="Times New Roman" w:eastAsia="Calibri" w:hAnsi="Times New Roman" w:cs="Times New Roman"/>
          <w:color w:val="000000"/>
          <w:sz w:val="28"/>
          <w:szCs w:val="28"/>
        </w:rPr>
        <w:t>;</w:t>
      </w:r>
    </w:p>
    <w:p w14:paraId="0D5FEBFF" w14:textId="77777777" w:rsidR="008E14C7" w:rsidRPr="008E14C7" w:rsidRDefault="008E14C7" w:rsidP="008E14C7">
      <w:pPr>
        <w:spacing w:after="0"/>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в информационно-правовых системах «КонсультантПлюс» и «Гарант».</w:t>
      </w:r>
    </w:p>
    <w:p w14:paraId="33ED4AE9" w14:textId="77777777" w:rsidR="008E14C7" w:rsidRPr="008E14C7" w:rsidRDefault="008E14C7" w:rsidP="008E14C7">
      <w:pPr>
        <w:spacing w:after="0"/>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Документы должны быть заполнены от руки разборчиво (печатными буквами) чернилами или при помощи средств электронно-вычислительной техники.</w:t>
      </w:r>
    </w:p>
    <w:p w14:paraId="315FAC1B"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Представляемые документы, должны быть:</w:t>
      </w:r>
    </w:p>
    <w:p w14:paraId="3E5A4B05"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прошиты, пронумерованы;</w:t>
      </w:r>
    </w:p>
    <w:p w14:paraId="28FCD609"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надлежащим образом оформлены и содержать все установленные для их идентификации реквизиты. Документы не должны иметь серьезных повреждений, наличие которых не позволяет однозначно истолковать их содержание;</w:t>
      </w:r>
    </w:p>
    <w:p w14:paraId="06ABDB3C" w14:textId="77777777" w:rsidR="008E14C7" w:rsidRPr="008E14C7" w:rsidRDefault="008E14C7" w:rsidP="008E14C7">
      <w:pPr>
        <w:spacing w:after="0"/>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0A06369C"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регистрирует заявку в день ее поступления в порядке очередности поступления заявок в журнале регистрации заявок, листы которого должны быть пронумерованы, прошнурованы и скреплены печатью (далее - журнал регистрации заявок), и выдает заявителю письменное уведомление о принятии заявки к рассмотрению непосредственно при регистрации заявки.</w:t>
      </w:r>
    </w:p>
    <w:p w14:paraId="2B69BFC9" w14:textId="4878778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В случае направления заявки заказным почтовым отправлением или в форме электронных документов в порядке, </w:t>
      </w:r>
      <w:r w:rsidRPr="00B9667E">
        <w:rPr>
          <w:rFonts w:ascii="Times New Roman" w:eastAsia="Times New Roman" w:hAnsi="Times New Roman" w:cs="Times New Roman"/>
          <w:sz w:val="28"/>
          <w:szCs w:val="28"/>
          <w:lang w:eastAsia="ru-RU"/>
        </w:rPr>
        <w:t>установленном </w:t>
      </w:r>
      <w:hyperlink r:id="rId31" w:history="1">
        <w:r w:rsidRPr="00B9667E">
          <w:rPr>
            <w:rFonts w:ascii="Times New Roman" w:eastAsia="Times New Roman" w:hAnsi="Times New Roman" w:cs="Times New Roman"/>
            <w:sz w:val="28"/>
            <w:szCs w:val="28"/>
            <w:lang w:eastAsia="ru-RU"/>
          </w:rPr>
          <w:t>постановлением</w:t>
        </w:r>
      </w:hyperlink>
      <w:r w:rsidRPr="008E14C7">
        <w:rPr>
          <w:rFonts w:ascii="Times New Roman" w:eastAsia="Times New Roman" w:hAnsi="Times New Roman" w:cs="Times New Roman"/>
          <w:sz w:val="28"/>
          <w:szCs w:val="28"/>
          <w:lang w:eastAsia="ru-RU"/>
        </w:rPr>
        <w:t xml:space="preserve"> Правительства Российской Федерации от 7 июля 2011 г.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553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и в течение 5 рабочих дней со дня регистрации заявки направляет заявителю письменное уведомление о принятии заявки к рассмотрению заказным почтовым отправлением с уведомлением о вручении либо иным способом, подтверждающим факт и дату получения.</w:t>
      </w:r>
    </w:p>
    <w:p w14:paraId="12EF55F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8. 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орган местного самоуправления соответствующего обращения.</w:t>
      </w:r>
    </w:p>
    <w:p w14:paraId="02C0C2D1" w14:textId="77777777" w:rsidR="008E14C7" w:rsidRPr="008E14C7" w:rsidRDefault="008E14C7" w:rsidP="001553E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Заявитель, отозвавший заявку, вправе повторно представить заявку до даты окончания приема заявок, указанной в объявлении о проведении конкурсного отбора.</w:t>
      </w:r>
    </w:p>
    <w:p w14:paraId="37FE6B3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Внесение заявителем изменений в заявку осуществляется посредством отзыва представленной им заявки путем письменного уведомления об этом органа местного самоуправления и направления новой заявки в до даты окончания приема заявок, указанной в объявлении о проведении конкурсного отбора.</w:t>
      </w:r>
    </w:p>
    <w:p w14:paraId="366526E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Возврат заявок, в том числе возврат заявок на доработку, не осуществляется, за исключением случая, предусмотренного абзацем третьим настоящего пункта.</w:t>
      </w:r>
    </w:p>
    <w:p w14:paraId="61917228"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Возврат отозванной заявки для внесения в нее изменений осуществляется органом местного самоуправления в течение 1 рабочего дня со дня поступления письменного уведомления об ее отзыве.</w:t>
      </w:r>
    </w:p>
    <w:p w14:paraId="23D5625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9. Орга местного самоуправления в течение 2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p>
    <w:p w14:paraId="4C2B70F6"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сведения об отсутствии или </w:t>
      </w:r>
      <w:proofErr w:type="spellStart"/>
      <w:r w:rsidRPr="008E14C7">
        <w:rPr>
          <w:rFonts w:ascii="Times New Roman" w:eastAsia="Times New Roman" w:hAnsi="Times New Roman" w:cs="Times New Roman"/>
          <w:sz w:val="28"/>
          <w:szCs w:val="28"/>
          <w:lang w:eastAsia="ru-RU"/>
        </w:rPr>
        <w:t>непревышении</w:t>
      </w:r>
      <w:proofErr w:type="spellEnd"/>
      <w:r w:rsidRPr="008E14C7">
        <w:rPr>
          <w:rFonts w:ascii="Times New Roman" w:eastAsia="Times New Roman" w:hAnsi="Times New Roman" w:cs="Times New Roman"/>
          <w:sz w:val="28"/>
          <w:szCs w:val="28"/>
          <w:lang w:eastAsia="ru-RU"/>
        </w:rPr>
        <w:t xml:space="preserve">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w:t>
      </w:r>
      <w:hyperlink r:id="rId32" w:history="1">
        <w:r w:rsidRPr="008E14C7">
          <w:rPr>
            <w:rFonts w:ascii="Times New Roman" w:eastAsia="Times New Roman" w:hAnsi="Times New Roman" w:cs="Times New Roman"/>
            <w:sz w:val="28"/>
            <w:szCs w:val="28"/>
            <w:lang w:eastAsia="ru-RU"/>
          </w:rPr>
          <w:t>пунктом 3 статьи 47</w:t>
        </w:r>
      </w:hyperlink>
      <w:r w:rsidRPr="008E14C7">
        <w:rPr>
          <w:rFonts w:ascii="Times New Roman" w:eastAsia="Times New Roman" w:hAnsi="Times New Roman" w:cs="Times New Roman"/>
          <w:sz w:val="28"/>
          <w:szCs w:val="28"/>
          <w:lang w:eastAsia="ru-RU"/>
        </w:rPr>
        <w:t> Налогового кодекса Российской Федерации;</w:t>
      </w:r>
    </w:p>
    <w:p w14:paraId="39996BC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w:t>
      </w:r>
    </w:p>
    <w:p w14:paraId="4DC8860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Заявитель вправе представить документы, содержащие сведения, указанные в абзацах втором и третьем настоящего пункта, выданные на дату не ранее чем за 30 календарных дней до даты подачи заявок, самостоятельно одновременно с документами, предусмотренными </w:t>
      </w:r>
      <w:hyperlink r:id="rId33" w:history="1">
        <w:r w:rsidRPr="001553EA">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Порядка.</w:t>
      </w:r>
    </w:p>
    <w:p w14:paraId="20CAF1D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При представлении заявителем документов, содержащих сведения, указанные в абзацах втором и третьем настоящего пункта, орган местного самоуправления межведомственные запросы не направляет.</w:t>
      </w:r>
    </w:p>
    <w:p w14:paraId="24ABC402" w14:textId="4651973A"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Документы, предусмотренные </w:t>
      </w:r>
      <w:hyperlink r:id="rId34" w:history="1">
        <w:r w:rsidRPr="001553EA">
          <w:rPr>
            <w:rFonts w:ascii="Times New Roman" w:eastAsia="Times New Roman" w:hAnsi="Times New Roman" w:cs="Times New Roman"/>
            <w:sz w:val="28"/>
            <w:szCs w:val="28"/>
            <w:lang w:eastAsia="ru-RU"/>
          </w:rPr>
          <w:t>пунктом 11</w:t>
        </w:r>
      </w:hyperlink>
      <w:r w:rsidRPr="001553EA">
        <w:rPr>
          <w:rFonts w:ascii="Times New Roman" w:eastAsia="Times New Roman" w:hAnsi="Times New Roman" w:cs="Times New Roman"/>
          <w:sz w:val="28"/>
          <w:szCs w:val="28"/>
          <w:lang w:eastAsia="ru-RU"/>
        </w:rPr>
        <w:t> Порядка</w:t>
      </w:r>
      <w:r w:rsidRPr="008E14C7">
        <w:rPr>
          <w:rFonts w:ascii="Times New Roman" w:eastAsia="Times New Roman" w:hAnsi="Times New Roman" w:cs="Times New Roman"/>
          <w:sz w:val="28"/>
          <w:szCs w:val="28"/>
          <w:lang w:eastAsia="ru-RU"/>
        </w:rPr>
        <w:t>, и документы, содержащие сведения, указанные в абзацах втором и третьем пункта 1 Порядка, могут быть направлены заявителем в орган местного самоуправления в форме электронных документов в порядке, установленном </w:t>
      </w:r>
      <w:hyperlink r:id="rId35" w:history="1">
        <w:r w:rsidRPr="00B9667E">
          <w:rPr>
            <w:rFonts w:ascii="Times New Roman" w:eastAsia="Times New Roman" w:hAnsi="Times New Roman" w:cs="Times New Roman"/>
            <w:sz w:val="28"/>
            <w:szCs w:val="28"/>
            <w:lang w:eastAsia="ru-RU"/>
          </w:rPr>
          <w:t>постановлением</w:t>
        </w:r>
      </w:hyperlink>
      <w:r w:rsidRPr="008E14C7">
        <w:rPr>
          <w:rFonts w:ascii="Times New Roman" w:eastAsia="Times New Roman" w:hAnsi="Times New Roman" w:cs="Times New Roman"/>
          <w:sz w:val="28"/>
          <w:szCs w:val="28"/>
          <w:lang w:eastAsia="ru-RU"/>
        </w:rPr>
        <w:t xml:space="preserve"> Правительства Российской Федерации от 7 июля 2011 г. №553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w:t>
      </w:r>
    </w:p>
    <w:p w14:paraId="6C8B357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в течение 5 рабочих дней после даты окончания приема заявок, указанной в объявлении о проведении конкурсного отбора, рассматривает документы, предусмотренные </w:t>
      </w:r>
      <w:hyperlink r:id="rId36" w:history="1">
        <w:r w:rsidRPr="00B9667E">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xml:space="preserve"> настоящего Порядка, и документы, содержащие сведения, указанные в абзацах втором и третьем пункта 16 настоящего Порядка, на предмет их соответствия </w:t>
      </w:r>
      <w:r w:rsidRPr="008E14C7">
        <w:rPr>
          <w:rFonts w:ascii="Times New Roman" w:eastAsia="Times New Roman" w:hAnsi="Times New Roman" w:cs="Times New Roman"/>
          <w:sz w:val="28"/>
          <w:szCs w:val="28"/>
          <w:lang w:eastAsia="ru-RU"/>
        </w:rPr>
        <w:lastRenderedPageBreak/>
        <w:t>требованиям, указанным в объявлении о проведении конкурсного отбора, и по результатам их рассмотрения принимает одно из следующих решений:</w:t>
      </w:r>
    </w:p>
    <w:p w14:paraId="338F5E5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 о допуске заявки к участию в конкурсном отборе;</w:t>
      </w:r>
    </w:p>
    <w:p w14:paraId="1E23F5EC"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2) об отклонении заявки от участия в конкурсном отборе.</w:t>
      </w:r>
    </w:p>
    <w:p w14:paraId="649E13E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Если по окончании срока приема заявок не зарегистрировано ни одной заявки, или все заявки отозваны заявителям, или органом местного самоуправления принято решение об отклонении всех заявок на участие в конкурсном отборе, конкурсный отбор признается несостоявшимся.</w:t>
      </w:r>
    </w:p>
    <w:p w14:paraId="1F6F905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Информация о признании конкурсного отбора несостоявшимся размещается на официальном сайте.</w:t>
      </w:r>
    </w:p>
    <w:p w14:paraId="16003AC3"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Орган местного самоуправления может отменить конкурсный отбор в случае возникновения обстоятельств непреодолимой силы в соответствии </w:t>
      </w:r>
      <w:r w:rsidRPr="00B9667E">
        <w:rPr>
          <w:rFonts w:ascii="Times New Roman" w:eastAsia="Times New Roman" w:hAnsi="Times New Roman" w:cs="Times New Roman"/>
          <w:sz w:val="28"/>
          <w:szCs w:val="28"/>
          <w:lang w:eastAsia="ru-RU"/>
        </w:rPr>
        <w:t>с </w:t>
      </w:r>
      <w:hyperlink r:id="rId37" w:history="1">
        <w:r w:rsidRPr="00B9667E">
          <w:rPr>
            <w:rFonts w:ascii="Times New Roman" w:eastAsia="Times New Roman" w:hAnsi="Times New Roman" w:cs="Times New Roman"/>
            <w:sz w:val="28"/>
            <w:szCs w:val="28"/>
            <w:lang w:eastAsia="ru-RU"/>
          </w:rPr>
          <w:t>пунктом 3 статьи 401</w:t>
        </w:r>
      </w:hyperlink>
      <w:r w:rsidRPr="008E14C7">
        <w:rPr>
          <w:rFonts w:ascii="Times New Roman" w:eastAsia="Times New Roman" w:hAnsi="Times New Roman" w:cs="Times New Roman"/>
          <w:sz w:val="28"/>
          <w:szCs w:val="28"/>
          <w:lang w:eastAsia="ru-RU"/>
        </w:rPr>
        <w:t> Гражданского кодекса Российской Федерации.</w:t>
      </w:r>
    </w:p>
    <w:p w14:paraId="21DAFB5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Объявление об отмене конкурсного отбора размещается на официальном сайте, едином портале и содержит информацию о причинах отмены конкурсного отбора.</w:t>
      </w:r>
    </w:p>
    <w:p w14:paraId="68E8404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Заявители, подавшие заявки, информируются об отмене конкурсного отбора в письменной форме по адресам, указанным в заявках.</w:t>
      </w:r>
    </w:p>
    <w:p w14:paraId="30F67BD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Конкурсный отбор считается отмененным со дня размещения объявления о его отмене на едином портале.</w:t>
      </w:r>
    </w:p>
    <w:p w14:paraId="7AF9F31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10. Возврат органом местного самоуправления заявок, в том числе возврат заявок на доработку, не осуществляется, за исключением случая, предусмотренного абзацем третьим настоящего пункта.</w:t>
      </w:r>
    </w:p>
    <w:p w14:paraId="61EEDF1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Возврат отозванной заявки для внесения в нее изменений осуществляется органом местного самоуправления в течение 1 рабочего дня со дня поступления письменного уведомления об ее отзыве.</w:t>
      </w:r>
    </w:p>
    <w:p w14:paraId="23F06DD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11. Основаниями для принятия решения об отклонении заявки от участия в конкурсном отборе являются:</w:t>
      </w:r>
    </w:p>
    <w:p w14:paraId="59B187D9" w14:textId="77777777" w:rsidR="008E14C7" w:rsidRPr="00B9667E"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несоответствие заявителя требованиям, предусмотренным </w:t>
      </w:r>
      <w:hyperlink r:id="rId38" w:history="1">
        <w:r w:rsidRPr="00B9667E">
          <w:rPr>
            <w:rFonts w:ascii="Times New Roman" w:eastAsia="Times New Roman" w:hAnsi="Times New Roman" w:cs="Times New Roman"/>
            <w:sz w:val="28"/>
            <w:szCs w:val="28"/>
            <w:lang w:eastAsia="ru-RU"/>
          </w:rPr>
          <w:t>пунктом 10</w:t>
        </w:r>
      </w:hyperlink>
      <w:r w:rsidRPr="00B9667E">
        <w:rPr>
          <w:rFonts w:ascii="Times New Roman" w:eastAsia="Times New Roman" w:hAnsi="Times New Roman" w:cs="Times New Roman"/>
          <w:sz w:val="28"/>
          <w:szCs w:val="28"/>
          <w:lang w:eastAsia="ru-RU"/>
        </w:rPr>
        <w:t> Порядка;</w:t>
      </w:r>
    </w:p>
    <w:p w14:paraId="0AB56E0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несоответствие представленных заявителем документов, предусмотренных </w:t>
      </w:r>
      <w:hyperlink r:id="rId39" w:history="1">
        <w:r w:rsidRPr="00B9667E">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Порядка, и документов, содержащих сведения, указанные в абзацах втором и третьем пункта 16 Порядка, требованиям, установленным к ним в объявлении о проведении конкурсного отбора;</w:t>
      </w:r>
    </w:p>
    <w:p w14:paraId="6D4A75A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недостоверность информации, содержащейся в документах, предусмотренных </w:t>
      </w:r>
      <w:hyperlink r:id="rId40" w:history="1">
        <w:r w:rsidRPr="00B9667E">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Порядка, и документах, содержащих сведения, указанные в абзацах втором и третьем пункта 16 Порядка, представленных заявителем в целях подтверждения его соответствия требованиям, установленным Порядком;</w:t>
      </w:r>
    </w:p>
    <w:p w14:paraId="5C907E9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подача заявителем заявки после даты и (или) времени, определенных для подачи заявок в объявлении о проведении конкурсного отбора;</w:t>
      </w:r>
    </w:p>
    <w:p w14:paraId="2E54D7CC" w14:textId="77777777" w:rsidR="008E14C7" w:rsidRPr="00B9667E"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несоответствие заявителя категориям, предусмотренным </w:t>
      </w:r>
      <w:hyperlink r:id="rId41" w:history="1">
        <w:r w:rsidRPr="00B9667E">
          <w:rPr>
            <w:rFonts w:ascii="Times New Roman" w:eastAsia="Times New Roman" w:hAnsi="Times New Roman" w:cs="Times New Roman"/>
            <w:sz w:val="28"/>
            <w:szCs w:val="28"/>
            <w:lang w:eastAsia="ru-RU"/>
          </w:rPr>
          <w:t>пунктом 2</w:t>
        </w:r>
      </w:hyperlink>
      <w:r w:rsidRPr="00B9667E">
        <w:rPr>
          <w:rFonts w:ascii="Times New Roman" w:eastAsia="Times New Roman" w:hAnsi="Times New Roman" w:cs="Times New Roman"/>
          <w:sz w:val="28"/>
          <w:szCs w:val="28"/>
          <w:lang w:eastAsia="ru-RU"/>
        </w:rPr>
        <w:t> Порядка;</w:t>
      </w:r>
    </w:p>
    <w:p w14:paraId="07E7736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непредставление (представление не в полном объеме) заявителем документов, указанных в объявлении о проведении конкурсного отбора, предусмотренных </w:t>
      </w:r>
      <w:hyperlink r:id="rId42" w:history="1">
        <w:r w:rsidRPr="00B9667E">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Порядка.</w:t>
      </w:r>
    </w:p>
    <w:p w14:paraId="5542ABB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В случае принятия органом местного самоуправления решения об отклонении заявки от участия в конкурсном отборе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отклонения заказным почтовым отправлением с уведомлением о вручении либо иным способом, подтверждающим факт и дату получения.</w:t>
      </w:r>
    </w:p>
    <w:p w14:paraId="79C1F333" w14:textId="78D9C0B6"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12. Оценка документов, предусмотренных </w:t>
      </w:r>
      <w:hyperlink r:id="rId43" w:history="1">
        <w:r w:rsidRPr="00B9667E">
          <w:rPr>
            <w:rFonts w:ascii="Times New Roman" w:eastAsia="Times New Roman" w:hAnsi="Times New Roman" w:cs="Times New Roman"/>
            <w:sz w:val="28"/>
            <w:szCs w:val="28"/>
            <w:lang w:eastAsia="ru-RU"/>
          </w:rPr>
          <w:t>пунктом 11</w:t>
        </w:r>
      </w:hyperlink>
      <w:r w:rsidRPr="00B9667E">
        <w:rPr>
          <w:rFonts w:ascii="Times New Roman" w:eastAsia="Times New Roman" w:hAnsi="Times New Roman" w:cs="Times New Roman"/>
          <w:sz w:val="28"/>
          <w:szCs w:val="28"/>
          <w:lang w:eastAsia="ru-RU"/>
        </w:rPr>
        <w:t> </w:t>
      </w:r>
      <w:r w:rsidRPr="008E14C7">
        <w:rPr>
          <w:rFonts w:ascii="Times New Roman" w:eastAsia="Times New Roman" w:hAnsi="Times New Roman" w:cs="Times New Roman"/>
          <w:sz w:val="28"/>
          <w:szCs w:val="28"/>
          <w:lang w:eastAsia="ru-RU"/>
        </w:rPr>
        <w:t xml:space="preserve">Порядка,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указанные в абзацах втором и третьем пункта 16 Порядка, в отношении участника конкурсного отбора, осуществляется в течение 5 рабочих дней со дня принятия решения о допуске заявки к участию в конкурсном отборе конкурсной комиссией </w:t>
      </w:r>
      <w:r w:rsidRPr="008E14C7">
        <w:rPr>
          <w:rFonts w:ascii="Times New Roman" w:eastAsia="Calibri" w:hAnsi="Times New Roman" w:cs="Times New Roman"/>
          <w:bCs/>
          <w:sz w:val="28"/>
          <w:szCs w:val="28"/>
        </w:rPr>
        <w:t>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sidRPr="008E14C7">
        <w:rPr>
          <w:rFonts w:ascii="Times New Roman" w:eastAsia="Times New Roman" w:hAnsi="Times New Roman" w:cs="Times New Roman"/>
          <w:sz w:val="28"/>
          <w:szCs w:val="28"/>
          <w:lang w:eastAsia="ru-RU"/>
        </w:rPr>
        <w:t xml:space="preserve">, утвержденной постановлением администрации Новоселицкого муниципального округа Ставропольского края </w:t>
      </w:r>
      <w:r w:rsidRPr="00F05F01">
        <w:rPr>
          <w:rFonts w:ascii="Times New Roman" w:eastAsia="Times New Roman" w:hAnsi="Times New Roman" w:cs="Times New Roman"/>
          <w:sz w:val="28"/>
          <w:szCs w:val="28"/>
          <w:lang w:eastAsia="ru-RU"/>
        </w:rPr>
        <w:t>от 05.09.2024 г. №</w:t>
      </w:r>
      <w:r w:rsidR="00F05F01" w:rsidRPr="00F05F01">
        <w:rPr>
          <w:rFonts w:ascii="Times New Roman" w:eastAsia="Times New Roman" w:hAnsi="Times New Roman" w:cs="Times New Roman"/>
          <w:sz w:val="28"/>
          <w:szCs w:val="28"/>
          <w:lang w:eastAsia="ru-RU"/>
        </w:rPr>
        <w:t xml:space="preserve"> 485</w:t>
      </w:r>
      <w:r w:rsidRPr="00F05F01">
        <w:rPr>
          <w:rFonts w:ascii="Times New Roman" w:eastAsia="Times New Roman" w:hAnsi="Times New Roman" w:cs="Times New Roman"/>
          <w:sz w:val="28"/>
          <w:szCs w:val="28"/>
          <w:lang w:eastAsia="ru-RU"/>
        </w:rPr>
        <w:t xml:space="preserve"> (далее - конкурсная комиссия).</w:t>
      </w:r>
    </w:p>
    <w:p w14:paraId="209BF16D" w14:textId="77777777" w:rsidR="008E14C7" w:rsidRPr="008E14C7" w:rsidRDefault="008E14C7" w:rsidP="008E14C7">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Конкурсная комиссия оценивает заявки участников конкурсного отбора в соответствии с критериями оценки заявок на участие в конкурсном отборе (далее - критерии оценки заявок), указанными в таблице.</w:t>
      </w:r>
    </w:p>
    <w:p w14:paraId="1989ACDB" w14:textId="77777777" w:rsidR="008E14C7" w:rsidRPr="008E14C7" w:rsidRDefault="008E14C7" w:rsidP="008E14C7">
      <w:pPr>
        <w:shd w:val="clear" w:color="auto" w:fill="FFFFFF"/>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Таблица</w:t>
      </w:r>
    </w:p>
    <w:p w14:paraId="51B90142" w14:textId="77777777" w:rsidR="008E14C7" w:rsidRPr="008E14C7" w:rsidRDefault="008E14C7" w:rsidP="008E14C7">
      <w:pPr>
        <w:shd w:val="clear" w:color="auto" w:fill="FFFFFF"/>
        <w:spacing w:after="0"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КРИТЕРИИ</w:t>
      </w:r>
    </w:p>
    <w:p w14:paraId="4172278E" w14:textId="77777777" w:rsidR="008E14C7" w:rsidRPr="008E14C7" w:rsidRDefault="008E14C7" w:rsidP="008E14C7">
      <w:pPr>
        <w:shd w:val="clear" w:color="auto" w:fill="FFFFFF"/>
        <w:spacing w:after="0"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оценки заявок</w:t>
      </w:r>
    </w:p>
    <w:p w14:paraId="53643F9D" w14:textId="77777777" w:rsidR="008E14C7" w:rsidRPr="008E14C7" w:rsidRDefault="008E14C7" w:rsidP="008E14C7">
      <w:pPr>
        <w:shd w:val="clear" w:color="auto" w:fill="FFFFFF"/>
        <w:spacing w:after="0" w:line="240" w:lineRule="auto"/>
        <w:jc w:val="center"/>
        <w:rPr>
          <w:rFonts w:ascii="Times New Roman" w:eastAsia="Times New Roman" w:hAnsi="Times New Roman" w:cs="Times New Roman"/>
          <w:sz w:val="28"/>
          <w:szCs w:val="28"/>
          <w:lang w:eastAsia="ru-RU"/>
        </w:rPr>
      </w:pP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828"/>
        <w:gridCol w:w="5560"/>
        <w:gridCol w:w="2960"/>
      </w:tblGrid>
      <w:tr w:rsidR="008E14C7" w:rsidRPr="008E14C7" w14:paraId="1EA6B297" w14:textId="77777777" w:rsidTr="004E4AD9">
        <w:trPr>
          <w:trHeight w:val="114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150" w:type="dxa"/>
              <w:right w:w="225" w:type="dxa"/>
            </w:tcMar>
            <w:vAlign w:val="center"/>
            <w:hideMark/>
          </w:tcPr>
          <w:p w14:paraId="47E93962"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п/п</w:t>
            </w:r>
          </w:p>
        </w:tc>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150" w:type="dxa"/>
              <w:right w:w="225" w:type="dxa"/>
            </w:tcMar>
            <w:vAlign w:val="center"/>
            <w:hideMark/>
          </w:tcPr>
          <w:p w14:paraId="594B4C27"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Наименование критерия оценки заявки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150" w:type="dxa"/>
              <w:right w:w="225" w:type="dxa"/>
            </w:tcMar>
            <w:vAlign w:val="center"/>
            <w:hideMark/>
          </w:tcPr>
          <w:p w14:paraId="38B54F0F"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Коэффициент значимости критерия оценки заявки</w:t>
            </w:r>
          </w:p>
        </w:tc>
      </w:tr>
      <w:tr w:rsidR="008E14C7" w:rsidRPr="008E14C7" w14:paraId="7F780D49" w14:textId="77777777" w:rsidTr="004E4AD9">
        <w:tc>
          <w:tcPr>
            <w:tcW w:w="0" w:type="auto"/>
            <w:tcBorders>
              <w:top w:val="single" w:sz="6" w:space="0" w:color="000000"/>
              <w:left w:val="nil"/>
              <w:bottom w:val="nil"/>
              <w:right w:val="nil"/>
            </w:tcBorders>
            <w:shd w:val="clear" w:color="auto" w:fill="FFFFFF"/>
            <w:tcMar>
              <w:top w:w="150" w:type="dxa"/>
              <w:left w:w="225" w:type="dxa"/>
              <w:bottom w:w="150" w:type="dxa"/>
              <w:right w:w="225" w:type="dxa"/>
            </w:tcMar>
            <w:vAlign w:val="center"/>
            <w:hideMark/>
          </w:tcPr>
          <w:p w14:paraId="7C1E10E9" w14:textId="77777777" w:rsidR="008E14C7" w:rsidRPr="008E14C7" w:rsidRDefault="008E14C7" w:rsidP="008E14C7">
            <w:pPr>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w:t>
            </w:r>
          </w:p>
        </w:tc>
        <w:tc>
          <w:tcPr>
            <w:tcW w:w="5619" w:type="dxa"/>
            <w:tcBorders>
              <w:top w:val="single" w:sz="6" w:space="0" w:color="000000"/>
              <w:left w:val="nil"/>
              <w:bottom w:val="nil"/>
              <w:right w:val="nil"/>
            </w:tcBorders>
            <w:shd w:val="clear" w:color="auto" w:fill="FFFFFF"/>
            <w:tcMar>
              <w:top w:w="150" w:type="dxa"/>
              <w:left w:w="225" w:type="dxa"/>
              <w:bottom w:w="150" w:type="dxa"/>
              <w:right w:w="225" w:type="dxa"/>
            </w:tcMar>
            <w:vAlign w:val="center"/>
            <w:hideMark/>
          </w:tcPr>
          <w:p w14:paraId="287BB47B" w14:textId="77777777" w:rsidR="008E14C7" w:rsidRPr="008E14C7" w:rsidRDefault="008E14C7" w:rsidP="008E14C7">
            <w:pPr>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Срок ведения участником конкурсного отбора личного подсобного хозяйства</w:t>
            </w:r>
          </w:p>
        </w:tc>
        <w:tc>
          <w:tcPr>
            <w:tcW w:w="2977" w:type="dxa"/>
            <w:tcBorders>
              <w:top w:val="single" w:sz="6" w:space="0" w:color="000000"/>
              <w:left w:val="nil"/>
              <w:bottom w:val="nil"/>
              <w:right w:val="nil"/>
            </w:tcBorders>
            <w:shd w:val="clear" w:color="auto" w:fill="FFFFFF"/>
            <w:tcMar>
              <w:top w:w="150" w:type="dxa"/>
              <w:left w:w="225" w:type="dxa"/>
              <w:bottom w:w="150" w:type="dxa"/>
              <w:right w:w="225" w:type="dxa"/>
            </w:tcMar>
            <w:vAlign w:val="center"/>
            <w:hideMark/>
          </w:tcPr>
          <w:p w14:paraId="2CC793A6"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0,6</w:t>
            </w:r>
          </w:p>
        </w:tc>
      </w:tr>
      <w:tr w:rsidR="008E14C7" w:rsidRPr="008E14C7" w14:paraId="47A4BA03" w14:textId="77777777" w:rsidTr="004E4AD9">
        <w:tc>
          <w:tcPr>
            <w:tcW w:w="0" w:type="auto"/>
            <w:tcBorders>
              <w:top w:val="nil"/>
              <w:left w:val="nil"/>
              <w:bottom w:val="nil"/>
              <w:right w:val="nil"/>
            </w:tcBorders>
            <w:shd w:val="clear" w:color="auto" w:fill="FFFFFF"/>
            <w:tcMar>
              <w:top w:w="150" w:type="dxa"/>
              <w:left w:w="225" w:type="dxa"/>
              <w:bottom w:w="150" w:type="dxa"/>
              <w:right w:w="225" w:type="dxa"/>
            </w:tcMar>
            <w:vAlign w:val="center"/>
            <w:hideMark/>
          </w:tcPr>
          <w:p w14:paraId="3BA29C63" w14:textId="77777777" w:rsidR="008E14C7" w:rsidRPr="008E14C7" w:rsidRDefault="008E14C7" w:rsidP="008E14C7">
            <w:pPr>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2.</w:t>
            </w:r>
          </w:p>
        </w:tc>
        <w:tc>
          <w:tcPr>
            <w:tcW w:w="5619" w:type="dxa"/>
            <w:tcBorders>
              <w:top w:val="nil"/>
              <w:left w:val="nil"/>
              <w:bottom w:val="nil"/>
              <w:right w:val="nil"/>
            </w:tcBorders>
            <w:shd w:val="clear" w:color="auto" w:fill="FFFFFF"/>
            <w:tcMar>
              <w:top w:w="150" w:type="dxa"/>
              <w:left w:w="225" w:type="dxa"/>
              <w:bottom w:w="150" w:type="dxa"/>
              <w:right w:w="225" w:type="dxa"/>
            </w:tcMar>
            <w:vAlign w:val="center"/>
            <w:hideMark/>
          </w:tcPr>
          <w:p w14:paraId="685646F9" w14:textId="77777777" w:rsidR="008E14C7" w:rsidRPr="008E14C7" w:rsidRDefault="008E14C7" w:rsidP="008E14C7">
            <w:pPr>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w:t>
            </w:r>
            <w:r w:rsidRPr="008E14C7">
              <w:rPr>
                <w:rFonts w:ascii="Times New Roman" w:eastAsia="Times New Roman" w:hAnsi="Times New Roman" w:cs="Times New Roman"/>
                <w:sz w:val="28"/>
                <w:szCs w:val="28"/>
                <w:lang w:eastAsia="ru-RU"/>
              </w:rPr>
              <w:lastRenderedPageBreak/>
              <w:t>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tc>
        <w:tc>
          <w:tcPr>
            <w:tcW w:w="2977" w:type="dxa"/>
            <w:tcBorders>
              <w:top w:val="nil"/>
              <w:left w:val="nil"/>
              <w:bottom w:val="nil"/>
              <w:right w:val="nil"/>
            </w:tcBorders>
            <w:shd w:val="clear" w:color="auto" w:fill="FFFFFF"/>
            <w:tcMar>
              <w:top w:w="150" w:type="dxa"/>
              <w:left w:w="225" w:type="dxa"/>
              <w:bottom w:w="150" w:type="dxa"/>
              <w:right w:w="225" w:type="dxa"/>
            </w:tcMar>
            <w:vAlign w:val="center"/>
            <w:hideMark/>
          </w:tcPr>
          <w:p w14:paraId="50EDA376"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0,4</w:t>
            </w:r>
          </w:p>
        </w:tc>
      </w:tr>
    </w:tbl>
    <w:p w14:paraId="1580DE42" w14:textId="77777777" w:rsidR="008E14C7" w:rsidRPr="008E14C7" w:rsidRDefault="008E14C7" w:rsidP="008E14C7">
      <w:pPr>
        <w:spacing w:after="0" w:line="240" w:lineRule="auto"/>
        <w:rPr>
          <w:rFonts w:ascii="Times New Roman" w:eastAsia="Times New Roman" w:hAnsi="Times New Roman" w:cs="Times New Roman"/>
          <w:sz w:val="24"/>
          <w:szCs w:val="24"/>
          <w:lang w:eastAsia="ru-RU"/>
        </w:rPr>
      </w:pPr>
    </w:p>
    <w:p w14:paraId="0BDB434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Конкурсная комиссия оценивает заявки участников конкурсного отбора в соответствии с балльной шкалой критериев оценки заявок:</w:t>
      </w:r>
    </w:p>
    <w:p w14:paraId="75B192B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 срок ведения участником конкурсного отбора личного подсобного хозяйства:</w:t>
      </w:r>
    </w:p>
    <w:p w14:paraId="3856B46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менее 1 года - 1 балл;</w:t>
      </w:r>
    </w:p>
    <w:p w14:paraId="71547EC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1 до 3 лет - 5 баллов;</w:t>
      </w:r>
    </w:p>
    <w:p w14:paraId="518FA50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3 до 6 лет - 10 баллов;</w:t>
      </w:r>
    </w:p>
    <w:p w14:paraId="0EBBD62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6 до 10 лет - 20 баллов;</w:t>
      </w:r>
    </w:p>
    <w:p w14:paraId="5712E49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10 лет - 30 баллов;</w:t>
      </w:r>
    </w:p>
    <w:p w14:paraId="0AD75F1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p w14:paraId="036731E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0,1 до 0,15 га - 10 баллов;</w:t>
      </w:r>
    </w:p>
    <w:p w14:paraId="28F2F24B"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0,15 до 0,20 га - 12 баллов;</w:t>
      </w:r>
    </w:p>
    <w:p w14:paraId="0B45ECA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0,20 до 0,25 га - 15 баллов;</w:t>
      </w:r>
    </w:p>
    <w:p w14:paraId="1493BDF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0,25 по 0,50 га - 17 баллов.</w:t>
      </w:r>
    </w:p>
    <w:p w14:paraId="02EBB90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 итоговая оценка).</w:t>
      </w:r>
    </w:p>
    <w:p w14:paraId="2824E9A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14:paraId="2B255FE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14:paraId="53DDDBE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 рейтинг заявок).</w:t>
      </w:r>
    </w:p>
    <w:p w14:paraId="014A918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13.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w:t>
      </w:r>
      <w:r w:rsidRPr="008E14C7">
        <w:rPr>
          <w:rFonts w:ascii="Times New Roman" w:eastAsia="Times New Roman" w:hAnsi="Times New Roman" w:cs="Times New Roman"/>
          <w:sz w:val="28"/>
          <w:szCs w:val="28"/>
          <w:lang w:eastAsia="ru-RU"/>
        </w:rPr>
        <w:lastRenderedPageBreak/>
        <w:t>заключения с администрацией округа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уведомление о заключении соглашения).</w:t>
      </w:r>
    </w:p>
    <w:p w14:paraId="24BDA2A4" w14:textId="5689B85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w:t>
      </w:r>
      <w:hyperlink r:id="rId44" w:history="1">
        <w:r w:rsidRPr="00B9667E">
          <w:rPr>
            <w:rFonts w:ascii="Times New Roman" w:eastAsia="Times New Roman" w:hAnsi="Times New Roman" w:cs="Times New Roman"/>
            <w:sz w:val="28"/>
            <w:szCs w:val="28"/>
            <w:lang w:eastAsia="ru-RU"/>
          </w:rPr>
          <w:t xml:space="preserve">подпунктом </w:t>
        </w:r>
        <w:r w:rsidR="00B9667E" w:rsidRP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г</w:t>
        </w:r>
        <w:r w:rsidR="00B9667E" w:rsidRP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 xml:space="preserve"> пункта 22</w:t>
        </w:r>
      </w:hyperlink>
      <w:r w:rsidRPr="008E14C7">
        <w:rPr>
          <w:rFonts w:ascii="Times New Roman" w:eastAsia="Times New Roman" w:hAnsi="Times New Roman" w:cs="Times New Roman"/>
          <w:sz w:val="28"/>
          <w:szCs w:val="28"/>
          <w:lang w:eastAsia="ru-RU"/>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1782.</w:t>
      </w:r>
    </w:p>
    <w:p w14:paraId="1A1522B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Информация, указанная в абзаце втором настоящего пункта, размещается на едином портале в течение 14 календарных дней со дня принятия органом местного самоуправления решения о предоставлении гранта или решения об отказе в предоставлении гранта.</w:t>
      </w:r>
    </w:p>
    <w:p w14:paraId="37E1306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Предоставление гранта осуществляется органом местного самоуправления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и лимитов бюджетных обязательств, указанных в </w:t>
      </w:r>
      <w:hyperlink r:id="rId45" w:history="1">
        <w:r w:rsidRPr="00B9667E">
          <w:rPr>
            <w:rFonts w:ascii="Times New Roman" w:eastAsia="Times New Roman" w:hAnsi="Times New Roman" w:cs="Times New Roman"/>
            <w:sz w:val="28"/>
            <w:szCs w:val="28"/>
            <w:lang w:eastAsia="ru-RU"/>
          </w:rPr>
          <w:t>пункте 3</w:t>
        </w:r>
      </w:hyperlink>
      <w:r w:rsidRPr="008E14C7">
        <w:rPr>
          <w:rFonts w:ascii="Times New Roman" w:eastAsia="Times New Roman" w:hAnsi="Times New Roman" w:cs="Times New Roman"/>
          <w:sz w:val="28"/>
          <w:szCs w:val="28"/>
          <w:lang w:eastAsia="ru-RU"/>
        </w:rPr>
        <w:t> настоящего Порядка.</w:t>
      </w:r>
    </w:p>
    <w:p w14:paraId="04032BD3" w14:textId="77777777" w:rsidR="002F5C8C" w:rsidRDefault="008E14C7" w:rsidP="008E14C7">
      <w:pPr>
        <w:spacing w:after="0"/>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14. Заявитель не позднее 3 рабочих дней до даты окончания срока приема заявок, указанной в объявлении о проведении конкурсного отбора, вправе направить в орган местного самоуправления не более 3 письменных запросов о разъяснении положений объявления о проведении конкурсного отбора (далее - запрос).</w:t>
      </w:r>
    </w:p>
    <w:p w14:paraId="550B2C9C" w14:textId="10D346F4" w:rsidR="008E14C7" w:rsidRPr="008E14C7" w:rsidRDefault="008E14C7" w:rsidP="008E14C7">
      <w:pPr>
        <w:spacing w:after="0"/>
        <w:ind w:firstLine="708"/>
        <w:jc w:val="both"/>
        <w:rPr>
          <w:rFonts w:ascii="Times New Roman" w:eastAsia="Times New Roman" w:hAnsi="Times New Roman" w:cs="Times New Roman"/>
          <w:sz w:val="28"/>
          <w:szCs w:val="28"/>
          <w:lang w:eastAsia="ru-RU"/>
        </w:rPr>
      </w:pPr>
      <w:r w:rsidRPr="008E14C7">
        <w:rPr>
          <w:rFonts w:ascii="Times New Roman" w:eastAsia="Calibri" w:hAnsi="Times New Roman" w:cs="Times New Roman"/>
          <w:color w:val="000000"/>
          <w:sz w:val="28"/>
          <w:szCs w:val="28"/>
        </w:rPr>
        <w:t xml:space="preserve"> Почтовый адрес</w:t>
      </w:r>
      <w:r w:rsidR="002F5C8C" w:rsidRPr="002F5C8C">
        <w:rPr>
          <w:rFonts w:ascii="Times New Roman" w:eastAsia="Calibri" w:hAnsi="Times New Roman" w:cs="Times New Roman"/>
          <w:color w:val="000000"/>
          <w:sz w:val="28"/>
          <w:szCs w:val="28"/>
        </w:rPr>
        <w:t xml:space="preserve"> органа местного самоуправления</w:t>
      </w:r>
      <w:r w:rsidRPr="008E14C7">
        <w:rPr>
          <w:rFonts w:ascii="Times New Roman" w:eastAsia="Calibri" w:hAnsi="Times New Roman" w:cs="Times New Roman"/>
          <w:color w:val="000000"/>
          <w:sz w:val="28"/>
          <w:szCs w:val="28"/>
        </w:rPr>
        <w:t>: 356351, Ставропольский край, Новоселицкий округ, с. Новоселицкое, пл. Ленина, 1.</w:t>
      </w:r>
    </w:p>
    <w:p w14:paraId="28BB339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направляет заявителю, направившему запрос, письменное разъяснение положений объявления о проведении конкурсного отбора в течение 2 рабочих дней со дня его поступления в, но не позднее 1 рабочего дня до даты окончания приема заявок, указанной в объявлении о проведении конкурсного отбора, заказным почтовым отправлением с уведомлением о вручении либо иным способом, подтверждающим факт и дату получения. Разъяснение положений объявления о проведении конкурсного отбора не может изменять суть информации, содержащейся в объявлении о проведении конкурсного отбора.</w:t>
      </w:r>
    </w:p>
    <w:p w14:paraId="30B6F64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15. Получатель в течение 2 рабочих дней со дня получения уведомления о заключении соглашения заключает с администрацией округа соглашение и направляет его в орган местного самоуправления или извещает администрацию округа об отказе от заключения соглашения.</w:t>
      </w:r>
    </w:p>
    <w:p w14:paraId="7613EEF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Орган местного самоуправления в течение 2 рабочих дней со дня получения соглашения, подписанного получателем, заключает с ним соглашение.</w:t>
      </w:r>
    </w:p>
    <w:p w14:paraId="75C46C3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16. 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орган местного самоуправления соглашение.</w:t>
      </w:r>
    </w:p>
    <w:p w14:paraId="0B79B556"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17.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администрацией округа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уведомление о заключении соглашения).</w:t>
      </w:r>
    </w:p>
    <w:p w14:paraId="572E4EE0" w14:textId="291704A5"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w:t>
      </w:r>
      <w:hyperlink r:id="rId46" w:history="1">
        <w:r w:rsidRPr="00B9667E">
          <w:rPr>
            <w:rFonts w:ascii="Times New Roman" w:eastAsia="Times New Roman" w:hAnsi="Times New Roman" w:cs="Times New Roman"/>
            <w:sz w:val="28"/>
            <w:szCs w:val="28"/>
            <w:lang w:eastAsia="ru-RU"/>
          </w:rPr>
          <w:t xml:space="preserve">подпунктом </w:t>
        </w:r>
        <w:r w:rsid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г</w:t>
        </w:r>
        <w:r w:rsid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 xml:space="preserve"> пункта 22</w:t>
        </w:r>
      </w:hyperlink>
      <w:r w:rsidRPr="008E14C7">
        <w:rPr>
          <w:rFonts w:ascii="Times New Roman" w:eastAsia="Times New Roman" w:hAnsi="Times New Roman" w:cs="Times New Roman"/>
          <w:sz w:val="28"/>
          <w:szCs w:val="28"/>
          <w:lang w:eastAsia="ru-RU"/>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1782.</w:t>
      </w:r>
    </w:p>
    <w:p w14:paraId="2694CEC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Информация, указанная в абзаце втором настоящего пункта, размещается на едином портале в течение 14 календарных дней со дня принятия органом местного самоуправления решения о предоставлении гранта или решения об отказе в предоставлении гранта.</w:t>
      </w:r>
    </w:p>
    <w:p w14:paraId="35CD753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Предоставление гранта осуществляется органом местного самоуправления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и лимитов бюджетных обязательств, указанных в </w:t>
      </w:r>
      <w:hyperlink r:id="rId47" w:history="1">
        <w:r w:rsidRPr="00B9667E">
          <w:rPr>
            <w:rFonts w:ascii="Times New Roman" w:eastAsia="Times New Roman" w:hAnsi="Times New Roman" w:cs="Times New Roman"/>
            <w:sz w:val="28"/>
            <w:szCs w:val="28"/>
            <w:lang w:eastAsia="ru-RU"/>
          </w:rPr>
          <w:t>пункте 3</w:t>
        </w:r>
      </w:hyperlink>
      <w:r w:rsidRPr="008E14C7">
        <w:rPr>
          <w:rFonts w:ascii="Times New Roman" w:eastAsia="Times New Roman" w:hAnsi="Times New Roman" w:cs="Times New Roman"/>
          <w:sz w:val="28"/>
          <w:szCs w:val="28"/>
          <w:lang w:eastAsia="ru-RU"/>
        </w:rPr>
        <w:t> настоящего Порядка.</w:t>
      </w:r>
    </w:p>
    <w:p w14:paraId="2617BA45" w14:textId="77777777" w:rsidR="008E14C7" w:rsidRPr="008E14C7" w:rsidRDefault="008E14C7" w:rsidP="008E14C7">
      <w:pPr>
        <w:rPr>
          <w:rFonts w:ascii="Calibri" w:eastAsia="Calibri" w:hAnsi="Calibri" w:cs="Times New Roman"/>
          <w:kern w:val="2"/>
        </w:rPr>
      </w:pPr>
    </w:p>
    <w:p w14:paraId="230209F7" w14:textId="77777777" w:rsidR="007153A7" w:rsidRPr="001C7BEE" w:rsidRDefault="007153A7" w:rsidP="008E14C7">
      <w:pPr>
        <w:spacing w:after="0"/>
        <w:jc w:val="center"/>
        <w:rPr>
          <w:rFonts w:ascii="Times New Roman" w:eastAsia="Lucida Sans Unicode" w:hAnsi="Times New Roman" w:cs="Times New Roman"/>
          <w:sz w:val="20"/>
          <w:szCs w:val="20"/>
          <w:lang w:eastAsia="ar-SA"/>
        </w:rPr>
      </w:pPr>
    </w:p>
    <w:sectPr w:rsidR="007153A7" w:rsidRPr="001C7BEE" w:rsidSect="005C103F">
      <w:pgSz w:w="11905" w:h="16838"/>
      <w:pgMar w:top="851" w:right="567" w:bottom="709"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5DCCC" w14:textId="77777777" w:rsidR="00871C06" w:rsidRDefault="00871C06">
      <w:pPr>
        <w:spacing w:after="0" w:line="240" w:lineRule="auto"/>
      </w:pPr>
      <w:r>
        <w:separator/>
      </w:r>
    </w:p>
  </w:endnote>
  <w:endnote w:type="continuationSeparator" w:id="0">
    <w:p w14:paraId="0E3FBF28" w14:textId="77777777" w:rsidR="00871C06" w:rsidRDefault="0087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7FFCD" w14:textId="77777777" w:rsidR="00871C06" w:rsidRDefault="00871C06">
      <w:pPr>
        <w:spacing w:after="0" w:line="240" w:lineRule="auto"/>
      </w:pPr>
      <w:r>
        <w:separator/>
      </w:r>
    </w:p>
  </w:footnote>
  <w:footnote w:type="continuationSeparator" w:id="0">
    <w:p w14:paraId="0818AA1F" w14:textId="77777777" w:rsidR="00871C06" w:rsidRDefault="0087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0BE"/>
    <w:multiLevelType w:val="hybridMultilevel"/>
    <w:tmpl w:val="6CB4AF2C"/>
    <w:lvl w:ilvl="0" w:tplc="FFFFFFFF">
      <w:start w:val="1"/>
      <w:numFmt w:val="decimal"/>
      <w:lvlText w:val="%1."/>
      <w:lvlJc w:val="left"/>
      <w:pPr>
        <w:ind w:left="4046" w:hanging="360"/>
      </w:pPr>
      <w:rPr>
        <w:rFonts w:hint="default"/>
      </w:rPr>
    </w:lvl>
    <w:lvl w:ilvl="1" w:tplc="FFFFFFFF" w:tentative="1">
      <w:start w:val="1"/>
      <w:numFmt w:val="lowerLetter"/>
      <w:lvlText w:val="%2."/>
      <w:lvlJc w:val="left"/>
      <w:pPr>
        <w:ind w:left="4766" w:hanging="360"/>
      </w:pPr>
    </w:lvl>
    <w:lvl w:ilvl="2" w:tplc="FFFFFFFF" w:tentative="1">
      <w:start w:val="1"/>
      <w:numFmt w:val="lowerRoman"/>
      <w:lvlText w:val="%3."/>
      <w:lvlJc w:val="right"/>
      <w:pPr>
        <w:ind w:left="5486" w:hanging="180"/>
      </w:pPr>
    </w:lvl>
    <w:lvl w:ilvl="3" w:tplc="FFFFFFFF" w:tentative="1">
      <w:start w:val="1"/>
      <w:numFmt w:val="decimal"/>
      <w:lvlText w:val="%4."/>
      <w:lvlJc w:val="left"/>
      <w:pPr>
        <w:ind w:left="6206" w:hanging="360"/>
      </w:pPr>
    </w:lvl>
    <w:lvl w:ilvl="4" w:tplc="FFFFFFFF" w:tentative="1">
      <w:start w:val="1"/>
      <w:numFmt w:val="lowerLetter"/>
      <w:lvlText w:val="%5."/>
      <w:lvlJc w:val="left"/>
      <w:pPr>
        <w:ind w:left="6926" w:hanging="360"/>
      </w:pPr>
    </w:lvl>
    <w:lvl w:ilvl="5" w:tplc="FFFFFFFF" w:tentative="1">
      <w:start w:val="1"/>
      <w:numFmt w:val="lowerRoman"/>
      <w:lvlText w:val="%6."/>
      <w:lvlJc w:val="right"/>
      <w:pPr>
        <w:ind w:left="7646" w:hanging="180"/>
      </w:pPr>
    </w:lvl>
    <w:lvl w:ilvl="6" w:tplc="FFFFFFFF" w:tentative="1">
      <w:start w:val="1"/>
      <w:numFmt w:val="decimal"/>
      <w:lvlText w:val="%7."/>
      <w:lvlJc w:val="left"/>
      <w:pPr>
        <w:ind w:left="8366" w:hanging="360"/>
      </w:pPr>
    </w:lvl>
    <w:lvl w:ilvl="7" w:tplc="FFFFFFFF" w:tentative="1">
      <w:start w:val="1"/>
      <w:numFmt w:val="lowerLetter"/>
      <w:lvlText w:val="%8."/>
      <w:lvlJc w:val="left"/>
      <w:pPr>
        <w:ind w:left="9086" w:hanging="360"/>
      </w:pPr>
    </w:lvl>
    <w:lvl w:ilvl="8" w:tplc="FFFFFFFF" w:tentative="1">
      <w:start w:val="1"/>
      <w:numFmt w:val="lowerRoman"/>
      <w:lvlText w:val="%9."/>
      <w:lvlJc w:val="right"/>
      <w:pPr>
        <w:ind w:left="9806" w:hanging="180"/>
      </w:pPr>
    </w:lvl>
  </w:abstractNum>
  <w:abstractNum w:abstractNumId="1" w15:restartNumberingAfterBreak="0">
    <w:nsid w:val="0EC07C48"/>
    <w:multiLevelType w:val="hybridMultilevel"/>
    <w:tmpl w:val="6CB4AF2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CF22ECE"/>
    <w:multiLevelType w:val="multilevel"/>
    <w:tmpl w:val="BB042C20"/>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363019A7"/>
    <w:multiLevelType w:val="hybridMultilevel"/>
    <w:tmpl w:val="2FE6EA72"/>
    <w:lvl w:ilvl="0" w:tplc="CDC47814">
      <w:start w:val="2"/>
      <w:numFmt w:val="decimal"/>
      <w:lvlText w:val="%1."/>
      <w:lvlJc w:val="left"/>
      <w:pPr>
        <w:ind w:left="1353" w:hanging="360"/>
      </w:pPr>
      <w:rPr>
        <w:rFonts w:hint="default"/>
      </w:rPr>
    </w:lvl>
    <w:lvl w:ilvl="1" w:tplc="13F0295E">
      <w:start w:val="1"/>
      <w:numFmt w:val="lowerLetter"/>
      <w:lvlText w:val="%2."/>
      <w:lvlJc w:val="left"/>
      <w:pPr>
        <w:ind w:left="2073" w:hanging="360"/>
      </w:pPr>
    </w:lvl>
    <w:lvl w:ilvl="2" w:tplc="4BF2E16E">
      <w:start w:val="1"/>
      <w:numFmt w:val="lowerRoman"/>
      <w:lvlText w:val="%3."/>
      <w:lvlJc w:val="right"/>
      <w:pPr>
        <w:ind w:left="2793" w:hanging="180"/>
      </w:pPr>
    </w:lvl>
    <w:lvl w:ilvl="3" w:tplc="FD2E911E">
      <w:start w:val="1"/>
      <w:numFmt w:val="decimal"/>
      <w:lvlText w:val="%4."/>
      <w:lvlJc w:val="left"/>
      <w:pPr>
        <w:ind w:left="3513" w:hanging="360"/>
      </w:pPr>
    </w:lvl>
    <w:lvl w:ilvl="4" w:tplc="D3726458">
      <w:start w:val="1"/>
      <w:numFmt w:val="lowerLetter"/>
      <w:lvlText w:val="%5."/>
      <w:lvlJc w:val="left"/>
      <w:pPr>
        <w:ind w:left="4233" w:hanging="360"/>
      </w:pPr>
    </w:lvl>
    <w:lvl w:ilvl="5" w:tplc="FD208270">
      <w:start w:val="1"/>
      <w:numFmt w:val="lowerRoman"/>
      <w:lvlText w:val="%6."/>
      <w:lvlJc w:val="right"/>
      <w:pPr>
        <w:ind w:left="4953" w:hanging="180"/>
      </w:pPr>
    </w:lvl>
    <w:lvl w:ilvl="6" w:tplc="70F6F31E">
      <w:start w:val="1"/>
      <w:numFmt w:val="decimal"/>
      <w:lvlText w:val="%7."/>
      <w:lvlJc w:val="left"/>
      <w:pPr>
        <w:ind w:left="5673" w:hanging="360"/>
      </w:pPr>
    </w:lvl>
    <w:lvl w:ilvl="7" w:tplc="530A246A">
      <w:start w:val="1"/>
      <w:numFmt w:val="lowerLetter"/>
      <w:lvlText w:val="%8."/>
      <w:lvlJc w:val="left"/>
      <w:pPr>
        <w:ind w:left="6393" w:hanging="360"/>
      </w:pPr>
    </w:lvl>
    <w:lvl w:ilvl="8" w:tplc="747ADB1E">
      <w:start w:val="1"/>
      <w:numFmt w:val="lowerRoman"/>
      <w:lvlText w:val="%9."/>
      <w:lvlJc w:val="right"/>
      <w:pPr>
        <w:ind w:left="7113" w:hanging="180"/>
      </w:pPr>
    </w:lvl>
  </w:abstractNum>
  <w:abstractNum w:abstractNumId="4" w15:restartNumberingAfterBreak="0">
    <w:nsid w:val="47413EAB"/>
    <w:multiLevelType w:val="multilevel"/>
    <w:tmpl w:val="71D8EF40"/>
    <w:lvl w:ilvl="0">
      <w:start w:val="1"/>
      <w:numFmt w:val="decimal"/>
      <w:lvlText w:val="%1."/>
      <w:lvlJc w:val="left"/>
      <w:pPr>
        <w:ind w:left="1068" w:hanging="360"/>
      </w:pPr>
      <w:rPr>
        <w:rFonts w:hint="default"/>
      </w:rPr>
    </w:lvl>
    <w:lvl w:ilvl="1">
      <w:start w:val="2"/>
      <w:numFmt w:val="decimal"/>
      <w:isLgl/>
      <w:lvlText w:val="%1.%2."/>
      <w:lvlJc w:val="left"/>
      <w:pPr>
        <w:ind w:left="1713" w:hanging="720"/>
      </w:pPr>
      <w:rPr>
        <w:rFonts w:asciiTheme="minorHAnsi" w:eastAsiaTheme="minorEastAsia" w:hAnsiTheme="minorHAnsi" w:cstheme="minorBidi" w:hint="default"/>
        <w:sz w:val="22"/>
      </w:rPr>
    </w:lvl>
    <w:lvl w:ilvl="2">
      <w:start w:val="1"/>
      <w:numFmt w:val="decimal"/>
      <w:isLgl/>
      <w:lvlText w:val="%1.%2.%3."/>
      <w:lvlJc w:val="left"/>
      <w:pPr>
        <w:ind w:left="1428" w:hanging="720"/>
      </w:pPr>
      <w:rPr>
        <w:rFonts w:asciiTheme="minorHAnsi" w:eastAsiaTheme="minorEastAsia" w:hAnsiTheme="minorHAnsi" w:cstheme="minorBidi" w:hint="default"/>
        <w:sz w:val="22"/>
      </w:rPr>
    </w:lvl>
    <w:lvl w:ilvl="3">
      <w:start w:val="1"/>
      <w:numFmt w:val="decimal"/>
      <w:isLgl/>
      <w:lvlText w:val="%1.%2.%3.%4."/>
      <w:lvlJc w:val="left"/>
      <w:pPr>
        <w:ind w:left="1788" w:hanging="1080"/>
      </w:pPr>
      <w:rPr>
        <w:rFonts w:asciiTheme="minorHAnsi" w:eastAsiaTheme="minorEastAsia" w:hAnsiTheme="minorHAnsi" w:cstheme="minorBidi" w:hint="default"/>
        <w:sz w:val="22"/>
      </w:rPr>
    </w:lvl>
    <w:lvl w:ilvl="4">
      <w:start w:val="1"/>
      <w:numFmt w:val="decimal"/>
      <w:isLgl/>
      <w:lvlText w:val="%1.%2.%3.%4.%5."/>
      <w:lvlJc w:val="left"/>
      <w:pPr>
        <w:ind w:left="1788" w:hanging="1080"/>
      </w:pPr>
      <w:rPr>
        <w:rFonts w:asciiTheme="minorHAnsi" w:eastAsiaTheme="minorEastAsia" w:hAnsiTheme="minorHAnsi" w:cstheme="minorBidi" w:hint="default"/>
        <w:sz w:val="22"/>
      </w:rPr>
    </w:lvl>
    <w:lvl w:ilvl="5">
      <w:start w:val="1"/>
      <w:numFmt w:val="decimal"/>
      <w:isLgl/>
      <w:lvlText w:val="%1.%2.%3.%4.%5.%6."/>
      <w:lvlJc w:val="left"/>
      <w:pPr>
        <w:ind w:left="2148" w:hanging="1440"/>
      </w:pPr>
      <w:rPr>
        <w:rFonts w:asciiTheme="minorHAnsi" w:eastAsiaTheme="minorEastAsia" w:hAnsiTheme="minorHAnsi" w:cstheme="minorBidi" w:hint="default"/>
        <w:sz w:val="22"/>
      </w:rPr>
    </w:lvl>
    <w:lvl w:ilvl="6">
      <w:start w:val="1"/>
      <w:numFmt w:val="decimal"/>
      <w:isLgl/>
      <w:lvlText w:val="%1.%2.%3.%4.%5.%6.%7."/>
      <w:lvlJc w:val="left"/>
      <w:pPr>
        <w:ind w:left="2508" w:hanging="1800"/>
      </w:pPr>
      <w:rPr>
        <w:rFonts w:asciiTheme="minorHAnsi" w:eastAsiaTheme="minorEastAsia" w:hAnsiTheme="minorHAnsi" w:cstheme="minorBidi" w:hint="default"/>
        <w:sz w:val="22"/>
      </w:rPr>
    </w:lvl>
    <w:lvl w:ilvl="7">
      <w:start w:val="1"/>
      <w:numFmt w:val="decimal"/>
      <w:isLgl/>
      <w:lvlText w:val="%1.%2.%3.%4.%5.%6.%7.%8."/>
      <w:lvlJc w:val="left"/>
      <w:pPr>
        <w:ind w:left="2508" w:hanging="1800"/>
      </w:pPr>
      <w:rPr>
        <w:rFonts w:asciiTheme="minorHAnsi" w:eastAsiaTheme="minorEastAsia" w:hAnsiTheme="minorHAnsi" w:cstheme="minorBidi" w:hint="default"/>
        <w:sz w:val="22"/>
      </w:rPr>
    </w:lvl>
    <w:lvl w:ilvl="8">
      <w:start w:val="1"/>
      <w:numFmt w:val="decimal"/>
      <w:isLgl/>
      <w:lvlText w:val="%1.%2.%3.%4.%5.%6.%7.%8.%9."/>
      <w:lvlJc w:val="left"/>
      <w:pPr>
        <w:ind w:left="2868" w:hanging="2160"/>
      </w:pPr>
      <w:rPr>
        <w:rFonts w:asciiTheme="minorHAnsi" w:eastAsiaTheme="minorEastAsia" w:hAnsiTheme="minorHAnsi" w:cstheme="minorBidi" w:hint="default"/>
        <w:sz w:val="22"/>
      </w:rPr>
    </w:lvl>
  </w:abstractNum>
  <w:abstractNum w:abstractNumId="5" w15:restartNumberingAfterBreak="0">
    <w:nsid w:val="53274E21"/>
    <w:multiLevelType w:val="hybridMultilevel"/>
    <w:tmpl w:val="226E482C"/>
    <w:lvl w:ilvl="0" w:tplc="3ABE0EA4">
      <w:start w:val="1"/>
      <w:numFmt w:val="decimal"/>
      <w:lvlText w:val="%1."/>
      <w:lvlJc w:val="left"/>
      <w:pPr>
        <w:ind w:left="900" w:hanging="360"/>
      </w:pPr>
      <w:rPr>
        <w:rFonts w:hint="default"/>
      </w:rPr>
    </w:lvl>
    <w:lvl w:ilvl="1" w:tplc="EECEF9F0">
      <w:start w:val="1"/>
      <w:numFmt w:val="lowerLetter"/>
      <w:lvlText w:val="%2."/>
      <w:lvlJc w:val="left"/>
      <w:pPr>
        <w:ind w:left="1620" w:hanging="360"/>
      </w:pPr>
    </w:lvl>
    <w:lvl w:ilvl="2" w:tplc="25C45042">
      <w:start w:val="1"/>
      <w:numFmt w:val="lowerRoman"/>
      <w:lvlText w:val="%3."/>
      <w:lvlJc w:val="right"/>
      <w:pPr>
        <w:ind w:left="2340" w:hanging="180"/>
      </w:pPr>
    </w:lvl>
    <w:lvl w:ilvl="3" w:tplc="70FCF60E">
      <w:start w:val="1"/>
      <w:numFmt w:val="decimal"/>
      <w:lvlText w:val="%4."/>
      <w:lvlJc w:val="left"/>
      <w:pPr>
        <w:ind w:left="3060" w:hanging="360"/>
      </w:pPr>
    </w:lvl>
    <w:lvl w:ilvl="4" w:tplc="2AA8CFCA">
      <w:start w:val="1"/>
      <w:numFmt w:val="lowerLetter"/>
      <w:lvlText w:val="%5."/>
      <w:lvlJc w:val="left"/>
      <w:pPr>
        <w:ind w:left="3780" w:hanging="360"/>
      </w:pPr>
    </w:lvl>
    <w:lvl w:ilvl="5" w:tplc="381C1350">
      <w:start w:val="1"/>
      <w:numFmt w:val="lowerRoman"/>
      <w:lvlText w:val="%6."/>
      <w:lvlJc w:val="right"/>
      <w:pPr>
        <w:ind w:left="4500" w:hanging="180"/>
      </w:pPr>
    </w:lvl>
    <w:lvl w:ilvl="6" w:tplc="52A62C32">
      <w:start w:val="1"/>
      <w:numFmt w:val="decimal"/>
      <w:lvlText w:val="%7."/>
      <w:lvlJc w:val="left"/>
      <w:pPr>
        <w:ind w:left="5220" w:hanging="360"/>
      </w:pPr>
    </w:lvl>
    <w:lvl w:ilvl="7" w:tplc="F0742B14">
      <w:start w:val="1"/>
      <w:numFmt w:val="lowerLetter"/>
      <w:lvlText w:val="%8."/>
      <w:lvlJc w:val="left"/>
      <w:pPr>
        <w:ind w:left="5940" w:hanging="360"/>
      </w:pPr>
    </w:lvl>
    <w:lvl w:ilvl="8" w:tplc="E68ADCAC">
      <w:start w:val="1"/>
      <w:numFmt w:val="lowerRoman"/>
      <w:lvlText w:val="%9."/>
      <w:lvlJc w:val="right"/>
      <w:pPr>
        <w:ind w:left="6660" w:hanging="180"/>
      </w:pPr>
    </w:lvl>
  </w:abstractNum>
  <w:abstractNum w:abstractNumId="6" w15:restartNumberingAfterBreak="0">
    <w:nsid w:val="71A639D4"/>
    <w:multiLevelType w:val="hybridMultilevel"/>
    <w:tmpl w:val="02E45F34"/>
    <w:lvl w:ilvl="0" w:tplc="1FB6C9D8">
      <w:start w:val="1"/>
      <w:numFmt w:val="decimal"/>
      <w:lvlText w:val="%1."/>
      <w:lvlJc w:val="left"/>
      <w:pPr>
        <w:ind w:left="1069" w:hanging="360"/>
      </w:pPr>
      <w:rPr>
        <w:rFonts w:ascii="Times New Roman" w:eastAsiaTheme="minorHAnsi"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28509062">
    <w:abstractNumId w:val="5"/>
  </w:num>
  <w:num w:numId="2" w16cid:durableId="392584028">
    <w:abstractNumId w:val="3"/>
  </w:num>
  <w:num w:numId="3" w16cid:durableId="1717005192">
    <w:abstractNumId w:val="6"/>
  </w:num>
  <w:num w:numId="4" w16cid:durableId="1747728864">
    <w:abstractNumId w:val="4"/>
  </w:num>
  <w:num w:numId="5" w16cid:durableId="674570358">
    <w:abstractNumId w:val="1"/>
  </w:num>
  <w:num w:numId="6" w16cid:durableId="1341278393">
    <w:abstractNumId w:val="0"/>
  </w:num>
  <w:num w:numId="7" w16cid:durableId="140971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3538"/>
    <w:rsid w:val="00013AB4"/>
    <w:rsid w:val="00022366"/>
    <w:rsid w:val="000362E2"/>
    <w:rsid w:val="00044181"/>
    <w:rsid w:val="00051BA2"/>
    <w:rsid w:val="00060ABC"/>
    <w:rsid w:val="000B7B45"/>
    <w:rsid w:val="000D00D4"/>
    <w:rsid w:val="000D3646"/>
    <w:rsid w:val="00113049"/>
    <w:rsid w:val="00120BCC"/>
    <w:rsid w:val="00125E08"/>
    <w:rsid w:val="0014134E"/>
    <w:rsid w:val="001553EA"/>
    <w:rsid w:val="001679EC"/>
    <w:rsid w:val="00193011"/>
    <w:rsid w:val="001C7BEE"/>
    <w:rsid w:val="001D7AFD"/>
    <w:rsid w:val="001E5837"/>
    <w:rsid w:val="001F1D19"/>
    <w:rsid w:val="002521F7"/>
    <w:rsid w:val="002851E4"/>
    <w:rsid w:val="002A46DF"/>
    <w:rsid w:val="002A598E"/>
    <w:rsid w:val="002C50DE"/>
    <w:rsid w:val="002E3AC6"/>
    <w:rsid w:val="002F5C8C"/>
    <w:rsid w:val="00321CEA"/>
    <w:rsid w:val="00337A5D"/>
    <w:rsid w:val="0034332A"/>
    <w:rsid w:val="003576C3"/>
    <w:rsid w:val="00380D10"/>
    <w:rsid w:val="003A0594"/>
    <w:rsid w:val="003A17DB"/>
    <w:rsid w:val="003D3FCC"/>
    <w:rsid w:val="0040422B"/>
    <w:rsid w:val="00410914"/>
    <w:rsid w:val="004453ED"/>
    <w:rsid w:val="004525FF"/>
    <w:rsid w:val="0045480E"/>
    <w:rsid w:val="004B2400"/>
    <w:rsid w:val="004B6D37"/>
    <w:rsid w:val="004C109A"/>
    <w:rsid w:val="004E22F8"/>
    <w:rsid w:val="004E43E7"/>
    <w:rsid w:val="005368EB"/>
    <w:rsid w:val="00547FEF"/>
    <w:rsid w:val="00590AB9"/>
    <w:rsid w:val="00592E95"/>
    <w:rsid w:val="005B008E"/>
    <w:rsid w:val="005C103F"/>
    <w:rsid w:val="005E0275"/>
    <w:rsid w:val="005E1B84"/>
    <w:rsid w:val="00620DAB"/>
    <w:rsid w:val="006239C7"/>
    <w:rsid w:val="006421B8"/>
    <w:rsid w:val="00642398"/>
    <w:rsid w:val="006453B3"/>
    <w:rsid w:val="0064779C"/>
    <w:rsid w:val="00656F37"/>
    <w:rsid w:val="006975C1"/>
    <w:rsid w:val="006C2F8D"/>
    <w:rsid w:val="006D418A"/>
    <w:rsid w:val="006E1C01"/>
    <w:rsid w:val="006F066E"/>
    <w:rsid w:val="006F67DA"/>
    <w:rsid w:val="00711C0D"/>
    <w:rsid w:val="007153A7"/>
    <w:rsid w:val="00722445"/>
    <w:rsid w:val="007359E4"/>
    <w:rsid w:val="00737BC3"/>
    <w:rsid w:val="007524AD"/>
    <w:rsid w:val="00763538"/>
    <w:rsid w:val="00776FF1"/>
    <w:rsid w:val="00791585"/>
    <w:rsid w:val="007A503B"/>
    <w:rsid w:val="007D7D3C"/>
    <w:rsid w:val="00816D0E"/>
    <w:rsid w:val="0084167F"/>
    <w:rsid w:val="00843087"/>
    <w:rsid w:val="00845004"/>
    <w:rsid w:val="008465A7"/>
    <w:rsid w:val="00871C06"/>
    <w:rsid w:val="0087616B"/>
    <w:rsid w:val="00887E6B"/>
    <w:rsid w:val="00895CD6"/>
    <w:rsid w:val="008A77DB"/>
    <w:rsid w:val="008B7C0A"/>
    <w:rsid w:val="008C4204"/>
    <w:rsid w:val="008E14C7"/>
    <w:rsid w:val="00910483"/>
    <w:rsid w:val="00911139"/>
    <w:rsid w:val="009149EA"/>
    <w:rsid w:val="00926FBA"/>
    <w:rsid w:val="0098199B"/>
    <w:rsid w:val="009C15D8"/>
    <w:rsid w:val="009C5E32"/>
    <w:rsid w:val="009E6B54"/>
    <w:rsid w:val="00A23383"/>
    <w:rsid w:val="00A36E0E"/>
    <w:rsid w:val="00A370C3"/>
    <w:rsid w:val="00A4134A"/>
    <w:rsid w:val="00A750FA"/>
    <w:rsid w:val="00A75C6C"/>
    <w:rsid w:val="00AA09DE"/>
    <w:rsid w:val="00B2362F"/>
    <w:rsid w:val="00B33D3D"/>
    <w:rsid w:val="00B34B30"/>
    <w:rsid w:val="00B723DF"/>
    <w:rsid w:val="00B87903"/>
    <w:rsid w:val="00B96562"/>
    <w:rsid w:val="00B9667E"/>
    <w:rsid w:val="00BC0779"/>
    <w:rsid w:val="00C15D3B"/>
    <w:rsid w:val="00C56D53"/>
    <w:rsid w:val="00C8341C"/>
    <w:rsid w:val="00CA7365"/>
    <w:rsid w:val="00D26E25"/>
    <w:rsid w:val="00D3076B"/>
    <w:rsid w:val="00D3306A"/>
    <w:rsid w:val="00D360FD"/>
    <w:rsid w:val="00D44A0E"/>
    <w:rsid w:val="00D5587D"/>
    <w:rsid w:val="00D6444F"/>
    <w:rsid w:val="00D66033"/>
    <w:rsid w:val="00D77784"/>
    <w:rsid w:val="00DA4476"/>
    <w:rsid w:val="00DC2085"/>
    <w:rsid w:val="00DC299C"/>
    <w:rsid w:val="00E258BC"/>
    <w:rsid w:val="00E35809"/>
    <w:rsid w:val="00E6540F"/>
    <w:rsid w:val="00E66E9A"/>
    <w:rsid w:val="00E71EB5"/>
    <w:rsid w:val="00E7721D"/>
    <w:rsid w:val="00EB6A63"/>
    <w:rsid w:val="00EC5CF6"/>
    <w:rsid w:val="00ED3A9C"/>
    <w:rsid w:val="00ED48E0"/>
    <w:rsid w:val="00EE1A9F"/>
    <w:rsid w:val="00EF77B4"/>
    <w:rsid w:val="00F05F01"/>
    <w:rsid w:val="00F06431"/>
    <w:rsid w:val="00F11380"/>
    <w:rsid w:val="00F224E1"/>
    <w:rsid w:val="00F25F32"/>
    <w:rsid w:val="00F708D4"/>
    <w:rsid w:val="00F93938"/>
    <w:rsid w:val="00FA4EDD"/>
    <w:rsid w:val="00FC33BC"/>
    <w:rsid w:val="00FD2195"/>
    <w:rsid w:val="00FE23FF"/>
    <w:rsid w:val="00FF2107"/>
    <w:rsid w:val="00FF3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129"/>
  <w15:docId w15:val="{52A16BBE-6E4D-4685-BDC8-DE1AA17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76353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76353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763538"/>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763538"/>
    <w:rPr>
      <w:rFonts w:ascii="Arial" w:eastAsia="Arial" w:hAnsi="Arial" w:cs="Arial"/>
      <w:sz w:val="34"/>
    </w:rPr>
  </w:style>
  <w:style w:type="paragraph" w:customStyle="1" w:styleId="31">
    <w:name w:val="Заголовок 31"/>
    <w:basedOn w:val="a"/>
    <w:next w:val="a"/>
    <w:link w:val="Heading3Char"/>
    <w:uiPriority w:val="9"/>
    <w:unhideWhenUsed/>
    <w:qFormat/>
    <w:rsid w:val="0076353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763538"/>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76353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76353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76353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76353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76353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76353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76353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76353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76353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76353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76353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763538"/>
    <w:rPr>
      <w:rFonts w:ascii="Arial" w:eastAsia="Arial" w:hAnsi="Arial" w:cs="Arial"/>
      <w:i/>
      <w:iCs/>
      <w:sz w:val="21"/>
      <w:szCs w:val="21"/>
    </w:rPr>
  </w:style>
  <w:style w:type="paragraph" w:styleId="a3">
    <w:name w:val="No Spacing"/>
    <w:uiPriority w:val="1"/>
    <w:qFormat/>
    <w:rsid w:val="00763538"/>
    <w:pPr>
      <w:spacing w:after="0" w:line="240" w:lineRule="auto"/>
    </w:pPr>
  </w:style>
  <w:style w:type="paragraph" w:styleId="a4">
    <w:name w:val="Title"/>
    <w:basedOn w:val="a"/>
    <w:next w:val="a"/>
    <w:link w:val="a5"/>
    <w:uiPriority w:val="10"/>
    <w:qFormat/>
    <w:rsid w:val="00763538"/>
    <w:pPr>
      <w:spacing w:before="300" w:after="200"/>
      <w:contextualSpacing/>
    </w:pPr>
    <w:rPr>
      <w:sz w:val="48"/>
      <w:szCs w:val="48"/>
    </w:rPr>
  </w:style>
  <w:style w:type="character" w:customStyle="1" w:styleId="a5">
    <w:name w:val="Заголовок Знак"/>
    <w:basedOn w:val="a0"/>
    <w:link w:val="a4"/>
    <w:uiPriority w:val="10"/>
    <w:rsid w:val="00763538"/>
    <w:rPr>
      <w:sz w:val="48"/>
      <w:szCs w:val="48"/>
    </w:rPr>
  </w:style>
  <w:style w:type="paragraph" w:styleId="a6">
    <w:name w:val="Subtitle"/>
    <w:basedOn w:val="a"/>
    <w:next w:val="a"/>
    <w:link w:val="a7"/>
    <w:uiPriority w:val="11"/>
    <w:qFormat/>
    <w:rsid w:val="00763538"/>
    <w:pPr>
      <w:spacing w:before="200" w:after="200"/>
    </w:pPr>
    <w:rPr>
      <w:sz w:val="24"/>
      <w:szCs w:val="24"/>
    </w:rPr>
  </w:style>
  <w:style w:type="character" w:customStyle="1" w:styleId="a7">
    <w:name w:val="Подзаголовок Знак"/>
    <w:basedOn w:val="a0"/>
    <w:link w:val="a6"/>
    <w:uiPriority w:val="11"/>
    <w:rsid w:val="00763538"/>
    <w:rPr>
      <w:sz w:val="24"/>
      <w:szCs w:val="24"/>
    </w:rPr>
  </w:style>
  <w:style w:type="paragraph" w:styleId="2">
    <w:name w:val="Quote"/>
    <w:basedOn w:val="a"/>
    <w:next w:val="a"/>
    <w:link w:val="20"/>
    <w:uiPriority w:val="29"/>
    <w:qFormat/>
    <w:rsid w:val="00763538"/>
    <w:pPr>
      <w:ind w:left="720" w:right="720"/>
    </w:pPr>
    <w:rPr>
      <w:i/>
    </w:rPr>
  </w:style>
  <w:style w:type="character" w:customStyle="1" w:styleId="20">
    <w:name w:val="Цитата 2 Знак"/>
    <w:link w:val="2"/>
    <w:uiPriority w:val="29"/>
    <w:rsid w:val="00763538"/>
    <w:rPr>
      <w:i/>
    </w:rPr>
  </w:style>
  <w:style w:type="paragraph" w:styleId="a8">
    <w:name w:val="Intense Quote"/>
    <w:basedOn w:val="a"/>
    <w:next w:val="a"/>
    <w:link w:val="a9"/>
    <w:uiPriority w:val="30"/>
    <w:qFormat/>
    <w:rsid w:val="0076353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63538"/>
    <w:rPr>
      <w:i/>
    </w:rPr>
  </w:style>
  <w:style w:type="paragraph" w:customStyle="1" w:styleId="1">
    <w:name w:val="Верхний колонтитул1"/>
    <w:basedOn w:val="a"/>
    <w:link w:val="HeaderChar"/>
    <w:uiPriority w:val="99"/>
    <w:unhideWhenUsed/>
    <w:rsid w:val="00763538"/>
    <w:pPr>
      <w:tabs>
        <w:tab w:val="center" w:pos="7143"/>
        <w:tab w:val="right" w:pos="14287"/>
      </w:tabs>
      <w:spacing w:after="0" w:line="240" w:lineRule="auto"/>
    </w:pPr>
  </w:style>
  <w:style w:type="character" w:customStyle="1" w:styleId="HeaderChar">
    <w:name w:val="Header Char"/>
    <w:basedOn w:val="a0"/>
    <w:link w:val="1"/>
    <w:uiPriority w:val="99"/>
    <w:rsid w:val="00763538"/>
  </w:style>
  <w:style w:type="paragraph" w:customStyle="1" w:styleId="10">
    <w:name w:val="Нижний колонтитул1"/>
    <w:basedOn w:val="a"/>
    <w:link w:val="CaptionChar"/>
    <w:uiPriority w:val="99"/>
    <w:unhideWhenUsed/>
    <w:rsid w:val="00763538"/>
    <w:pPr>
      <w:tabs>
        <w:tab w:val="center" w:pos="7143"/>
        <w:tab w:val="right" w:pos="14287"/>
      </w:tabs>
      <w:spacing w:after="0" w:line="240" w:lineRule="auto"/>
    </w:pPr>
  </w:style>
  <w:style w:type="character" w:customStyle="1" w:styleId="FooterChar">
    <w:name w:val="Footer Char"/>
    <w:basedOn w:val="a0"/>
    <w:uiPriority w:val="99"/>
    <w:rsid w:val="00763538"/>
  </w:style>
  <w:style w:type="paragraph" w:customStyle="1" w:styleId="12">
    <w:name w:val="Название объекта1"/>
    <w:basedOn w:val="a"/>
    <w:next w:val="a"/>
    <w:uiPriority w:val="35"/>
    <w:semiHidden/>
    <w:unhideWhenUsed/>
    <w:qFormat/>
    <w:rsid w:val="00763538"/>
    <w:pPr>
      <w:spacing w:line="276" w:lineRule="auto"/>
    </w:pPr>
    <w:rPr>
      <w:b/>
      <w:bCs/>
      <w:color w:val="4472C4" w:themeColor="accent1"/>
      <w:sz w:val="18"/>
      <w:szCs w:val="18"/>
    </w:rPr>
  </w:style>
  <w:style w:type="character" w:customStyle="1" w:styleId="CaptionChar">
    <w:name w:val="Caption Char"/>
    <w:link w:val="10"/>
    <w:uiPriority w:val="99"/>
    <w:rsid w:val="00763538"/>
  </w:style>
  <w:style w:type="table" w:customStyle="1" w:styleId="TableGridLight">
    <w:name w:val="Table Grid Light"/>
    <w:basedOn w:val="a1"/>
    <w:uiPriority w:val="59"/>
    <w:rsid w:val="0076353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6353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76353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6353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76353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76353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6353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6353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76353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6353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6353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6353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76353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6353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6353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76353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6353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6353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6353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76353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6353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6353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76353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6353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6353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6353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76353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6353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6353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76353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6353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6353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6353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76353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6353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63538"/>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76353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6353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6353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6353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7635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76353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63538"/>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76353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6353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6353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63538"/>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76353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6353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63538"/>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76353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6353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6353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63538"/>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76353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635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6353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76353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6353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6353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63538"/>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76353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635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6353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76353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6353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6353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6353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76353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6353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63538"/>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76353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6353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6353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63538"/>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76353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635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63538"/>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76353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6353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6353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63538"/>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76353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6353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63538"/>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76353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6353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6353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63538"/>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76353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6353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6353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76353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6353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6353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6353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76353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763538"/>
    <w:pPr>
      <w:spacing w:after="40" w:line="240" w:lineRule="auto"/>
    </w:pPr>
    <w:rPr>
      <w:sz w:val="18"/>
    </w:rPr>
  </w:style>
  <w:style w:type="character" w:customStyle="1" w:styleId="ab">
    <w:name w:val="Текст сноски Знак"/>
    <w:link w:val="aa"/>
    <w:uiPriority w:val="99"/>
    <w:rsid w:val="00763538"/>
    <w:rPr>
      <w:sz w:val="18"/>
    </w:rPr>
  </w:style>
  <w:style w:type="character" w:styleId="ac">
    <w:name w:val="footnote reference"/>
    <w:basedOn w:val="a0"/>
    <w:uiPriority w:val="99"/>
    <w:unhideWhenUsed/>
    <w:rsid w:val="00763538"/>
    <w:rPr>
      <w:vertAlign w:val="superscript"/>
    </w:rPr>
  </w:style>
  <w:style w:type="paragraph" w:styleId="ad">
    <w:name w:val="endnote text"/>
    <w:basedOn w:val="a"/>
    <w:link w:val="ae"/>
    <w:uiPriority w:val="99"/>
    <w:semiHidden/>
    <w:unhideWhenUsed/>
    <w:rsid w:val="00763538"/>
    <w:pPr>
      <w:spacing w:after="0" w:line="240" w:lineRule="auto"/>
    </w:pPr>
    <w:rPr>
      <w:sz w:val="20"/>
    </w:rPr>
  </w:style>
  <w:style w:type="character" w:customStyle="1" w:styleId="ae">
    <w:name w:val="Текст концевой сноски Знак"/>
    <w:link w:val="ad"/>
    <w:uiPriority w:val="99"/>
    <w:rsid w:val="00763538"/>
    <w:rPr>
      <w:sz w:val="20"/>
    </w:rPr>
  </w:style>
  <w:style w:type="character" w:styleId="af">
    <w:name w:val="endnote reference"/>
    <w:basedOn w:val="a0"/>
    <w:uiPriority w:val="99"/>
    <w:semiHidden/>
    <w:unhideWhenUsed/>
    <w:rsid w:val="00763538"/>
    <w:rPr>
      <w:vertAlign w:val="superscript"/>
    </w:rPr>
  </w:style>
  <w:style w:type="paragraph" w:styleId="13">
    <w:name w:val="toc 1"/>
    <w:basedOn w:val="a"/>
    <w:next w:val="a"/>
    <w:uiPriority w:val="39"/>
    <w:unhideWhenUsed/>
    <w:rsid w:val="00763538"/>
    <w:pPr>
      <w:spacing w:after="57"/>
    </w:pPr>
  </w:style>
  <w:style w:type="paragraph" w:styleId="22">
    <w:name w:val="toc 2"/>
    <w:basedOn w:val="a"/>
    <w:next w:val="a"/>
    <w:uiPriority w:val="39"/>
    <w:unhideWhenUsed/>
    <w:rsid w:val="00763538"/>
    <w:pPr>
      <w:spacing w:after="57"/>
      <w:ind w:left="283"/>
    </w:pPr>
  </w:style>
  <w:style w:type="paragraph" w:styleId="3">
    <w:name w:val="toc 3"/>
    <w:basedOn w:val="a"/>
    <w:next w:val="a"/>
    <w:uiPriority w:val="39"/>
    <w:unhideWhenUsed/>
    <w:rsid w:val="00763538"/>
    <w:pPr>
      <w:spacing w:after="57"/>
      <w:ind w:left="567"/>
    </w:pPr>
  </w:style>
  <w:style w:type="paragraph" w:styleId="4">
    <w:name w:val="toc 4"/>
    <w:basedOn w:val="a"/>
    <w:next w:val="a"/>
    <w:uiPriority w:val="39"/>
    <w:unhideWhenUsed/>
    <w:rsid w:val="00763538"/>
    <w:pPr>
      <w:spacing w:after="57"/>
      <w:ind w:left="850"/>
    </w:pPr>
  </w:style>
  <w:style w:type="paragraph" w:styleId="5">
    <w:name w:val="toc 5"/>
    <w:basedOn w:val="a"/>
    <w:next w:val="a"/>
    <w:uiPriority w:val="39"/>
    <w:unhideWhenUsed/>
    <w:rsid w:val="00763538"/>
    <w:pPr>
      <w:spacing w:after="57"/>
      <w:ind w:left="1134"/>
    </w:pPr>
  </w:style>
  <w:style w:type="paragraph" w:styleId="6">
    <w:name w:val="toc 6"/>
    <w:basedOn w:val="a"/>
    <w:next w:val="a"/>
    <w:uiPriority w:val="39"/>
    <w:unhideWhenUsed/>
    <w:rsid w:val="00763538"/>
    <w:pPr>
      <w:spacing w:after="57"/>
      <w:ind w:left="1417"/>
    </w:pPr>
  </w:style>
  <w:style w:type="paragraph" w:styleId="7">
    <w:name w:val="toc 7"/>
    <w:basedOn w:val="a"/>
    <w:next w:val="a"/>
    <w:uiPriority w:val="39"/>
    <w:unhideWhenUsed/>
    <w:rsid w:val="00763538"/>
    <w:pPr>
      <w:spacing w:after="57"/>
      <w:ind w:left="1701"/>
    </w:pPr>
  </w:style>
  <w:style w:type="paragraph" w:styleId="8">
    <w:name w:val="toc 8"/>
    <w:basedOn w:val="a"/>
    <w:next w:val="a"/>
    <w:uiPriority w:val="39"/>
    <w:unhideWhenUsed/>
    <w:rsid w:val="00763538"/>
    <w:pPr>
      <w:spacing w:after="57"/>
      <w:ind w:left="1984"/>
    </w:pPr>
  </w:style>
  <w:style w:type="paragraph" w:styleId="9">
    <w:name w:val="toc 9"/>
    <w:basedOn w:val="a"/>
    <w:next w:val="a"/>
    <w:uiPriority w:val="39"/>
    <w:unhideWhenUsed/>
    <w:rsid w:val="00763538"/>
    <w:pPr>
      <w:spacing w:after="57"/>
      <w:ind w:left="2268"/>
    </w:pPr>
  </w:style>
  <w:style w:type="paragraph" w:styleId="af0">
    <w:name w:val="TOC Heading"/>
    <w:uiPriority w:val="39"/>
    <w:unhideWhenUsed/>
    <w:rsid w:val="00763538"/>
  </w:style>
  <w:style w:type="paragraph" w:styleId="af1">
    <w:name w:val="table of figures"/>
    <w:basedOn w:val="a"/>
    <w:next w:val="a"/>
    <w:uiPriority w:val="99"/>
    <w:unhideWhenUsed/>
    <w:rsid w:val="00763538"/>
    <w:pPr>
      <w:spacing w:after="0"/>
    </w:pPr>
  </w:style>
  <w:style w:type="paragraph" w:customStyle="1" w:styleId="ConsPlusTitle">
    <w:name w:val="ConsPlusTitle"/>
    <w:rsid w:val="00763538"/>
    <w:pPr>
      <w:widowControl w:val="0"/>
      <w:spacing w:after="0" w:line="240" w:lineRule="auto"/>
    </w:pPr>
    <w:rPr>
      <w:rFonts w:ascii="Calibri" w:eastAsia="Times New Roman" w:hAnsi="Calibri" w:cs="Calibri"/>
      <w:b/>
      <w:szCs w:val="20"/>
      <w:lang w:eastAsia="ru-RU"/>
    </w:rPr>
  </w:style>
  <w:style w:type="character" w:customStyle="1" w:styleId="14">
    <w:name w:val="Основной текст Знак1"/>
    <w:basedOn w:val="a0"/>
    <w:link w:val="af2"/>
    <w:uiPriority w:val="99"/>
    <w:rsid w:val="00763538"/>
    <w:rPr>
      <w:spacing w:val="-5"/>
      <w:sz w:val="26"/>
      <w:szCs w:val="26"/>
      <w:shd w:val="clear" w:color="auto" w:fill="FFFFFF"/>
    </w:rPr>
  </w:style>
  <w:style w:type="paragraph" w:styleId="af2">
    <w:name w:val="Body Text"/>
    <w:basedOn w:val="a"/>
    <w:link w:val="14"/>
    <w:uiPriority w:val="99"/>
    <w:rsid w:val="00763538"/>
    <w:pPr>
      <w:widowControl w:val="0"/>
      <w:shd w:val="clear" w:color="auto" w:fill="FFFFFF"/>
      <w:spacing w:after="840" w:line="605" w:lineRule="exact"/>
    </w:pPr>
    <w:rPr>
      <w:spacing w:val="-5"/>
      <w:sz w:val="26"/>
      <w:szCs w:val="26"/>
    </w:rPr>
  </w:style>
  <w:style w:type="character" w:customStyle="1" w:styleId="af3">
    <w:name w:val="Основной текст Знак"/>
    <w:basedOn w:val="a0"/>
    <w:uiPriority w:val="99"/>
    <w:semiHidden/>
    <w:rsid w:val="00763538"/>
  </w:style>
  <w:style w:type="paragraph" w:styleId="af4">
    <w:name w:val="Normal (Web)"/>
    <w:basedOn w:val="a"/>
    <w:uiPriority w:val="99"/>
    <w:rsid w:val="00763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6353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63538"/>
    <w:rPr>
      <w:rFonts w:ascii="Tahoma" w:hAnsi="Tahoma" w:cs="Tahoma"/>
      <w:sz w:val="16"/>
      <w:szCs w:val="16"/>
    </w:rPr>
  </w:style>
  <w:style w:type="paragraph" w:styleId="af7">
    <w:name w:val="List Paragraph"/>
    <w:basedOn w:val="a"/>
    <w:uiPriority w:val="34"/>
    <w:qFormat/>
    <w:rsid w:val="00763538"/>
    <w:pPr>
      <w:ind w:left="720"/>
      <w:contextualSpacing/>
    </w:pPr>
  </w:style>
  <w:style w:type="character" w:styleId="af8">
    <w:name w:val="Hyperlink"/>
    <w:basedOn w:val="a0"/>
    <w:uiPriority w:val="99"/>
    <w:unhideWhenUsed/>
    <w:rsid w:val="00763538"/>
    <w:rPr>
      <w:color w:val="0563C1" w:themeColor="hyperlink"/>
      <w:u w:val="single"/>
    </w:rPr>
  </w:style>
  <w:style w:type="character" w:customStyle="1" w:styleId="15">
    <w:name w:val="Неразрешенное упоминание1"/>
    <w:basedOn w:val="a0"/>
    <w:uiPriority w:val="99"/>
    <w:semiHidden/>
    <w:unhideWhenUsed/>
    <w:rsid w:val="00763538"/>
    <w:rPr>
      <w:color w:val="605E5C"/>
      <w:shd w:val="clear" w:color="auto" w:fill="E1DFDD"/>
    </w:rPr>
  </w:style>
  <w:style w:type="table" w:styleId="af9">
    <w:name w:val="Table Grid"/>
    <w:basedOn w:val="a1"/>
    <w:uiPriority w:val="39"/>
    <w:rsid w:val="007635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Неразрешенное упоминание2"/>
    <w:basedOn w:val="a0"/>
    <w:uiPriority w:val="99"/>
    <w:semiHidden/>
    <w:unhideWhenUsed/>
    <w:rsid w:val="00DC2085"/>
    <w:rPr>
      <w:color w:val="605E5C"/>
      <w:shd w:val="clear" w:color="auto" w:fill="E1DFDD"/>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3076B"/>
    <w:pPr>
      <w:spacing w:line="240" w:lineRule="exact"/>
    </w:pPr>
    <w:rPr>
      <w:rFonts w:ascii="Times New Roman" w:eastAsia="SimSun" w:hAnsi="Times New Roman" w:cs="Times New Roman"/>
      <w:b/>
      <w:sz w:val="28"/>
      <w:szCs w:val="24"/>
      <w:lang w:val="en-US"/>
    </w:rPr>
  </w:style>
  <w:style w:type="character" w:styleId="afb">
    <w:name w:val="Unresolved Mention"/>
    <w:basedOn w:val="a0"/>
    <w:uiPriority w:val="99"/>
    <w:semiHidden/>
    <w:unhideWhenUsed/>
    <w:rsid w:val="0040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9395">
      <w:bodyDiv w:val="1"/>
      <w:marLeft w:val="0"/>
      <w:marRight w:val="0"/>
      <w:marTop w:val="0"/>
      <w:marBottom w:val="0"/>
      <w:divBdr>
        <w:top w:val="none" w:sz="0" w:space="0" w:color="auto"/>
        <w:left w:val="none" w:sz="0" w:space="0" w:color="auto"/>
        <w:bottom w:val="none" w:sz="0" w:space="0" w:color="auto"/>
        <w:right w:val="none" w:sz="0" w:space="0" w:color="auto"/>
      </w:divBdr>
    </w:div>
    <w:div w:id="227689746">
      <w:bodyDiv w:val="1"/>
      <w:marLeft w:val="0"/>
      <w:marRight w:val="0"/>
      <w:marTop w:val="0"/>
      <w:marBottom w:val="0"/>
      <w:divBdr>
        <w:top w:val="none" w:sz="0" w:space="0" w:color="auto"/>
        <w:left w:val="none" w:sz="0" w:space="0" w:color="auto"/>
        <w:bottom w:val="none" w:sz="0" w:space="0" w:color="auto"/>
        <w:right w:val="none" w:sz="0" w:space="0" w:color="auto"/>
      </w:divBdr>
    </w:div>
    <w:div w:id="953366802">
      <w:bodyDiv w:val="1"/>
      <w:marLeft w:val="0"/>
      <w:marRight w:val="0"/>
      <w:marTop w:val="0"/>
      <w:marBottom w:val="0"/>
      <w:divBdr>
        <w:top w:val="none" w:sz="0" w:space="0" w:color="auto"/>
        <w:left w:val="none" w:sz="0" w:space="0" w:color="auto"/>
        <w:bottom w:val="none" w:sz="0" w:space="0" w:color="auto"/>
        <w:right w:val="none" w:sz="0" w:space="0" w:color="auto"/>
      </w:divBdr>
    </w:div>
    <w:div w:id="1060130338">
      <w:bodyDiv w:val="1"/>
      <w:marLeft w:val="0"/>
      <w:marRight w:val="0"/>
      <w:marTop w:val="0"/>
      <w:marBottom w:val="0"/>
      <w:divBdr>
        <w:top w:val="none" w:sz="0" w:space="0" w:color="auto"/>
        <w:left w:val="none" w:sz="0" w:space="0" w:color="auto"/>
        <w:bottom w:val="none" w:sz="0" w:space="0" w:color="auto"/>
        <w:right w:val="none" w:sz="0" w:space="0" w:color="auto"/>
      </w:divBdr>
    </w:div>
    <w:div w:id="1093629297">
      <w:bodyDiv w:val="1"/>
      <w:marLeft w:val="0"/>
      <w:marRight w:val="0"/>
      <w:marTop w:val="0"/>
      <w:marBottom w:val="0"/>
      <w:divBdr>
        <w:top w:val="none" w:sz="0" w:space="0" w:color="auto"/>
        <w:left w:val="none" w:sz="0" w:space="0" w:color="auto"/>
        <w:bottom w:val="none" w:sz="0" w:space="0" w:color="auto"/>
        <w:right w:val="none" w:sz="0" w:space="0" w:color="auto"/>
      </w:divBdr>
    </w:div>
    <w:div w:id="1353413975">
      <w:bodyDiv w:val="1"/>
      <w:marLeft w:val="0"/>
      <w:marRight w:val="0"/>
      <w:marTop w:val="0"/>
      <w:marBottom w:val="0"/>
      <w:divBdr>
        <w:top w:val="none" w:sz="0" w:space="0" w:color="auto"/>
        <w:left w:val="none" w:sz="0" w:space="0" w:color="auto"/>
        <w:bottom w:val="none" w:sz="0" w:space="0" w:color="auto"/>
        <w:right w:val="none" w:sz="0" w:space="0" w:color="auto"/>
      </w:divBdr>
    </w:div>
    <w:div w:id="1486315324">
      <w:bodyDiv w:val="1"/>
      <w:marLeft w:val="0"/>
      <w:marRight w:val="0"/>
      <w:marTop w:val="0"/>
      <w:marBottom w:val="0"/>
      <w:divBdr>
        <w:top w:val="none" w:sz="0" w:space="0" w:color="auto"/>
        <w:left w:val="none" w:sz="0" w:space="0" w:color="auto"/>
        <w:bottom w:val="none" w:sz="0" w:space="0" w:color="auto"/>
        <w:right w:val="none" w:sz="0" w:space="0" w:color="auto"/>
      </w:divBdr>
    </w:div>
    <w:div w:id="1581256184">
      <w:bodyDiv w:val="1"/>
      <w:marLeft w:val="0"/>
      <w:marRight w:val="0"/>
      <w:marTop w:val="0"/>
      <w:marBottom w:val="0"/>
      <w:divBdr>
        <w:top w:val="none" w:sz="0" w:space="0" w:color="auto"/>
        <w:left w:val="none" w:sz="0" w:space="0" w:color="auto"/>
        <w:bottom w:val="none" w:sz="0" w:space="0" w:color="auto"/>
        <w:right w:val="none" w:sz="0" w:space="0" w:color="auto"/>
      </w:divBdr>
    </w:div>
    <w:div w:id="1603343915">
      <w:bodyDiv w:val="1"/>
      <w:marLeft w:val="0"/>
      <w:marRight w:val="0"/>
      <w:marTop w:val="0"/>
      <w:marBottom w:val="0"/>
      <w:divBdr>
        <w:top w:val="none" w:sz="0" w:space="0" w:color="auto"/>
        <w:left w:val="none" w:sz="0" w:space="0" w:color="auto"/>
        <w:bottom w:val="none" w:sz="0" w:space="0" w:color="auto"/>
        <w:right w:val="none" w:sz="0" w:space="0" w:color="auto"/>
      </w:divBdr>
    </w:div>
    <w:div w:id="1688212548">
      <w:bodyDiv w:val="1"/>
      <w:marLeft w:val="0"/>
      <w:marRight w:val="0"/>
      <w:marTop w:val="0"/>
      <w:marBottom w:val="0"/>
      <w:divBdr>
        <w:top w:val="none" w:sz="0" w:space="0" w:color="auto"/>
        <w:left w:val="none" w:sz="0" w:space="0" w:color="auto"/>
        <w:bottom w:val="none" w:sz="0" w:space="0" w:color="auto"/>
        <w:right w:val="none" w:sz="0" w:space="0" w:color="auto"/>
      </w:divBdr>
      <w:divsChild>
        <w:div w:id="118231401">
          <w:marLeft w:val="0"/>
          <w:marRight w:val="0"/>
          <w:marTop w:val="0"/>
          <w:marBottom w:val="0"/>
          <w:divBdr>
            <w:top w:val="none" w:sz="0" w:space="0" w:color="auto"/>
            <w:left w:val="none" w:sz="0" w:space="0" w:color="auto"/>
            <w:bottom w:val="none" w:sz="0" w:space="0" w:color="auto"/>
            <w:right w:val="none" w:sz="0" w:space="0" w:color="auto"/>
          </w:divBdr>
        </w:div>
      </w:divsChild>
    </w:div>
    <w:div w:id="2016767083">
      <w:bodyDiv w:val="1"/>
      <w:marLeft w:val="0"/>
      <w:marRight w:val="0"/>
      <w:marTop w:val="0"/>
      <w:marBottom w:val="0"/>
      <w:divBdr>
        <w:top w:val="none" w:sz="0" w:space="0" w:color="auto"/>
        <w:left w:val="none" w:sz="0" w:space="0" w:color="auto"/>
        <w:bottom w:val="none" w:sz="0" w:space="0" w:color="auto"/>
        <w:right w:val="none" w:sz="0" w:space="0" w:color="auto"/>
      </w:divBdr>
      <w:divsChild>
        <w:div w:id="1021273816">
          <w:marLeft w:val="0"/>
          <w:marRight w:val="0"/>
          <w:marTop w:val="0"/>
          <w:marBottom w:val="0"/>
          <w:divBdr>
            <w:top w:val="none" w:sz="0" w:space="0" w:color="auto"/>
            <w:left w:val="none" w:sz="0" w:space="0" w:color="auto"/>
            <w:bottom w:val="none" w:sz="0" w:space="0" w:color="auto"/>
            <w:right w:val="none" w:sz="0" w:space="0" w:color="auto"/>
          </w:divBdr>
        </w:div>
      </w:divsChild>
    </w:div>
    <w:div w:id="20892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226292&amp;dst=100325" TargetMode="External"/><Relationship Id="rId18" Type="http://schemas.openxmlformats.org/officeDocument/2006/relationships/hyperlink" Target="https://login.consultant.ru/link/?req=doc&amp;base=LAW&amp;n=465999" TargetMode="External"/><Relationship Id="rId26" Type="http://schemas.openxmlformats.org/officeDocument/2006/relationships/hyperlink" Target="https://login.consultant.ru/link/?req=doc&amp;base=RLAW077&amp;n=226292&amp;dst=100362" TargetMode="External"/><Relationship Id="rId39" Type="http://schemas.openxmlformats.org/officeDocument/2006/relationships/hyperlink" Target="https://login.consultant.ru/link/?req=doc&amp;base=RLAW077&amp;n=226292&amp;dst=100367" TargetMode="External"/><Relationship Id="rId3" Type="http://schemas.openxmlformats.org/officeDocument/2006/relationships/styles" Target="styles.xml"/><Relationship Id="rId21" Type="http://schemas.openxmlformats.org/officeDocument/2006/relationships/hyperlink" Target="https://login.consultant.ru/link/?req=doc&amp;base=RLAW077&amp;n=226292&amp;dst=100354" TargetMode="External"/><Relationship Id="rId34" Type="http://schemas.openxmlformats.org/officeDocument/2006/relationships/hyperlink" Target="https://login.consultant.ru/link/?req=doc&amp;base=RLAW077&amp;n=226292&amp;dst=100367" TargetMode="External"/><Relationship Id="rId42" Type="http://schemas.openxmlformats.org/officeDocument/2006/relationships/hyperlink" Target="https://login.consultant.ru/link/?req=doc&amp;base=RLAW077&amp;n=226292&amp;dst=100367" TargetMode="External"/><Relationship Id="rId47" Type="http://schemas.openxmlformats.org/officeDocument/2006/relationships/hyperlink" Target="https://login.consultant.ru/link/?req=doc&amp;base=RLAW077&amp;n=226292&amp;dst=100327" TargetMode="External"/><Relationship Id="rId7" Type="http://schemas.openxmlformats.org/officeDocument/2006/relationships/endnotes" Target="endnotes.xml"/><Relationship Id="rId12" Type="http://schemas.openxmlformats.org/officeDocument/2006/relationships/hyperlink" Target="https://login.consultant.ru/link/?req=doc&amp;base=LAW&amp;n=480810&amp;dst=3722"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RLAW077&amp;n=226292&amp;dst=100361" TargetMode="External"/><Relationship Id="rId33" Type="http://schemas.openxmlformats.org/officeDocument/2006/relationships/hyperlink" Target="https://login.consultant.ru/link/?req=doc&amp;base=RLAW077&amp;n=226292&amp;dst=100367" TargetMode="External"/><Relationship Id="rId38" Type="http://schemas.openxmlformats.org/officeDocument/2006/relationships/hyperlink" Target="https://login.consultant.ru/link/?req=doc&amp;base=RLAW077&amp;n=226292&amp;dst=100351" TargetMode="External"/><Relationship Id="rId46" Type="http://schemas.openxmlformats.org/officeDocument/2006/relationships/hyperlink" Target="https://login.consultant.ru/link/?req=doc&amp;base=LAW&amp;n=461663&amp;dst=100192" TargetMode="External"/><Relationship Id="rId2" Type="http://schemas.openxmlformats.org/officeDocument/2006/relationships/numbering" Target="numbering.xml"/><Relationship Id="rId16" Type="http://schemas.openxmlformats.org/officeDocument/2006/relationships/hyperlink" Target="https://login.consultant.ru/link/?req=doc&amp;base=RLAW077&amp;n=226292&amp;dst=100323" TargetMode="External"/><Relationship Id="rId20" Type="http://schemas.openxmlformats.org/officeDocument/2006/relationships/hyperlink" Target="https://login.consultant.ru/link/?req=doc&amp;base=RLAW077&amp;n=226292&amp;dst=100351" TargetMode="External"/><Relationship Id="rId29" Type="http://schemas.openxmlformats.org/officeDocument/2006/relationships/hyperlink" Target="consultantplus://offline/ref=256557F755B89E81BCD2275495E0DE0CA3FB933DC1F1D2511A1EEA88844229A6148CCB50397378761ED69AF79BDCs7I" TargetMode="External"/><Relationship Id="rId41" Type="http://schemas.openxmlformats.org/officeDocument/2006/relationships/hyperlink" Target="https://login.consultant.ru/link/?req=doc&amp;base=RLAW077&amp;n=226292&amp;dst=1003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810&amp;dst=3704" TargetMode="External"/><Relationship Id="rId24" Type="http://schemas.openxmlformats.org/officeDocument/2006/relationships/hyperlink" Target="https://login.consultant.ru/link/?req=doc&amp;base=RLAW077&amp;n=226292&amp;dst=100360" TargetMode="External"/><Relationship Id="rId32" Type="http://schemas.openxmlformats.org/officeDocument/2006/relationships/hyperlink" Target="https://login.consultant.ru/link/?req=doc&amp;base=LAW&amp;n=482777&amp;dst=5769" TargetMode="External"/><Relationship Id="rId37" Type="http://schemas.openxmlformats.org/officeDocument/2006/relationships/hyperlink" Target="https://login.consultant.ru/link/?req=doc&amp;base=LAW&amp;n=482692&amp;dst=101922" TargetMode="External"/><Relationship Id="rId40" Type="http://schemas.openxmlformats.org/officeDocument/2006/relationships/hyperlink" Target="https://login.consultant.ru/link/?req=doc&amp;base=RLAW077&amp;n=226292&amp;dst=100367" TargetMode="External"/><Relationship Id="rId45" Type="http://schemas.openxmlformats.org/officeDocument/2006/relationships/hyperlink" Target="https://login.consultant.ru/link/?req=doc&amp;base=RLAW077&amp;n=226292&amp;dst=10032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810&amp;dst=3722" TargetMode="External"/><Relationship Id="rId23" Type="http://schemas.openxmlformats.org/officeDocument/2006/relationships/hyperlink" Target="https://login.consultant.ru/link/?req=doc&amp;base=RLAW077&amp;n=226292&amp;dst=100356" TargetMode="External"/><Relationship Id="rId28" Type="http://schemas.openxmlformats.org/officeDocument/2006/relationships/hyperlink" Target="https://login.consultant.ru/link/?req=doc&amp;base=RLAW077&amp;n=226292&amp;dst=100323" TargetMode="External"/><Relationship Id="rId36" Type="http://schemas.openxmlformats.org/officeDocument/2006/relationships/hyperlink" Target="https://login.consultant.ru/link/?req=doc&amp;base=RLAW077&amp;n=226292&amp;dst=100367" TargetMode="External"/><Relationship Id="rId49" Type="http://schemas.openxmlformats.org/officeDocument/2006/relationships/theme" Target="theme/theme1.xml"/><Relationship Id="rId10" Type="http://schemas.openxmlformats.org/officeDocument/2006/relationships/hyperlink" Target="https://login.consultant.ru/link/?req=doc&amp;base=LAW&amp;n=482777&amp;dst=5769" TargetMode="External"/><Relationship Id="rId19" Type="http://schemas.openxmlformats.org/officeDocument/2006/relationships/hyperlink" Target="https://login.consultant.ru/link/?req=doc&amp;base=RLAW077&amp;n=226292&amp;dst=100325" TargetMode="External"/><Relationship Id="rId31" Type="http://schemas.openxmlformats.org/officeDocument/2006/relationships/hyperlink" Target="https://login.consultant.ru/link/?req=doc&amp;base=LAW&amp;n=116468" TargetMode="External"/><Relationship Id="rId44" Type="http://schemas.openxmlformats.org/officeDocument/2006/relationships/hyperlink" Target="https://login.consultant.ru/link/?req=doc&amp;base=LAW&amp;n=461663&amp;dst=100192" TargetMode="External"/><Relationship Id="rId4" Type="http://schemas.openxmlformats.org/officeDocument/2006/relationships/settings" Target="settings.xml"/><Relationship Id="rId9" Type="http://schemas.openxmlformats.org/officeDocument/2006/relationships/hyperlink" Target="mailto:novush@mail.ru" TargetMode="External"/><Relationship Id="rId14" Type="http://schemas.openxmlformats.org/officeDocument/2006/relationships/hyperlink" Target="https://login.consultant.ru/link/?req=doc&amp;base=LAW&amp;n=480810&amp;dst=3704" TargetMode="External"/><Relationship Id="rId22" Type="http://schemas.openxmlformats.org/officeDocument/2006/relationships/hyperlink" Target="https://login.consultant.ru/link/?req=doc&amp;base=RLAW077&amp;n=226292&amp;dst=100355" TargetMode="External"/><Relationship Id="rId27" Type="http://schemas.openxmlformats.org/officeDocument/2006/relationships/hyperlink" Target="https://login.consultant.ru/link/?req=doc&amp;base=LAW&amp;n=454116" TargetMode="External"/><Relationship Id="rId30" Type="http://schemas.openxmlformats.org/officeDocument/2006/relationships/hyperlink" Target="https://anmo-sk-r07.gosweb.gosuslugi.ru/" TargetMode="External"/><Relationship Id="rId35" Type="http://schemas.openxmlformats.org/officeDocument/2006/relationships/hyperlink" Target="https://login.consultant.ru/link/?req=doc&amp;base=LAW&amp;n=116468" TargetMode="External"/><Relationship Id="rId43" Type="http://schemas.openxmlformats.org/officeDocument/2006/relationships/hyperlink" Target="https://login.consultant.ru/link/?req=doc&amp;base=RLAW077&amp;n=226292&amp;dst=100367" TargetMode="External"/><Relationship Id="rId48" Type="http://schemas.openxmlformats.org/officeDocument/2006/relationships/fontTable" Target="fontTable.xml"/><Relationship Id="rId8" Type="http://schemas.openxmlformats.org/officeDocument/2006/relationships/hyperlink" Target="https://login.consultant.ru/link/?req=doc&amp;base=RLAW077&amp;n=151069&amp;date=0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61AD-2252-437D-9D01-4298A4EC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13</Pages>
  <Words>5242</Words>
  <Characters>29886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admin</cp:lastModifiedBy>
  <cp:revision>56</cp:revision>
  <dcterms:created xsi:type="dcterms:W3CDTF">2023-10-17T07:19:00Z</dcterms:created>
  <dcterms:modified xsi:type="dcterms:W3CDTF">2024-09-09T12:35:00Z</dcterms:modified>
</cp:coreProperties>
</file>