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2F" w:rsidRDefault="00EF7B2F" w:rsidP="00EF7B2F">
      <w:pPr>
        <w:tabs>
          <w:tab w:val="left" w:pos="78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F7B2F" w:rsidRPr="002C5C24" w:rsidRDefault="00EF7B2F" w:rsidP="00EF7B2F">
      <w:pPr>
        <w:tabs>
          <w:tab w:val="left" w:pos="7855"/>
        </w:tabs>
        <w:jc w:val="center"/>
        <w:rPr>
          <w:sz w:val="28"/>
          <w:szCs w:val="28"/>
        </w:rPr>
      </w:pPr>
      <w:r w:rsidRPr="002C5C24">
        <w:rPr>
          <w:noProof/>
          <w:sz w:val="28"/>
          <w:szCs w:val="28"/>
        </w:rPr>
        <w:drawing>
          <wp:inline distT="0" distB="0" distL="0" distR="0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B2F" w:rsidRPr="002C5C24" w:rsidRDefault="00EF7B2F" w:rsidP="00EF7B2F">
      <w:pPr>
        <w:jc w:val="center"/>
        <w:rPr>
          <w:bCs/>
          <w:sz w:val="28"/>
          <w:szCs w:val="28"/>
        </w:rPr>
      </w:pPr>
    </w:p>
    <w:p w:rsidR="00EF7B2F" w:rsidRPr="002C5C24" w:rsidRDefault="00EF7B2F" w:rsidP="00EF7B2F">
      <w:pPr>
        <w:jc w:val="center"/>
        <w:rPr>
          <w:b/>
          <w:bCs/>
          <w:sz w:val="28"/>
          <w:szCs w:val="28"/>
        </w:rPr>
      </w:pPr>
      <w:r w:rsidRPr="002C5C24">
        <w:rPr>
          <w:b/>
          <w:bCs/>
          <w:sz w:val="28"/>
          <w:szCs w:val="28"/>
        </w:rPr>
        <w:t>П О С Т А Н О В Л Е Н И Е</w:t>
      </w:r>
    </w:p>
    <w:p w:rsidR="00EF7B2F" w:rsidRPr="002C5C24" w:rsidRDefault="00EF7B2F" w:rsidP="00EF7B2F">
      <w:pPr>
        <w:jc w:val="center"/>
        <w:rPr>
          <w:bCs/>
          <w:sz w:val="28"/>
          <w:szCs w:val="28"/>
        </w:rPr>
      </w:pPr>
    </w:p>
    <w:p w:rsidR="00EF7B2F" w:rsidRPr="002C5C24" w:rsidRDefault="00EF7B2F" w:rsidP="00EF7B2F">
      <w:pPr>
        <w:jc w:val="center"/>
        <w:rPr>
          <w:b/>
          <w:bCs/>
          <w:sz w:val="28"/>
          <w:szCs w:val="28"/>
        </w:rPr>
      </w:pPr>
      <w:r w:rsidRPr="002C5C24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EF7B2F" w:rsidRPr="002C5C24" w:rsidRDefault="00EF7B2F" w:rsidP="00EF7B2F">
      <w:pPr>
        <w:jc w:val="center"/>
        <w:rPr>
          <w:b/>
          <w:bCs/>
          <w:sz w:val="28"/>
          <w:szCs w:val="28"/>
        </w:rPr>
      </w:pPr>
      <w:r w:rsidRPr="002C5C24">
        <w:rPr>
          <w:b/>
          <w:bCs/>
          <w:sz w:val="28"/>
          <w:szCs w:val="28"/>
        </w:rPr>
        <w:t>Ставропольского края</w:t>
      </w:r>
    </w:p>
    <w:p w:rsidR="00EF7B2F" w:rsidRPr="002C5C24" w:rsidRDefault="00EF7B2F" w:rsidP="00EF7B2F">
      <w:pPr>
        <w:jc w:val="center"/>
        <w:rPr>
          <w:b/>
          <w:bCs/>
          <w:sz w:val="28"/>
          <w:szCs w:val="28"/>
        </w:rPr>
      </w:pPr>
    </w:p>
    <w:p w:rsidR="00EF7B2F" w:rsidRDefault="00EF7B2F" w:rsidP="00EF7B2F">
      <w:pPr>
        <w:jc w:val="center"/>
        <w:rPr>
          <w:sz w:val="28"/>
          <w:szCs w:val="28"/>
        </w:rPr>
      </w:pPr>
      <w:r w:rsidRPr="002C5C24">
        <w:rPr>
          <w:sz w:val="28"/>
          <w:szCs w:val="28"/>
        </w:rPr>
        <w:t>с. Новоселицкое</w:t>
      </w:r>
    </w:p>
    <w:p w:rsidR="00EF7B2F" w:rsidRPr="001B78C0" w:rsidRDefault="00EF7B2F" w:rsidP="00EF7B2F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Pr="001B78C0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г.        </w:t>
      </w:r>
      <w:r w:rsidRPr="001B78C0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</w:t>
      </w:r>
      <w:r w:rsidRPr="001B78C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№</w:t>
      </w:r>
      <w:r>
        <w:rPr>
          <w:sz w:val="28"/>
          <w:szCs w:val="28"/>
        </w:rPr>
        <w:t>___</w:t>
      </w:r>
    </w:p>
    <w:p w:rsidR="00EF7B2F" w:rsidRDefault="00EF7B2F" w:rsidP="00EF7B2F">
      <w:pPr>
        <w:jc w:val="both"/>
        <w:rPr>
          <w:sz w:val="28"/>
          <w:szCs w:val="22"/>
        </w:rPr>
      </w:pPr>
    </w:p>
    <w:p w:rsidR="00EF7B2F" w:rsidRDefault="00EF7B2F" w:rsidP="00EF7B2F">
      <w:pPr>
        <w:jc w:val="both"/>
        <w:rPr>
          <w:sz w:val="28"/>
          <w:szCs w:val="22"/>
        </w:rPr>
      </w:pPr>
    </w:p>
    <w:p w:rsidR="00EF7B2F" w:rsidRPr="007E2EB0" w:rsidRDefault="00EF7B2F" w:rsidP="00EF7B2F">
      <w:pPr>
        <w:spacing w:line="240" w:lineRule="exact"/>
        <w:jc w:val="both"/>
        <w:rPr>
          <w:color w:val="000000"/>
          <w:sz w:val="28"/>
          <w:szCs w:val="28"/>
        </w:rPr>
      </w:pPr>
      <w:r w:rsidRPr="007E2EB0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регламента </w:t>
      </w:r>
      <w:r w:rsidRPr="00EF7B2F">
        <w:rPr>
          <w:sz w:val="28"/>
          <w:szCs w:val="28"/>
        </w:rPr>
        <w:t>сопровождения инвестиционных проектов по принципу "одного окна" на</w:t>
      </w:r>
      <w:r w:rsidRPr="007E2EB0">
        <w:rPr>
          <w:sz w:val="28"/>
          <w:szCs w:val="28"/>
        </w:rPr>
        <w:t xml:space="preserve"> </w:t>
      </w:r>
      <w:r w:rsidRPr="007E2EB0">
        <w:rPr>
          <w:color w:val="000000"/>
          <w:sz w:val="28"/>
          <w:szCs w:val="28"/>
        </w:rPr>
        <w:t xml:space="preserve">Новоселицкого муниципального </w:t>
      </w:r>
      <w:r w:rsidRPr="007E2EB0">
        <w:rPr>
          <w:sz w:val="28"/>
          <w:szCs w:val="28"/>
        </w:rPr>
        <w:t>округа</w:t>
      </w:r>
      <w:r w:rsidRPr="007E2EB0">
        <w:rPr>
          <w:color w:val="000000"/>
          <w:sz w:val="28"/>
          <w:szCs w:val="28"/>
        </w:rPr>
        <w:t xml:space="preserve"> Ста</w:t>
      </w:r>
      <w:r w:rsidRPr="007E2EB0">
        <w:rPr>
          <w:color w:val="000000"/>
          <w:sz w:val="28"/>
          <w:szCs w:val="28"/>
        </w:rPr>
        <w:t>в</w:t>
      </w:r>
      <w:r w:rsidRPr="007E2EB0">
        <w:rPr>
          <w:color w:val="000000"/>
          <w:sz w:val="28"/>
          <w:szCs w:val="28"/>
        </w:rPr>
        <w:t xml:space="preserve">ропольского края </w:t>
      </w:r>
    </w:p>
    <w:p w:rsidR="00EF7B2F" w:rsidRPr="00EF7B2F" w:rsidRDefault="00EF7B2F" w:rsidP="00EF7B2F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br/>
      </w:r>
    </w:p>
    <w:p w:rsid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</w:t>
      </w:r>
      <w:hyperlink r:id="rId5">
        <w:r w:rsidRPr="00EF7B2F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EF7B2F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25 февраля 1999 г. </w:t>
      </w:r>
      <w:hyperlink r:id="rId6">
        <w:r w:rsidRPr="00EF7B2F">
          <w:rPr>
            <w:rFonts w:ascii="Times New Roman" w:hAnsi="Times New Roman" w:cs="Times New Roman"/>
            <w:color w:val="0000FF"/>
            <w:sz w:val="28"/>
            <w:szCs w:val="28"/>
          </w:rPr>
          <w:t>N 39</w:t>
        </w:r>
        <w:r w:rsidRPr="00EF7B2F">
          <w:rPr>
            <w:rFonts w:ascii="Times New Roman" w:hAnsi="Times New Roman" w:cs="Times New Roman"/>
            <w:color w:val="0000FF"/>
            <w:sz w:val="28"/>
            <w:szCs w:val="28"/>
          </w:rPr>
          <w:t>-</w:t>
        </w:r>
        <w:r w:rsidRPr="00EF7B2F">
          <w:rPr>
            <w:rFonts w:ascii="Times New Roman" w:hAnsi="Times New Roman" w:cs="Times New Roman"/>
            <w:color w:val="0000FF"/>
            <w:sz w:val="28"/>
            <w:szCs w:val="28"/>
          </w:rPr>
          <w:t>ФЗ</w:t>
        </w:r>
      </w:hyperlink>
      <w:r w:rsidRPr="00EF7B2F">
        <w:rPr>
          <w:rFonts w:ascii="Times New Roman" w:hAnsi="Times New Roman" w:cs="Times New Roman"/>
          <w:sz w:val="28"/>
          <w:szCs w:val="28"/>
        </w:rPr>
        <w:t xml:space="preserve"> "Об инвестиционной деятельности в Российской Федерации, осуществляемой в форме капитальных вложений"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F7B2F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F7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</w:t>
      </w:r>
      <w:r w:rsidRPr="00EF7B2F">
        <w:rPr>
          <w:rFonts w:ascii="Times New Roman" w:hAnsi="Times New Roman" w:cs="Times New Roman"/>
          <w:sz w:val="28"/>
          <w:szCs w:val="28"/>
        </w:rPr>
        <w:t xml:space="preserve"> от 26.09.2023 N 672 "Об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7B2F">
        <w:rPr>
          <w:rFonts w:ascii="Times New Roman" w:hAnsi="Times New Roman" w:cs="Times New Roman"/>
          <w:sz w:val="28"/>
          <w:szCs w:val="28"/>
        </w:rPr>
        <w:t xml:space="preserve"> в целях обеспечения благоприятного инвестиционного климата в </w:t>
      </w:r>
      <w:r>
        <w:rPr>
          <w:rFonts w:ascii="Times New Roman" w:hAnsi="Times New Roman" w:cs="Times New Roman"/>
          <w:sz w:val="28"/>
          <w:szCs w:val="28"/>
        </w:rPr>
        <w:t>Новоселицком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муниципальном округе, администрация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</w:p>
    <w:p w:rsidR="00EF7B2F" w:rsidRDefault="00EF7B2F" w:rsidP="00EF7B2F">
      <w:pPr>
        <w:ind w:firstLine="540"/>
        <w:rPr>
          <w:sz w:val="28"/>
          <w:szCs w:val="28"/>
        </w:rPr>
      </w:pPr>
    </w:p>
    <w:p w:rsidR="00EF7B2F" w:rsidRPr="00DE102D" w:rsidRDefault="00EF7B2F" w:rsidP="00EF7B2F">
      <w:pPr>
        <w:ind w:firstLine="540"/>
        <w:rPr>
          <w:sz w:val="28"/>
          <w:szCs w:val="28"/>
        </w:rPr>
      </w:pPr>
      <w:r w:rsidRPr="007E2EB0">
        <w:rPr>
          <w:sz w:val="28"/>
          <w:szCs w:val="28"/>
        </w:rPr>
        <w:t>ПОСТАНОВЛЯЕТ:</w:t>
      </w:r>
    </w:p>
    <w:p w:rsidR="00EF7B2F" w:rsidRPr="00DE102D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DE102D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2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>
        <w:r w:rsidRPr="00DE102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DE102D">
        <w:rPr>
          <w:rFonts w:ascii="Times New Roman" w:hAnsi="Times New Roman" w:cs="Times New Roman"/>
          <w:sz w:val="28"/>
          <w:szCs w:val="28"/>
        </w:rPr>
        <w:t xml:space="preserve"> сопровождения инвестиционных проектов по принципу "одного окна" на территории </w:t>
      </w:r>
      <w:r w:rsidR="00DE102D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DE102D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края.</w:t>
      </w:r>
    </w:p>
    <w:p w:rsidR="0001130C" w:rsidRDefault="0001130C" w:rsidP="0001130C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01130C" w:rsidRPr="007E2EB0" w:rsidRDefault="0001130C" w:rsidP="0001130C">
      <w:pPr>
        <w:autoSpaceDE w:val="0"/>
        <w:autoSpaceDN w:val="0"/>
        <w:ind w:firstLine="567"/>
        <w:jc w:val="both"/>
        <w:rPr>
          <w:b/>
          <w:sz w:val="28"/>
        </w:rPr>
      </w:pPr>
      <w:r>
        <w:rPr>
          <w:sz w:val="28"/>
          <w:szCs w:val="28"/>
        </w:rPr>
        <w:t>2</w:t>
      </w:r>
      <w:r w:rsidRPr="007E2EB0">
        <w:rPr>
          <w:sz w:val="28"/>
          <w:szCs w:val="28"/>
        </w:rPr>
        <w:t xml:space="preserve">. </w:t>
      </w:r>
      <w:r w:rsidRPr="007E2EB0">
        <w:rPr>
          <w:bCs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Pr="007E2EB0">
        <w:rPr>
          <w:bCs/>
          <w:sz w:val="28"/>
          <w:szCs w:val="28"/>
        </w:rPr>
        <w:t>Крисана</w:t>
      </w:r>
      <w:proofErr w:type="spellEnd"/>
      <w:r w:rsidRPr="007E2EB0">
        <w:rPr>
          <w:bCs/>
          <w:sz w:val="28"/>
          <w:szCs w:val="28"/>
        </w:rPr>
        <w:t xml:space="preserve"> А.В.</w:t>
      </w:r>
    </w:p>
    <w:p w:rsidR="0001130C" w:rsidRPr="007E2EB0" w:rsidRDefault="0001130C" w:rsidP="000113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01130C" w:rsidRDefault="0001130C" w:rsidP="000113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01130C" w:rsidRDefault="0001130C" w:rsidP="000113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01130C" w:rsidRPr="007E2EB0" w:rsidRDefault="0001130C" w:rsidP="0001130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lastRenderedPageBreak/>
        <w:t>3</w:t>
      </w:r>
      <w:r w:rsidRPr="007E2EB0">
        <w:rPr>
          <w:sz w:val="28"/>
        </w:rPr>
        <w:t xml:space="preserve">. </w:t>
      </w:r>
      <w:r w:rsidRPr="007E2EB0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01130C" w:rsidRDefault="0001130C" w:rsidP="0001130C">
      <w:pPr>
        <w:jc w:val="both"/>
        <w:rPr>
          <w:sz w:val="28"/>
          <w:szCs w:val="22"/>
        </w:rPr>
      </w:pPr>
    </w:p>
    <w:p w:rsidR="0001130C" w:rsidRDefault="0001130C" w:rsidP="0001130C">
      <w:pPr>
        <w:jc w:val="both"/>
        <w:rPr>
          <w:sz w:val="28"/>
          <w:szCs w:val="22"/>
        </w:rPr>
      </w:pPr>
    </w:p>
    <w:p w:rsidR="0001130C" w:rsidRPr="00F15585" w:rsidRDefault="0001130C" w:rsidP="0001130C">
      <w:pPr>
        <w:tabs>
          <w:tab w:val="left" w:pos="709"/>
        </w:tabs>
        <w:rPr>
          <w:sz w:val="28"/>
          <w:szCs w:val="28"/>
        </w:rPr>
      </w:pPr>
    </w:p>
    <w:p w:rsidR="0001130C" w:rsidRPr="00F15585" w:rsidRDefault="0001130C" w:rsidP="0001130C">
      <w:pPr>
        <w:spacing w:line="240" w:lineRule="exact"/>
        <w:jc w:val="both"/>
        <w:rPr>
          <w:sz w:val="28"/>
          <w:szCs w:val="28"/>
        </w:rPr>
      </w:pPr>
      <w:r w:rsidRPr="00F15585">
        <w:rPr>
          <w:sz w:val="28"/>
          <w:szCs w:val="28"/>
        </w:rPr>
        <w:t xml:space="preserve">Глава Новоселицкого </w:t>
      </w:r>
    </w:p>
    <w:p w:rsidR="0001130C" w:rsidRPr="00F15585" w:rsidRDefault="0001130C" w:rsidP="0001130C">
      <w:pPr>
        <w:spacing w:line="240" w:lineRule="exact"/>
        <w:jc w:val="both"/>
        <w:rPr>
          <w:sz w:val="28"/>
          <w:szCs w:val="28"/>
        </w:rPr>
      </w:pPr>
      <w:r w:rsidRPr="00F15585">
        <w:rPr>
          <w:sz w:val="28"/>
          <w:szCs w:val="28"/>
        </w:rPr>
        <w:t xml:space="preserve">муниципального округа </w:t>
      </w:r>
    </w:p>
    <w:p w:rsidR="0001130C" w:rsidRDefault="0001130C" w:rsidP="0001130C">
      <w:pPr>
        <w:spacing w:line="240" w:lineRule="exact"/>
        <w:jc w:val="both"/>
        <w:rPr>
          <w:sz w:val="28"/>
          <w:szCs w:val="28"/>
        </w:rPr>
      </w:pPr>
      <w:r w:rsidRPr="00F15585">
        <w:rPr>
          <w:sz w:val="28"/>
          <w:szCs w:val="28"/>
        </w:rPr>
        <w:t>Ставропольского края</w:t>
      </w:r>
      <w:r w:rsidRPr="00F15585">
        <w:rPr>
          <w:sz w:val="28"/>
          <w:szCs w:val="28"/>
        </w:rPr>
        <w:tab/>
        <w:t xml:space="preserve">          </w:t>
      </w:r>
      <w:r w:rsidRPr="00F15585">
        <w:rPr>
          <w:sz w:val="28"/>
          <w:szCs w:val="28"/>
        </w:rPr>
        <w:tab/>
      </w:r>
      <w:r w:rsidRPr="00F15585">
        <w:rPr>
          <w:sz w:val="28"/>
          <w:szCs w:val="28"/>
        </w:rPr>
        <w:tab/>
      </w:r>
      <w:r w:rsidRPr="00F15585">
        <w:rPr>
          <w:sz w:val="28"/>
          <w:szCs w:val="28"/>
        </w:rPr>
        <w:tab/>
      </w:r>
      <w:r w:rsidRPr="00F15585">
        <w:rPr>
          <w:sz w:val="28"/>
          <w:szCs w:val="28"/>
        </w:rPr>
        <w:tab/>
        <w:t xml:space="preserve">                           О.С. Безменов</w:t>
      </w: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Pr="00EF7B2F" w:rsidRDefault="0001130C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Pr="00EF7B2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130C" w:rsidRPr="0087173E" w:rsidRDefault="0001130C" w:rsidP="0001130C">
      <w:pPr>
        <w:widowControl w:val="0"/>
        <w:autoSpaceDE w:val="0"/>
        <w:autoSpaceDN w:val="0"/>
        <w:spacing w:line="240" w:lineRule="exact"/>
        <w:ind w:left="4253"/>
        <w:jc w:val="right"/>
        <w:outlineLvl w:val="0"/>
        <w:rPr>
          <w:sz w:val="28"/>
          <w:szCs w:val="28"/>
        </w:rPr>
      </w:pPr>
      <w:r w:rsidRPr="0087173E">
        <w:rPr>
          <w:sz w:val="28"/>
          <w:szCs w:val="28"/>
        </w:rPr>
        <w:t>Утвержден</w:t>
      </w:r>
      <w:bookmarkStart w:id="0" w:name="_GoBack"/>
      <w:bookmarkEnd w:id="0"/>
    </w:p>
    <w:p w:rsidR="0001130C" w:rsidRPr="0087173E" w:rsidRDefault="0001130C" w:rsidP="0001130C">
      <w:pPr>
        <w:widowControl w:val="0"/>
        <w:autoSpaceDE w:val="0"/>
        <w:autoSpaceDN w:val="0"/>
        <w:spacing w:line="240" w:lineRule="exact"/>
        <w:ind w:left="4253"/>
        <w:jc w:val="right"/>
        <w:outlineLvl w:val="0"/>
        <w:rPr>
          <w:sz w:val="28"/>
          <w:szCs w:val="28"/>
        </w:rPr>
      </w:pPr>
    </w:p>
    <w:p w:rsidR="0001130C" w:rsidRPr="0087173E" w:rsidRDefault="0001130C" w:rsidP="0001130C">
      <w:pPr>
        <w:widowControl w:val="0"/>
        <w:autoSpaceDE w:val="0"/>
        <w:autoSpaceDN w:val="0"/>
        <w:spacing w:line="240" w:lineRule="exact"/>
        <w:ind w:left="4253"/>
        <w:jc w:val="right"/>
        <w:outlineLvl w:val="0"/>
        <w:rPr>
          <w:sz w:val="28"/>
          <w:szCs w:val="28"/>
        </w:rPr>
      </w:pPr>
      <w:r w:rsidRPr="0087173E">
        <w:rPr>
          <w:sz w:val="28"/>
          <w:szCs w:val="28"/>
        </w:rPr>
        <w:t>постановлением администрации</w:t>
      </w:r>
    </w:p>
    <w:p w:rsidR="0001130C" w:rsidRPr="0087173E" w:rsidRDefault="0001130C" w:rsidP="0001130C">
      <w:pPr>
        <w:widowControl w:val="0"/>
        <w:autoSpaceDE w:val="0"/>
        <w:autoSpaceDN w:val="0"/>
        <w:spacing w:line="240" w:lineRule="exact"/>
        <w:ind w:left="4253"/>
        <w:jc w:val="right"/>
        <w:outlineLvl w:val="0"/>
        <w:rPr>
          <w:sz w:val="28"/>
          <w:szCs w:val="28"/>
        </w:rPr>
      </w:pPr>
      <w:r w:rsidRPr="0087173E">
        <w:rPr>
          <w:sz w:val="28"/>
          <w:szCs w:val="28"/>
        </w:rPr>
        <w:t>Новоселицкого муниципального округа</w:t>
      </w:r>
    </w:p>
    <w:p w:rsidR="0001130C" w:rsidRPr="0087173E" w:rsidRDefault="0001130C" w:rsidP="0001130C">
      <w:pPr>
        <w:widowControl w:val="0"/>
        <w:autoSpaceDE w:val="0"/>
        <w:autoSpaceDN w:val="0"/>
        <w:spacing w:line="240" w:lineRule="exact"/>
        <w:ind w:left="4253"/>
        <w:jc w:val="right"/>
        <w:outlineLvl w:val="0"/>
        <w:rPr>
          <w:sz w:val="28"/>
          <w:szCs w:val="28"/>
        </w:rPr>
      </w:pPr>
      <w:r w:rsidRPr="0087173E">
        <w:rPr>
          <w:sz w:val="28"/>
          <w:szCs w:val="28"/>
        </w:rPr>
        <w:t>Ставропольского края</w:t>
      </w:r>
    </w:p>
    <w:p w:rsidR="0001130C" w:rsidRPr="0087173E" w:rsidRDefault="0001130C" w:rsidP="0001130C">
      <w:pPr>
        <w:widowControl w:val="0"/>
        <w:autoSpaceDE w:val="0"/>
        <w:autoSpaceDN w:val="0"/>
        <w:spacing w:line="240" w:lineRule="exact"/>
        <w:ind w:left="4253"/>
        <w:jc w:val="right"/>
        <w:outlineLvl w:val="0"/>
        <w:rPr>
          <w:sz w:val="28"/>
          <w:szCs w:val="28"/>
        </w:rPr>
      </w:pPr>
    </w:p>
    <w:p w:rsidR="0001130C" w:rsidRPr="0087173E" w:rsidRDefault="0001130C" w:rsidP="0001130C">
      <w:pPr>
        <w:widowControl w:val="0"/>
        <w:autoSpaceDE w:val="0"/>
        <w:autoSpaceDN w:val="0"/>
        <w:spacing w:line="240" w:lineRule="exact"/>
        <w:ind w:left="4253"/>
        <w:jc w:val="right"/>
        <w:outlineLvl w:val="0"/>
        <w:rPr>
          <w:sz w:val="28"/>
          <w:szCs w:val="28"/>
        </w:rPr>
      </w:pPr>
      <w:r w:rsidRPr="0087173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Pr="0087173E">
        <w:rPr>
          <w:sz w:val="28"/>
          <w:szCs w:val="28"/>
        </w:rPr>
        <w:t>2023 г. №</w:t>
      </w:r>
      <w:r>
        <w:rPr>
          <w:sz w:val="28"/>
          <w:szCs w:val="28"/>
        </w:rPr>
        <w:t>____</w:t>
      </w:r>
    </w:p>
    <w:p w:rsidR="00EF7B2F" w:rsidRPr="00EF7B2F" w:rsidRDefault="00EF7B2F" w:rsidP="000113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EF7B2F">
        <w:rPr>
          <w:rFonts w:ascii="Times New Roman" w:hAnsi="Times New Roman" w:cs="Times New Roman"/>
          <w:sz w:val="28"/>
          <w:szCs w:val="28"/>
        </w:rPr>
        <w:t>РЕГЛАМЕНТ</w:t>
      </w:r>
    </w:p>
    <w:p w:rsidR="00EF7B2F" w:rsidRPr="00EF7B2F" w:rsidRDefault="00EF7B2F" w:rsidP="00EF7B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СОПРОВОЖДЕНИЯ ИНВЕСТИЦИОННЫХ ПРОЕКТОВ ПО ПРИНЦИПУ</w:t>
      </w:r>
    </w:p>
    <w:p w:rsidR="00EF7B2F" w:rsidRPr="00EF7B2F" w:rsidRDefault="00EF7B2F" w:rsidP="00EF7B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"ОДНОГО ОКНА" НА ТЕРРИТОРИИ </w:t>
      </w:r>
      <w:r w:rsidR="0001130C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EF7B2F" w:rsidRPr="00EF7B2F" w:rsidRDefault="00EF7B2F" w:rsidP="00EF7B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1.1. Настоящий Регламент сопровождения инвестиционных проектов по принципу "одного окна" на территории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Регламент) разработан в целях обеспечения благоприятного инвестиционного климата в </w:t>
      </w:r>
      <w:r w:rsidR="008B3D3F">
        <w:rPr>
          <w:rFonts w:ascii="Times New Roman" w:hAnsi="Times New Roman" w:cs="Times New Roman"/>
          <w:sz w:val="28"/>
          <w:szCs w:val="28"/>
        </w:rPr>
        <w:t>Новоселицком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муниципальном округе.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Регламент определяет сроки и последовательность административных процедур (действий) структурных подразделений и отраслевых (функциональных) органов администрации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структурных подразделения и отраслевые (функциональные) органы администрации) при сопровождении инвестиционных проектов, а также порядок взаимодействия между структурными подразделениями, отраслевыми (функциональными) органами администрации и их должностными лицами, структурными подразделениями, отраслевыми (функциональными) органами администрации с инициаторами и (или) инвесторами инвестиционных проектов.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1.2. Для целей настоящего Регламента используются следующие основные понятия: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инициатор инвестиционного проекта - физическое или юридическое лицо, предлагающее к реализации инвестиционный проект на территории округа (далее - инициатор);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инвестиционная площадка - земельный участок, потенциально являющийся местом реализации инвестиционного проекта (далее - инвестиционная площадка);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куратор - сотрудник администрации, ответственный за оказание содействия инвестору в решении вопросов, касающихся проведения подготовительных, согласительных и разрешительных процедур (далее - куратор);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обращение - заявление, направленное главе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содержащее информацию о </w:t>
      </w:r>
      <w:r w:rsidRPr="00EF7B2F">
        <w:rPr>
          <w:rFonts w:ascii="Times New Roman" w:hAnsi="Times New Roman" w:cs="Times New Roman"/>
          <w:sz w:val="28"/>
          <w:szCs w:val="28"/>
        </w:rPr>
        <w:lastRenderedPageBreak/>
        <w:t>намерениях реализовать инвестиционный проект или обращение о необходимости предоставления мер поддержки инвестиционной деятельности и (или) использования механизмов государственно-частного партнерства (далее - обращение).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ответственный исполнитель - структурное подразделение или отраслевой (функциональный) орган администрации, которому в соответствии с настоящим Регламентом дано поручение главы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сопровождении инвестиционного проекта (далее - ответственный исполнитель);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реестр инвестиционных проектов - перечень реализуемых и (или) предложенных к реализации на территории округа инвестиционных проектов, представляющий систематизированную информационную базу, содержащую в электронном виде сведения об инвестиционных проектах;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сопровождение инвестиционного проекта - комплекс мероприятий по консультационной, информационной, организационной поддержке инвестиционных проектов, реализуемых и (или) планируемых к реализации на территории округа, осуществляемых ответственным исполнителем и куратором инвестиционного проекта на протяжении всего срока реализации инвестиционного проекта (до начала осуществления коммерческой деятельности в рамках инвестиционного проекта);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иные понятия и термины, используемые в настоящем Регламенте, применяются в том значении, в каком они используются в законодательстве Российской Федерации и Ставропольского края.</w:t>
      </w: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II. Сопровождение инвестиционного проекта</w:t>
      </w: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Сопровождение инвестиционных проектов, реализуемых и (или) планируемых к реализации на территории округа, может осуществляться в соответствии с действующим законодательством, при условии обеспечения равных прав всем действующим субъектам, не ограничивая конкуренцию и не предоставляя преимуществ в предпринимательской деятельности в форме оказания консультационной, информационной и организационной поддержки ответственным исполнителем инициатора и (или) инвестора в следующих формах: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подбор инвестиционной площадки для последующего размещения инвестора на выбранной инвестиционной площадке;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содействие в своевременном получении инициатором и (или) инвестором необходимых согласований и разрешений (оформлении прав на земельный участок под строительство, оформлении разрешительной документации для строительства и др.);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содействие инициатору и (или) инвестору при обращении за предоставлением мер государственной поддержки инвестиционной деятельности;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осуществление консультаций о возможных формах государственной и муниципальной поддержек инвестиционного проекта;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lastRenderedPageBreak/>
        <w:t>оперативная организация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подготовка соглашения о взаимодействии в сфере инвестиционной деятельности и сопровождении инвестиционного проекта по принципу "одного окна" на территории округа (далее - соглашение);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размещение информации об инвестиционных проектах, реализуемых и (или) планируемых к реализации на территории округа, и о предлагаемых инвестиционных площадках в информационно-коммуникационной сети "Интернет";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иные формы сопровождения, не противоречащие законодательству Российской Федерации и Ставропольского края.</w:t>
      </w: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III. Порядок рассмотрения обращений инициаторов и инвесторов</w:t>
      </w: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3.1. Основанием для начала сопровождения инвестиционного проекта является поступление в </w:t>
      </w:r>
      <w:r w:rsidRPr="008B3D3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hyperlink w:anchor="P123">
        <w:r w:rsidRPr="008B3D3F">
          <w:rPr>
            <w:rFonts w:ascii="Times New Roman" w:hAnsi="Times New Roman" w:cs="Times New Roman"/>
            <w:sz w:val="28"/>
            <w:szCs w:val="28"/>
          </w:rPr>
          <w:t>обращения</w:t>
        </w:r>
      </w:hyperlink>
      <w:r w:rsidRPr="008B3D3F">
        <w:rPr>
          <w:rFonts w:ascii="Times New Roman" w:hAnsi="Times New Roman" w:cs="Times New Roman"/>
          <w:sz w:val="28"/>
          <w:szCs w:val="28"/>
        </w:rPr>
        <w:t xml:space="preserve"> (заявки) от инициатора инвестиционного проекта, согласно приложению 1 к настоящему </w:t>
      </w:r>
      <w:r w:rsidRPr="00EF7B2F">
        <w:rPr>
          <w:rFonts w:ascii="Times New Roman" w:hAnsi="Times New Roman" w:cs="Times New Roman"/>
          <w:sz w:val="28"/>
          <w:szCs w:val="28"/>
        </w:rPr>
        <w:t>Регламенту.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Обращение подается в Администрацию на бумажном носителе по адресу: </w:t>
      </w:r>
      <w:r w:rsidR="008B3D3F">
        <w:rPr>
          <w:rFonts w:ascii="Times New Roman" w:hAnsi="Times New Roman" w:cs="Times New Roman"/>
          <w:sz w:val="28"/>
          <w:szCs w:val="28"/>
        </w:rPr>
        <w:t>356350</w:t>
      </w:r>
      <w:r w:rsidRPr="00EF7B2F">
        <w:rPr>
          <w:rFonts w:ascii="Times New Roman" w:hAnsi="Times New Roman" w:cs="Times New Roman"/>
          <w:sz w:val="28"/>
          <w:szCs w:val="28"/>
        </w:rPr>
        <w:t xml:space="preserve">, Ставропольский край, </w:t>
      </w:r>
      <w:r w:rsidR="008B3D3F">
        <w:rPr>
          <w:rFonts w:ascii="Times New Roman" w:hAnsi="Times New Roman" w:cs="Times New Roman"/>
          <w:sz w:val="28"/>
          <w:szCs w:val="28"/>
        </w:rPr>
        <w:t>Новоселицкий</w:t>
      </w:r>
      <w:r w:rsidRPr="00EF7B2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B3D3F">
        <w:rPr>
          <w:rFonts w:ascii="Times New Roman" w:hAnsi="Times New Roman" w:cs="Times New Roman"/>
          <w:sz w:val="28"/>
          <w:szCs w:val="28"/>
        </w:rPr>
        <w:t>с. Новоселицкое, пл.Ленина,1</w:t>
      </w:r>
      <w:r w:rsidRPr="00EF7B2F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на электронный адрес </w:t>
      </w:r>
      <w:r w:rsidR="008B3D3F" w:rsidRPr="008B3D3F">
        <w:rPr>
          <w:rFonts w:ascii="Times New Roman" w:hAnsi="Times New Roman" w:cs="Times New Roman"/>
          <w:sz w:val="28"/>
          <w:szCs w:val="28"/>
        </w:rPr>
        <w:t>novosel.admin@mail.ru</w:t>
      </w:r>
      <w:r w:rsidRPr="00EF7B2F">
        <w:rPr>
          <w:rFonts w:ascii="Times New Roman" w:hAnsi="Times New Roman" w:cs="Times New Roman"/>
          <w:sz w:val="28"/>
          <w:szCs w:val="28"/>
        </w:rPr>
        <w:t>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3.2. Администрация рассматривает поступившее обращение и назначает в течение трех рабочих дней с момента его получения ответственного исполнителя.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3.3. Ответственный исполнитель в течение пяти рабочих дней осуществляет следующие действия: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3.3.1. производит предварительное рассмотрение обращения, в ходе которого устанавливает полноту заполнения всех его разделов;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3.3.1. уведомляет инициатора о получении его обращения (заявки);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3.3.2. сообщает контактные данные ответственного исполнителя;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3.3.3. запрашивает информацию о контактном лице со стороны инициатора и (или) инвестора;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EF7B2F">
        <w:rPr>
          <w:rFonts w:ascii="Times New Roman" w:hAnsi="Times New Roman" w:cs="Times New Roman"/>
          <w:sz w:val="28"/>
          <w:szCs w:val="28"/>
        </w:rPr>
        <w:t>3.3.4. запрашивает следующие документы: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бизнес-план инвестиционного проекта, включая материалы маркетинговых исследований с подтвержденным рынком сбыта производимой продукции;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паспорт инвестиционного проекта;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подробную финансовую модель инвестиционного проекта;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презентацию инвестиционного проекта (при наличии);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и иные необходимые документы.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3.3.5. Инициатор и (или) инвестор представляет ответственному исполнителю перечень документов, указанных в </w:t>
      </w:r>
      <w:hyperlink w:anchor="P75">
        <w:r w:rsidRPr="00EF7B2F">
          <w:rPr>
            <w:rFonts w:ascii="Times New Roman" w:hAnsi="Times New Roman" w:cs="Times New Roman"/>
            <w:color w:val="0000FF"/>
            <w:sz w:val="28"/>
            <w:szCs w:val="28"/>
          </w:rPr>
          <w:t>пункте 3.3.4</w:t>
        </w:r>
      </w:hyperlink>
      <w:r w:rsidRPr="00EF7B2F">
        <w:rPr>
          <w:rFonts w:ascii="Times New Roman" w:hAnsi="Times New Roman" w:cs="Times New Roman"/>
          <w:sz w:val="28"/>
          <w:szCs w:val="28"/>
        </w:rPr>
        <w:t xml:space="preserve"> настоящего Регламента и несет ответственность за полноту и достоверность предоставленных в них данных.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lastRenderedPageBreak/>
        <w:t>3.3.6. Ответственный исполнитель в течение пяти рабочих дней со дня получения обращения и соответствующего пакета проверяет наличие, состав документов, представленных инициатором и (или) инвестором, а также правильность их оформления.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При соответствии представленных документов требованиям законодательства Российской Федерации, Ставропольского края и настоящего Регламента, ответственный исполнитель осуществляет регистрацию обращения в Реестре обращений инициаторов и (или) инвесторов.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При несоответствии документов, представленных субъектом инвестиционной деятельности, законодательству Российской Федерации, Ставропольского края и настоящему Регламенту документы возвращаются инициатору и (или) инвестору.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После устранения замечаний инициатор и (или) инвестор вправе вновь обратиться в администрацию для рассмотрения инвестиционного проекта и принятия решения по его сопровождению по принципу "одного окна".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3.3.7. Ответственный исполнитель рассматривает инвестиционный проект и направляет в структурные подразделения и отраслевые (функциональные) органы администрации запросы с приложением копий документов, представленных инициатором и (или) инвестором, о возможности реализации инвестиционного проекта на территории округа.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3.3.8. Запросы с приложением копий документов, предоставленных инициатором и (или) инвестором инвестиционного проекта, рассматриваются структурными подразделениями и отраслевыми (функциональными) органами администрации в течение 15 рабочих дней со дня поступления запроса.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По результатам рассмотрения запроса подготавливается заключение о целесообразности (нецелесообразности) реализации инвестиционного проекта на территории округа, с обоснованием принятого решения.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3.3.9. Представленные ответственным исполнителем документы о сопровождении инвестиционного проекта по принципу "одного окна", соответствующие требованиям </w:t>
      </w:r>
      <w:hyperlink w:anchor="P75">
        <w:r w:rsidRPr="00EF7B2F">
          <w:rPr>
            <w:rFonts w:ascii="Times New Roman" w:hAnsi="Times New Roman" w:cs="Times New Roman"/>
            <w:color w:val="0000FF"/>
            <w:sz w:val="28"/>
            <w:szCs w:val="28"/>
          </w:rPr>
          <w:t>пункта 3.3.4</w:t>
        </w:r>
      </w:hyperlink>
      <w:r w:rsidRPr="00EF7B2F">
        <w:rPr>
          <w:rFonts w:ascii="Times New Roman" w:hAnsi="Times New Roman" w:cs="Times New Roman"/>
          <w:sz w:val="28"/>
          <w:szCs w:val="28"/>
        </w:rPr>
        <w:t xml:space="preserve"> настоящего Регламента и заключения структурных подразделений и отраслевых (функциональных) органов администрации, подлежат рассмотрению </w:t>
      </w:r>
      <w:r w:rsidR="002E339F" w:rsidRPr="002E339F">
        <w:rPr>
          <w:rFonts w:ascii="Times New Roman" w:hAnsi="Times New Roman" w:cs="Times New Roman"/>
          <w:sz w:val="28"/>
          <w:szCs w:val="28"/>
        </w:rPr>
        <w:t>координационн</w:t>
      </w:r>
      <w:r w:rsidR="002E339F">
        <w:rPr>
          <w:rFonts w:ascii="Times New Roman" w:hAnsi="Times New Roman" w:cs="Times New Roman"/>
          <w:sz w:val="28"/>
          <w:szCs w:val="28"/>
        </w:rPr>
        <w:t>ым советом</w:t>
      </w:r>
      <w:r w:rsidR="002E339F" w:rsidRPr="002E339F">
        <w:rPr>
          <w:rFonts w:ascii="Times New Roman" w:hAnsi="Times New Roman" w:cs="Times New Roman"/>
          <w:sz w:val="28"/>
          <w:szCs w:val="28"/>
        </w:rPr>
        <w:t xml:space="preserve"> по развитию инвестиционной деятельности и конкуренции на территории Новоселицкого муниципального округа Ставропольского края </w:t>
      </w:r>
      <w:r w:rsidRPr="00EF7B2F">
        <w:rPr>
          <w:rFonts w:ascii="Times New Roman" w:hAnsi="Times New Roman" w:cs="Times New Roman"/>
          <w:sz w:val="28"/>
          <w:szCs w:val="28"/>
        </w:rPr>
        <w:t>(далее - Совет) в течение пяти рабочих дней с момента их поступления.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3.3.10. Совет на своем заседании проводит анализ и определяет возможность оказания запрашиваемой инициатором и (или) инвестором формы сопровождения инвестиционного проекта и с учетом приоритетов социально-экономического развития округа принимается решение об осуществлении или отказе в осуществлении сопровождения инвестиционного проекта по принципу "одного окна".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3.3.11. Выписка из протокола заседания Совета предоставляется инициатору и (или) инвестору в течение трех рабочих дней со дня подписания протокола.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lastRenderedPageBreak/>
        <w:t xml:space="preserve">3.3.12. После принятия инициатором и (или) инвестором решения о реализации инвестиционного проекта на территории округа Администрацией с ним заключается </w:t>
      </w:r>
      <w:hyperlink w:anchor="P217">
        <w:r w:rsidRPr="00EF7B2F">
          <w:rPr>
            <w:rFonts w:ascii="Times New Roman" w:hAnsi="Times New Roman" w:cs="Times New Roman"/>
            <w:color w:val="0000FF"/>
            <w:sz w:val="28"/>
            <w:szCs w:val="28"/>
          </w:rPr>
          <w:t>Соглашение</w:t>
        </w:r>
      </w:hyperlink>
      <w:r w:rsidRPr="00EF7B2F">
        <w:rPr>
          <w:rFonts w:ascii="Times New Roman" w:hAnsi="Times New Roman" w:cs="Times New Roman"/>
          <w:sz w:val="28"/>
          <w:szCs w:val="28"/>
        </w:rPr>
        <w:t>, согласно приложению 2 к настоящему Регламенту.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3.3.13. После подписания Соглашения, ответственный исполнитель в течение трех рабочих дней определяет Куратора.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3.3.14. Куратор в рамках своей компетенции осуществляет следующие действия: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в течение трех рабочих дней проводит встречу с инициатором и (или) инвестором;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оказывает содействие в организации взаимодействия инициаторов и (или) инвесторов инвестиционных проектов, исполнительных органов государственной власти Ставропольского края, структурных подразделений и отраслевых (функциональных) органов администрации по вопросам проведения подготовительных, согласительных и разрешительных процедур в ходе подготовки и реализации инвестиционных проектов;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предоставляет инвесторам, заинтересованным в реализации собственных инвестиционных проектов на территории округа, информацию об имеющихся инвестиционных площадках на территории округа;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сопровождает инвестиционный проект в вопросах взаимодействия с институтами и фондами развития;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информирует инициатора и (или) инвестора инвестиционного проекта о возможности включения инвестиционного проекта в региональные и муниципальные программы;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предоставление информацию о возможных инструментах поддержки, на которые может претендовать инициатор и (или) инвестор инвестиционного проекта;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осуществляет мониторинг сроков прохождения согласительных и разрешительных процедур;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в пределах своей компетенции осуществляет подготовку письменных обращений в адрес федеральных органов государственной власти, органов государственной власти Ставропольского края, органов местного самоуправления, инфраструктурных и иных организаций по вопросам реализации инвестиционного проекта на территории округа и направляет их по принадлежности;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при возникновении проблемных вопросов, решение которых не входит в компетенцию куратора, на любой стадии реализации инвестиционного проекта, через ответственного исполнителя инициирует проведение заседания Совета с участием инициатора и (или) инвестора для обсуждения и выработки вариантов решения возникших проблемных вопросов;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ежеквартально не позднее пятнадцатого числа месяца, следующего за отчетным кварталом, готовит информацию о ходе реализации сопровождаемых инвестиционных проектов и направляет ее ответственному исполнителю.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3.3.15. Ответственный исполнитель после заключения Соглашения </w:t>
      </w:r>
      <w:r w:rsidRPr="00EF7B2F">
        <w:rPr>
          <w:rFonts w:ascii="Times New Roman" w:hAnsi="Times New Roman" w:cs="Times New Roman"/>
          <w:sz w:val="28"/>
          <w:szCs w:val="28"/>
        </w:rPr>
        <w:lastRenderedPageBreak/>
        <w:t>осуществляет следующие действия: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по согласованию с инициатором и (или) инвестором размещает на официальном сайте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 телекоммуникационной сети "Интернет" в разделе "Экономика", "Инвестици</w:t>
      </w:r>
      <w:r w:rsidR="002E339F">
        <w:rPr>
          <w:rFonts w:ascii="Times New Roman" w:hAnsi="Times New Roman" w:cs="Times New Roman"/>
          <w:sz w:val="28"/>
          <w:szCs w:val="28"/>
        </w:rPr>
        <w:t>и</w:t>
      </w:r>
      <w:r w:rsidRPr="00EF7B2F">
        <w:rPr>
          <w:rFonts w:ascii="Times New Roman" w:hAnsi="Times New Roman" w:cs="Times New Roman"/>
          <w:sz w:val="28"/>
          <w:szCs w:val="28"/>
        </w:rPr>
        <w:t>", информацию об инвестиционном проекте, реализуемом и (или) планируемом к реализации на территории округа;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осуществляет мониторинг инвестиционных проектов, реализуемых и (или) планируемых к реализации на территории округа, формирует и ведет Реестр инвестиционных проектов, реализуемых и (или) планируемых к реализации на территории округа, сопровождение которых осуществляется в порядке, установленном настоящим Регламентом;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представляет на очередное заседание Совета сведения о количестве обратившихся инициаторов и (или) инвесторов, о проведении комплекса мероприятий по консультационной, информационной, организационной поддержке инвестиционных проектов, реализуемых и (или) планируемых к реализации на территории округа, а также о ходе реализации Инвестиционных проектов, получивших меры государственной и муниципальной поддержки, и исполнении заключенных Соглашений.</w:t>
      </w: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F7B2F" w:rsidRPr="00EF7B2F" w:rsidRDefault="00EF7B2F" w:rsidP="00EF7B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lastRenderedPageBreak/>
        <w:t>к Регламенту</w:t>
      </w:r>
    </w:p>
    <w:p w:rsidR="00EF7B2F" w:rsidRPr="00EF7B2F" w:rsidRDefault="00EF7B2F" w:rsidP="00EF7B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сопровождения инвестиционных</w:t>
      </w:r>
    </w:p>
    <w:p w:rsidR="00EF7B2F" w:rsidRPr="00EF7B2F" w:rsidRDefault="00EF7B2F" w:rsidP="00EF7B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проектов по принципу "одного окна"</w:t>
      </w:r>
    </w:p>
    <w:p w:rsidR="00EF7B2F" w:rsidRPr="00EF7B2F" w:rsidRDefault="00EF7B2F" w:rsidP="00EF7B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</w:p>
    <w:p w:rsidR="00EF7B2F" w:rsidRPr="00EF7B2F" w:rsidRDefault="00EF7B2F" w:rsidP="00EF7B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F7B2F" w:rsidRPr="00EF7B2F" w:rsidRDefault="00EF7B2F" w:rsidP="00EF7B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2E33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23"/>
      <w:bookmarkEnd w:id="3"/>
      <w:r w:rsidRPr="00EF7B2F">
        <w:rPr>
          <w:rFonts w:ascii="Times New Roman" w:hAnsi="Times New Roman" w:cs="Times New Roman"/>
          <w:sz w:val="28"/>
          <w:szCs w:val="28"/>
        </w:rPr>
        <w:t>ОБРАЩЕНИЕ</w:t>
      </w:r>
    </w:p>
    <w:p w:rsidR="00EF7B2F" w:rsidRPr="00EF7B2F" w:rsidRDefault="00EF7B2F" w:rsidP="002E33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о намерении реализовать инвестиционный проект или обращение</w:t>
      </w:r>
    </w:p>
    <w:p w:rsidR="00EF7B2F" w:rsidRPr="00EF7B2F" w:rsidRDefault="00EF7B2F" w:rsidP="002E33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о необходимости предоставления мер поддержки инвестиционной</w:t>
      </w:r>
    </w:p>
    <w:p w:rsidR="00EF7B2F" w:rsidRPr="00EF7B2F" w:rsidRDefault="00EF7B2F" w:rsidP="002E33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деятельности, и (или) использования механизмов</w:t>
      </w:r>
    </w:p>
    <w:p w:rsidR="00EF7B2F" w:rsidRPr="00EF7B2F" w:rsidRDefault="00EF7B2F" w:rsidP="002E33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государственно-частного партнерства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F7B2F">
        <w:rPr>
          <w:rFonts w:ascii="Times New Roman" w:hAnsi="Times New Roman" w:cs="Times New Roman"/>
          <w:sz w:val="28"/>
          <w:szCs w:val="28"/>
        </w:rPr>
        <w:t>Прошу  рассмотреть</w:t>
      </w:r>
      <w:proofErr w:type="gramEnd"/>
      <w:r w:rsidRPr="00EF7B2F">
        <w:rPr>
          <w:rFonts w:ascii="Times New Roman" w:hAnsi="Times New Roman" w:cs="Times New Roman"/>
          <w:sz w:val="28"/>
          <w:szCs w:val="28"/>
        </w:rPr>
        <w:t xml:space="preserve">  возможность  сопровождения  инвестиционного проекта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                 (название инвестиционного проекта)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B2F">
        <w:rPr>
          <w:rFonts w:ascii="Times New Roman" w:hAnsi="Times New Roman" w:cs="Times New Roman"/>
          <w:sz w:val="28"/>
          <w:szCs w:val="28"/>
        </w:rPr>
        <w:t>по  принципу</w:t>
      </w:r>
      <w:proofErr w:type="gramEnd"/>
      <w:r w:rsidRPr="00EF7B2F">
        <w:rPr>
          <w:rFonts w:ascii="Times New Roman" w:hAnsi="Times New Roman" w:cs="Times New Roman"/>
          <w:sz w:val="28"/>
          <w:szCs w:val="28"/>
        </w:rPr>
        <w:t xml:space="preserve">  "одного окна" на территории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Инвестиционному       проекту       необходимо       содействие       в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 (выборе земельного участка, оформлении разрешительной документации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для строительства, предоставлении информации о социально-экономическом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и ином положении города, подборе трудовых ресурсов из числа жителей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округа, по технологическому присоединению к инженерным сетям и др.)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1. Общие сведения об инвестиционном проекте: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1.1. Наименование инвестиционного проекта 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1.2. Сроки реализации инвестиционного проекта 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1.3. Цель инвестиционного проекта 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1.4.  </w:t>
      </w:r>
      <w:proofErr w:type="gramStart"/>
      <w:r w:rsidRPr="00EF7B2F">
        <w:rPr>
          <w:rFonts w:ascii="Times New Roman" w:hAnsi="Times New Roman" w:cs="Times New Roman"/>
          <w:sz w:val="28"/>
          <w:szCs w:val="28"/>
        </w:rPr>
        <w:t>Основные  ожидаемые</w:t>
      </w:r>
      <w:proofErr w:type="gramEnd"/>
      <w:r w:rsidRPr="00EF7B2F">
        <w:rPr>
          <w:rFonts w:ascii="Times New Roman" w:hAnsi="Times New Roman" w:cs="Times New Roman"/>
          <w:sz w:val="28"/>
          <w:szCs w:val="28"/>
        </w:rPr>
        <w:t xml:space="preserve"> результаты реализации инвестиционного проекта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1.5. Сметная стоимость инвестиционного проекта ___________ млн руб., из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них: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собственные средства инвестора ______________ млн руб.;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заемные средства инвестора ____________ млн руб.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1.6.  </w:t>
      </w:r>
      <w:proofErr w:type="gramStart"/>
      <w:r w:rsidRPr="00EF7B2F">
        <w:rPr>
          <w:rFonts w:ascii="Times New Roman" w:hAnsi="Times New Roman" w:cs="Times New Roman"/>
          <w:sz w:val="28"/>
          <w:szCs w:val="28"/>
        </w:rPr>
        <w:t>Форма  реализации</w:t>
      </w:r>
      <w:proofErr w:type="gramEnd"/>
      <w:r w:rsidRPr="00EF7B2F">
        <w:rPr>
          <w:rFonts w:ascii="Times New Roman" w:hAnsi="Times New Roman" w:cs="Times New Roman"/>
          <w:sz w:val="28"/>
          <w:szCs w:val="28"/>
        </w:rPr>
        <w:t xml:space="preserve">  инвестиционного  проекта (новое строительство,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B2F">
        <w:rPr>
          <w:rFonts w:ascii="Times New Roman" w:hAnsi="Times New Roman" w:cs="Times New Roman"/>
          <w:sz w:val="28"/>
          <w:szCs w:val="28"/>
        </w:rPr>
        <w:t xml:space="preserve">реконструкция,   </w:t>
      </w:r>
      <w:proofErr w:type="gramEnd"/>
      <w:r w:rsidRPr="00EF7B2F">
        <w:rPr>
          <w:rFonts w:ascii="Times New Roman" w:hAnsi="Times New Roman" w:cs="Times New Roman"/>
          <w:sz w:val="28"/>
          <w:szCs w:val="28"/>
        </w:rPr>
        <w:t xml:space="preserve"> техническое   перевооружение   действующих   производств)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1.7. Планируемое создание новых рабочих мест 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1.8.    Бюджетная   эффективность</w:t>
      </w:r>
      <w:proofErr w:type="gramStart"/>
      <w:r w:rsidRPr="00EF7B2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F7B2F">
        <w:rPr>
          <w:rFonts w:ascii="Times New Roman" w:hAnsi="Times New Roman" w:cs="Times New Roman"/>
          <w:sz w:val="28"/>
          <w:szCs w:val="28"/>
        </w:rPr>
        <w:t>прогнозируемый   объем   налоговых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поступлений   </w:t>
      </w:r>
      <w:proofErr w:type="gramStart"/>
      <w:r w:rsidRPr="00EF7B2F">
        <w:rPr>
          <w:rFonts w:ascii="Times New Roman" w:hAnsi="Times New Roman" w:cs="Times New Roman"/>
          <w:sz w:val="28"/>
          <w:szCs w:val="28"/>
        </w:rPr>
        <w:t>в  бюджеты</w:t>
      </w:r>
      <w:proofErr w:type="gramEnd"/>
      <w:r w:rsidRPr="00EF7B2F">
        <w:rPr>
          <w:rFonts w:ascii="Times New Roman" w:hAnsi="Times New Roman" w:cs="Times New Roman"/>
          <w:sz w:val="28"/>
          <w:szCs w:val="28"/>
        </w:rPr>
        <w:t xml:space="preserve">  всех  уровней,  в  том  числе  в  бюджет  округа)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___________________ млн руб.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1.9. Необходимое содействие по сопровождению инвестиционного проекта (с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указанием         конкретных        действий        и        обоснованием):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2.  </w:t>
      </w:r>
      <w:proofErr w:type="gramStart"/>
      <w:r w:rsidRPr="00EF7B2F">
        <w:rPr>
          <w:rFonts w:ascii="Times New Roman" w:hAnsi="Times New Roman" w:cs="Times New Roman"/>
          <w:sz w:val="28"/>
          <w:szCs w:val="28"/>
        </w:rPr>
        <w:t>Требования  к</w:t>
      </w:r>
      <w:proofErr w:type="gramEnd"/>
      <w:r w:rsidRPr="00EF7B2F">
        <w:rPr>
          <w:rFonts w:ascii="Times New Roman" w:hAnsi="Times New Roman" w:cs="Times New Roman"/>
          <w:sz w:val="28"/>
          <w:szCs w:val="28"/>
        </w:rPr>
        <w:t xml:space="preserve">  площадке  (заполняется  при  отсутствии  площадки  и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необходимости оказания содействия в ее поиске):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2.1.  </w:t>
      </w:r>
      <w:proofErr w:type="gramStart"/>
      <w:r w:rsidRPr="00EF7B2F">
        <w:rPr>
          <w:rFonts w:ascii="Times New Roman" w:hAnsi="Times New Roman" w:cs="Times New Roman"/>
          <w:sz w:val="28"/>
          <w:szCs w:val="28"/>
        </w:rPr>
        <w:t>Местоположение  (</w:t>
      </w:r>
      <w:proofErr w:type="gramEnd"/>
      <w:r w:rsidRPr="00EF7B2F">
        <w:rPr>
          <w:rFonts w:ascii="Times New Roman" w:hAnsi="Times New Roman" w:cs="Times New Roman"/>
          <w:sz w:val="28"/>
          <w:szCs w:val="28"/>
        </w:rPr>
        <w:t>адресные  ориентиры)  запрашиваемого  земельного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участка: __________________________________________________________________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2.2. Примерный размер (площадь) запрашиваемого участка: ________ кв. м.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2.3. Ориентировочная площадь предполагаемой застройки __________ кв. м: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ориентировочная общая площадь здания _________ кв. м;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этажность _________; электроснабжение _________ мВт,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водоснабжение ___________ куб. м/ч, водоотведение ___________ куб. м/ч,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газоснабжение ___________ куб. м/год.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2.4.  </w:t>
      </w:r>
      <w:proofErr w:type="gramStart"/>
      <w:r w:rsidRPr="00EF7B2F">
        <w:rPr>
          <w:rFonts w:ascii="Times New Roman" w:hAnsi="Times New Roman" w:cs="Times New Roman"/>
          <w:sz w:val="28"/>
          <w:szCs w:val="28"/>
        </w:rPr>
        <w:t>Запрашиваемая  цель</w:t>
      </w:r>
      <w:proofErr w:type="gramEnd"/>
      <w:r w:rsidRPr="00EF7B2F">
        <w:rPr>
          <w:rFonts w:ascii="Times New Roman" w:hAnsi="Times New Roman" w:cs="Times New Roman"/>
          <w:sz w:val="28"/>
          <w:szCs w:val="28"/>
        </w:rPr>
        <w:t xml:space="preserve">  использования: строительство, реконструкция,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lastRenderedPageBreak/>
        <w:t>размещение временного объекта _____________________________________________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                 (наименование, назначение объекта)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3. Общие сведения об инвесторе: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3.1. Полное и сокращенное наименование инвестора 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3.2. Организационно-правовая форма инвестора 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3.3.   Принадлежность   инвестора   к   одной   </w:t>
      </w:r>
      <w:proofErr w:type="gramStart"/>
      <w:r w:rsidRPr="00EF7B2F">
        <w:rPr>
          <w:rFonts w:ascii="Times New Roman" w:hAnsi="Times New Roman" w:cs="Times New Roman"/>
          <w:sz w:val="28"/>
          <w:szCs w:val="28"/>
        </w:rPr>
        <w:t>из  категорий</w:t>
      </w:r>
      <w:proofErr w:type="gramEnd"/>
      <w:r w:rsidRPr="00EF7B2F">
        <w:rPr>
          <w:rFonts w:ascii="Times New Roman" w:hAnsi="Times New Roman" w:cs="Times New Roman"/>
          <w:sz w:val="28"/>
          <w:szCs w:val="28"/>
        </w:rPr>
        <w:t>:  крупное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B2F">
        <w:rPr>
          <w:rFonts w:ascii="Times New Roman" w:hAnsi="Times New Roman" w:cs="Times New Roman"/>
          <w:sz w:val="28"/>
          <w:szCs w:val="28"/>
        </w:rPr>
        <w:t xml:space="preserve">предприятие,   </w:t>
      </w:r>
      <w:proofErr w:type="gramEnd"/>
      <w:r w:rsidRPr="00EF7B2F">
        <w:rPr>
          <w:rFonts w:ascii="Times New Roman" w:hAnsi="Times New Roman" w:cs="Times New Roman"/>
          <w:sz w:val="28"/>
          <w:szCs w:val="28"/>
        </w:rPr>
        <w:t xml:space="preserve">  субъект     малого    и    среднего    предпринимательства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3.4. Местонахождение инвестора ________________________________________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3.5. Должность, Ф.И.О. руководителя инвестора 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3.6. Контактное лицо (должность, Ф.И.О.) 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Приложение: Паспорт инвестиционного проекта на ______ листах.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F7B2F">
        <w:rPr>
          <w:rFonts w:ascii="Times New Roman" w:hAnsi="Times New Roman" w:cs="Times New Roman"/>
          <w:sz w:val="28"/>
          <w:szCs w:val="28"/>
        </w:rPr>
        <w:t>Подтверждаю,  что</w:t>
      </w:r>
      <w:proofErr w:type="gramEnd"/>
      <w:r w:rsidRPr="00EF7B2F">
        <w:rPr>
          <w:rFonts w:ascii="Times New Roman" w:hAnsi="Times New Roman" w:cs="Times New Roman"/>
          <w:sz w:val="28"/>
          <w:szCs w:val="28"/>
        </w:rPr>
        <w:t xml:space="preserve">  вся  информация,  содержащаяся  в  заявке,  является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достоверной.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Ф.И.О., подпись, дата 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М.П.</w:t>
      </w: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39F" w:rsidRDefault="002E339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F7B2F" w:rsidRPr="00EF7B2F" w:rsidRDefault="00EF7B2F" w:rsidP="00EF7B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lastRenderedPageBreak/>
        <w:t>к Регламенту</w:t>
      </w:r>
    </w:p>
    <w:p w:rsidR="00EF7B2F" w:rsidRPr="00EF7B2F" w:rsidRDefault="00EF7B2F" w:rsidP="00EF7B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сопровождения инвестиционных</w:t>
      </w:r>
    </w:p>
    <w:p w:rsidR="00EF7B2F" w:rsidRPr="00EF7B2F" w:rsidRDefault="00EF7B2F" w:rsidP="00EF7B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проектов по принципу "одного окна"</w:t>
      </w:r>
    </w:p>
    <w:p w:rsidR="00EF7B2F" w:rsidRPr="00EF7B2F" w:rsidRDefault="00EF7B2F" w:rsidP="00EF7B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</w:p>
    <w:p w:rsidR="00EF7B2F" w:rsidRPr="00EF7B2F" w:rsidRDefault="00EF7B2F" w:rsidP="00EF7B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F7B2F" w:rsidRPr="00EF7B2F" w:rsidRDefault="00EF7B2F" w:rsidP="00EF7B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2E33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17"/>
      <w:bookmarkEnd w:id="4"/>
      <w:r w:rsidRPr="00EF7B2F">
        <w:rPr>
          <w:rFonts w:ascii="Times New Roman" w:hAnsi="Times New Roman" w:cs="Times New Roman"/>
          <w:sz w:val="28"/>
          <w:szCs w:val="28"/>
        </w:rPr>
        <w:t>СОГЛАШЕНИЕ</w:t>
      </w:r>
    </w:p>
    <w:p w:rsidR="00EF7B2F" w:rsidRPr="00EF7B2F" w:rsidRDefault="00EF7B2F" w:rsidP="002E33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о взаимодействии в сфере инвестиционной деятельности</w:t>
      </w:r>
    </w:p>
    <w:p w:rsidR="00EF7B2F" w:rsidRPr="00EF7B2F" w:rsidRDefault="00EF7B2F" w:rsidP="002E33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и сопровождении инвестиционного проекта по принципу</w:t>
      </w:r>
    </w:p>
    <w:p w:rsidR="00EF7B2F" w:rsidRPr="00EF7B2F" w:rsidRDefault="00EF7B2F" w:rsidP="002E33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"одного окна" на территории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EF7B2F" w:rsidRPr="00EF7B2F" w:rsidRDefault="00EF7B2F" w:rsidP="002E33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"___" ___________ 20 ___ г.                                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Администрация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в</w:t>
      </w:r>
      <w:r w:rsidR="002E339F">
        <w:rPr>
          <w:rFonts w:ascii="Times New Roman" w:hAnsi="Times New Roman" w:cs="Times New Roman"/>
          <w:sz w:val="28"/>
          <w:szCs w:val="28"/>
        </w:rPr>
        <w:t xml:space="preserve"> </w:t>
      </w:r>
      <w:r w:rsidRPr="00EF7B2F">
        <w:rPr>
          <w:rFonts w:ascii="Times New Roman" w:hAnsi="Times New Roman" w:cs="Times New Roman"/>
          <w:sz w:val="28"/>
          <w:szCs w:val="28"/>
        </w:rPr>
        <w:t xml:space="preserve">лице   главы  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F7B2F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 w:rsidRPr="00EF7B2F">
        <w:rPr>
          <w:rFonts w:ascii="Times New Roman" w:hAnsi="Times New Roman" w:cs="Times New Roman"/>
          <w:sz w:val="28"/>
          <w:szCs w:val="28"/>
        </w:rPr>
        <w:t xml:space="preserve">  Ставропольского  края,</w:t>
      </w:r>
      <w:r w:rsidR="002E339F">
        <w:rPr>
          <w:rFonts w:ascii="Times New Roman" w:hAnsi="Times New Roman" w:cs="Times New Roman"/>
          <w:sz w:val="28"/>
          <w:szCs w:val="28"/>
        </w:rPr>
        <w:t xml:space="preserve"> </w:t>
      </w:r>
      <w:r w:rsidRPr="00EF7B2F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 с одной стороны, и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E339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            (указывается полное наименование инвестора)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(далее - Инвестор), в лице _______________________________________________,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                         (указывается должность, Ф.И.О. руководителя)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действующего   </w:t>
      </w:r>
      <w:proofErr w:type="gramStart"/>
      <w:r w:rsidRPr="00EF7B2F">
        <w:rPr>
          <w:rFonts w:ascii="Times New Roman" w:hAnsi="Times New Roman" w:cs="Times New Roman"/>
          <w:sz w:val="28"/>
          <w:szCs w:val="28"/>
        </w:rPr>
        <w:t>на  основании</w:t>
      </w:r>
      <w:proofErr w:type="gramEnd"/>
      <w:r w:rsidRPr="00EF7B2F">
        <w:rPr>
          <w:rFonts w:ascii="Times New Roman" w:hAnsi="Times New Roman" w:cs="Times New Roman"/>
          <w:sz w:val="28"/>
          <w:szCs w:val="28"/>
        </w:rPr>
        <w:t xml:space="preserve">  _______________</w:t>
      </w:r>
      <w:r w:rsidR="002E339F">
        <w:rPr>
          <w:rFonts w:ascii="Times New Roman" w:hAnsi="Times New Roman" w:cs="Times New Roman"/>
          <w:sz w:val="28"/>
          <w:szCs w:val="28"/>
        </w:rPr>
        <w:t>_______________________</w:t>
      </w:r>
      <w:r w:rsidRPr="00EF7B2F">
        <w:rPr>
          <w:rFonts w:ascii="Times New Roman" w:hAnsi="Times New Roman" w:cs="Times New Roman"/>
          <w:sz w:val="28"/>
          <w:szCs w:val="28"/>
        </w:rPr>
        <w:t>__________________________,  с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другой   </w:t>
      </w:r>
      <w:proofErr w:type="gramStart"/>
      <w:r w:rsidRPr="00EF7B2F">
        <w:rPr>
          <w:rFonts w:ascii="Times New Roman" w:hAnsi="Times New Roman" w:cs="Times New Roman"/>
          <w:sz w:val="28"/>
          <w:szCs w:val="28"/>
        </w:rPr>
        <w:t xml:space="preserve">стороны,   </w:t>
      </w:r>
      <w:proofErr w:type="gramEnd"/>
      <w:r w:rsidRPr="00EF7B2F">
        <w:rPr>
          <w:rFonts w:ascii="Times New Roman" w:hAnsi="Times New Roman" w:cs="Times New Roman"/>
          <w:sz w:val="28"/>
          <w:szCs w:val="28"/>
        </w:rPr>
        <w:t>совместно   именуемые  "Стороны",  заключили  настоящее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                       1. Предмет Соглашения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1.1.  </w:t>
      </w:r>
      <w:proofErr w:type="gramStart"/>
      <w:r w:rsidRPr="00EF7B2F">
        <w:rPr>
          <w:rFonts w:ascii="Times New Roman" w:hAnsi="Times New Roman" w:cs="Times New Roman"/>
          <w:sz w:val="28"/>
          <w:szCs w:val="28"/>
        </w:rPr>
        <w:t>Предметом  настоящего</w:t>
      </w:r>
      <w:proofErr w:type="gramEnd"/>
      <w:r w:rsidRPr="00EF7B2F">
        <w:rPr>
          <w:rFonts w:ascii="Times New Roman" w:hAnsi="Times New Roman" w:cs="Times New Roman"/>
          <w:sz w:val="28"/>
          <w:szCs w:val="28"/>
        </w:rPr>
        <w:t xml:space="preserve"> Соглашения является совместная деятельность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B2F">
        <w:rPr>
          <w:rFonts w:ascii="Times New Roman" w:hAnsi="Times New Roman" w:cs="Times New Roman"/>
          <w:sz w:val="28"/>
          <w:szCs w:val="28"/>
        </w:rPr>
        <w:t>Сторон  по</w:t>
      </w:r>
      <w:proofErr w:type="gramEnd"/>
      <w:r w:rsidRPr="00EF7B2F">
        <w:rPr>
          <w:rFonts w:ascii="Times New Roman" w:hAnsi="Times New Roman" w:cs="Times New Roman"/>
          <w:sz w:val="28"/>
          <w:szCs w:val="28"/>
        </w:rPr>
        <w:t xml:space="preserve">  реализации  на  территории 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 муниципального  округа</w:t>
      </w:r>
      <w:r w:rsidR="002E339F">
        <w:rPr>
          <w:rFonts w:ascii="Times New Roman" w:hAnsi="Times New Roman" w:cs="Times New Roman"/>
          <w:sz w:val="28"/>
          <w:szCs w:val="28"/>
        </w:rPr>
        <w:t xml:space="preserve"> </w:t>
      </w:r>
      <w:r w:rsidRPr="00EF7B2F">
        <w:rPr>
          <w:rFonts w:ascii="Times New Roman" w:hAnsi="Times New Roman" w:cs="Times New Roman"/>
          <w:sz w:val="28"/>
          <w:szCs w:val="28"/>
        </w:rPr>
        <w:t>Ставропольского            края           инвестиционного           проекта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E339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                       (наименование проекта)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B2F">
        <w:rPr>
          <w:rFonts w:ascii="Times New Roman" w:hAnsi="Times New Roman" w:cs="Times New Roman"/>
          <w:sz w:val="28"/>
          <w:szCs w:val="28"/>
        </w:rPr>
        <w:t>и  мероприятий</w:t>
      </w:r>
      <w:proofErr w:type="gramEnd"/>
      <w:r w:rsidRPr="00EF7B2F">
        <w:rPr>
          <w:rFonts w:ascii="Times New Roman" w:hAnsi="Times New Roman" w:cs="Times New Roman"/>
          <w:sz w:val="28"/>
          <w:szCs w:val="28"/>
        </w:rPr>
        <w:t xml:space="preserve"> по сопровождению инвестиционного проекта по принципу "одного</w:t>
      </w:r>
      <w:r w:rsidR="002E339F">
        <w:rPr>
          <w:rFonts w:ascii="Times New Roman" w:hAnsi="Times New Roman" w:cs="Times New Roman"/>
          <w:sz w:val="28"/>
          <w:szCs w:val="28"/>
        </w:rPr>
        <w:t xml:space="preserve"> </w:t>
      </w:r>
      <w:r w:rsidRPr="00EF7B2F">
        <w:rPr>
          <w:rFonts w:ascii="Times New Roman" w:hAnsi="Times New Roman" w:cs="Times New Roman"/>
          <w:sz w:val="28"/>
          <w:szCs w:val="28"/>
        </w:rPr>
        <w:t>окна".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1.2.  </w:t>
      </w:r>
      <w:proofErr w:type="gramStart"/>
      <w:r w:rsidRPr="00EF7B2F">
        <w:rPr>
          <w:rFonts w:ascii="Times New Roman" w:hAnsi="Times New Roman" w:cs="Times New Roman"/>
          <w:sz w:val="28"/>
          <w:szCs w:val="28"/>
        </w:rPr>
        <w:t>Реализация  инвестиционного</w:t>
      </w:r>
      <w:proofErr w:type="gramEnd"/>
      <w:r w:rsidRPr="00EF7B2F">
        <w:rPr>
          <w:rFonts w:ascii="Times New Roman" w:hAnsi="Times New Roman" w:cs="Times New Roman"/>
          <w:sz w:val="28"/>
          <w:szCs w:val="28"/>
        </w:rPr>
        <w:t xml:space="preserve">  проекта будет осуществляться за счет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собственных      средств     инвестора  </w:t>
      </w:r>
      <w:proofErr w:type="gramStart"/>
      <w:r w:rsidRPr="00EF7B2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F7B2F">
        <w:rPr>
          <w:rFonts w:ascii="Times New Roman" w:hAnsi="Times New Roman" w:cs="Times New Roman"/>
          <w:sz w:val="28"/>
          <w:szCs w:val="28"/>
        </w:rPr>
        <w:t>или     прописывается     иное)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E339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F7B2F" w:rsidRPr="00EF7B2F" w:rsidRDefault="00EF7B2F" w:rsidP="00EF7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    1.3. Место реализации проекта: __________________________________</w:t>
      </w:r>
      <w:r w:rsidR="002E339F">
        <w:rPr>
          <w:rFonts w:ascii="Times New Roman" w:hAnsi="Times New Roman" w:cs="Times New Roman"/>
          <w:sz w:val="28"/>
          <w:szCs w:val="28"/>
        </w:rPr>
        <w:t>__________________________</w:t>
      </w:r>
      <w:r w:rsidRPr="00EF7B2F">
        <w:rPr>
          <w:rFonts w:ascii="Times New Roman" w:hAnsi="Times New Roman" w:cs="Times New Roman"/>
          <w:sz w:val="28"/>
          <w:szCs w:val="28"/>
        </w:rPr>
        <w:t>______</w:t>
      </w: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2. Основные направления взаимодействия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Основными направлениями взаимодействия Сторон по реализации </w:t>
      </w:r>
      <w:r w:rsidRPr="00EF7B2F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инвестиционного проекта на территории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являются: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2.1. Реализация мероприятий по комплексному сопровождению инвестиционного проекта, направленных на привлечение инвестиций в экономику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2.2. Организация мониторинга и взаимного обмена информацией по реализации мероприятий, предусмотренных Соглашением.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2.3. Осуществление комплекса мероприятий, направленных на реализацию инвестиционного проекта.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2.4. Организация эффективной системы контроля, отчетности по реализации инвестиционного проекта.</w:t>
      </w: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3. Полномочия Сторон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3.1. Администрация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края: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3.1.1. Осуществляет контроль и координацию реализации инвестиционного проекта, а именно: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рассматривает обращения инвестора на предмет экономической обоснованности реализации инвестиционного проекта на территории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предоставляет инвестору, заинтересованному в реализации собственного инвестиционного проекта на территории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необходимые меры содействия в прохождении необходимых процедур и согласований;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предоставляет информацию о возможностях размещения предполагаемых инвестиционных проектов (инвестиционных площадках, существующих предприятиях, готовых рассматривать предложения о сотрудничестве и т.д.), о социально-экономическом положении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транспортных схемах, кадровом потенциале, природных ресурсах;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предоставляет информацию о возможных инструментах поддержки, на которые может претендовать инвестор;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обеспечивает прием и сопровождение инвесторов на территории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с целью посещения инвестиционных площадок, организации и проведения переговоров с федеральными органами исполнительной власти, органами исполнительной власти Ставропольского края, энергетическими компаниями, потенциальными партнерами и т.д.);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сопровождает инвестиционные проекты в вопросах взаимодействия с федеральными органами исполнительной власти, органами исполнительной власти Ставропольского края и иными субъектами инвестиционной деятельности.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3.1.2. Оказывает консультативную помощь инвестору в пределах своей компетенции, с соблюдением действующего законодательства, а также в рамках реализации данного Соглашения на всех стадиях проведения </w:t>
      </w:r>
      <w:r w:rsidRPr="00EF7B2F">
        <w:rPr>
          <w:rFonts w:ascii="Times New Roman" w:hAnsi="Times New Roman" w:cs="Times New Roman"/>
          <w:sz w:val="28"/>
          <w:szCs w:val="28"/>
        </w:rPr>
        <w:lastRenderedPageBreak/>
        <w:t>комплекса организационных и согласительных мероприятий.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3.1.3. Совершает иные действия, необходимые для реализации инвестиционного проекта.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3.2. Инвестор: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3.2.1. Проводит комплекс организационных и согласительных мероприятий, необходимых для реализации инвестиционного проекта на территории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3.2.2. Осуществляет реализацию инвестиционного проекта на территории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а именно: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инвестирует в реализацию инвестиционного проекта _______ млн рублей, в том числе по годам: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обеспечивает организацию работ по реализации инвестиционного проекта в намеченные сроки (перечисляются мероприятия по реализации проекта, ориентировочные сроки, объем инвестиций): _________________________________________________________________;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производит государственную регистрацию юридического лица или обособленного подразделения предприятия на территории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при реализации инвестиционного проекта создает дополнительно __________________________ постоянных рабочих мест;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привлекает для реализации инвестиционного проекта трудовые ресурсы из числа населения, проживающего на территории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ежеквартально представляет необходимую информацию в администрацию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ходе реализации инвестиционного проекта для мониторинга;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в установленные законодательством сроки представляет достоверную информацию в органы государственной статистики по формам статистического наблюдения.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3.2.3. Определяет лицо, ответственное за реализацию настоящего Соглашения и инвестиционного проекта на территории </w:t>
      </w:r>
      <w:r w:rsidR="008B3D3F">
        <w:rPr>
          <w:rFonts w:ascii="Times New Roman" w:hAnsi="Times New Roman" w:cs="Times New Roman"/>
          <w:sz w:val="28"/>
          <w:szCs w:val="28"/>
        </w:rPr>
        <w:t>Новоселицкого</w:t>
      </w:r>
      <w:r w:rsidRPr="00EF7B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3.2.4. Совершает иные действия, необходимые для реализации инвестиционного проекта.</w:t>
      </w: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4. Порядок разрешения споров и ответственности сторон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4.1. Споры, связанные с инвестиционной деятельностью, осуществляемой в форме капитальных вложений, разрешаются в порядке, установленном законодательством Российской Федерации, международными договорами Российской Федерации.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4.2. Стороны несут ответственность в соответствии с законодательством Российской Федерации.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 xml:space="preserve">4.3. В случае ненадлежащего исполнения одной из Сторон своих обязательств по настоящему Соглашению, по требованию другой Стороны, настоящее Соглашение может быть расторгнуто в установленном законом </w:t>
      </w:r>
      <w:r w:rsidRPr="00EF7B2F">
        <w:rPr>
          <w:rFonts w:ascii="Times New Roman" w:hAnsi="Times New Roman" w:cs="Times New Roman"/>
          <w:sz w:val="28"/>
          <w:szCs w:val="28"/>
        </w:rPr>
        <w:lastRenderedPageBreak/>
        <w:t>порядке с предварительным уведомлением другой стороны.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4.4. В случае неисполнения одной из Сторон своих обязательств по настоящему Соглашению, Соглашение может быть расторгнуто в одностороннем порядке.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4.5. Стороны освобождаются от ответственности за неисполнение или ненадлежащее исполнение обязательств по Соглашению в случае наступления обстоятельств непреодолимой силы.</w:t>
      </w: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5.1. Настоящее Соглашение заключено на срок _________________________ и вступает в силу со дня его подписания.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5.2. Соглашение может быть расторгнуто по взаимному согласию сторон. Настоящее соглашение может быть изменено по взаимному согласию сторон путем подписания дополнительных соглашений или заключения нового соглашения. Дополнения и изменения настоящего Соглашения являются его неотъемлемой частью со дня их подписания Сторонами.</w:t>
      </w:r>
    </w:p>
    <w:p w:rsidR="00EF7B2F" w:rsidRPr="00EF7B2F" w:rsidRDefault="00EF7B2F" w:rsidP="00EF7B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5.3.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7B2F">
        <w:rPr>
          <w:rFonts w:ascii="Times New Roman" w:hAnsi="Times New Roman" w:cs="Times New Roman"/>
          <w:sz w:val="28"/>
          <w:szCs w:val="28"/>
        </w:rPr>
        <w:t>6. Реквизиты и подписи Сторон</w:t>
      </w: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4"/>
        <w:gridCol w:w="4139"/>
      </w:tblGrid>
      <w:tr w:rsidR="00EF7B2F" w:rsidRPr="00EF7B2F">
        <w:tc>
          <w:tcPr>
            <w:tcW w:w="4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7B2F" w:rsidRPr="00EF7B2F" w:rsidRDefault="00EF7B2F" w:rsidP="00EF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7B2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B3D3F">
              <w:rPr>
                <w:rFonts w:ascii="Times New Roman" w:hAnsi="Times New Roman" w:cs="Times New Roman"/>
                <w:sz w:val="28"/>
                <w:szCs w:val="28"/>
              </w:rPr>
              <w:t>Новоселицкого</w:t>
            </w:r>
            <w:r w:rsidRPr="00EF7B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2E339F" w:rsidRPr="002E339F" w:rsidRDefault="002E339F" w:rsidP="002E3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339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356350,                                         </w:t>
            </w:r>
          </w:p>
          <w:p w:rsidR="002E339F" w:rsidRPr="002E339F" w:rsidRDefault="002E339F" w:rsidP="002E3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339F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Новоселицкий                          </w:t>
            </w:r>
          </w:p>
          <w:p w:rsidR="002E339F" w:rsidRPr="002E339F" w:rsidRDefault="002E339F" w:rsidP="002E3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339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район, </w:t>
            </w:r>
            <w:proofErr w:type="spellStart"/>
            <w:r w:rsidRPr="002E339F">
              <w:rPr>
                <w:rFonts w:ascii="Times New Roman" w:hAnsi="Times New Roman" w:cs="Times New Roman"/>
                <w:sz w:val="28"/>
                <w:szCs w:val="28"/>
              </w:rPr>
              <w:t>с.Новоселицкое</w:t>
            </w:r>
            <w:proofErr w:type="spellEnd"/>
            <w:r w:rsidRPr="002E339F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</w:t>
            </w:r>
          </w:p>
          <w:p w:rsidR="00EF7B2F" w:rsidRPr="00EF7B2F" w:rsidRDefault="002E339F" w:rsidP="002E3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39F">
              <w:rPr>
                <w:rFonts w:ascii="Times New Roman" w:hAnsi="Times New Roman" w:cs="Times New Roman"/>
                <w:sz w:val="28"/>
                <w:szCs w:val="28"/>
              </w:rPr>
              <w:t>пл.Ленина</w:t>
            </w:r>
            <w:proofErr w:type="spellEnd"/>
            <w:r w:rsidRPr="002E339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7B2F" w:rsidRPr="00EF7B2F" w:rsidRDefault="00EF7B2F" w:rsidP="00EF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F7B2F" w:rsidRPr="00EF7B2F" w:rsidRDefault="00EF7B2F" w:rsidP="00EF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7B2F"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</w:p>
        </w:tc>
      </w:tr>
      <w:tr w:rsidR="00EF7B2F" w:rsidRPr="00EF7B2F"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7B2F" w:rsidRPr="00EF7B2F" w:rsidRDefault="00EF7B2F" w:rsidP="00EF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7B2F" w:rsidRPr="00EF7B2F" w:rsidRDefault="00EF7B2F" w:rsidP="00EF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F7B2F" w:rsidRPr="00EF7B2F" w:rsidRDefault="00EF7B2F" w:rsidP="00EF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7B2F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EF7B2F" w:rsidRPr="00EF7B2F" w:rsidRDefault="00EF7B2F" w:rsidP="00EF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7B2F">
              <w:rPr>
                <w:rFonts w:ascii="Times New Roman" w:hAnsi="Times New Roman" w:cs="Times New Roman"/>
                <w:sz w:val="28"/>
                <w:szCs w:val="28"/>
              </w:rPr>
              <w:t>Фактический адрес:</w:t>
            </w:r>
          </w:p>
          <w:p w:rsidR="00EF7B2F" w:rsidRPr="00EF7B2F" w:rsidRDefault="00EF7B2F" w:rsidP="00EF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7B2F">
              <w:rPr>
                <w:rFonts w:ascii="Times New Roman" w:hAnsi="Times New Roman" w:cs="Times New Roman"/>
                <w:sz w:val="28"/>
                <w:szCs w:val="28"/>
              </w:rPr>
              <w:t>ИНН _____________</w:t>
            </w:r>
          </w:p>
          <w:p w:rsidR="00EF7B2F" w:rsidRPr="00EF7B2F" w:rsidRDefault="00EF7B2F" w:rsidP="00EF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7B2F">
              <w:rPr>
                <w:rFonts w:ascii="Times New Roman" w:hAnsi="Times New Roman" w:cs="Times New Roman"/>
                <w:sz w:val="28"/>
                <w:szCs w:val="28"/>
              </w:rPr>
              <w:t>КПП _____________</w:t>
            </w:r>
          </w:p>
          <w:p w:rsidR="00EF7B2F" w:rsidRPr="00EF7B2F" w:rsidRDefault="00EF7B2F" w:rsidP="00EF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7B2F">
              <w:rPr>
                <w:rFonts w:ascii="Times New Roman" w:hAnsi="Times New Roman" w:cs="Times New Roman"/>
                <w:sz w:val="28"/>
                <w:szCs w:val="28"/>
              </w:rPr>
              <w:t>Телефон/факс, e-</w:t>
            </w:r>
            <w:proofErr w:type="spellStart"/>
            <w:r w:rsidRPr="00EF7B2F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EF7B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F7B2F" w:rsidRPr="00EF7B2F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F7B2F" w:rsidRPr="00EF7B2F" w:rsidRDefault="00EF7B2F" w:rsidP="00EF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7B2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8B3D3F">
              <w:rPr>
                <w:rFonts w:ascii="Times New Roman" w:hAnsi="Times New Roman" w:cs="Times New Roman"/>
                <w:sz w:val="28"/>
                <w:szCs w:val="28"/>
              </w:rPr>
              <w:t>Новоселицкого</w:t>
            </w:r>
            <w:r w:rsidRPr="00EF7B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F7B2F" w:rsidRPr="00EF7B2F" w:rsidRDefault="00EF7B2F" w:rsidP="00EF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F7B2F" w:rsidRPr="00EF7B2F" w:rsidRDefault="00EF7B2F" w:rsidP="00EF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7B2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EF7B2F" w:rsidRPr="00EF7B2F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F7B2F" w:rsidRPr="00EF7B2F" w:rsidRDefault="00EF7B2F" w:rsidP="00EF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7B2F">
              <w:rPr>
                <w:rFonts w:ascii="Times New Roman" w:hAnsi="Times New Roman" w:cs="Times New Roman"/>
                <w:sz w:val="28"/>
                <w:szCs w:val="28"/>
              </w:rPr>
              <w:t>______________________ (Ф.И.О.)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F7B2F" w:rsidRPr="00EF7B2F" w:rsidRDefault="00EF7B2F" w:rsidP="00EF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F7B2F" w:rsidRPr="00EF7B2F" w:rsidRDefault="00EF7B2F" w:rsidP="00EF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7B2F">
              <w:rPr>
                <w:rFonts w:ascii="Times New Roman" w:hAnsi="Times New Roman" w:cs="Times New Roman"/>
                <w:sz w:val="28"/>
                <w:szCs w:val="28"/>
              </w:rPr>
              <w:t>____________________ (Ф.И.О.)</w:t>
            </w:r>
          </w:p>
        </w:tc>
      </w:tr>
      <w:tr w:rsidR="00EF7B2F" w:rsidRPr="00EF7B2F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F7B2F" w:rsidRPr="00EF7B2F" w:rsidRDefault="00EF7B2F" w:rsidP="00EF7B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2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F7B2F" w:rsidRPr="00EF7B2F" w:rsidRDefault="00EF7B2F" w:rsidP="00EF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F7B2F" w:rsidRPr="00EF7B2F" w:rsidRDefault="00EF7B2F" w:rsidP="00EF7B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2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EF7B2F" w:rsidRPr="00EF7B2F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F7B2F" w:rsidRPr="00EF7B2F" w:rsidRDefault="00EF7B2F" w:rsidP="00EF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7B2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F7B2F" w:rsidRPr="00EF7B2F" w:rsidRDefault="00EF7B2F" w:rsidP="00EF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F7B2F" w:rsidRPr="00EF7B2F" w:rsidRDefault="00EF7B2F" w:rsidP="00EF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7B2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B2F" w:rsidRPr="00EF7B2F" w:rsidRDefault="00EF7B2F" w:rsidP="00EF7B2F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330889" w:rsidRPr="00EF7B2F" w:rsidRDefault="00330889" w:rsidP="00EF7B2F">
      <w:pPr>
        <w:rPr>
          <w:sz w:val="28"/>
          <w:szCs w:val="28"/>
        </w:rPr>
      </w:pPr>
    </w:p>
    <w:sectPr w:rsidR="00330889" w:rsidRPr="00EF7B2F" w:rsidSect="00F74E47">
      <w:pgSz w:w="11906" w:h="16838"/>
      <w:pgMar w:top="993" w:right="850" w:bottom="1134" w:left="1701" w:header="510" w:footer="607" w:gutter="0"/>
      <w:cols w:space="708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2F"/>
    <w:rsid w:val="0001130C"/>
    <w:rsid w:val="002E339F"/>
    <w:rsid w:val="00330889"/>
    <w:rsid w:val="003418B9"/>
    <w:rsid w:val="008B3D3F"/>
    <w:rsid w:val="00B07471"/>
    <w:rsid w:val="00DE102D"/>
    <w:rsid w:val="00E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AFD0"/>
  <w15:chartTrackingRefBased/>
  <w15:docId w15:val="{EC090232-DCFF-483D-9D08-BEB846E9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B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7B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F7B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7B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1CD921EABF88409445A719E313E8F3B5A7A7C843CA091498AD8B237C52D2764150603555737BD6563F8D061470T3K" TargetMode="External"/><Relationship Id="rId5" Type="http://schemas.openxmlformats.org/officeDocument/2006/relationships/hyperlink" Target="consultantplus://offline/ref=0B1CD921EABF88409445A719E313E8F3B5A1A6C249C6091498AD8B237C52D2764150603555737BD6563F8D061470T3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15</Pages>
  <Words>4345</Words>
  <Characters>24768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1</cp:revision>
  <dcterms:created xsi:type="dcterms:W3CDTF">2023-10-18T10:19:00Z</dcterms:created>
  <dcterms:modified xsi:type="dcterms:W3CDTF">2023-10-18T11:10:00Z</dcterms:modified>
</cp:coreProperties>
</file>