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93" w:rsidRPr="00C35DBA" w:rsidRDefault="005C1C93" w:rsidP="005C1C93">
      <w:pPr>
        <w:pStyle w:val="a4"/>
      </w:pPr>
      <w:bookmarkStart w:id="0" w:name="sub_39423"/>
      <w:r>
        <w:rPr>
          <w:b/>
          <w:noProof/>
          <w:lang w:eastAsia="ru-RU"/>
        </w:rPr>
        <w:drawing>
          <wp:inline distT="0" distB="0" distL="0" distR="0" wp14:anchorId="66D21CB0" wp14:editId="25A3767D">
            <wp:extent cx="656590" cy="802005"/>
            <wp:effectExtent l="19050" t="0" r="0"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6" cstate="print"/>
                    <a:srcRect/>
                    <a:stretch>
                      <a:fillRect/>
                    </a:stretch>
                  </pic:blipFill>
                  <pic:spPr bwMode="auto">
                    <a:xfrm>
                      <a:off x="0" y="0"/>
                      <a:ext cx="656590" cy="802005"/>
                    </a:xfrm>
                    <a:prstGeom prst="rect">
                      <a:avLst/>
                    </a:prstGeom>
                    <a:noFill/>
                    <a:ln w="9525">
                      <a:noFill/>
                      <a:miter lim="800000"/>
                      <a:headEnd/>
                      <a:tailEnd/>
                    </a:ln>
                  </pic:spPr>
                </pic:pic>
              </a:graphicData>
            </a:graphic>
          </wp:inline>
        </w:drawing>
      </w:r>
    </w:p>
    <w:p w:rsidR="005C1C93" w:rsidRPr="00FA0B18" w:rsidRDefault="005C1C93" w:rsidP="005C1C93">
      <w:pPr>
        <w:pStyle w:val="a6"/>
        <w:rPr>
          <w:rFonts w:ascii="Times New Roman" w:hAnsi="Times New Roman" w:cs="Times New Roman"/>
          <w:b w:val="0"/>
          <w:szCs w:val="28"/>
        </w:rPr>
      </w:pPr>
      <w:r w:rsidRPr="00FA0B18">
        <w:rPr>
          <w:rFonts w:ascii="Times New Roman" w:hAnsi="Times New Roman" w:cs="Times New Roman"/>
          <w:b w:val="0"/>
          <w:szCs w:val="28"/>
        </w:rPr>
        <w:t>Российская Федерация</w:t>
      </w:r>
    </w:p>
    <w:p w:rsidR="005C1C93" w:rsidRPr="00FA0B18" w:rsidRDefault="005C1C93" w:rsidP="005C1C93">
      <w:pPr>
        <w:pStyle w:val="a4"/>
        <w:rPr>
          <w:rFonts w:ascii="Times New Roman" w:hAnsi="Times New Roman" w:cs="Times New Roman"/>
          <w:sz w:val="28"/>
          <w:szCs w:val="28"/>
        </w:rPr>
      </w:pPr>
      <w:r w:rsidRPr="00FA0B18">
        <w:rPr>
          <w:rFonts w:ascii="Times New Roman" w:hAnsi="Times New Roman" w:cs="Times New Roman"/>
          <w:sz w:val="28"/>
          <w:szCs w:val="28"/>
        </w:rPr>
        <w:t>СОВЕТ</w:t>
      </w:r>
    </w:p>
    <w:p w:rsidR="005C1C93" w:rsidRPr="00FA0B18" w:rsidRDefault="005C1C93" w:rsidP="005C1C93">
      <w:pPr>
        <w:pBdr>
          <w:bottom w:val="single" w:sz="12" w:space="1" w:color="auto"/>
        </w:pBdr>
        <w:jc w:val="center"/>
        <w:rPr>
          <w:sz w:val="28"/>
          <w:szCs w:val="28"/>
        </w:rPr>
      </w:pPr>
      <w:r w:rsidRPr="00FA0B18">
        <w:rPr>
          <w:sz w:val="28"/>
          <w:szCs w:val="28"/>
        </w:rPr>
        <w:t>Новоселицкого муниципального округа Ставропольского края</w:t>
      </w:r>
    </w:p>
    <w:p w:rsidR="005C1C93" w:rsidRPr="00FA0B18" w:rsidRDefault="005C1C93" w:rsidP="005C1C93">
      <w:pPr>
        <w:pBdr>
          <w:bottom w:val="single" w:sz="12" w:space="1" w:color="auto"/>
        </w:pBdr>
        <w:jc w:val="center"/>
        <w:rPr>
          <w:sz w:val="28"/>
          <w:szCs w:val="28"/>
        </w:rPr>
      </w:pPr>
      <w:r w:rsidRPr="00FA0B18">
        <w:rPr>
          <w:sz w:val="28"/>
          <w:szCs w:val="28"/>
        </w:rPr>
        <w:t>первого созыва</w:t>
      </w:r>
    </w:p>
    <w:p w:rsidR="005C1C93" w:rsidRPr="00FA0B18" w:rsidRDefault="005C1C93" w:rsidP="005C1C93">
      <w:pPr>
        <w:jc w:val="center"/>
        <w:rPr>
          <w:sz w:val="28"/>
          <w:szCs w:val="28"/>
        </w:rPr>
      </w:pPr>
    </w:p>
    <w:p w:rsidR="005C1C93" w:rsidRPr="00FA0B18" w:rsidRDefault="005C1C93" w:rsidP="005C1C93">
      <w:pPr>
        <w:pStyle w:val="1"/>
        <w:spacing w:before="0" w:after="0"/>
        <w:rPr>
          <w:rFonts w:ascii="Times New Roman" w:hAnsi="Times New Roman" w:cs="Times New Roman"/>
          <w:b w:val="0"/>
          <w:color w:val="auto"/>
          <w:sz w:val="28"/>
          <w:szCs w:val="28"/>
        </w:rPr>
      </w:pPr>
      <w:r w:rsidRPr="00FA0B18">
        <w:rPr>
          <w:rFonts w:ascii="Times New Roman" w:hAnsi="Times New Roman" w:cs="Times New Roman"/>
          <w:b w:val="0"/>
          <w:color w:val="auto"/>
          <w:sz w:val="28"/>
          <w:szCs w:val="28"/>
        </w:rPr>
        <w:t>РЕШЕНИЕ</w:t>
      </w:r>
    </w:p>
    <w:p w:rsidR="005C1C93" w:rsidRDefault="005C1C93" w:rsidP="005C1C93"/>
    <w:p w:rsidR="005C1C93" w:rsidRPr="00FA0B18" w:rsidRDefault="00393070" w:rsidP="005C1C93">
      <w:pPr>
        <w:rPr>
          <w:sz w:val="28"/>
          <w:szCs w:val="28"/>
        </w:rPr>
      </w:pPr>
      <w:r>
        <w:rPr>
          <w:sz w:val="28"/>
          <w:szCs w:val="28"/>
        </w:rPr>
        <w:t xml:space="preserve">28 сентября </w:t>
      </w:r>
      <w:r w:rsidR="00A55E1C">
        <w:rPr>
          <w:sz w:val="28"/>
          <w:szCs w:val="28"/>
        </w:rPr>
        <w:t>2023</w:t>
      </w:r>
      <w:r w:rsidR="005C1C93" w:rsidRPr="00FA0B18">
        <w:rPr>
          <w:sz w:val="28"/>
          <w:szCs w:val="28"/>
        </w:rPr>
        <w:t>года</w:t>
      </w:r>
      <w:r w:rsidR="00C01297">
        <w:rPr>
          <w:sz w:val="28"/>
          <w:szCs w:val="28"/>
        </w:rPr>
        <w:tab/>
      </w:r>
      <w:r w:rsidR="00C01297">
        <w:rPr>
          <w:sz w:val="28"/>
          <w:szCs w:val="28"/>
        </w:rPr>
        <w:tab/>
      </w:r>
      <w:r>
        <w:rPr>
          <w:sz w:val="28"/>
          <w:szCs w:val="28"/>
        </w:rPr>
        <w:t xml:space="preserve">  </w:t>
      </w:r>
      <w:bookmarkStart w:id="1" w:name="_GoBack"/>
      <w:bookmarkEnd w:id="1"/>
      <w:r w:rsidR="00C01297">
        <w:rPr>
          <w:sz w:val="28"/>
          <w:szCs w:val="28"/>
        </w:rPr>
        <w:t>с. Новоселицкое</w:t>
      </w:r>
      <w:r w:rsidR="00C01297">
        <w:rPr>
          <w:sz w:val="28"/>
          <w:szCs w:val="28"/>
        </w:rPr>
        <w:tab/>
      </w:r>
      <w:r w:rsidR="00C01297">
        <w:rPr>
          <w:sz w:val="28"/>
          <w:szCs w:val="28"/>
        </w:rPr>
        <w:tab/>
      </w:r>
      <w:r w:rsidR="00C01297">
        <w:rPr>
          <w:sz w:val="28"/>
          <w:szCs w:val="28"/>
        </w:rPr>
        <w:tab/>
      </w:r>
      <w:r w:rsidR="00C01297">
        <w:rPr>
          <w:sz w:val="28"/>
          <w:szCs w:val="28"/>
        </w:rPr>
        <w:tab/>
      </w:r>
      <w:r>
        <w:rPr>
          <w:sz w:val="28"/>
          <w:szCs w:val="28"/>
        </w:rPr>
        <w:t xml:space="preserve">          </w:t>
      </w:r>
      <w:r w:rsidR="005C1C93" w:rsidRPr="00FA0B18">
        <w:rPr>
          <w:sz w:val="28"/>
          <w:szCs w:val="28"/>
        </w:rPr>
        <w:t>№</w:t>
      </w:r>
      <w:r>
        <w:rPr>
          <w:sz w:val="28"/>
          <w:szCs w:val="28"/>
        </w:rPr>
        <w:t>582</w:t>
      </w:r>
    </w:p>
    <w:p w:rsidR="005C1C93" w:rsidRDefault="005C1C93" w:rsidP="005C1C93">
      <w:pPr>
        <w:pStyle w:val="a6"/>
        <w:rPr>
          <w:rFonts w:ascii="Times New Roman" w:hAnsi="Times New Roman" w:cs="Times New Roman"/>
          <w:b w:val="0"/>
          <w:szCs w:val="28"/>
        </w:rPr>
      </w:pPr>
    </w:p>
    <w:p w:rsidR="00707AB9" w:rsidRDefault="008B62E9" w:rsidP="008B62E9">
      <w:pPr>
        <w:suppressAutoHyphens/>
        <w:jc w:val="both"/>
        <w:rPr>
          <w:sz w:val="28"/>
          <w:szCs w:val="28"/>
          <w:lang w:eastAsia="zh-CN"/>
        </w:rPr>
      </w:pPr>
      <w:r>
        <w:rPr>
          <w:sz w:val="28"/>
          <w:szCs w:val="28"/>
          <w:lang w:eastAsia="zh-CN"/>
        </w:rPr>
        <w:tab/>
      </w:r>
      <w:r w:rsidR="00707AB9">
        <w:rPr>
          <w:sz w:val="28"/>
          <w:szCs w:val="28"/>
          <w:lang w:eastAsia="zh-CN"/>
        </w:rPr>
        <w:t xml:space="preserve">О внесении изменений в </w:t>
      </w:r>
      <w:r w:rsidR="00707AB9" w:rsidRPr="00F502D3">
        <w:rPr>
          <w:sz w:val="28"/>
          <w:szCs w:val="28"/>
          <w:lang w:eastAsia="zh-CN"/>
        </w:rPr>
        <w:t>Положени</w:t>
      </w:r>
      <w:r w:rsidR="00A55E1C">
        <w:rPr>
          <w:sz w:val="28"/>
          <w:szCs w:val="28"/>
          <w:lang w:eastAsia="zh-CN"/>
        </w:rPr>
        <w:t>е</w:t>
      </w:r>
      <w:r w:rsidR="00707AB9" w:rsidRPr="00F502D3">
        <w:rPr>
          <w:sz w:val="28"/>
          <w:szCs w:val="28"/>
          <w:lang w:eastAsia="zh-CN"/>
        </w:rPr>
        <w:t xml:space="preserve"> по осуществлению муниципального земельного контроля в границах Новоселицкого муниципального округа Ставропольского края</w:t>
      </w:r>
      <w:r w:rsidR="001B1185">
        <w:rPr>
          <w:sz w:val="28"/>
          <w:szCs w:val="28"/>
          <w:lang w:eastAsia="zh-CN"/>
        </w:rPr>
        <w:t>,</w:t>
      </w:r>
      <w:r w:rsidR="00A55E1C">
        <w:rPr>
          <w:sz w:val="28"/>
          <w:szCs w:val="28"/>
          <w:lang w:eastAsia="zh-CN"/>
        </w:rPr>
        <w:t xml:space="preserve"> утвержденное </w:t>
      </w:r>
      <w:r w:rsidR="001B1185">
        <w:rPr>
          <w:sz w:val="28"/>
          <w:szCs w:val="28"/>
          <w:lang w:eastAsia="zh-CN"/>
        </w:rPr>
        <w:t>р</w:t>
      </w:r>
      <w:r w:rsidR="00A55E1C">
        <w:rPr>
          <w:sz w:val="28"/>
          <w:szCs w:val="28"/>
          <w:lang w:eastAsia="zh-CN"/>
        </w:rPr>
        <w:t xml:space="preserve">ешением </w:t>
      </w:r>
      <w:r w:rsidR="001B1185">
        <w:rPr>
          <w:sz w:val="28"/>
          <w:szCs w:val="28"/>
          <w:lang w:eastAsia="zh-CN"/>
        </w:rPr>
        <w:t>С</w:t>
      </w:r>
      <w:r w:rsidR="00A55E1C">
        <w:rPr>
          <w:sz w:val="28"/>
          <w:szCs w:val="28"/>
          <w:lang w:eastAsia="zh-CN"/>
        </w:rPr>
        <w:t>овета Новоселицкого муниципального округа Ставропольского края от 23.09.2021 г</w:t>
      </w:r>
      <w:r w:rsidR="00A07446">
        <w:rPr>
          <w:sz w:val="28"/>
          <w:szCs w:val="28"/>
          <w:lang w:eastAsia="zh-CN"/>
        </w:rPr>
        <w:t>.</w:t>
      </w:r>
      <w:r w:rsidR="00A55E1C">
        <w:rPr>
          <w:sz w:val="28"/>
          <w:szCs w:val="28"/>
          <w:lang w:eastAsia="zh-CN"/>
        </w:rPr>
        <w:t xml:space="preserve"> №264</w:t>
      </w:r>
    </w:p>
    <w:p w:rsidR="00707AB9" w:rsidRPr="00F502D3" w:rsidRDefault="00707AB9" w:rsidP="00427E4D">
      <w:pPr>
        <w:suppressAutoHyphens/>
        <w:ind w:firstLine="567"/>
        <w:jc w:val="both"/>
        <w:rPr>
          <w:sz w:val="28"/>
          <w:szCs w:val="28"/>
          <w:lang w:eastAsia="zh-CN"/>
        </w:rPr>
      </w:pPr>
    </w:p>
    <w:p w:rsidR="005C1C93" w:rsidRDefault="008B62E9" w:rsidP="008B62E9">
      <w:pPr>
        <w:suppressAutoHyphens/>
        <w:jc w:val="both"/>
        <w:rPr>
          <w:sz w:val="28"/>
          <w:szCs w:val="28"/>
          <w:lang w:eastAsia="zh-CN"/>
        </w:rPr>
      </w:pPr>
      <w:r>
        <w:rPr>
          <w:sz w:val="28"/>
          <w:szCs w:val="28"/>
          <w:lang w:eastAsia="zh-CN"/>
        </w:rPr>
        <w:tab/>
      </w:r>
      <w:r w:rsidR="005C1C93" w:rsidRPr="00FA0B18">
        <w:rPr>
          <w:sz w:val="28"/>
          <w:szCs w:val="28"/>
          <w:lang w:eastAsia="zh-CN"/>
        </w:rPr>
        <w:t xml:space="preserve">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w:t>
      </w:r>
      <w:r w:rsidR="005C1C93">
        <w:rPr>
          <w:sz w:val="28"/>
          <w:szCs w:val="28"/>
          <w:lang w:eastAsia="zh-CN"/>
        </w:rPr>
        <w:t xml:space="preserve">Федеральным законом от 31 июля </w:t>
      </w:r>
      <w:r w:rsidR="005C1C93" w:rsidRPr="00FA0B18">
        <w:rPr>
          <w:sz w:val="28"/>
          <w:szCs w:val="28"/>
          <w:lang w:eastAsia="zh-CN"/>
        </w:rPr>
        <w:t xml:space="preserve">2020 года № 248-ФЗ «О государственном контроле (надзоре) и муниципальном контроле в Российской Федерации», Уставом Новоселицкого муниципального округа Ставропольского края, </w:t>
      </w:r>
    </w:p>
    <w:p w:rsidR="005C1C93" w:rsidRPr="00FA0B18" w:rsidRDefault="008B62E9" w:rsidP="008B62E9">
      <w:pPr>
        <w:suppressAutoHyphens/>
        <w:jc w:val="both"/>
        <w:rPr>
          <w:sz w:val="28"/>
          <w:szCs w:val="28"/>
          <w:lang w:eastAsia="zh-CN"/>
        </w:rPr>
      </w:pPr>
      <w:r>
        <w:rPr>
          <w:sz w:val="28"/>
          <w:szCs w:val="28"/>
          <w:lang w:eastAsia="zh-CN"/>
        </w:rPr>
        <w:tab/>
      </w:r>
      <w:r w:rsidR="005C1C93" w:rsidRPr="00FA0B18">
        <w:rPr>
          <w:sz w:val="28"/>
          <w:szCs w:val="28"/>
          <w:lang w:eastAsia="zh-CN"/>
        </w:rPr>
        <w:t xml:space="preserve">Совет Новоселицкого муниципального округа Ставропольского края </w:t>
      </w:r>
    </w:p>
    <w:p w:rsidR="005C1C93" w:rsidRPr="00FA0B18" w:rsidRDefault="005C1C93" w:rsidP="005C1C93">
      <w:pPr>
        <w:suppressAutoHyphens/>
        <w:jc w:val="both"/>
        <w:rPr>
          <w:sz w:val="28"/>
          <w:szCs w:val="28"/>
          <w:lang w:eastAsia="zh-CN"/>
        </w:rPr>
      </w:pPr>
    </w:p>
    <w:p w:rsidR="005C1C93" w:rsidRPr="00FA0B18" w:rsidRDefault="005C1C93" w:rsidP="00427E4D">
      <w:pPr>
        <w:suppressAutoHyphens/>
        <w:jc w:val="both"/>
        <w:rPr>
          <w:sz w:val="28"/>
          <w:szCs w:val="28"/>
          <w:lang w:eastAsia="zh-CN"/>
        </w:rPr>
      </w:pPr>
      <w:r w:rsidRPr="00FA0B18">
        <w:rPr>
          <w:sz w:val="28"/>
          <w:szCs w:val="28"/>
          <w:lang w:eastAsia="zh-CN"/>
        </w:rPr>
        <w:t>РЕШИЛ:</w:t>
      </w:r>
    </w:p>
    <w:p w:rsidR="00160C1C" w:rsidRPr="00BA7AF7" w:rsidRDefault="00BD2CD6" w:rsidP="00BD2CD6">
      <w:pPr>
        <w:suppressAutoHyphens/>
        <w:jc w:val="both"/>
        <w:rPr>
          <w:sz w:val="28"/>
          <w:szCs w:val="28"/>
          <w:lang w:eastAsia="zh-CN"/>
        </w:rPr>
      </w:pPr>
      <w:r>
        <w:rPr>
          <w:sz w:val="28"/>
          <w:szCs w:val="28"/>
          <w:lang w:eastAsia="zh-CN"/>
        </w:rPr>
        <w:tab/>
      </w:r>
      <w:r w:rsidR="005C1C93" w:rsidRPr="00FA0B18">
        <w:rPr>
          <w:sz w:val="28"/>
          <w:szCs w:val="28"/>
          <w:lang w:eastAsia="zh-CN"/>
        </w:rPr>
        <w:t xml:space="preserve">1. </w:t>
      </w:r>
      <w:proofErr w:type="gramStart"/>
      <w:r w:rsidR="005C1C93" w:rsidRPr="00FA0B18">
        <w:rPr>
          <w:sz w:val="28"/>
          <w:szCs w:val="28"/>
          <w:lang w:eastAsia="zh-CN"/>
        </w:rPr>
        <w:t>Внести в</w:t>
      </w:r>
      <w:r w:rsidR="00EC5CAC">
        <w:rPr>
          <w:sz w:val="28"/>
          <w:szCs w:val="28"/>
          <w:lang w:eastAsia="zh-CN"/>
        </w:rPr>
        <w:t xml:space="preserve"> </w:t>
      </w:r>
      <w:r w:rsidR="001B1185">
        <w:rPr>
          <w:sz w:val="28"/>
          <w:szCs w:val="28"/>
          <w:lang w:eastAsia="zh-CN"/>
        </w:rPr>
        <w:t>П</w:t>
      </w:r>
      <w:r w:rsidR="00160C1C" w:rsidRPr="00F502D3">
        <w:rPr>
          <w:sz w:val="28"/>
          <w:szCs w:val="28"/>
          <w:lang w:eastAsia="zh-CN"/>
        </w:rPr>
        <w:t>оложени</w:t>
      </w:r>
      <w:r w:rsidR="00A55E1C">
        <w:rPr>
          <w:sz w:val="28"/>
          <w:szCs w:val="28"/>
          <w:lang w:eastAsia="zh-CN"/>
        </w:rPr>
        <w:t xml:space="preserve">е </w:t>
      </w:r>
      <w:r w:rsidR="00160C1C" w:rsidRPr="00F502D3">
        <w:rPr>
          <w:sz w:val="28"/>
          <w:szCs w:val="28"/>
          <w:lang w:eastAsia="zh-CN"/>
        </w:rPr>
        <w:t>по осуществлению муниципального земельного контроля в границах Новоселицкого муниципального округа Ставропольского края</w:t>
      </w:r>
      <w:r w:rsidR="001B1185">
        <w:rPr>
          <w:sz w:val="28"/>
          <w:szCs w:val="28"/>
          <w:lang w:eastAsia="zh-CN"/>
        </w:rPr>
        <w:t>,</w:t>
      </w:r>
      <w:r w:rsidR="00160C1C">
        <w:rPr>
          <w:sz w:val="28"/>
          <w:szCs w:val="28"/>
          <w:lang w:eastAsia="zh-CN"/>
        </w:rPr>
        <w:t xml:space="preserve"> утвержденное </w:t>
      </w:r>
      <w:r w:rsidR="00707AB9">
        <w:rPr>
          <w:sz w:val="28"/>
          <w:szCs w:val="28"/>
          <w:lang w:eastAsia="zh-CN"/>
        </w:rPr>
        <w:t>решение</w:t>
      </w:r>
      <w:r w:rsidR="001B1185">
        <w:rPr>
          <w:sz w:val="28"/>
          <w:szCs w:val="28"/>
          <w:lang w:eastAsia="zh-CN"/>
        </w:rPr>
        <w:t>м</w:t>
      </w:r>
      <w:r w:rsidR="00707AB9" w:rsidRPr="00FA0B18">
        <w:rPr>
          <w:sz w:val="28"/>
          <w:szCs w:val="28"/>
          <w:lang w:eastAsia="zh-CN"/>
        </w:rPr>
        <w:t xml:space="preserve"> Совета Новоселицкого муниципального округа Ставропольского края от 23</w:t>
      </w:r>
      <w:r w:rsidR="00707AB9">
        <w:rPr>
          <w:sz w:val="28"/>
          <w:szCs w:val="28"/>
          <w:lang w:eastAsia="zh-CN"/>
        </w:rPr>
        <w:t xml:space="preserve"> сентября </w:t>
      </w:r>
      <w:r w:rsidR="00707AB9" w:rsidRPr="00FA0B18">
        <w:rPr>
          <w:sz w:val="28"/>
          <w:szCs w:val="28"/>
          <w:lang w:eastAsia="zh-CN"/>
        </w:rPr>
        <w:t>2021</w:t>
      </w:r>
      <w:r w:rsidR="00E74E14">
        <w:rPr>
          <w:sz w:val="28"/>
          <w:szCs w:val="28"/>
          <w:lang w:eastAsia="zh-CN"/>
        </w:rPr>
        <w:t xml:space="preserve"> </w:t>
      </w:r>
      <w:r w:rsidR="00707AB9" w:rsidRPr="00FA0B18">
        <w:rPr>
          <w:sz w:val="28"/>
          <w:szCs w:val="28"/>
          <w:lang w:eastAsia="zh-CN"/>
        </w:rPr>
        <w:t>г.</w:t>
      </w:r>
      <w:r w:rsidR="00E74E14">
        <w:rPr>
          <w:sz w:val="28"/>
          <w:szCs w:val="28"/>
          <w:lang w:eastAsia="zh-CN"/>
        </w:rPr>
        <w:t xml:space="preserve"> </w:t>
      </w:r>
      <w:r w:rsidR="00707AB9" w:rsidRPr="00FA0B18">
        <w:rPr>
          <w:sz w:val="28"/>
          <w:szCs w:val="28"/>
          <w:lang w:eastAsia="zh-CN"/>
        </w:rPr>
        <w:t>№264</w:t>
      </w:r>
      <w:r w:rsidR="00707AB9">
        <w:rPr>
          <w:sz w:val="28"/>
          <w:szCs w:val="28"/>
          <w:lang w:eastAsia="zh-CN"/>
        </w:rPr>
        <w:t xml:space="preserve"> «</w:t>
      </w:r>
      <w:r w:rsidR="00707AB9" w:rsidRPr="00F502D3">
        <w:rPr>
          <w:sz w:val="28"/>
          <w:szCs w:val="28"/>
          <w:lang w:eastAsia="zh-CN"/>
        </w:rPr>
        <w:t xml:space="preserve">Об утверждении Положения по осуществлению муниципального земельного контроля в границах Новоселицкого муниципального округа </w:t>
      </w:r>
      <w:r w:rsidR="00707AB9" w:rsidRPr="00BA7AF7">
        <w:rPr>
          <w:sz w:val="28"/>
          <w:szCs w:val="28"/>
          <w:lang w:eastAsia="zh-CN"/>
        </w:rPr>
        <w:t xml:space="preserve">Ставропольского края» </w:t>
      </w:r>
      <w:r w:rsidR="00EF71F2" w:rsidRPr="00BA7AF7">
        <w:rPr>
          <w:sz w:val="28"/>
          <w:szCs w:val="28"/>
          <w:lang w:eastAsia="zh-CN"/>
        </w:rPr>
        <w:t>(</w:t>
      </w:r>
      <w:r w:rsidR="00344672" w:rsidRPr="00BA7AF7">
        <w:rPr>
          <w:sz w:val="28"/>
          <w:szCs w:val="28"/>
          <w:lang w:eastAsia="zh-CN"/>
        </w:rPr>
        <w:t>в редакци</w:t>
      </w:r>
      <w:r w:rsidR="00EF71F2" w:rsidRPr="00BA7AF7">
        <w:rPr>
          <w:sz w:val="28"/>
          <w:szCs w:val="28"/>
          <w:lang w:eastAsia="zh-CN"/>
        </w:rPr>
        <w:t>и</w:t>
      </w:r>
      <w:r w:rsidR="00344672" w:rsidRPr="00BA7AF7">
        <w:rPr>
          <w:sz w:val="28"/>
          <w:szCs w:val="28"/>
          <w:lang w:eastAsia="zh-CN"/>
        </w:rPr>
        <w:t xml:space="preserve"> решени</w:t>
      </w:r>
      <w:r w:rsidR="00EF71F2" w:rsidRPr="00BA7AF7">
        <w:rPr>
          <w:sz w:val="28"/>
          <w:szCs w:val="28"/>
          <w:lang w:eastAsia="zh-CN"/>
        </w:rPr>
        <w:t>й</w:t>
      </w:r>
      <w:r w:rsidR="00E74E14" w:rsidRPr="00BA7AF7">
        <w:rPr>
          <w:sz w:val="28"/>
          <w:szCs w:val="28"/>
          <w:lang w:eastAsia="zh-CN"/>
        </w:rPr>
        <w:t xml:space="preserve"> </w:t>
      </w:r>
      <w:r w:rsidR="00EF71F2" w:rsidRPr="00BA7AF7">
        <w:rPr>
          <w:sz w:val="28"/>
          <w:szCs w:val="28"/>
          <w:lang w:eastAsia="zh-CN"/>
        </w:rPr>
        <w:t>С</w:t>
      </w:r>
      <w:r w:rsidR="00344672" w:rsidRPr="00BA7AF7">
        <w:rPr>
          <w:sz w:val="28"/>
          <w:szCs w:val="28"/>
          <w:lang w:eastAsia="zh-CN"/>
        </w:rPr>
        <w:t>овета Новоселицкого муниципального округа</w:t>
      </w:r>
      <w:r w:rsidR="00E74E14" w:rsidRPr="00BA7AF7">
        <w:rPr>
          <w:sz w:val="28"/>
          <w:szCs w:val="28"/>
          <w:lang w:eastAsia="zh-CN"/>
        </w:rPr>
        <w:t xml:space="preserve"> </w:t>
      </w:r>
      <w:r w:rsidR="00427E4D" w:rsidRPr="00BA7AF7">
        <w:rPr>
          <w:sz w:val="28"/>
          <w:szCs w:val="28"/>
          <w:lang w:eastAsia="zh-CN"/>
        </w:rPr>
        <w:t xml:space="preserve">Ставропольского края </w:t>
      </w:r>
      <w:r w:rsidR="00707AB9" w:rsidRPr="00BA7AF7">
        <w:rPr>
          <w:sz w:val="28"/>
          <w:szCs w:val="28"/>
          <w:lang w:eastAsia="zh-CN"/>
        </w:rPr>
        <w:t xml:space="preserve">от 18 ноября 2021 г. </w:t>
      </w:r>
      <w:r w:rsidR="00344672" w:rsidRPr="00BA7AF7">
        <w:rPr>
          <w:sz w:val="28"/>
          <w:szCs w:val="28"/>
          <w:lang w:eastAsia="zh-CN"/>
        </w:rPr>
        <w:t>№313</w:t>
      </w:r>
      <w:r w:rsidR="00707AB9" w:rsidRPr="00BA7AF7">
        <w:rPr>
          <w:sz w:val="28"/>
          <w:szCs w:val="28"/>
          <w:lang w:eastAsia="zh-CN"/>
        </w:rPr>
        <w:t>,</w:t>
      </w:r>
      <w:r w:rsidR="00E74E14" w:rsidRPr="00BA7AF7">
        <w:rPr>
          <w:sz w:val="28"/>
          <w:szCs w:val="28"/>
          <w:lang w:eastAsia="zh-CN"/>
        </w:rPr>
        <w:t xml:space="preserve"> </w:t>
      </w:r>
      <w:r w:rsidR="00707AB9" w:rsidRPr="00BA7AF7">
        <w:rPr>
          <w:sz w:val="28"/>
          <w:szCs w:val="28"/>
          <w:lang w:eastAsia="zh-CN"/>
        </w:rPr>
        <w:t>от</w:t>
      </w:r>
      <w:proofErr w:type="gramEnd"/>
      <w:r w:rsidR="00707AB9" w:rsidRPr="00BA7AF7">
        <w:rPr>
          <w:sz w:val="28"/>
          <w:szCs w:val="28"/>
          <w:lang w:eastAsia="zh-CN"/>
        </w:rPr>
        <w:t xml:space="preserve"> </w:t>
      </w:r>
      <w:proofErr w:type="gramStart"/>
      <w:r w:rsidR="00707AB9" w:rsidRPr="00BA7AF7">
        <w:rPr>
          <w:sz w:val="28"/>
          <w:szCs w:val="28"/>
          <w:lang w:eastAsia="zh-CN"/>
        </w:rPr>
        <w:t>10 июня 2022 г.</w:t>
      </w:r>
      <w:r w:rsidR="00BA7AF7" w:rsidRPr="00BA7AF7">
        <w:rPr>
          <w:sz w:val="28"/>
          <w:szCs w:val="28"/>
          <w:lang w:eastAsia="zh-CN"/>
        </w:rPr>
        <w:t xml:space="preserve"> № 403</w:t>
      </w:r>
      <w:r w:rsidR="00EC5CAC" w:rsidRPr="00BA7AF7">
        <w:rPr>
          <w:sz w:val="28"/>
          <w:szCs w:val="28"/>
          <w:lang w:eastAsia="zh-CN"/>
        </w:rPr>
        <w:t xml:space="preserve">, </w:t>
      </w:r>
      <w:r w:rsidR="007949AA" w:rsidRPr="00BA7AF7">
        <w:rPr>
          <w:sz w:val="28"/>
          <w:szCs w:val="28"/>
          <w:lang w:eastAsia="zh-CN"/>
        </w:rPr>
        <w:t>от 22.09.2022</w:t>
      </w:r>
      <w:r w:rsidR="00BA7AF7" w:rsidRPr="00BA7AF7">
        <w:rPr>
          <w:sz w:val="28"/>
          <w:szCs w:val="28"/>
          <w:lang w:eastAsia="zh-CN"/>
        </w:rPr>
        <w:t xml:space="preserve"> </w:t>
      </w:r>
      <w:r w:rsidR="007949AA" w:rsidRPr="00BA7AF7">
        <w:rPr>
          <w:sz w:val="28"/>
          <w:szCs w:val="28"/>
          <w:lang w:eastAsia="zh-CN"/>
        </w:rPr>
        <w:t>г. №436</w:t>
      </w:r>
      <w:r w:rsidR="00EC5CAC" w:rsidRPr="00BA7AF7">
        <w:rPr>
          <w:sz w:val="28"/>
          <w:szCs w:val="28"/>
          <w:lang w:eastAsia="zh-CN"/>
        </w:rPr>
        <w:t>, от 20.07.2023 г. №567</w:t>
      </w:r>
      <w:r w:rsidR="00EF71F2" w:rsidRPr="00BA7AF7">
        <w:rPr>
          <w:sz w:val="28"/>
          <w:szCs w:val="28"/>
          <w:lang w:eastAsia="zh-CN"/>
        </w:rPr>
        <w:t>)</w:t>
      </w:r>
      <w:r w:rsidR="00707AB9" w:rsidRPr="00BA7AF7">
        <w:rPr>
          <w:sz w:val="28"/>
          <w:szCs w:val="28"/>
          <w:lang w:eastAsia="zh-CN"/>
        </w:rPr>
        <w:t xml:space="preserve"> (далее - решение)</w:t>
      </w:r>
      <w:r w:rsidR="0089791D" w:rsidRPr="00BA7AF7">
        <w:rPr>
          <w:sz w:val="28"/>
          <w:szCs w:val="28"/>
          <w:lang w:eastAsia="zh-CN"/>
        </w:rPr>
        <w:t xml:space="preserve"> следующие изменения</w:t>
      </w:r>
      <w:r w:rsidR="00EC5CAC" w:rsidRPr="00BA7AF7">
        <w:rPr>
          <w:sz w:val="28"/>
          <w:szCs w:val="28"/>
          <w:lang w:eastAsia="zh-CN"/>
        </w:rPr>
        <w:t>:</w:t>
      </w:r>
      <w:proofErr w:type="gramEnd"/>
    </w:p>
    <w:p w:rsidR="00D43CDB" w:rsidRPr="00C46C9A" w:rsidRDefault="00EC5CAC" w:rsidP="00EC5CAC">
      <w:pPr>
        <w:spacing w:line="240" w:lineRule="atLeast"/>
        <w:ind w:firstLine="540"/>
        <w:jc w:val="both"/>
        <w:rPr>
          <w:sz w:val="28"/>
          <w:szCs w:val="28"/>
          <w:lang w:eastAsia="zh-CN"/>
        </w:rPr>
      </w:pPr>
      <w:r w:rsidRPr="00C46C9A">
        <w:rPr>
          <w:sz w:val="28"/>
          <w:szCs w:val="28"/>
          <w:lang w:eastAsia="zh-CN"/>
        </w:rPr>
        <w:t>1.1. Пункт 11 дополнить</w:t>
      </w:r>
      <w:r w:rsidR="00D43CDB" w:rsidRPr="00C46C9A">
        <w:rPr>
          <w:sz w:val="28"/>
          <w:szCs w:val="28"/>
          <w:lang w:eastAsia="zh-CN"/>
        </w:rPr>
        <w:t>:</w:t>
      </w:r>
    </w:p>
    <w:p w:rsidR="00EC5CAC" w:rsidRPr="00C46C9A" w:rsidRDefault="00D43CDB" w:rsidP="00EC5CAC">
      <w:pPr>
        <w:spacing w:line="240" w:lineRule="atLeast"/>
        <w:ind w:firstLine="540"/>
        <w:jc w:val="both"/>
        <w:rPr>
          <w:sz w:val="28"/>
          <w:szCs w:val="28"/>
          <w:lang w:eastAsia="zh-CN"/>
        </w:rPr>
      </w:pPr>
      <w:r w:rsidRPr="00C46C9A">
        <w:rPr>
          <w:sz w:val="28"/>
          <w:szCs w:val="28"/>
          <w:lang w:eastAsia="zh-CN"/>
        </w:rPr>
        <w:t>1.1.1.</w:t>
      </w:r>
      <w:r w:rsidR="00EC5CAC" w:rsidRPr="00C46C9A">
        <w:rPr>
          <w:sz w:val="28"/>
          <w:szCs w:val="28"/>
          <w:lang w:eastAsia="zh-CN"/>
        </w:rPr>
        <w:t xml:space="preserve"> подпунктом г</w:t>
      </w:r>
      <w:r w:rsidR="00786203" w:rsidRPr="00C46C9A">
        <w:rPr>
          <w:sz w:val="28"/>
          <w:szCs w:val="28"/>
          <w:lang w:eastAsia="zh-CN"/>
        </w:rPr>
        <w:t>)</w:t>
      </w:r>
      <w:r w:rsidR="00EC5CAC" w:rsidRPr="00C46C9A">
        <w:rPr>
          <w:sz w:val="28"/>
          <w:szCs w:val="28"/>
          <w:lang w:eastAsia="zh-CN"/>
        </w:rPr>
        <w:t xml:space="preserve"> следующего содержания:</w:t>
      </w:r>
    </w:p>
    <w:p w:rsidR="00EC5CAC" w:rsidRPr="00C46C9A" w:rsidRDefault="00EC5CAC" w:rsidP="00EC5CAC">
      <w:pPr>
        <w:ind w:firstLine="387"/>
        <w:jc w:val="both"/>
        <w:rPr>
          <w:sz w:val="28"/>
          <w:szCs w:val="28"/>
          <w:lang w:eastAsia="zh-CN"/>
        </w:rPr>
      </w:pPr>
      <w:r w:rsidRPr="00C46C9A">
        <w:rPr>
          <w:sz w:val="28"/>
          <w:szCs w:val="28"/>
          <w:lang w:eastAsia="zh-CN"/>
        </w:rPr>
        <w:tab/>
        <w:t>« г) профилактический визит</w:t>
      </w:r>
      <w:proofErr w:type="gramStart"/>
      <w:r w:rsidRPr="00C46C9A">
        <w:rPr>
          <w:sz w:val="28"/>
          <w:szCs w:val="28"/>
          <w:lang w:eastAsia="zh-CN"/>
        </w:rPr>
        <w:t>.»</w:t>
      </w:r>
      <w:proofErr w:type="gramEnd"/>
    </w:p>
    <w:p w:rsidR="00EC5CAC" w:rsidRPr="00C46C9A" w:rsidRDefault="00D43CDB" w:rsidP="00786203">
      <w:pPr>
        <w:spacing w:line="240" w:lineRule="atLeast"/>
        <w:ind w:firstLine="540"/>
        <w:jc w:val="both"/>
        <w:rPr>
          <w:sz w:val="28"/>
          <w:szCs w:val="28"/>
          <w:lang w:eastAsia="zh-CN"/>
        </w:rPr>
      </w:pPr>
      <w:r w:rsidRPr="00C46C9A">
        <w:rPr>
          <w:sz w:val="28"/>
          <w:szCs w:val="28"/>
          <w:lang w:eastAsia="zh-CN"/>
        </w:rPr>
        <w:t>1.</w:t>
      </w:r>
      <w:r w:rsidR="00EC5CAC" w:rsidRPr="00C46C9A">
        <w:rPr>
          <w:sz w:val="28"/>
          <w:szCs w:val="28"/>
          <w:lang w:eastAsia="zh-CN"/>
        </w:rPr>
        <w:t>1.2.</w:t>
      </w:r>
      <w:r w:rsidR="00786203" w:rsidRPr="00C46C9A">
        <w:rPr>
          <w:sz w:val="28"/>
          <w:szCs w:val="28"/>
          <w:lang w:eastAsia="zh-CN"/>
        </w:rPr>
        <w:t xml:space="preserve"> подпунктом 11.4 следующего содержания:</w:t>
      </w:r>
    </w:p>
    <w:p w:rsidR="00786203" w:rsidRPr="00786203" w:rsidRDefault="00BD2CD6" w:rsidP="00BD2CD6">
      <w:pPr>
        <w:spacing w:line="240" w:lineRule="atLeast"/>
        <w:jc w:val="both"/>
        <w:rPr>
          <w:sz w:val="28"/>
          <w:szCs w:val="28"/>
          <w:lang w:eastAsia="zh-CN"/>
        </w:rPr>
      </w:pPr>
      <w:r>
        <w:rPr>
          <w:sz w:val="28"/>
          <w:szCs w:val="28"/>
          <w:lang w:eastAsia="zh-CN"/>
        </w:rPr>
        <w:lastRenderedPageBreak/>
        <w:tab/>
      </w:r>
      <w:r w:rsidR="00786203">
        <w:rPr>
          <w:sz w:val="28"/>
          <w:szCs w:val="28"/>
          <w:lang w:eastAsia="zh-CN"/>
        </w:rPr>
        <w:t>«11.4</w:t>
      </w:r>
      <w:r w:rsidR="00786203" w:rsidRPr="00786203">
        <w:rPr>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786203" w:rsidRDefault="00990CD9" w:rsidP="00990CD9">
      <w:pPr>
        <w:jc w:val="both"/>
        <w:rPr>
          <w:sz w:val="28"/>
          <w:szCs w:val="28"/>
          <w:lang w:eastAsia="zh-CN"/>
        </w:rPr>
      </w:pPr>
      <w:r>
        <w:rPr>
          <w:sz w:val="28"/>
          <w:szCs w:val="28"/>
          <w:lang w:eastAsia="zh-CN"/>
        </w:rPr>
        <w:tab/>
      </w:r>
      <w:proofErr w:type="gramStart"/>
      <w:r w:rsidR="00786203" w:rsidRPr="00786203">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86203" w:rsidRPr="00786203" w:rsidRDefault="005A21C5" w:rsidP="005A21C5">
      <w:pPr>
        <w:jc w:val="both"/>
        <w:rPr>
          <w:sz w:val="28"/>
          <w:szCs w:val="28"/>
          <w:lang w:eastAsia="zh-CN"/>
        </w:rPr>
      </w:pPr>
      <w:r>
        <w:rPr>
          <w:sz w:val="28"/>
          <w:szCs w:val="28"/>
          <w:lang w:eastAsia="zh-CN"/>
        </w:rPr>
        <w:tab/>
      </w:r>
      <w:r w:rsidR="00786203" w:rsidRPr="00786203">
        <w:rPr>
          <w:sz w:val="28"/>
          <w:szCs w:val="28"/>
          <w:lang w:eastAsia="zh-CN"/>
        </w:rPr>
        <w:t xml:space="preserve">В ходе профилактического визита может осуществляться консультирование контролируемого лица в порядке, установленном </w:t>
      </w:r>
      <w:hyperlink r:id="rId7" w:history="1">
        <w:r w:rsidR="00786203" w:rsidRPr="00786203">
          <w:rPr>
            <w:sz w:val="28"/>
            <w:szCs w:val="28"/>
            <w:lang w:eastAsia="zh-CN"/>
          </w:rPr>
          <w:t>пунктом 11.3</w:t>
        </w:r>
      </w:hyperlink>
      <w:r w:rsidR="00786203" w:rsidRPr="00786203">
        <w:rPr>
          <w:sz w:val="28"/>
          <w:szCs w:val="28"/>
          <w:lang w:eastAsia="zh-CN"/>
        </w:rPr>
        <w:t xml:space="preserve"> настоящего Положения. </w:t>
      </w:r>
    </w:p>
    <w:p w:rsidR="00786203" w:rsidRPr="00786203" w:rsidRDefault="005A21C5" w:rsidP="005A21C5">
      <w:pPr>
        <w:jc w:val="both"/>
        <w:rPr>
          <w:sz w:val="28"/>
          <w:szCs w:val="28"/>
          <w:lang w:eastAsia="zh-CN"/>
        </w:rPr>
      </w:pPr>
      <w:r>
        <w:rPr>
          <w:sz w:val="28"/>
          <w:szCs w:val="28"/>
          <w:lang w:eastAsia="zh-CN"/>
        </w:rPr>
        <w:tab/>
      </w:r>
      <w:r w:rsidR="00786203" w:rsidRPr="00786203">
        <w:rPr>
          <w:sz w:val="28"/>
          <w:szCs w:val="28"/>
          <w:lang w:eastAsia="zh-CN"/>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786203" w:rsidRPr="00786203" w:rsidRDefault="005A21C5" w:rsidP="005A21C5">
      <w:pPr>
        <w:jc w:val="both"/>
        <w:rPr>
          <w:sz w:val="28"/>
          <w:szCs w:val="28"/>
          <w:lang w:eastAsia="zh-CN"/>
        </w:rPr>
      </w:pPr>
      <w:r>
        <w:rPr>
          <w:sz w:val="28"/>
          <w:szCs w:val="28"/>
          <w:lang w:eastAsia="zh-CN"/>
        </w:rPr>
        <w:tab/>
      </w:r>
      <w:r w:rsidR="00786203" w:rsidRPr="00786203">
        <w:rPr>
          <w:sz w:val="28"/>
          <w:szCs w:val="28"/>
          <w:lang w:eastAsia="zh-CN"/>
        </w:rPr>
        <w:t>В случае</w:t>
      </w:r>
      <w:proofErr w:type="gramStart"/>
      <w:r w:rsidR="00786203" w:rsidRPr="00786203">
        <w:rPr>
          <w:sz w:val="28"/>
          <w:szCs w:val="28"/>
          <w:lang w:eastAsia="zh-CN"/>
        </w:rPr>
        <w:t>,</w:t>
      </w:r>
      <w:proofErr w:type="gramEnd"/>
      <w:r w:rsidR="00786203" w:rsidRPr="00786203">
        <w:rPr>
          <w:sz w:val="28"/>
          <w:szCs w:val="28"/>
          <w:lang w:eastAsia="zh-CN"/>
        </w:rPr>
        <w:t xml:space="preserve">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w:t>
      </w:r>
      <w:r w:rsidR="00786203" w:rsidRPr="00324982">
        <w:rPr>
          <w:sz w:val="28"/>
          <w:szCs w:val="28"/>
          <w:lang w:eastAsia="zh-CN"/>
        </w:rPr>
        <w:t xml:space="preserve">информацию об этом </w:t>
      </w:r>
      <w:r w:rsidR="00E63700" w:rsidRPr="00324982">
        <w:rPr>
          <w:sz w:val="28"/>
          <w:szCs w:val="28"/>
        </w:rPr>
        <w:t>главе Новоселицкого муниципального округа Ставропольского края или за</w:t>
      </w:r>
      <w:r w:rsidR="00FA69E1" w:rsidRPr="00324982">
        <w:rPr>
          <w:sz w:val="28"/>
          <w:szCs w:val="28"/>
        </w:rPr>
        <w:t xml:space="preserve">местителю главы администрации, </w:t>
      </w:r>
      <w:r w:rsidR="00E63700" w:rsidRPr="00324982">
        <w:rPr>
          <w:sz w:val="28"/>
          <w:szCs w:val="28"/>
        </w:rPr>
        <w:t>курирующему данное направление</w:t>
      </w:r>
      <w:r w:rsidR="00324982">
        <w:rPr>
          <w:sz w:val="28"/>
          <w:szCs w:val="28"/>
        </w:rPr>
        <w:t>,</w:t>
      </w:r>
      <w:r w:rsidR="00E63700" w:rsidRPr="00324982">
        <w:rPr>
          <w:sz w:val="28"/>
          <w:szCs w:val="28"/>
        </w:rPr>
        <w:t xml:space="preserve"> </w:t>
      </w:r>
      <w:r w:rsidR="00786203" w:rsidRPr="00324982">
        <w:rPr>
          <w:sz w:val="28"/>
          <w:szCs w:val="28"/>
          <w:lang w:eastAsia="zh-CN"/>
        </w:rPr>
        <w:t>для принятия решения о проведении контрольных</w:t>
      </w:r>
      <w:r w:rsidR="00786203" w:rsidRPr="00786203">
        <w:rPr>
          <w:sz w:val="28"/>
          <w:szCs w:val="28"/>
          <w:lang w:eastAsia="zh-CN"/>
        </w:rPr>
        <w:t xml:space="preserve"> мероприятий.» </w:t>
      </w:r>
    </w:p>
    <w:p w:rsidR="00786203" w:rsidRDefault="00786203" w:rsidP="00EC5CAC">
      <w:pPr>
        <w:ind w:firstLine="387"/>
        <w:jc w:val="both"/>
        <w:rPr>
          <w:sz w:val="28"/>
          <w:szCs w:val="28"/>
          <w:lang w:eastAsia="zh-CN"/>
        </w:rPr>
      </w:pPr>
    </w:p>
    <w:p w:rsidR="005C1C93" w:rsidRDefault="00C4279E" w:rsidP="00C4279E">
      <w:pPr>
        <w:suppressAutoHyphens/>
        <w:jc w:val="both"/>
        <w:rPr>
          <w:sz w:val="28"/>
          <w:szCs w:val="28"/>
          <w:lang w:eastAsia="zh-CN"/>
        </w:rPr>
      </w:pPr>
      <w:r>
        <w:rPr>
          <w:sz w:val="28"/>
          <w:szCs w:val="28"/>
          <w:lang w:eastAsia="zh-CN"/>
        </w:rPr>
        <w:tab/>
      </w:r>
      <w:r w:rsidR="005C1C93" w:rsidRPr="00FA0B18">
        <w:rPr>
          <w:sz w:val="28"/>
          <w:szCs w:val="28"/>
          <w:lang w:eastAsia="zh-CN"/>
        </w:rPr>
        <w:t xml:space="preserve">2. Контроль за исполнением настоящего решения возложить на постоянную комиссию по </w:t>
      </w:r>
      <w:r w:rsidR="005C1C93">
        <w:rPr>
          <w:sz w:val="28"/>
          <w:szCs w:val="28"/>
          <w:lang w:eastAsia="zh-CN"/>
        </w:rPr>
        <w:t>законности и правопорядку</w:t>
      </w:r>
      <w:r w:rsidR="005C1C93" w:rsidRPr="00FA0B18">
        <w:rPr>
          <w:sz w:val="28"/>
          <w:szCs w:val="28"/>
          <w:lang w:eastAsia="zh-CN"/>
        </w:rPr>
        <w:t xml:space="preserve"> Совета Новоселицкого муниципального округа Ставропольского края.</w:t>
      </w:r>
    </w:p>
    <w:p w:rsidR="005C1C93" w:rsidRPr="00FA0B18" w:rsidRDefault="005C1C93" w:rsidP="005C1C93">
      <w:pPr>
        <w:suppressAutoHyphens/>
        <w:ind w:firstLine="567"/>
        <w:jc w:val="both"/>
        <w:rPr>
          <w:sz w:val="28"/>
          <w:szCs w:val="28"/>
          <w:lang w:eastAsia="zh-CN"/>
        </w:rPr>
      </w:pPr>
    </w:p>
    <w:p w:rsidR="001E4E58" w:rsidRDefault="00C4279E" w:rsidP="00C4279E">
      <w:pPr>
        <w:suppressAutoHyphens/>
        <w:jc w:val="both"/>
        <w:rPr>
          <w:sz w:val="28"/>
          <w:szCs w:val="28"/>
          <w:lang w:eastAsia="zh-CN"/>
        </w:rPr>
      </w:pPr>
      <w:r>
        <w:rPr>
          <w:sz w:val="28"/>
          <w:szCs w:val="28"/>
          <w:lang w:eastAsia="zh-CN"/>
        </w:rPr>
        <w:tab/>
      </w:r>
      <w:r w:rsidR="005C1C93" w:rsidRPr="00FA0B18">
        <w:rPr>
          <w:sz w:val="28"/>
          <w:szCs w:val="28"/>
          <w:lang w:eastAsia="zh-CN"/>
        </w:rPr>
        <w:t xml:space="preserve">3. </w:t>
      </w:r>
      <w:r w:rsidR="001E4E58" w:rsidRPr="00FA0B18">
        <w:rPr>
          <w:sz w:val="28"/>
          <w:szCs w:val="28"/>
          <w:lang w:eastAsia="zh-CN"/>
        </w:rPr>
        <w:t>Настоящее решение вступает в силу со дня его официал</w:t>
      </w:r>
      <w:r w:rsidR="001E4E58">
        <w:rPr>
          <w:sz w:val="28"/>
          <w:szCs w:val="28"/>
          <w:lang w:eastAsia="zh-CN"/>
        </w:rPr>
        <w:t>ьного опубликования</w:t>
      </w:r>
      <w:r w:rsidR="00EF71F2">
        <w:rPr>
          <w:sz w:val="28"/>
          <w:szCs w:val="28"/>
          <w:lang w:eastAsia="zh-CN"/>
        </w:rPr>
        <w:t xml:space="preserve"> (обнародования).</w:t>
      </w:r>
    </w:p>
    <w:p w:rsidR="00553BEB" w:rsidRDefault="00553BEB" w:rsidP="00EF71F2">
      <w:pPr>
        <w:suppressAutoHyphens/>
        <w:ind w:firstLine="567"/>
        <w:jc w:val="both"/>
        <w:rPr>
          <w:sz w:val="28"/>
          <w:szCs w:val="28"/>
          <w:lang w:eastAsia="zh-CN"/>
        </w:rPr>
      </w:pPr>
    </w:p>
    <w:p w:rsidR="00EF71F2" w:rsidRDefault="00EF71F2" w:rsidP="00EF71F2">
      <w:pPr>
        <w:suppressAutoHyphens/>
        <w:ind w:firstLine="567"/>
        <w:jc w:val="both"/>
        <w:rPr>
          <w:sz w:val="28"/>
          <w:szCs w:val="28"/>
          <w:lang w:eastAsia="zh-CN"/>
        </w:rPr>
      </w:pPr>
    </w:p>
    <w:tbl>
      <w:tblPr>
        <w:tblW w:w="9732" w:type="dxa"/>
        <w:tblLook w:val="04A0" w:firstRow="1" w:lastRow="0" w:firstColumn="1" w:lastColumn="0" w:noHBand="0" w:noVBand="1"/>
      </w:tblPr>
      <w:tblGrid>
        <w:gridCol w:w="4870"/>
        <w:gridCol w:w="4862"/>
      </w:tblGrid>
      <w:tr w:rsidR="001C06BA" w:rsidRPr="00B62227" w:rsidTr="001C06BA">
        <w:trPr>
          <w:trHeight w:val="1940"/>
        </w:trPr>
        <w:tc>
          <w:tcPr>
            <w:tcW w:w="4870" w:type="dxa"/>
          </w:tcPr>
          <w:p w:rsidR="001C06BA" w:rsidRDefault="001C06BA" w:rsidP="002609FB">
            <w:pPr>
              <w:rPr>
                <w:sz w:val="28"/>
                <w:szCs w:val="28"/>
              </w:rPr>
            </w:pPr>
          </w:p>
          <w:p w:rsidR="001C06BA" w:rsidRPr="00FA0B18" w:rsidRDefault="001C06BA" w:rsidP="002609FB">
            <w:pPr>
              <w:rPr>
                <w:sz w:val="28"/>
                <w:szCs w:val="28"/>
              </w:rPr>
            </w:pPr>
            <w:r w:rsidRPr="00FA0B18">
              <w:rPr>
                <w:sz w:val="28"/>
                <w:szCs w:val="28"/>
              </w:rPr>
              <w:t>Председатель Совета Новоселицкого</w:t>
            </w:r>
          </w:p>
          <w:p w:rsidR="001C06BA" w:rsidRPr="00FA0B18" w:rsidRDefault="001C06BA" w:rsidP="002609FB">
            <w:pPr>
              <w:rPr>
                <w:sz w:val="28"/>
                <w:szCs w:val="28"/>
              </w:rPr>
            </w:pPr>
            <w:r w:rsidRPr="00FA0B18">
              <w:rPr>
                <w:sz w:val="28"/>
                <w:szCs w:val="28"/>
              </w:rPr>
              <w:t xml:space="preserve">муниципального округа </w:t>
            </w:r>
          </w:p>
          <w:p w:rsidR="001C06BA" w:rsidRPr="00FA0B18" w:rsidRDefault="001C06BA" w:rsidP="002609FB">
            <w:pPr>
              <w:rPr>
                <w:sz w:val="28"/>
                <w:szCs w:val="28"/>
              </w:rPr>
            </w:pPr>
            <w:r>
              <w:rPr>
                <w:sz w:val="28"/>
                <w:szCs w:val="28"/>
              </w:rPr>
              <w:t>Ставропольского края</w:t>
            </w:r>
          </w:p>
          <w:p w:rsidR="001C06BA" w:rsidRPr="00FA0B18" w:rsidRDefault="001C06BA" w:rsidP="002609FB">
            <w:pPr>
              <w:rPr>
                <w:sz w:val="28"/>
                <w:szCs w:val="28"/>
              </w:rPr>
            </w:pPr>
          </w:p>
          <w:p w:rsidR="006B7904" w:rsidRDefault="006B7904" w:rsidP="002609FB">
            <w:pPr>
              <w:jc w:val="right"/>
              <w:rPr>
                <w:sz w:val="28"/>
                <w:szCs w:val="28"/>
              </w:rPr>
            </w:pPr>
          </w:p>
          <w:p w:rsidR="001C06BA" w:rsidRPr="00FA0B18" w:rsidRDefault="001C06BA" w:rsidP="002609FB">
            <w:pPr>
              <w:jc w:val="right"/>
              <w:rPr>
                <w:sz w:val="28"/>
                <w:szCs w:val="28"/>
              </w:rPr>
            </w:pPr>
            <w:proofErr w:type="spellStart"/>
            <w:r w:rsidRPr="00FA0B18">
              <w:rPr>
                <w:sz w:val="28"/>
                <w:szCs w:val="28"/>
              </w:rPr>
              <w:t>А.Е.Гогина</w:t>
            </w:r>
            <w:proofErr w:type="spellEnd"/>
          </w:p>
        </w:tc>
        <w:tc>
          <w:tcPr>
            <w:tcW w:w="4862" w:type="dxa"/>
          </w:tcPr>
          <w:p w:rsidR="001C06BA" w:rsidRDefault="001C06BA" w:rsidP="002609FB">
            <w:pPr>
              <w:rPr>
                <w:sz w:val="28"/>
                <w:szCs w:val="28"/>
              </w:rPr>
            </w:pPr>
          </w:p>
          <w:p w:rsidR="006B7904" w:rsidRDefault="006B7904" w:rsidP="006B7904">
            <w:pPr>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главы Новоселицкого </w:t>
            </w:r>
          </w:p>
          <w:p w:rsidR="006B7904" w:rsidRDefault="006B7904" w:rsidP="006B7904">
            <w:pPr>
              <w:rPr>
                <w:sz w:val="28"/>
                <w:szCs w:val="28"/>
              </w:rPr>
            </w:pPr>
            <w:r>
              <w:rPr>
                <w:sz w:val="28"/>
                <w:szCs w:val="28"/>
              </w:rPr>
              <w:t xml:space="preserve">муниципального округа </w:t>
            </w:r>
          </w:p>
          <w:p w:rsidR="006B7904" w:rsidRDefault="006B7904" w:rsidP="006B7904">
            <w:pPr>
              <w:rPr>
                <w:sz w:val="28"/>
                <w:szCs w:val="28"/>
              </w:rPr>
            </w:pPr>
            <w:r>
              <w:rPr>
                <w:sz w:val="28"/>
                <w:szCs w:val="28"/>
              </w:rPr>
              <w:t>Ставропольского края</w:t>
            </w:r>
          </w:p>
          <w:p w:rsidR="006B7904" w:rsidRDefault="006B7904" w:rsidP="006B7904">
            <w:pPr>
              <w:rPr>
                <w:sz w:val="28"/>
                <w:szCs w:val="28"/>
              </w:rPr>
            </w:pPr>
          </w:p>
          <w:p w:rsidR="001C06BA" w:rsidRPr="00B62227" w:rsidRDefault="006B7904" w:rsidP="006B7904">
            <w:pPr>
              <w:jc w:val="center"/>
              <w:rPr>
                <w:sz w:val="28"/>
                <w:szCs w:val="28"/>
              </w:rPr>
            </w:pPr>
            <w:r>
              <w:rPr>
                <w:sz w:val="28"/>
                <w:szCs w:val="28"/>
              </w:rPr>
              <w:t>Т.И. Федотова</w:t>
            </w:r>
          </w:p>
        </w:tc>
      </w:tr>
      <w:bookmarkEnd w:id="0"/>
    </w:tbl>
    <w:p w:rsidR="00FC5705" w:rsidRDefault="00FC5705" w:rsidP="001C06BA">
      <w:pPr>
        <w:spacing w:line="240" w:lineRule="exact"/>
        <w:jc w:val="both"/>
      </w:pPr>
    </w:p>
    <w:sectPr w:rsidR="00FC5705" w:rsidSect="005C1C9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93"/>
    <w:rsid w:val="000108C5"/>
    <w:rsid w:val="00015AFE"/>
    <w:rsid w:val="000D507E"/>
    <w:rsid w:val="000E317B"/>
    <w:rsid w:val="00103E86"/>
    <w:rsid w:val="00130628"/>
    <w:rsid w:val="00160C1C"/>
    <w:rsid w:val="001B1185"/>
    <w:rsid w:val="001C06BA"/>
    <w:rsid w:val="001C2222"/>
    <w:rsid w:val="001E4E58"/>
    <w:rsid w:val="001F65EF"/>
    <w:rsid w:val="00221EF0"/>
    <w:rsid w:val="002C095B"/>
    <w:rsid w:val="002D156C"/>
    <w:rsid w:val="002E14CA"/>
    <w:rsid w:val="00324982"/>
    <w:rsid w:val="00341B14"/>
    <w:rsid w:val="00344672"/>
    <w:rsid w:val="00393070"/>
    <w:rsid w:val="003A0E07"/>
    <w:rsid w:val="003B7B0B"/>
    <w:rsid w:val="003F099C"/>
    <w:rsid w:val="003F22FC"/>
    <w:rsid w:val="00403B4A"/>
    <w:rsid w:val="00427E4D"/>
    <w:rsid w:val="004D3D05"/>
    <w:rsid w:val="004D4341"/>
    <w:rsid w:val="004F0B83"/>
    <w:rsid w:val="00507825"/>
    <w:rsid w:val="00530C3E"/>
    <w:rsid w:val="00553BEB"/>
    <w:rsid w:val="0057762C"/>
    <w:rsid w:val="005A21C5"/>
    <w:rsid w:val="005C1C93"/>
    <w:rsid w:val="005C3A57"/>
    <w:rsid w:val="00663606"/>
    <w:rsid w:val="006648F7"/>
    <w:rsid w:val="006922C0"/>
    <w:rsid w:val="006A3623"/>
    <w:rsid w:val="006B7904"/>
    <w:rsid w:val="006C0332"/>
    <w:rsid w:val="00707AB9"/>
    <w:rsid w:val="00710FBF"/>
    <w:rsid w:val="0074066D"/>
    <w:rsid w:val="00785C10"/>
    <w:rsid w:val="00786203"/>
    <w:rsid w:val="00791EFC"/>
    <w:rsid w:val="007920F7"/>
    <w:rsid w:val="007949AA"/>
    <w:rsid w:val="007A26D0"/>
    <w:rsid w:val="007A6BDD"/>
    <w:rsid w:val="00811D85"/>
    <w:rsid w:val="00832797"/>
    <w:rsid w:val="0084293E"/>
    <w:rsid w:val="00856DA1"/>
    <w:rsid w:val="00865503"/>
    <w:rsid w:val="0089791D"/>
    <w:rsid w:val="008B3214"/>
    <w:rsid w:val="008B62E9"/>
    <w:rsid w:val="008D1608"/>
    <w:rsid w:val="008F6685"/>
    <w:rsid w:val="00912BA1"/>
    <w:rsid w:val="00917FA8"/>
    <w:rsid w:val="009712FD"/>
    <w:rsid w:val="0098575E"/>
    <w:rsid w:val="00990CD9"/>
    <w:rsid w:val="00996A17"/>
    <w:rsid w:val="00A07446"/>
    <w:rsid w:val="00A55E1C"/>
    <w:rsid w:val="00A679DB"/>
    <w:rsid w:val="00A776C3"/>
    <w:rsid w:val="00B4154E"/>
    <w:rsid w:val="00BA1FA9"/>
    <w:rsid w:val="00BA7AF7"/>
    <w:rsid w:val="00BD15B6"/>
    <w:rsid w:val="00BD2CD6"/>
    <w:rsid w:val="00C01297"/>
    <w:rsid w:val="00C261A1"/>
    <w:rsid w:val="00C4279E"/>
    <w:rsid w:val="00C46C9A"/>
    <w:rsid w:val="00C80BEC"/>
    <w:rsid w:val="00CD618E"/>
    <w:rsid w:val="00CE3C63"/>
    <w:rsid w:val="00D43CDB"/>
    <w:rsid w:val="00D95C06"/>
    <w:rsid w:val="00E05241"/>
    <w:rsid w:val="00E102D8"/>
    <w:rsid w:val="00E15D4F"/>
    <w:rsid w:val="00E5285D"/>
    <w:rsid w:val="00E63700"/>
    <w:rsid w:val="00E67A56"/>
    <w:rsid w:val="00E74E14"/>
    <w:rsid w:val="00E756E7"/>
    <w:rsid w:val="00EC5CAC"/>
    <w:rsid w:val="00EF71F2"/>
    <w:rsid w:val="00F0460E"/>
    <w:rsid w:val="00F84F53"/>
    <w:rsid w:val="00FA69E1"/>
    <w:rsid w:val="00FC5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1C93"/>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1C93"/>
    <w:rPr>
      <w:rFonts w:ascii="Arial" w:eastAsia="Times New Roman" w:hAnsi="Arial" w:cs="Arial"/>
      <w:b/>
      <w:bCs/>
      <w:color w:val="000080"/>
      <w:sz w:val="20"/>
      <w:szCs w:val="20"/>
      <w:lang w:eastAsia="ru-RU"/>
    </w:rPr>
  </w:style>
  <w:style w:type="character" w:customStyle="1" w:styleId="a3">
    <w:name w:val="Подзаголовок Знак"/>
    <w:basedOn w:val="a0"/>
    <w:link w:val="a4"/>
    <w:rsid w:val="005C1C93"/>
    <w:rPr>
      <w:rFonts w:ascii="Cambria" w:hAnsi="Cambria"/>
      <w:sz w:val="24"/>
      <w:szCs w:val="24"/>
    </w:rPr>
  </w:style>
  <w:style w:type="paragraph" w:styleId="a4">
    <w:name w:val="Subtitle"/>
    <w:basedOn w:val="a"/>
    <w:next w:val="a"/>
    <w:link w:val="a3"/>
    <w:qFormat/>
    <w:rsid w:val="005C1C93"/>
    <w:pPr>
      <w:spacing w:after="60"/>
      <w:jc w:val="center"/>
      <w:outlineLvl w:val="1"/>
    </w:pPr>
    <w:rPr>
      <w:rFonts w:ascii="Cambria" w:eastAsiaTheme="minorHAnsi" w:hAnsi="Cambria" w:cstheme="minorBidi"/>
      <w:lang w:eastAsia="en-US"/>
    </w:rPr>
  </w:style>
  <w:style w:type="character" w:customStyle="1" w:styleId="11">
    <w:name w:val="Подзаголовок Знак1"/>
    <w:basedOn w:val="a0"/>
    <w:uiPriority w:val="11"/>
    <w:rsid w:val="005C1C93"/>
    <w:rPr>
      <w:rFonts w:eastAsiaTheme="minorEastAsia"/>
      <w:color w:val="5A5A5A" w:themeColor="text1" w:themeTint="A5"/>
      <w:spacing w:val="15"/>
      <w:lang w:eastAsia="ru-RU"/>
    </w:rPr>
  </w:style>
  <w:style w:type="character" w:customStyle="1" w:styleId="a5">
    <w:name w:val="Название Знак"/>
    <w:aliases w:val="Знак1 Знак, Знак1 Знак"/>
    <w:link w:val="a6"/>
    <w:rsid w:val="005C1C93"/>
    <w:rPr>
      <w:b/>
      <w:bCs/>
      <w:sz w:val="28"/>
      <w:szCs w:val="24"/>
    </w:rPr>
  </w:style>
  <w:style w:type="paragraph" w:styleId="a6">
    <w:name w:val="Title"/>
    <w:aliases w:val="Знак1, Знак1"/>
    <w:basedOn w:val="a"/>
    <w:link w:val="a5"/>
    <w:qFormat/>
    <w:rsid w:val="005C1C93"/>
    <w:pPr>
      <w:jc w:val="center"/>
    </w:pPr>
    <w:rPr>
      <w:rFonts w:asciiTheme="minorHAnsi" w:eastAsiaTheme="minorHAnsi" w:hAnsiTheme="minorHAnsi" w:cstheme="minorBidi"/>
      <w:b/>
      <w:bCs/>
      <w:sz w:val="28"/>
      <w:lang w:eastAsia="en-US"/>
    </w:rPr>
  </w:style>
  <w:style w:type="character" w:customStyle="1" w:styleId="12">
    <w:name w:val="Заголовок Знак1"/>
    <w:basedOn w:val="a0"/>
    <w:uiPriority w:val="10"/>
    <w:rsid w:val="005C1C93"/>
    <w:rPr>
      <w:rFonts w:asciiTheme="majorHAnsi" w:eastAsiaTheme="majorEastAsia" w:hAnsiTheme="majorHAnsi" w:cstheme="majorBidi"/>
      <w:spacing w:val="-10"/>
      <w:kern w:val="28"/>
      <w:sz w:val="56"/>
      <w:szCs w:val="56"/>
      <w:lang w:eastAsia="ru-RU"/>
    </w:rPr>
  </w:style>
  <w:style w:type="paragraph" w:styleId="a7">
    <w:name w:val="Balloon Text"/>
    <w:basedOn w:val="a"/>
    <w:link w:val="a8"/>
    <w:uiPriority w:val="99"/>
    <w:semiHidden/>
    <w:unhideWhenUsed/>
    <w:rsid w:val="0089791D"/>
    <w:rPr>
      <w:rFonts w:ascii="Segoe UI" w:hAnsi="Segoe UI" w:cs="Segoe UI"/>
      <w:sz w:val="18"/>
      <w:szCs w:val="18"/>
    </w:rPr>
  </w:style>
  <w:style w:type="character" w:customStyle="1" w:styleId="a8">
    <w:name w:val="Текст выноски Знак"/>
    <w:basedOn w:val="a0"/>
    <w:link w:val="a7"/>
    <w:uiPriority w:val="99"/>
    <w:semiHidden/>
    <w:rsid w:val="0089791D"/>
    <w:rPr>
      <w:rFonts w:ascii="Segoe UI" w:eastAsia="Times New Roman" w:hAnsi="Segoe UI" w:cs="Segoe UI"/>
      <w:sz w:val="18"/>
      <w:szCs w:val="18"/>
      <w:lang w:eastAsia="ru-RU"/>
    </w:rPr>
  </w:style>
  <w:style w:type="paragraph" w:customStyle="1" w:styleId="ConsPlusTitle">
    <w:name w:val="ConsPlusTitle"/>
    <w:link w:val="ConsPlusTitle1"/>
    <w:rsid w:val="00E67A5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832797"/>
    <w:rPr>
      <w:rFonts w:ascii="Calibri" w:eastAsia="Times New Roman" w:hAnsi="Calibri" w:cs="Calibri"/>
      <w:b/>
      <w:szCs w:val="20"/>
      <w:lang w:eastAsia="ru-RU"/>
    </w:rPr>
  </w:style>
  <w:style w:type="character" w:customStyle="1" w:styleId="a9">
    <w:name w:val="Основной текст_"/>
    <w:basedOn w:val="a0"/>
    <w:link w:val="13"/>
    <w:rsid w:val="00160C1C"/>
    <w:rPr>
      <w:rFonts w:ascii="Times New Roman" w:eastAsia="Times New Roman" w:hAnsi="Times New Roman" w:cs="Times New Roman"/>
    </w:rPr>
  </w:style>
  <w:style w:type="paragraph" w:customStyle="1" w:styleId="13">
    <w:name w:val="Основной текст1"/>
    <w:basedOn w:val="a"/>
    <w:link w:val="a9"/>
    <w:rsid w:val="00160C1C"/>
    <w:pPr>
      <w:widowControl w:val="0"/>
      <w:spacing w:line="271" w:lineRule="auto"/>
    </w:pPr>
    <w:rPr>
      <w:sz w:val="22"/>
      <w:szCs w:val="22"/>
      <w:lang w:eastAsia="en-US"/>
    </w:rPr>
  </w:style>
  <w:style w:type="paragraph" w:customStyle="1" w:styleId="ConsPlusNormal">
    <w:name w:val="ConsPlusNormal"/>
    <w:rsid w:val="00BA1FA9"/>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qFormat/>
    <w:rsid w:val="000108C5"/>
    <w:pPr>
      <w:spacing w:beforeAutospacing="1"/>
      <w:ind w:right="-482"/>
      <w:jc w:val="both"/>
    </w:pPr>
    <w:rPr>
      <w:b/>
      <w:bCs/>
      <w:sz w:val="28"/>
      <w:szCs w:val="28"/>
    </w:rPr>
  </w:style>
  <w:style w:type="paragraph" w:styleId="aa">
    <w:name w:val="List Paragraph"/>
    <w:basedOn w:val="a"/>
    <w:uiPriority w:val="34"/>
    <w:qFormat/>
    <w:rsid w:val="00EC5CAC"/>
    <w:pPr>
      <w:ind w:left="720"/>
      <w:contextualSpacing/>
    </w:pPr>
  </w:style>
  <w:style w:type="character" w:styleId="ab">
    <w:name w:val="Hyperlink"/>
    <w:basedOn w:val="a0"/>
    <w:uiPriority w:val="99"/>
    <w:semiHidden/>
    <w:unhideWhenUsed/>
    <w:rsid w:val="00786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1C93"/>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1C93"/>
    <w:rPr>
      <w:rFonts w:ascii="Arial" w:eastAsia="Times New Roman" w:hAnsi="Arial" w:cs="Arial"/>
      <w:b/>
      <w:bCs/>
      <w:color w:val="000080"/>
      <w:sz w:val="20"/>
      <w:szCs w:val="20"/>
      <w:lang w:eastAsia="ru-RU"/>
    </w:rPr>
  </w:style>
  <w:style w:type="character" w:customStyle="1" w:styleId="a3">
    <w:name w:val="Подзаголовок Знак"/>
    <w:basedOn w:val="a0"/>
    <w:link w:val="a4"/>
    <w:rsid w:val="005C1C93"/>
    <w:rPr>
      <w:rFonts w:ascii="Cambria" w:hAnsi="Cambria"/>
      <w:sz w:val="24"/>
      <w:szCs w:val="24"/>
    </w:rPr>
  </w:style>
  <w:style w:type="paragraph" w:styleId="a4">
    <w:name w:val="Subtitle"/>
    <w:basedOn w:val="a"/>
    <w:next w:val="a"/>
    <w:link w:val="a3"/>
    <w:qFormat/>
    <w:rsid w:val="005C1C93"/>
    <w:pPr>
      <w:spacing w:after="60"/>
      <w:jc w:val="center"/>
      <w:outlineLvl w:val="1"/>
    </w:pPr>
    <w:rPr>
      <w:rFonts w:ascii="Cambria" w:eastAsiaTheme="minorHAnsi" w:hAnsi="Cambria" w:cstheme="minorBidi"/>
      <w:lang w:eastAsia="en-US"/>
    </w:rPr>
  </w:style>
  <w:style w:type="character" w:customStyle="1" w:styleId="11">
    <w:name w:val="Подзаголовок Знак1"/>
    <w:basedOn w:val="a0"/>
    <w:uiPriority w:val="11"/>
    <w:rsid w:val="005C1C93"/>
    <w:rPr>
      <w:rFonts w:eastAsiaTheme="minorEastAsia"/>
      <w:color w:val="5A5A5A" w:themeColor="text1" w:themeTint="A5"/>
      <w:spacing w:val="15"/>
      <w:lang w:eastAsia="ru-RU"/>
    </w:rPr>
  </w:style>
  <w:style w:type="character" w:customStyle="1" w:styleId="a5">
    <w:name w:val="Название Знак"/>
    <w:aliases w:val="Знак1 Знак, Знак1 Знак"/>
    <w:link w:val="a6"/>
    <w:rsid w:val="005C1C93"/>
    <w:rPr>
      <w:b/>
      <w:bCs/>
      <w:sz w:val="28"/>
      <w:szCs w:val="24"/>
    </w:rPr>
  </w:style>
  <w:style w:type="paragraph" w:styleId="a6">
    <w:name w:val="Title"/>
    <w:aliases w:val="Знак1, Знак1"/>
    <w:basedOn w:val="a"/>
    <w:link w:val="a5"/>
    <w:qFormat/>
    <w:rsid w:val="005C1C93"/>
    <w:pPr>
      <w:jc w:val="center"/>
    </w:pPr>
    <w:rPr>
      <w:rFonts w:asciiTheme="minorHAnsi" w:eastAsiaTheme="minorHAnsi" w:hAnsiTheme="minorHAnsi" w:cstheme="minorBidi"/>
      <w:b/>
      <w:bCs/>
      <w:sz w:val="28"/>
      <w:lang w:eastAsia="en-US"/>
    </w:rPr>
  </w:style>
  <w:style w:type="character" w:customStyle="1" w:styleId="12">
    <w:name w:val="Заголовок Знак1"/>
    <w:basedOn w:val="a0"/>
    <w:uiPriority w:val="10"/>
    <w:rsid w:val="005C1C93"/>
    <w:rPr>
      <w:rFonts w:asciiTheme="majorHAnsi" w:eastAsiaTheme="majorEastAsia" w:hAnsiTheme="majorHAnsi" w:cstheme="majorBidi"/>
      <w:spacing w:val="-10"/>
      <w:kern w:val="28"/>
      <w:sz w:val="56"/>
      <w:szCs w:val="56"/>
      <w:lang w:eastAsia="ru-RU"/>
    </w:rPr>
  </w:style>
  <w:style w:type="paragraph" w:styleId="a7">
    <w:name w:val="Balloon Text"/>
    <w:basedOn w:val="a"/>
    <w:link w:val="a8"/>
    <w:uiPriority w:val="99"/>
    <w:semiHidden/>
    <w:unhideWhenUsed/>
    <w:rsid w:val="0089791D"/>
    <w:rPr>
      <w:rFonts w:ascii="Segoe UI" w:hAnsi="Segoe UI" w:cs="Segoe UI"/>
      <w:sz w:val="18"/>
      <w:szCs w:val="18"/>
    </w:rPr>
  </w:style>
  <w:style w:type="character" w:customStyle="1" w:styleId="a8">
    <w:name w:val="Текст выноски Знак"/>
    <w:basedOn w:val="a0"/>
    <w:link w:val="a7"/>
    <w:uiPriority w:val="99"/>
    <w:semiHidden/>
    <w:rsid w:val="0089791D"/>
    <w:rPr>
      <w:rFonts w:ascii="Segoe UI" w:eastAsia="Times New Roman" w:hAnsi="Segoe UI" w:cs="Segoe UI"/>
      <w:sz w:val="18"/>
      <w:szCs w:val="18"/>
      <w:lang w:eastAsia="ru-RU"/>
    </w:rPr>
  </w:style>
  <w:style w:type="paragraph" w:customStyle="1" w:styleId="ConsPlusTitle">
    <w:name w:val="ConsPlusTitle"/>
    <w:link w:val="ConsPlusTitle1"/>
    <w:rsid w:val="00E67A5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832797"/>
    <w:rPr>
      <w:rFonts w:ascii="Calibri" w:eastAsia="Times New Roman" w:hAnsi="Calibri" w:cs="Calibri"/>
      <w:b/>
      <w:szCs w:val="20"/>
      <w:lang w:eastAsia="ru-RU"/>
    </w:rPr>
  </w:style>
  <w:style w:type="character" w:customStyle="1" w:styleId="a9">
    <w:name w:val="Основной текст_"/>
    <w:basedOn w:val="a0"/>
    <w:link w:val="13"/>
    <w:rsid w:val="00160C1C"/>
    <w:rPr>
      <w:rFonts w:ascii="Times New Roman" w:eastAsia="Times New Roman" w:hAnsi="Times New Roman" w:cs="Times New Roman"/>
    </w:rPr>
  </w:style>
  <w:style w:type="paragraph" w:customStyle="1" w:styleId="13">
    <w:name w:val="Основной текст1"/>
    <w:basedOn w:val="a"/>
    <w:link w:val="a9"/>
    <w:rsid w:val="00160C1C"/>
    <w:pPr>
      <w:widowControl w:val="0"/>
      <w:spacing w:line="271" w:lineRule="auto"/>
    </w:pPr>
    <w:rPr>
      <w:sz w:val="22"/>
      <w:szCs w:val="22"/>
      <w:lang w:eastAsia="en-US"/>
    </w:rPr>
  </w:style>
  <w:style w:type="paragraph" w:customStyle="1" w:styleId="ConsPlusNormal">
    <w:name w:val="ConsPlusNormal"/>
    <w:rsid w:val="00BA1FA9"/>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qFormat/>
    <w:rsid w:val="000108C5"/>
    <w:pPr>
      <w:spacing w:beforeAutospacing="1"/>
      <w:ind w:right="-482"/>
      <w:jc w:val="both"/>
    </w:pPr>
    <w:rPr>
      <w:b/>
      <w:bCs/>
      <w:sz w:val="28"/>
      <w:szCs w:val="28"/>
    </w:rPr>
  </w:style>
  <w:style w:type="paragraph" w:styleId="aa">
    <w:name w:val="List Paragraph"/>
    <w:basedOn w:val="a"/>
    <w:uiPriority w:val="34"/>
    <w:qFormat/>
    <w:rsid w:val="00EC5CAC"/>
    <w:pPr>
      <w:ind w:left="720"/>
      <w:contextualSpacing/>
    </w:pPr>
  </w:style>
  <w:style w:type="character" w:styleId="ab">
    <w:name w:val="Hyperlink"/>
    <w:basedOn w:val="a0"/>
    <w:uiPriority w:val="99"/>
    <w:semiHidden/>
    <w:unhideWhenUsed/>
    <w:rsid w:val="0078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0997">
      <w:bodyDiv w:val="1"/>
      <w:marLeft w:val="0"/>
      <w:marRight w:val="0"/>
      <w:marTop w:val="0"/>
      <w:marBottom w:val="0"/>
      <w:divBdr>
        <w:top w:val="none" w:sz="0" w:space="0" w:color="auto"/>
        <w:left w:val="none" w:sz="0" w:space="0" w:color="auto"/>
        <w:bottom w:val="none" w:sz="0" w:space="0" w:color="auto"/>
        <w:right w:val="none" w:sz="0" w:space="0" w:color="auto"/>
      </w:divBdr>
    </w:div>
    <w:div w:id="1004819870">
      <w:bodyDiv w:val="1"/>
      <w:marLeft w:val="0"/>
      <w:marRight w:val="0"/>
      <w:marTop w:val="0"/>
      <w:marBottom w:val="0"/>
      <w:divBdr>
        <w:top w:val="none" w:sz="0" w:space="0" w:color="auto"/>
        <w:left w:val="none" w:sz="0" w:space="0" w:color="auto"/>
        <w:bottom w:val="none" w:sz="0" w:space="0" w:color="auto"/>
        <w:right w:val="none" w:sz="0" w:space="0" w:color="auto"/>
      </w:divBdr>
    </w:div>
    <w:div w:id="1690446824">
      <w:bodyDiv w:val="1"/>
      <w:marLeft w:val="0"/>
      <w:marRight w:val="0"/>
      <w:marTop w:val="0"/>
      <w:marBottom w:val="0"/>
      <w:divBdr>
        <w:top w:val="none" w:sz="0" w:space="0" w:color="auto"/>
        <w:left w:val="none" w:sz="0" w:space="0" w:color="auto"/>
        <w:bottom w:val="none" w:sz="0" w:space="0" w:color="auto"/>
        <w:right w:val="none" w:sz="0" w:space="0" w:color="auto"/>
      </w:divBdr>
    </w:div>
    <w:div w:id="1775786091">
      <w:bodyDiv w:val="1"/>
      <w:marLeft w:val="0"/>
      <w:marRight w:val="0"/>
      <w:marTop w:val="0"/>
      <w:marBottom w:val="0"/>
      <w:divBdr>
        <w:top w:val="none" w:sz="0" w:space="0" w:color="auto"/>
        <w:left w:val="none" w:sz="0" w:space="0" w:color="auto"/>
        <w:bottom w:val="none" w:sz="0" w:space="0" w:color="auto"/>
        <w:right w:val="none" w:sz="0" w:space="0" w:color="auto"/>
      </w:divBdr>
    </w:div>
    <w:div w:id="18377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077&amp;n=182498&amp;dst=100074&amp;field=134&amp;date=17.08.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Sovet</cp:lastModifiedBy>
  <cp:revision>3</cp:revision>
  <cp:lastPrinted>2023-08-17T13:27:00Z</cp:lastPrinted>
  <dcterms:created xsi:type="dcterms:W3CDTF">2023-09-29T12:37:00Z</dcterms:created>
  <dcterms:modified xsi:type="dcterms:W3CDTF">2023-09-29T12:37:00Z</dcterms:modified>
</cp:coreProperties>
</file>