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AF8" w:rsidRDefault="00E75AF8" w:rsidP="00DD660D">
      <w:pPr>
        <w:pStyle w:val="a3"/>
        <w:spacing w:after="100" w:afterAutospacing="1"/>
        <w:contextualSpacing/>
        <w:rPr>
          <w:b/>
          <w:sz w:val="28"/>
        </w:rPr>
      </w:pPr>
      <w:r>
        <w:rPr>
          <w:b/>
          <w:noProof/>
          <w:sz w:val="28"/>
        </w:rPr>
        <w:drawing>
          <wp:inline distT="0" distB="0" distL="0" distR="0">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7"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rsidR="00E75AF8" w:rsidRPr="0033337F" w:rsidRDefault="00E75AF8" w:rsidP="00DD660D">
      <w:pPr>
        <w:pStyle w:val="a3"/>
        <w:rPr>
          <w:sz w:val="28"/>
        </w:rPr>
      </w:pPr>
      <w:r w:rsidRPr="0033337F">
        <w:rPr>
          <w:sz w:val="28"/>
        </w:rPr>
        <w:t>Российская Федерация</w:t>
      </w:r>
    </w:p>
    <w:p w:rsidR="00E75AF8" w:rsidRPr="0033337F" w:rsidRDefault="00E75AF8" w:rsidP="00E75AF8">
      <w:pPr>
        <w:pStyle w:val="a5"/>
        <w:rPr>
          <w:sz w:val="28"/>
        </w:rPr>
      </w:pPr>
      <w:r w:rsidRPr="0033337F">
        <w:rPr>
          <w:sz w:val="28"/>
        </w:rPr>
        <w:t>СОВЕТ</w:t>
      </w:r>
    </w:p>
    <w:p w:rsidR="00E75AF8" w:rsidRPr="0033337F" w:rsidRDefault="00E75AF8" w:rsidP="00E75AF8">
      <w:pPr>
        <w:pBdr>
          <w:bottom w:val="single" w:sz="12" w:space="3" w:color="auto"/>
        </w:pBdr>
        <w:jc w:val="center"/>
        <w:rPr>
          <w:sz w:val="28"/>
          <w:szCs w:val="28"/>
        </w:rPr>
      </w:pPr>
      <w:r w:rsidRPr="0033337F">
        <w:rPr>
          <w:sz w:val="28"/>
          <w:szCs w:val="28"/>
        </w:rPr>
        <w:t xml:space="preserve">Новоселицкого муниципального </w:t>
      </w:r>
      <w:r>
        <w:rPr>
          <w:sz w:val="28"/>
          <w:szCs w:val="28"/>
        </w:rPr>
        <w:t>округа</w:t>
      </w:r>
      <w:r w:rsidRPr="0033337F">
        <w:rPr>
          <w:sz w:val="28"/>
          <w:szCs w:val="28"/>
        </w:rPr>
        <w:t xml:space="preserve"> Ставропольского края</w:t>
      </w:r>
    </w:p>
    <w:p w:rsidR="00E75AF8" w:rsidRPr="0033337F" w:rsidRDefault="00E75AF8" w:rsidP="00E75AF8">
      <w:pPr>
        <w:pBdr>
          <w:bottom w:val="single" w:sz="12" w:space="3" w:color="auto"/>
        </w:pBdr>
        <w:jc w:val="center"/>
        <w:rPr>
          <w:sz w:val="28"/>
          <w:szCs w:val="28"/>
        </w:rPr>
      </w:pPr>
      <w:r>
        <w:rPr>
          <w:sz w:val="28"/>
          <w:szCs w:val="28"/>
        </w:rPr>
        <w:t>первого</w:t>
      </w:r>
      <w:r w:rsidRPr="0033337F">
        <w:rPr>
          <w:sz w:val="28"/>
          <w:szCs w:val="28"/>
        </w:rPr>
        <w:t xml:space="preserve"> созыва</w:t>
      </w:r>
    </w:p>
    <w:p w:rsidR="00E75AF8" w:rsidRDefault="00E75AF8" w:rsidP="00E75AF8">
      <w:pPr>
        <w:pStyle w:val="1"/>
        <w:rPr>
          <w:b w:val="0"/>
          <w:sz w:val="28"/>
          <w:szCs w:val="28"/>
        </w:rPr>
      </w:pPr>
    </w:p>
    <w:p w:rsidR="00E75AF8" w:rsidRPr="007D4C80" w:rsidRDefault="00E75AF8" w:rsidP="00E75AF8">
      <w:pPr>
        <w:pStyle w:val="1"/>
        <w:rPr>
          <w:b w:val="0"/>
          <w:sz w:val="28"/>
          <w:szCs w:val="28"/>
        </w:rPr>
      </w:pPr>
      <w:r w:rsidRPr="007D4C80">
        <w:rPr>
          <w:b w:val="0"/>
          <w:sz w:val="28"/>
          <w:szCs w:val="28"/>
        </w:rPr>
        <w:t>РЕШЕНИЕ</w:t>
      </w:r>
    </w:p>
    <w:p w:rsidR="00E75AF8" w:rsidRDefault="00E75AF8" w:rsidP="00E75AF8">
      <w:pPr>
        <w:jc w:val="both"/>
        <w:rPr>
          <w:sz w:val="28"/>
          <w:szCs w:val="28"/>
        </w:rPr>
      </w:pPr>
    </w:p>
    <w:p w:rsidR="00E75AF8" w:rsidRDefault="00FB5A03" w:rsidP="00E75AF8">
      <w:pPr>
        <w:jc w:val="both"/>
        <w:rPr>
          <w:sz w:val="28"/>
          <w:szCs w:val="28"/>
        </w:rPr>
      </w:pPr>
      <w:r>
        <w:rPr>
          <w:sz w:val="28"/>
          <w:szCs w:val="28"/>
        </w:rPr>
        <w:t>23.03.</w:t>
      </w:r>
      <w:r w:rsidR="002B51E8">
        <w:rPr>
          <w:sz w:val="28"/>
          <w:szCs w:val="28"/>
        </w:rPr>
        <w:t>202</w:t>
      </w:r>
      <w:r w:rsidR="00EC5D60">
        <w:rPr>
          <w:sz w:val="28"/>
          <w:szCs w:val="28"/>
        </w:rPr>
        <w:t>3</w:t>
      </w:r>
      <w:r w:rsidR="002B51E8">
        <w:rPr>
          <w:sz w:val="28"/>
          <w:szCs w:val="28"/>
        </w:rPr>
        <w:t xml:space="preserve"> </w:t>
      </w:r>
      <w:r w:rsidR="00E75AF8">
        <w:rPr>
          <w:sz w:val="28"/>
          <w:szCs w:val="28"/>
        </w:rPr>
        <w:t>г</w:t>
      </w:r>
      <w:r w:rsidR="002B51E8">
        <w:rPr>
          <w:sz w:val="28"/>
          <w:szCs w:val="28"/>
        </w:rPr>
        <w:t>ода</w:t>
      </w:r>
      <w:r w:rsidR="00E75AF8">
        <w:rPr>
          <w:sz w:val="28"/>
          <w:szCs w:val="28"/>
        </w:rPr>
        <w:t xml:space="preserve">                    </w:t>
      </w:r>
      <w:r>
        <w:rPr>
          <w:sz w:val="28"/>
          <w:szCs w:val="28"/>
        </w:rPr>
        <w:t xml:space="preserve">     </w:t>
      </w:r>
      <w:r w:rsidR="00E75AF8">
        <w:rPr>
          <w:sz w:val="28"/>
          <w:szCs w:val="28"/>
        </w:rPr>
        <w:t xml:space="preserve"> с. Новоселицкое                                      </w:t>
      </w:r>
      <w:r w:rsidR="002B51E8">
        <w:rPr>
          <w:sz w:val="28"/>
          <w:szCs w:val="28"/>
        </w:rPr>
        <w:t xml:space="preserve">   </w:t>
      </w:r>
      <w:r w:rsidR="00E75AF8">
        <w:rPr>
          <w:sz w:val="28"/>
          <w:szCs w:val="28"/>
        </w:rPr>
        <w:t>№</w:t>
      </w:r>
      <w:r>
        <w:rPr>
          <w:sz w:val="28"/>
          <w:szCs w:val="28"/>
        </w:rPr>
        <w:t>522</w:t>
      </w:r>
    </w:p>
    <w:p w:rsidR="000E1F5E" w:rsidRDefault="000E1F5E" w:rsidP="00E75AF8">
      <w:pPr>
        <w:jc w:val="both"/>
        <w:rPr>
          <w:sz w:val="28"/>
          <w:szCs w:val="28"/>
        </w:rPr>
      </w:pPr>
    </w:p>
    <w:p w:rsidR="00E461AE" w:rsidRPr="004A3C7B" w:rsidRDefault="00EC5D60" w:rsidP="00FB5A03">
      <w:pPr>
        <w:ind w:firstLine="567"/>
        <w:jc w:val="both"/>
        <w:rPr>
          <w:sz w:val="28"/>
          <w:szCs w:val="28"/>
        </w:rPr>
      </w:pPr>
      <w:r>
        <w:rPr>
          <w:sz w:val="28"/>
          <w:szCs w:val="28"/>
        </w:rPr>
        <w:t>Об отчете Г</w:t>
      </w:r>
      <w:r w:rsidR="00E461AE" w:rsidRPr="004A3C7B">
        <w:rPr>
          <w:sz w:val="28"/>
          <w:szCs w:val="28"/>
        </w:rPr>
        <w:t>лавы Новоселицкого муниципа</w:t>
      </w:r>
      <w:r w:rsidR="00E461AE">
        <w:rPr>
          <w:sz w:val="28"/>
          <w:szCs w:val="28"/>
        </w:rPr>
        <w:t>льного округа</w:t>
      </w:r>
      <w:r w:rsidR="00E461AE" w:rsidRPr="004A3C7B">
        <w:rPr>
          <w:sz w:val="28"/>
          <w:szCs w:val="28"/>
        </w:rPr>
        <w:t xml:space="preserve"> Ставропольского края о результатах своей деятельности и деятельности администрации Новоселицкого муниципального </w:t>
      </w:r>
      <w:r w:rsidR="00DB2F75">
        <w:rPr>
          <w:sz w:val="28"/>
          <w:szCs w:val="28"/>
        </w:rPr>
        <w:t xml:space="preserve">округа </w:t>
      </w:r>
      <w:r w:rsidR="00DB2F75" w:rsidRPr="004A3C7B">
        <w:rPr>
          <w:sz w:val="28"/>
          <w:szCs w:val="28"/>
        </w:rPr>
        <w:t>Ставропольского</w:t>
      </w:r>
      <w:r w:rsidR="00E461AE" w:rsidRPr="004A3C7B">
        <w:rPr>
          <w:sz w:val="28"/>
          <w:szCs w:val="28"/>
        </w:rPr>
        <w:t xml:space="preserve"> края за 20</w:t>
      </w:r>
      <w:r w:rsidR="00E461AE">
        <w:rPr>
          <w:sz w:val="28"/>
          <w:szCs w:val="28"/>
        </w:rPr>
        <w:t>2</w:t>
      </w:r>
      <w:r>
        <w:rPr>
          <w:sz w:val="28"/>
          <w:szCs w:val="28"/>
        </w:rPr>
        <w:t>2</w:t>
      </w:r>
      <w:r w:rsidR="00E461AE" w:rsidRPr="004A3C7B">
        <w:rPr>
          <w:sz w:val="28"/>
          <w:szCs w:val="28"/>
        </w:rPr>
        <w:t xml:space="preserve"> год</w:t>
      </w:r>
    </w:p>
    <w:p w:rsidR="000E1F5E" w:rsidRPr="000E1F5E" w:rsidRDefault="005A4AF8" w:rsidP="00ED0D0C">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E461AE" w:rsidRPr="004A3C7B" w:rsidRDefault="00E461AE" w:rsidP="00FB5A03">
      <w:pPr>
        <w:ind w:firstLine="567"/>
        <w:jc w:val="both"/>
        <w:rPr>
          <w:sz w:val="28"/>
          <w:szCs w:val="28"/>
        </w:rPr>
      </w:pPr>
      <w:r w:rsidRPr="004A3C7B">
        <w:rPr>
          <w:sz w:val="28"/>
          <w:szCs w:val="28"/>
        </w:rPr>
        <w:t xml:space="preserve">В соответствии с частью 11.1 статьи 35, частью 5.1 статьи </w:t>
      </w:r>
      <w:r w:rsidR="00FB5A03">
        <w:rPr>
          <w:sz w:val="28"/>
          <w:szCs w:val="28"/>
        </w:rPr>
        <w:t xml:space="preserve">36 Федерального закона от 06 октября </w:t>
      </w:r>
      <w:r w:rsidRPr="004A3C7B">
        <w:rPr>
          <w:sz w:val="28"/>
          <w:szCs w:val="28"/>
        </w:rPr>
        <w:t>2003</w:t>
      </w:r>
      <w:r w:rsidR="00FB5A03">
        <w:rPr>
          <w:sz w:val="28"/>
          <w:szCs w:val="28"/>
        </w:rPr>
        <w:t xml:space="preserve"> г. №131-ФЗ «</w:t>
      </w:r>
      <w:r w:rsidRPr="004A3C7B">
        <w:rPr>
          <w:sz w:val="28"/>
          <w:szCs w:val="28"/>
        </w:rPr>
        <w:t xml:space="preserve">Об общих принципах организации местного самоуправления в Российской Федерации», Устава Новоселицкого муниципального </w:t>
      </w:r>
      <w:r>
        <w:rPr>
          <w:sz w:val="28"/>
          <w:szCs w:val="28"/>
        </w:rPr>
        <w:t>округа</w:t>
      </w:r>
      <w:r w:rsidRPr="004A3C7B">
        <w:rPr>
          <w:sz w:val="28"/>
          <w:szCs w:val="28"/>
        </w:rPr>
        <w:t xml:space="preserve"> Ставропольского края</w:t>
      </w:r>
    </w:p>
    <w:p w:rsidR="00E461AE" w:rsidRPr="004A3C7B" w:rsidRDefault="00EC5D60" w:rsidP="00FB5A03">
      <w:pPr>
        <w:ind w:firstLine="567"/>
        <w:jc w:val="both"/>
        <w:rPr>
          <w:sz w:val="28"/>
          <w:szCs w:val="28"/>
        </w:rPr>
      </w:pPr>
      <w:r>
        <w:rPr>
          <w:sz w:val="28"/>
          <w:szCs w:val="28"/>
        </w:rPr>
        <w:t>Заслушав отчет Г</w:t>
      </w:r>
      <w:r w:rsidR="00E461AE" w:rsidRPr="004A3C7B">
        <w:rPr>
          <w:sz w:val="28"/>
          <w:szCs w:val="28"/>
        </w:rPr>
        <w:t xml:space="preserve">лавы Новоселицкого муниципального </w:t>
      </w:r>
      <w:r w:rsidR="00E461AE">
        <w:rPr>
          <w:sz w:val="28"/>
          <w:szCs w:val="28"/>
        </w:rPr>
        <w:t>округа</w:t>
      </w:r>
      <w:r w:rsidR="00E461AE" w:rsidRPr="004A3C7B">
        <w:rPr>
          <w:sz w:val="28"/>
          <w:szCs w:val="28"/>
        </w:rPr>
        <w:t xml:space="preserve"> Ставропольского края</w:t>
      </w:r>
      <w:r w:rsidR="00E461AE">
        <w:rPr>
          <w:sz w:val="28"/>
          <w:szCs w:val="28"/>
        </w:rPr>
        <w:t xml:space="preserve"> О.С.</w:t>
      </w:r>
      <w:r w:rsidR="00FB5A03">
        <w:rPr>
          <w:sz w:val="28"/>
          <w:szCs w:val="28"/>
        </w:rPr>
        <w:t xml:space="preserve"> </w:t>
      </w:r>
      <w:proofErr w:type="spellStart"/>
      <w:r w:rsidR="00E461AE">
        <w:rPr>
          <w:sz w:val="28"/>
          <w:szCs w:val="28"/>
        </w:rPr>
        <w:t>Безменова</w:t>
      </w:r>
      <w:proofErr w:type="spellEnd"/>
      <w:r w:rsidR="00E461AE" w:rsidRPr="004A3C7B">
        <w:rPr>
          <w:sz w:val="28"/>
          <w:szCs w:val="28"/>
        </w:rPr>
        <w:t xml:space="preserve"> о результатах своей деятельности и деятельности администрации Новоселицкого муниципального </w:t>
      </w:r>
      <w:r w:rsidR="00DB2F75">
        <w:rPr>
          <w:sz w:val="28"/>
          <w:szCs w:val="28"/>
        </w:rPr>
        <w:t>округа Ставропольского края</w:t>
      </w:r>
      <w:r w:rsidR="00E461AE" w:rsidRPr="004A3C7B">
        <w:rPr>
          <w:sz w:val="28"/>
          <w:szCs w:val="28"/>
        </w:rPr>
        <w:t xml:space="preserve"> за 20</w:t>
      </w:r>
      <w:r w:rsidR="00E461AE">
        <w:rPr>
          <w:sz w:val="28"/>
          <w:szCs w:val="28"/>
        </w:rPr>
        <w:t>2</w:t>
      </w:r>
      <w:r>
        <w:rPr>
          <w:sz w:val="28"/>
          <w:szCs w:val="28"/>
        </w:rPr>
        <w:t>2</w:t>
      </w:r>
      <w:r w:rsidR="00E461AE" w:rsidRPr="004A3C7B">
        <w:rPr>
          <w:sz w:val="28"/>
          <w:szCs w:val="28"/>
        </w:rPr>
        <w:t xml:space="preserve"> год</w:t>
      </w:r>
      <w:r w:rsidR="00E461AE">
        <w:rPr>
          <w:sz w:val="28"/>
          <w:szCs w:val="28"/>
        </w:rPr>
        <w:t>,</w:t>
      </w:r>
    </w:p>
    <w:p w:rsidR="00E461AE" w:rsidRPr="004A3C7B" w:rsidRDefault="00E461AE" w:rsidP="00FB5A03">
      <w:pPr>
        <w:ind w:firstLine="567"/>
        <w:jc w:val="both"/>
        <w:rPr>
          <w:sz w:val="28"/>
          <w:szCs w:val="28"/>
        </w:rPr>
      </w:pPr>
      <w:r>
        <w:rPr>
          <w:sz w:val="28"/>
          <w:szCs w:val="28"/>
        </w:rPr>
        <w:t>С</w:t>
      </w:r>
      <w:r w:rsidRPr="004A3C7B">
        <w:rPr>
          <w:sz w:val="28"/>
          <w:szCs w:val="28"/>
        </w:rPr>
        <w:t xml:space="preserve">овет Новоселицкого муниципального </w:t>
      </w:r>
      <w:r>
        <w:rPr>
          <w:sz w:val="28"/>
          <w:szCs w:val="28"/>
        </w:rPr>
        <w:t>округа</w:t>
      </w:r>
      <w:r w:rsidRPr="004A3C7B">
        <w:rPr>
          <w:sz w:val="28"/>
          <w:szCs w:val="28"/>
        </w:rPr>
        <w:t xml:space="preserve"> Ставропольского края </w:t>
      </w:r>
    </w:p>
    <w:p w:rsidR="002B51E8" w:rsidRDefault="002B51E8">
      <w:pPr>
        <w:pStyle w:val="ConsPlusNormal"/>
        <w:ind w:firstLine="540"/>
        <w:jc w:val="both"/>
        <w:rPr>
          <w:rFonts w:ascii="Times New Roman" w:hAnsi="Times New Roman" w:cs="Times New Roman"/>
          <w:sz w:val="28"/>
          <w:szCs w:val="28"/>
        </w:rPr>
      </w:pPr>
    </w:p>
    <w:p w:rsidR="00162339" w:rsidRDefault="00162339">
      <w:pPr>
        <w:pStyle w:val="ConsPlusNormal"/>
        <w:ind w:firstLine="540"/>
        <w:jc w:val="both"/>
        <w:rPr>
          <w:rFonts w:ascii="Times New Roman" w:hAnsi="Times New Roman" w:cs="Times New Roman"/>
          <w:caps/>
          <w:sz w:val="28"/>
          <w:szCs w:val="28"/>
        </w:rPr>
      </w:pPr>
      <w:r w:rsidRPr="002B51E8">
        <w:rPr>
          <w:rFonts w:ascii="Times New Roman" w:hAnsi="Times New Roman" w:cs="Times New Roman"/>
          <w:caps/>
          <w:sz w:val="28"/>
          <w:szCs w:val="28"/>
        </w:rPr>
        <w:t>решил:</w:t>
      </w:r>
    </w:p>
    <w:p w:rsidR="00FB5A03" w:rsidRPr="002B51E8" w:rsidRDefault="00FB5A03">
      <w:pPr>
        <w:pStyle w:val="ConsPlusNormal"/>
        <w:ind w:firstLine="540"/>
        <w:jc w:val="both"/>
        <w:rPr>
          <w:rFonts w:ascii="Times New Roman" w:hAnsi="Times New Roman" w:cs="Times New Roman"/>
          <w:caps/>
          <w:sz w:val="28"/>
          <w:szCs w:val="28"/>
        </w:rPr>
      </w:pPr>
    </w:p>
    <w:p w:rsidR="005A4AF8" w:rsidRPr="000E1F5E" w:rsidRDefault="00162339" w:rsidP="00FB5A03">
      <w:pPr>
        <w:pStyle w:val="ConsPlusTitle"/>
        <w:ind w:firstLine="567"/>
        <w:jc w:val="both"/>
        <w:rPr>
          <w:rFonts w:ascii="Times New Roman" w:hAnsi="Times New Roman" w:cs="Times New Roman"/>
          <w:b w:val="0"/>
          <w:sz w:val="28"/>
          <w:szCs w:val="28"/>
        </w:rPr>
      </w:pPr>
      <w:r w:rsidRPr="007237E3">
        <w:rPr>
          <w:rFonts w:ascii="Times New Roman" w:hAnsi="Times New Roman" w:cs="Times New Roman"/>
          <w:b w:val="0"/>
          <w:sz w:val="28"/>
          <w:szCs w:val="28"/>
        </w:rPr>
        <w:t xml:space="preserve">1. </w:t>
      </w:r>
      <w:r w:rsidR="00EC5D60">
        <w:rPr>
          <w:rFonts w:ascii="Times New Roman" w:hAnsi="Times New Roman" w:cs="Times New Roman"/>
          <w:b w:val="0"/>
          <w:sz w:val="28"/>
          <w:szCs w:val="28"/>
        </w:rPr>
        <w:t>Утвердить прилагаемый отчет Г</w:t>
      </w:r>
      <w:r w:rsidR="00E461AE" w:rsidRPr="00E461AE">
        <w:rPr>
          <w:rFonts w:ascii="Times New Roman" w:hAnsi="Times New Roman" w:cs="Times New Roman"/>
          <w:b w:val="0"/>
          <w:sz w:val="28"/>
          <w:szCs w:val="28"/>
        </w:rPr>
        <w:t xml:space="preserve">лавы Новоселицкого муниципального округа Ставропольского края о результатах своей деятельности и деятельности администрации Новоселицкого муниципального </w:t>
      </w:r>
      <w:r w:rsidR="00E461AE">
        <w:rPr>
          <w:rFonts w:ascii="Times New Roman" w:hAnsi="Times New Roman" w:cs="Times New Roman"/>
          <w:b w:val="0"/>
          <w:sz w:val="28"/>
          <w:szCs w:val="28"/>
        </w:rPr>
        <w:t>округа</w:t>
      </w:r>
      <w:r w:rsidR="00E461AE" w:rsidRPr="00E461AE">
        <w:rPr>
          <w:rFonts w:ascii="Times New Roman" w:hAnsi="Times New Roman" w:cs="Times New Roman"/>
          <w:b w:val="0"/>
          <w:sz w:val="28"/>
          <w:szCs w:val="28"/>
        </w:rPr>
        <w:t xml:space="preserve"> Ставропольского края за 202</w:t>
      </w:r>
      <w:r w:rsidR="00EC5D60">
        <w:rPr>
          <w:rFonts w:ascii="Times New Roman" w:hAnsi="Times New Roman" w:cs="Times New Roman"/>
          <w:b w:val="0"/>
          <w:sz w:val="28"/>
          <w:szCs w:val="28"/>
        </w:rPr>
        <w:t>2</w:t>
      </w:r>
      <w:r w:rsidR="00E461AE" w:rsidRPr="00E461AE">
        <w:rPr>
          <w:rFonts w:ascii="Times New Roman" w:hAnsi="Times New Roman" w:cs="Times New Roman"/>
          <w:b w:val="0"/>
          <w:sz w:val="28"/>
          <w:szCs w:val="28"/>
        </w:rPr>
        <w:t xml:space="preserve"> год.</w:t>
      </w:r>
      <w:r w:rsidR="005A4AF8">
        <w:rPr>
          <w:rFonts w:ascii="Times New Roman" w:hAnsi="Times New Roman" w:cs="Times New Roman"/>
          <w:b w:val="0"/>
          <w:sz w:val="28"/>
          <w:szCs w:val="28"/>
        </w:rPr>
        <w:t xml:space="preserve">  </w:t>
      </w:r>
    </w:p>
    <w:p w:rsidR="00E461AE" w:rsidRDefault="007237E3" w:rsidP="002B51E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162339" w:rsidRPr="00E75AF8">
        <w:rPr>
          <w:rFonts w:ascii="Times New Roman" w:hAnsi="Times New Roman" w:cs="Times New Roman"/>
          <w:sz w:val="28"/>
          <w:szCs w:val="28"/>
        </w:rPr>
        <w:t>.</w:t>
      </w:r>
      <w:r w:rsidR="00E461AE" w:rsidRPr="00E461AE">
        <w:t xml:space="preserve"> </w:t>
      </w:r>
      <w:r w:rsidR="00E461AE" w:rsidRPr="00E461AE">
        <w:rPr>
          <w:rFonts w:ascii="Times New Roman" w:hAnsi="Times New Roman" w:cs="Times New Roman"/>
          <w:sz w:val="28"/>
          <w:szCs w:val="28"/>
        </w:rPr>
        <w:t xml:space="preserve">Признать работу </w:t>
      </w:r>
      <w:r w:rsidR="00EC5D60">
        <w:rPr>
          <w:rFonts w:ascii="Times New Roman" w:hAnsi="Times New Roman" w:cs="Times New Roman"/>
          <w:sz w:val="28"/>
          <w:szCs w:val="28"/>
        </w:rPr>
        <w:t>Г</w:t>
      </w:r>
      <w:r w:rsidR="00E461AE" w:rsidRPr="00E461AE">
        <w:rPr>
          <w:rFonts w:ascii="Times New Roman" w:hAnsi="Times New Roman" w:cs="Times New Roman"/>
          <w:sz w:val="28"/>
          <w:szCs w:val="28"/>
        </w:rPr>
        <w:t xml:space="preserve">лавы Новоселицкого муниципального округа Ставропольского края </w:t>
      </w:r>
      <w:r w:rsidR="00E461AE">
        <w:rPr>
          <w:rFonts w:ascii="Times New Roman" w:hAnsi="Times New Roman" w:cs="Times New Roman"/>
          <w:sz w:val="28"/>
          <w:szCs w:val="28"/>
        </w:rPr>
        <w:t>О.С.</w:t>
      </w:r>
      <w:r w:rsidR="00FB5A03">
        <w:rPr>
          <w:rFonts w:ascii="Times New Roman" w:hAnsi="Times New Roman" w:cs="Times New Roman"/>
          <w:sz w:val="28"/>
          <w:szCs w:val="28"/>
        </w:rPr>
        <w:t xml:space="preserve"> </w:t>
      </w:r>
      <w:proofErr w:type="spellStart"/>
      <w:r w:rsidR="00E461AE">
        <w:rPr>
          <w:rFonts w:ascii="Times New Roman" w:hAnsi="Times New Roman" w:cs="Times New Roman"/>
          <w:sz w:val="28"/>
          <w:szCs w:val="28"/>
        </w:rPr>
        <w:t>Безменова</w:t>
      </w:r>
      <w:proofErr w:type="spellEnd"/>
      <w:r w:rsidR="00E461AE" w:rsidRPr="00E461AE">
        <w:rPr>
          <w:rFonts w:ascii="Times New Roman" w:hAnsi="Times New Roman" w:cs="Times New Roman"/>
          <w:sz w:val="28"/>
          <w:szCs w:val="28"/>
        </w:rPr>
        <w:t xml:space="preserve"> и администрации Новоселицкого муниципального </w:t>
      </w:r>
      <w:r w:rsidR="00E461AE">
        <w:rPr>
          <w:rFonts w:ascii="Times New Roman" w:hAnsi="Times New Roman" w:cs="Times New Roman"/>
          <w:sz w:val="28"/>
          <w:szCs w:val="28"/>
        </w:rPr>
        <w:t>округа</w:t>
      </w:r>
      <w:r w:rsidR="00E461AE" w:rsidRPr="00E461AE">
        <w:rPr>
          <w:rFonts w:ascii="Times New Roman" w:hAnsi="Times New Roman" w:cs="Times New Roman"/>
          <w:sz w:val="28"/>
          <w:szCs w:val="28"/>
        </w:rPr>
        <w:t xml:space="preserve"> Ставропольского края за 202</w:t>
      </w:r>
      <w:r w:rsidR="00EC5D60">
        <w:rPr>
          <w:rFonts w:ascii="Times New Roman" w:hAnsi="Times New Roman" w:cs="Times New Roman"/>
          <w:sz w:val="28"/>
          <w:szCs w:val="28"/>
        </w:rPr>
        <w:t>2</w:t>
      </w:r>
      <w:r w:rsidR="00E461AE" w:rsidRPr="00E461AE">
        <w:rPr>
          <w:rFonts w:ascii="Times New Roman" w:hAnsi="Times New Roman" w:cs="Times New Roman"/>
          <w:sz w:val="28"/>
          <w:szCs w:val="28"/>
        </w:rPr>
        <w:t xml:space="preserve"> год - удовлетворительной.</w:t>
      </w:r>
      <w:r w:rsidR="00162339" w:rsidRPr="00E75AF8">
        <w:rPr>
          <w:rFonts w:ascii="Times New Roman" w:hAnsi="Times New Roman" w:cs="Times New Roman"/>
          <w:sz w:val="28"/>
          <w:szCs w:val="28"/>
        </w:rPr>
        <w:t xml:space="preserve"> </w:t>
      </w:r>
    </w:p>
    <w:p w:rsidR="00162339" w:rsidRDefault="00E461AE" w:rsidP="002B51E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w:t>
      </w:r>
      <w:r w:rsidRPr="00E461AE">
        <w:rPr>
          <w:rFonts w:ascii="Times New Roman" w:hAnsi="Times New Roman" w:cs="Times New Roman"/>
          <w:sz w:val="28"/>
          <w:szCs w:val="28"/>
        </w:rPr>
        <w:t>Настоящее решение вступает в силу с момента его подписания и подлежит обнародованию и размещению на официальном сайте администрации Новоселицкого муниципального округа в сети Интернет.</w:t>
      </w:r>
    </w:p>
    <w:p w:rsidR="000271F4" w:rsidRPr="00E75AF8" w:rsidRDefault="000271F4" w:rsidP="002B51E8">
      <w:pPr>
        <w:pStyle w:val="ConsPlusNormal"/>
        <w:ind w:firstLine="539"/>
        <w:jc w:val="both"/>
        <w:rPr>
          <w:rFonts w:ascii="Times New Roman" w:hAnsi="Times New Roman" w:cs="Times New Roman"/>
          <w:sz w:val="28"/>
          <w:szCs w:val="28"/>
        </w:rPr>
      </w:pPr>
    </w:p>
    <w:p w:rsidR="00FB5A03" w:rsidRDefault="00FB5A03" w:rsidP="00FB5A03">
      <w:pPr>
        <w:rPr>
          <w:sz w:val="28"/>
          <w:szCs w:val="28"/>
        </w:rPr>
      </w:pPr>
      <w:r>
        <w:rPr>
          <w:sz w:val="28"/>
          <w:szCs w:val="28"/>
        </w:rPr>
        <w:t>Председатель Совета</w:t>
      </w:r>
    </w:p>
    <w:p w:rsidR="00FB5A03" w:rsidRDefault="00FB5A03" w:rsidP="00FB5A03">
      <w:pPr>
        <w:rPr>
          <w:sz w:val="28"/>
          <w:szCs w:val="28"/>
        </w:rPr>
      </w:pPr>
      <w:r>
        <w:rPr>
          <w:sz w:val="28"/>
          <w:szCs w:val="28"/>
        </w:rPr>
        <w:t>Новоселицкого муниципального округа</w:t>
      </w:r>
    </w:p>
    <w:p w:rsidR="00ED10E5" w:rsidRDefault="00FB5A03" w:rsidP="00FB5A03">
      <w:pPr>
        <w:rPr>
          <w:sz w:val="28"/>
          <w:szCs w:val="28"/>
        </w:rPr>
      </w:pPr>
      <w:r>
        <w:rPr>
          <w:sz w:val="28"/>
          <w:szCs w:val="28"/>
        </w:rPr>
        <w:t xml:space="preserve">Ставропольского края                                                              </w:t>
      </w:r>
      <w:r>
        <w:rPr>
          <w:sz w:val="28"/>
          <w:szCs w:val="28"/>
        </w:rPr>
        <w:t xml:space="preserve">       </w:t>
      </w:r>
      <w:r>
        <w:rPr>
          <w:sz w:val="28"/>
          <w:szCs w:val="28"/>
        </w:rPr>
        <w:t xml:space="preserve">    А.Е. Гог</w:t>
      </w:r>
      <w:r>
        <w:rPr>
          <w:sz w:val="28"/>
          <w:szCs w:val="28"/>
        </w:rPr>
        <w:t>и</w:t>
      </w:r>
      <w:r>
        <w:rPr>
          <w:sz w:val="28"/>
          <w:szCs w:val="28"/>
        </w:rPr>
        <w:t>на</w:t>
      </w:r>
    </w:p>
    <w:p w:rsidR="00E461AE" w:rsidRPr="00E4503E" w:rsidRDefault="00E461AE" w:rsidP="00FB5A03">
      <w:pPr>
        <w:pStyle w:val="3"/>
        <w:tabs>
          <w:tab w:val="left" w:pos="4395"/>
        </w:tabs>
        <w:spacing w:after="0" w:line="240" w:lineRule="exact"/>
        <w:ind w:left="5040" w:firstLine="1056"/>
        <w:jc w:val="both"/>
        <w:rPr>
          <w:sz w:val="28"/>
          <w:szCs w:val="28"/>
        </w:rPr>
      </w:pPr>
      <w:r w:rsidRPr="00E4503E">
        <w:rPr>
          <w:sz w:val="28"/>
          <w:szCs w:val="28"/>
        </w:rPr>
        <w:lastRenderedPageBreak/>
        <w:t xml:space="preserve">УТВЕРЖДЕН </w:t>
      </w:r>
    </w:p>
    <w:p w:rsidR="00E461AE" w:rsidRPr="00E4503E" w:rsidRDefault="00E461AE" w:rsidP="00FB5A03">
      <w:pPr>
        <w:pStyle w:val="3"/>
        <w:tabs>
          <w:tab w:val="left" w:pos="4395"/>
        </w:tabs>
        <w:spacing w:after="0" w:line="240" w:lineRule="exact"/>
        <w:ind w:left="5103" w:firstLine="2"/>
        <w:jc w:val="both"/>
        <w:rPr>
          <w:sz w:val="28"/>
          <w:szCs w:val="28"/>
        </w:rPr>
      </w:pPr>
      <w:r w:rsidRPr="00E4503E">
        <w:rPr>
          <w:sz w:val="28"/>
          <w:szCs w:val="28"/>
        </w:rPr>
        <w:t xml:space="preserve">решением </w:t>
      </w:r>
      <w:r>
        <w:rPr>
          <w:sz w:val="28"/>
          <w:szCs w:val="28"/>
        </w:rPr>
        <w:t>С</w:t>
      </w:r>
      <w:r w:rsidRPr="00E4503E">
        <w:rPr>
          <w:sz w:val="28"/>
          <w:szCs w:val="28"/>
        </w:rPr>
        <w:t xml:space="preserve">овета Новоселицкого муниципального </w:t>
      </w:r>
      <w:r>
        <w:rPr>
          <w:sz w:val="28"/>
          <w:szCs w:val="28"/>
        </w:rPr>
        <w:t>округа</w:t>
      </w:r>
    </w:p>
    <w:p w:rsidR="00E461AE" w:rsidRPr="00E4503E" w:rsidRDefault="00E461AE" w:rsidP="00FB5A03">
      <w:pPr>
        <w:pStyle w:val="3"/>
        <w:tabs>
          <w:tab w:val="left" w:pos="4395"/>
        </w:tabs>
        <w:spacing w:after="0" w:line="240" w:lineRule="exact"/>
        <w:ind w:left="5103" w:firstLine="2"/>
        <w:jc w:val="both"/>
        <w:rPr>
          <w:sz w:val="28"/>
          <w:szCs w:val="28"/>
        </w:rPr>
      </w:pPr>
      <w:r w:rsidRPr="00E4503E">
        <w:rPr>
          <w:sz w:val="28"/>
          <w:szCs w:val="28"/>
        </w:rPr>
        <w:t>Ставропольского края</w:t>
      </w:r>
    </w:p>
    <w:p w:rsidR="00E461AE" w:rsidRPr="0027747C" w:rsidRDefault="00E461AE" w:rsidP="00FB5A03">
      <w:pPr>
        <w:pStyle w:val="3"/>
        <w:tabs>
          <w:tab w:val="left" w:pos="4395"/>
        </w:tabs>
        <w:spacing w:after="0" w:line="240" w:lineRule="exact"/>
        <w:ind w:left="5103" w:firstLine="2"/>
        <w:jc w:val="both"/>
        <w:rPr>
          <w:sz w:val="28"/>
          <w:szCs w:val="28"/>
        </w:rPr>
      </w:pPr>
      <w:r w:rsidRPr="00472D25">
        <w:rPr>
          <w:sz w:val="28"/>
          <w:szCs w:val="28"/>
        </w:rPr>
        <w:t xml:space="preserve">от </w:t>
      </w:r>
      <w:r w:rsidR="00FB5A03">
        <w:rPr>
          <w:sz w:val="28"/>
          <w:szCs w:val="28"/>
        </w:rPr>
        <w:t>23.03.</w:t>
      </w:r>
      <w:r w:rsidRPr="00472D25">
        <w:rPr>
          <w:sz w:val="28"/>
          <w:szCs w:val="28"/>
        </w:rPr>
        <w:t>202</w:t>
      </w:r>
      <w:r w:rsidR="00EC5D60">
        <w:rPr>
          <w:sz w:val="28"/>
          <w:szCs w:val="28"/>
        </w:rPr>
        <w:t>3</w:t>
      </w:r>
      <w:r w:rsidRPr="00E4503E">
        <w:rPr>
          <w:sz w:val="28"/>
          <w:szCs w:val="28"/>
        </w:rPr>
        <w:t xml:space="preserve"> г.  №</w:t>
      </w:r>
      <w:r w:rsidR="00FB5A03">
        <w:rPr>
          <w:sz w:val="28"/>
          <w:szCs w:val="28"/>
        </w:rPr>
        <w:t>522</w:t>
      </w:r>
      <w:r w:rsidRPr="00E4503E">
        <w:rPr>
          <w:sz w:val="28"/>
          <w:szCs w:val="28"/>
        </w:rPr>
        <w:t>___</w:t>
      </w:r>
    </w:p>
    <w:p w:rsidR="005A4AF8" w:rsidRDefault="005A4AF8" w:rsidP="0032421E">
      <w:pPr>
        <w:pStyle w:val="3"/>
        <w:spacing w:after="0"/>
        <w:ind w:left="0" w:firstLine="720"/>
        <w:jc w:val="right"/>
        <w:rPr>
          <w:sz w:val="28"/>
          <w:szCs w:val="28"/>
        </w:rPr>
      </w:pPr>
    </w:p>
    <w:p w:rsidR="00FB5A03" w:rsidRDefault="007F6B70" w:rsidP="00FB5A03">
      <w:pPr>
        <w:jc w:val="center"/>
        <w:rPr>
          <w:sz w:val="28"/>
          <w:szCs w:val="28"/>
        </w:rPr>
      </w:pPr>
      <w:r>
        <w:rPr>
          <w:sz w:val="28"/>
          <w:szCs w:val="28"/>
        </w:rPr>
        <w:t>О</w:t>
      </w:r>
      <w:r w:rsidRPr="004A3C7B">
        <w:rPr>
          <w:sz w:val="28"/>
          <w:szCs w:val="28"/>
        </w:rPr>
        <w:t>тчет</w:t>
      </w:r>
    </w:p>
    <w:p w:rsidR="007F6B70" w:rsidRPr="004A3C7B" w:rsidRDefault="00EC5D60" w:rsidP="00FB5A03">
      <w:pPr>
        <w:jc w:val="center"/>
        <w:rPr>
          <w:sz w:val="28"/>
          <w:szCs w:val="28"/>
        </w:rPr>
      </w:pPr>
      <w:r>
        <w:rPr>
          <w:sz w:val="28"/>
          <w:szCs w:val="28"/>
        </w:rPr>
        <w:t>Г</w:t>
      </w:r>
      <w:r w:rsidR="007F6B70" w:rsidRPr="004A3C7B">
        <w:rPr>
          <w:sz w:val="28"/>
          <w:szCs w:val="28"/>
        </w:rPr>
        <w:t>лавы Новоселицкого муниципа</w:t>
      </w:r>
      <w:r w:rsidR="007F6B70">
        <w:rPr>
          <w:sz w:val="28"/>
          <w:szCs w:val="28"/>
        </w:rPr>
        <w:t>льного округа</w:t>
      </w:r>
      <w:r w:rsidR="007F6B70" w:rsidRPr="004A3C7B">
        <w:rPr>
          <w:sz w:val="28"/>
          <w:szCs w:val="28"/>
        </w:rPr>
        <w:t xml:space="preserve"> Ставропольского края о результатах своей деятельности и деятельности администрации Новоселицкого муниципального </w:t>
      </w:r>
      <w:r w:rsidR="007F6B70">
        <w:rPr>
          <w:sz w:val="28"/>
          <w:szCs w:val="28"/>
        </w:rPr>
        <w:t xml:space="preserve">округа </w:t>
      </w:r>
      <w:r w:rsidR="007F6B70" w:rsidRPr="004A3C7B">
        <w:rPr>
          <w:sz w:val="28"/>
          <w:szCs w:val="28"/>
        </w:rPr>
        <w:t>Ставропольского края за 20</w:t>
      </w:r>
      <w:r w:rsidR="007F6B70">
        <w:rPr>
          <w:sz w:val="28"/>
          <w:szCs w:val="28"/>
        </w:rPr>
        <w:t>2</w:t>
      </w:r>
      <w:r>
        <w:rPr>
          <w:sz w:val="28"/>
          <w:szCs w:val="28"/>
        </w:rPr>
        <w:t>2</w:t>
      </w:r>
      <w:r w:rsidR="007F6B70" w:rsidRPr="004A3C7B">
        <w:rPr>
          <w:sz w:val="28"/>
          <w:szCs w:val="28"/>
        </w:rPr>
        <w:t xml:space="preserve"> год</w:t>
      </w:r>
    </w:p>
    <w:p w:rsidR="00E461AE" w:rsidRDefault="00E461AE" w:rsidP="00E461AE">
      <w:pPr>
        <w:rPr>
          <w:color w:val="000000"/>
          <w:sz w:val="28"/>
          <w:szCs w:val="28"/>
        </w:rPr>
      </w:pPr>
    </w:p>
    <w:p w:rsidR="00EC5D60" w:rsidRPr="00B710C7" w:rsidRDefault="00EC5D60" w:rsidP="00FB5A03">
      <w:pPr>
        <w:widowControl w:val="0"/>
        <w:tabs>
          <w:tab w:val="left" w:pos="0"/>
          <w:tab w:val="left" w:pos="284"/>
        </w:tabs>
        <w:suppressAutoHyphens/>
        <w:ind w:firstLine="567"/>
        <w:jc w:val="both"/>
        <w:rPr>
          <w:sz w:val="28"/>
          <w:szCs w:val="28"/>
        </w:rPr>
      </w:pPr>
      <w:r w:rsidRPr="00B710C7">
        <w:rPr>
          <w:sz w:val="28"/>
          <w:szCs w:val="28"/>
        </w:rPr>
        <w:t xml:space="preserve">Отчет о результатах деятельности Главы Новоселицкого муниципального округа Ставропольского края и деятельности администрации Новоселицкого округа за 2022 год. </w:t>
      </w:r>
    </w:p>
    <w:p w:rsidR="00EC5D60" w:rsidRPr="00B710C7" w:rsidRDefault="00EC5D60" w:rsidP="00FB5A03">
      <w:pPr>
        <w:pStyle w:val="ab"/>
        <w:spacing w:before="0" w:beforeAutospacing="0" w:after="0" w:afterAutospacing="0"/>
        <w:ind w:firstLine="567"/>
        <w:jc w:val="both"/>
        <w:rPr>
          <w:sz w:val="28"/>
          <w:szCs w:val="28"/>
          <w:lang w:val="ru-RU"/>
        </w:rPr>
      </w:pPr>
      <w:r w:rsidRPr="00B710C7">
        <w:rPr>
          <w:sz w:val="28"/>
          <w:szCs w:val="28"/>
          <w:lang w:val="ru-RU"/>
        </w:rPr>
        <w:t>Задачей</w:t>
      </w:r>
      <w:r w:rsidRPr="00B710C7">
        <w:rPr>
          <w:sz w:val="28"/>
          <w:szCs w:val="28"/>
        </w:rPr>
        <w:t xml:space="preserve"> администрации муниципального округа </w:t>
      </w:r>
      <w:r w:rsidRPr="00B710C7">
        <w:rPr>
          <w:sz w:val="28"/>
          <w:szCs w:val="28"/>
          <w:lang w:val="ru-RU"/>
        </w:rPr>
        <w:t>является</w:t>
      </w:r>
      <w:r w:rsidRPr="00B710C7">
        <w:rPr>
          <w:sz w:val="28"/>
          <w:szCs w:val="28"/>
        </w:rPr>
        <w:t xml:space="preserve"> </w:t>
      </w:r>
      <w:r w:rsidRPr="00B710C7">
        <w:rPr>
          <w:sz w:val="28"/>
          <w:szCs w:val="28"/>
          <w:lang w:val="ru-RU"/>
        </w:rPr>
        <w:t xml:space="preserve">эффективное </w:t>
      </w:r>
      <w:r w:rsidRPr="00B710C7">
        <w:rPr>
          <w:sz w:val="28"/>
          <w:szCs w:val="28"/>
        </w:rPr>
        <w:t>исполнение полномочий по решению вопросов местного значения</w:t>
      </w:r>
      <w:r w:rsidRPr="00B710C7">
        <w:rPr>
          <w:sz w:val="28"/>
          <w:szCs w:val="28"/>
          <w:lang w:val="ru-RU"/>
        </w:rPr>
        <w:t>,</w:t>
      </w:r>
      <w:r w:rsidRPr="00B710C7">
        <w:rPr>
          <w:rFonts w:eastAsia="Calibri"/>
          <w:sz w:val="28"/>
          <w:szCs w:val="28"/>
          <w:lang w:val="ru-RU" w:eastAsia="en-US"/>
        </w:rPr>
        <w:t xml:space="preserve"> достижение роста экономики и улучшение качества жизни наших граждан.</w:t>
      </w:r>
    </w:p>
    <w:p w:rsidR="00EC5D60" w:rsidRPr="00B710C7" w:rsidRDefault="00EC5D60" w:rsidP="00FB5A03">
      <w:pPr>
        <w:pStyle w:val="ab"/>
        <w:spacing w:before="0" w:beforeAutospacing="0" w:after="0" w:afterAutospacing="0"/>
        <w:ind w:firstLine="567"/>
        <w:jc w:val="both"/>
        <w:rPr>
          <w:sz w:val="28"/>
          <w:szCs w:val="28"/>
          <w:shd w:val="clear" w:color="auto" w:fill="FFFFFF"/>
          <w:lang w:val="ru-RU"/>
        </w:rPr>
      </w:pPr>
      <w:r w:rsidRPr="00B710C7">
        <w:rPr>
          <w:bCs/>
          <w:sz w:val="28"/>
          <w:szCs w:val="28"/>
          <w:lang w:val="ru-RU"/>
        </w:rPr>
        <w:t xml:space="preserve">Работа администрации округа </w:t>
      </w:r>
      <w:r w:rsidRPr="00B710C7">
        <w:rPr>
          <w:bCs/>
          <w:sz w:val="28"/>
          <w:szCs w:val="28"/>
        </w:rPr>
        <w:t xml:space="preserve">была направлена на выполнение социальных обязательств перед </w:t>
      </w:r>
      <w:r w:rsidRPr="00B710C7">
        <w:rPr>
          <w:bCs/>
          <w:sz w:val="28"/>
          <w:szCs w:val="28"/>
          <w:lang w:val="ru-RU"/>
        </w:rPr>
        <w:t>нашими гражданами,</w:t>
      </w:r>
      <w:r w:rsidRPr="00B710C7">
        <w:rPr>
          <w:bCs/>
          <w:sz w:val="28"/>
          <w:szCs w:val="28"/>
        </w:rPr>
        <w:t xml:space="preserve"> решение </w:t>
      </w:r>
      <w:r w:rsidRPr="00B710C7">
        <w:rPr>
          <w:bCs/>
          <w:sz w:val="28"/>
          <w:szCs w:val="28"/>
          <w:lang w:val="ru-RU"/>
        </w:rPr>
        <w:t>вопросов</w:t>
      </w:r>
      <w:r w:rsidRPr="00B710C7">
        <w:rPr>
          <w:bCs/>
          <w:sz w:val="28"/>
          <w:szCs w:val="28"/>
        </w:rPr>
        <w:t xml:space="preserve"> экономического и социального</w:t>
      </w:r>
      <w:r w:rsidRPr="00B710C7">
        <w:rPr>
          <w:bCs/>
          <w:sz w:val="28"/>
          <w:szCs w:val="28"/>
          <w:lang w:val="ru-RU"/>
        </w:rPr>
        <w:t xml:space="preserve"> характера,</w:t>
      </w:r>
      <w:r w:rsidRPr="00B710C7">
        <w:rPr>
          <w:bCs/>
          <w:sz w:val="28"/>
          <w:szCs w:val="28"/>
        </w:rPr>
        <w:t xml:space="preserve"> сохранение</w:t>
      </w:r>
      <w:r w:rsidRPr="00B710C7">
        <w:rPr>
          <w:bCs/>
          <w:sz w:val="28"/>
          <w:szCs w:val="28"/>
          <w:lang w:val="ru-RU"/>
        </w:rPr>
        <w:t xml:space="preserve"> работоспособности</w:t>
      </w:r>
      <w:r w:rsidRPr="00B710C7">
        <w:rPr>
          <w:bCs/>
          <w:sz w:val="28"/>
          <w:szCs w:val="28"/>
        </w:rPr>
        <w:t xml:space="preserve"> сектора экономики</w:t>
      </w:r>
      <w:r w:rsidRPr="00B710C7">
        <w:rPr>
          <w:bCs/>
          <w:sz w:val="28"/>
          <w:szCs w:val="28"/>
          <w:lang w:val="ru-RU"/>
        </w:rPr>
        <w:t xml:space="preserve">, </w:t>
      </w:r>
      <w:r w:rsidRPr="00B710C7">
        <w:rPr>
          <w:sz w:val="28"/>
          <w:szCs w:val="28"/>
          <w:shd w:val="clear" w:color="auto" w:fill="FFFFFF"/>
        </w:rPr>
        <w:t xml:space="preserve">жизни и здоровья </w:t>
      </w:r>
      <w:r w:rsidR="00FB5A03">
        <w:rPr>
          <w:sz w:val="28"/>
          <w:szCs w:val="28"/>
          <w:shd w:val="clear" w:color="auto" w:fill="FFFFFF"/>
          <w:lang w:val="ru-RU"/>
        </w:rPr>
        <w:t>жителей</w:t>
      </w:r>
      <w:r w:rsidRPr="00B710C7">
        <w:rPr>
          <w:sz w:val="28"/>
          <w:szCs w:val="28"/>
          <w:shd w:val="clear" w:color="auto" w:fill="FFFFFF"/>
          <w:lang w:val="ru-RU"/>
        </w:rPr>
        <w:t xml:space="preserve"> округа.</w:t>
      </w:r>
    </w:p>
    <w:p w:rsidR="00EC5D60" w:rsidRPr="00B710C7" w:rsidRDefault="00EC5D60" w:rsidP="00FB5A03">
      <w:pPr>
        <w:ind w:firstLine="567"/>
        <w:contextualSpacing/>
        <w:jc w:val="both"/>
        <w:rPr>
          <w:b/>
          <w:sz w:val="28"/>
          <w:szCs w:val="28"/>
        </w:rPr>
      </w:pPr>
      <w:r w:rsidRPr="00B710C7">
        <w:rPr>
          <w:b/>
          <w:i/>
          <w:sz w:val="28"/>
          <w:szCs w:val="28"/>
        </w:rPr>
        <w:t>Демография</w:t>
      </w:r>
    </w:p>
    <w:p w:rsidR="00EC5D60" w:rsidRPr="00B710C7" w:rsidRDefault="00EC5D60" w:rsidP="00FB5A03">
      <w:pPr>
        <w:ind w:firstLine="567"/>
        <w:contextualSpacing/>
        <w:jc w:val="both"/>
        <w:rPr>
          <w:color w:val="000000"/>
          <w:sz w:val="28"/>
          <w:szCs w:val="28"/>
        </w:rPr>
      </w:pPr>
      <w:r w:rsidRPr="00B710C7">
        <w:rPr>
          <w:color w:val="000000"/>
          <w:sz w:val="28"/>
          <w:szCs w:val="28"/>
        </w:rPr>
        <w:t>Численность населения округа по предварительным данным на 01.01.2023г составила 26 040 человек, что на 122 чел. меньше, чем на начало 2022 года (26162 человека).</w:t>
      </w:r>
    </w:p>
    <w:p w:rsidR="00EC5D60" w:rsidRPr="00B710C7" w:rsidRDefault="00EC5D60" w:rsidP="00FB5A03">
      <w:pPr>
        <w:ind w:firstLine="567"/>
        <w:contextualSpacing/>
        <w:jc w:val="both"/>
        <w:rPr>
          <w:color w:val="000000"/>
          <w:sz w:val="28"/>
          <w:szCs w:val="28"/>
        </w:rPr>
      </w:pPr>
      <w:r w:rsidRPr="00B710C7">
        <w:rPr>
          <w:color w:val="000000"/>
          <w:sz w:val="28"/>
          <w:szCs w:val="28"/>
        </w:rPr>
        <w:t xml:space="preserve">По оперативным данным родилось </w:t>
      </w:r>
      <w:r w:rsidRPr="00B710C7">
        <w:rPr>
          <w:sz w:val="28"/>
          <w:szCs w:val="28"/>
        </w:rPr>
        <w:t xml:space="preserve">200 </w:t>
      </w:r>
      <w:r w:rsidRPr="00B710C7">
        <w:rPr>
          <w:color w:val="000000"/>
          <w:sz w:val="28"/>
          <w:szCs w:val="28"/>
        </w:rPr>
        <w:t xml:space="preserve">человек, умерло </w:t>
      </w:r>
      <w:r w:rsidRPr="00B710C7">
        <w:rPr>
          <w:sz w:val="28"/>
          <w:szCs w:val="28"/>
        </w:rPr>
        <w:t xml:space="preserve">– 249 </w:t>
      </w:r>
      <w:r w:rsidRPr="00B710C7">
        <w:rPr>
          <w:color w:val="000000"/>
          <w:sz w:val="28"/>
          <w:szCs w:val="28"/>
        </w:rPr>
        <w:t>человек.</w:t>
      </w:r>
    </w:p>
    <w:p w:rsidR="00EC5D60" w:rsidRPr="00B710C7" w:rsidRDefault="00EC5D60" w:rsidP="00FB5A03">
      <w:pPr>
        <w:tabs>
          <w:tab w:val="left" w:pos="3060"/>
        </w:tabs>
        <w:ind w:firstLine="567"/>
        <w:jc w:val="both"/>
        <w:rPr>
          <w:sz w:val="28"/>
          <w:szCs w:val="28"/>
        </w:rPr>
      </w:pPr>
      <w:r w:rsidRPr="00B710C7">
        <w:rPr>
          <w:sz w:val="28"/>
          <w:szCs w:val="28"/>
        </w:rPr>
        <w:t>Естественная прибыль составила минус 49 человек.</w:t>
      </w:r>
    </w:p>
    <w:p w:rsidR="00EC5D60" w:rsidRPr="00B710C7" w:rsidRDefault="00EC5D60" w:rsidP="00FB5A03">
      <w:pPr>
        <w:pStyle w:val="ab"/>
        <w:tabs>
          <w:tab w:val="left" w:pos="709"/>
          <w:tab w:val="left" w:pos="1260"/>
        </w:tabs>
        <w:spacing w:before="0" w:beforeAutospacing="0" w:after="0" w:afterAutospacing="0"/>
        <w:ind w:right="22" w:firstLine="567"/>
        <w:jc w:val="both"/>
        <w:rPr>
          <w:sz w:val="28"/>
          <w:szCs w:val="28"/>
        </w:rPr>
      </w:pPr>
      <w:r w:rsidRPr="00B710C7">
        <w:rPr>
          <w:sz w:val="28"/>
          <w:szCs w:val="28"/>
        </w:rPr>
        <w:t xml:space="preserve">По итогам миграции населения миграционный прирост по состоянию на отчетную дату составил минус </w:t>
      </w:r>
      <w:r w:rsidRPr="00B710C7">
        <w:rPr>
          <w:sz w:val="28"/>
          <w:szCs w:val="28"/>
          <w:lang w:val="ru-RU"/>
        </w:rPr>
        <w:t>73</w:t>
      </w:r>
      <w:r w:rsidRPr="00B710C7">
        <w:rPr>
          <w:sz w:val="28"/>
          <w:szCs w:val="28"/>
        </w:rPr>
        <w:t xml:space="preserve"> человек</w:t>
      </w:r>
      <w:r w:rsidRPr="00B710C7">
        <w:rPr>
          <w:sz w:val="28"/>
          <w:szCs w:val="28"/>
          <w:lang w:val="ru-RU"/>
        </w:rPr>
        <w:t>а</w:t>
      </w:r>
      <w:r w:rsidRPr="00B710C7">
        <w:rPr>
          <w:sz w:val="28"/>
          <w:szCs w:val="28"/>
        </w:rPr>
        <w:t>. Всего в округ</w:t>
      </w:r>
      <w:r w:rsidRPr="00B710C7">
        <w:rPr>
          <w:sz w:val="28"/>
          <w:szCs w:val="28"/>
          <w:lang w:val="ru-RU"/>
        </w:rPr>
        <w:t xml:space="preserve"> по оперативным</w:t>
      </w:r>
      <w:r w:rsidRPr="00B710C7">
        <w:rPr>
          <w:sz w:val="28"/>
          <w:szCs w:val="28"/>
        </w:rPr>
        <w:t xml:space="preserve"> </w:t>
      </w:r>
      <w:r w:rsidRPr="00B710C7">
        <w:rPr>
          <w:sz w:val="28"/>
          <w:szCs w:val="28"/>
          <w:lang w:val="ru-RU"/>
        </w:rPr>
        <w:t>данным</w:t>
      </w:r>
      <w:r w:rsidRPr="00B710C7">
        <w:rPr>
          <w:sz w:val="28"/>
          <w:szCs w:val="28"/>
        </w:rPr>
        <w:t xml:space="preserve"> прибыл </w:t>
      </w:r>
      <w:r w:rsidRPr="00B710C7">
        <w:rPr>
          <w:sz w:val="28"/>
          <w:szCs w:val="28"/>
          <w:lang w:val="ru-RU"/>
        </w:rPr>
        <w:t>601</w:t>
      </w:r>
      <w:r w:rsidRPr="00B710C7">
        <w:rPr>
          <w:sz w:val="28"/>
          <w:szCs w:val="28"/>
        </w:rPr>
        <w:t xml:space="preserve"> человек, а число выбывших составило </w:t>
      </w:r>
      <w:r w:rsidRPr="00B710C7">
        <w:rPr>
          <w:sz w:val="28"/>
          <w:szCs w:val="28"/>
          <w:lang w:val="ru-RU"/>
        </w:rPr>
        <w:t>674</w:t>
      </w:r>
      <w:r w:rsidRPr="00B710C7">
        <w:rPr>
          <w:sz w:val="28"/>
          <w:szCs w:val="28"/>
        </w:rPr>
        <w:t xml:space="preserve"> человека. </w:t>
      </w:r>
    </w:p>
    <w:p w:rsidR="00EC5D60" w:rsidRPr="00B710C7" w:rsidRDefault="00EC5D60" w:rsidP="00FB5A03">
      <w:pPr>
        <w:ind w:firstLine="567"/>
        <w:contextualSpacing/>
        <w:jc w:val="both"/>
        <w:rPr>
          <w:b/>
          <w:i/>
          <w:sz w:val="28"/>
          <w:szCs w:val="28"/>
        </w:rPr>
      </w:pPr>
      <w:r w:rsidRPr="00B710C7">
        <w:rPr>
          <w:b/>
          <w:i/>
          <w:sz w:val="28"/>
          <w:szCs w:val="28"/>
        </w:rPr>
        <w:t>Здравоохранение</w:t>
      </w:r>
    </w:p>
    <w:p w:rsidR="00EC5D60" w:rsidRPr="00B710C7" w:rsidRDefault="00EC5D60" w:rsidP="00FB5A03">
      <w:pPr>
        <w:ind w:firstLine="567"/>
        <w:jc w:val="both"/>
        <w:rPr>
          <w:sz w:val="28"/>
          <w:szCs w:val="28"/>
        </w:rPr>
      </w:pPr>
      <w:r w:rsidRPr="00B710C7">
        <w:rPr>
          <w:rFonts w:eastAsia="Calibri"/>
          <w:sz w:val="28"/>
          <w:szCs w:val="28"/>
          <w:lang w:eastAsia="en-US"/>
        </w:rPr>
        <w:t xml:space="preserve">Трудно переоценить важность медицины в жизни общества в целом и в жизни отдельно взятого человека. </w:t>
      </w:r>
      <w:r w:rsidRPr="00B710C7">
        <w:rPr>
          <w:sz w:val="28"/>
          <w:szCs w:val="28"/>
        </w:rPr>
        <w:t>Забота о здоровье жителей округа невозможна без развития системы первичной медико-санитарной помощи.</w:t>
      </w:r>
    </w:p>
    <w:p w:rsidR="00EC5D60" w:rsidRPr="00B710C7" w:rsidRDefault="00EC5D60" w:rsidP="00FB5A03">
      <w:pPr>
        <w:pStyle w:val="ab"/>
        <w:spacing w:before="0" w:beforeAutospacing="0" w:after="0" w:afterAutospacing="0"/>
        <w:ind w:firstLine="567"/>
        <w:jc w:val="both"/>
        <w:rPr>
          <w:sz w:val="28"/>
          <w:szCs w:val="28"/>
        </w:rPr>
      </w:pPr>
      <w:r w:rsidRPr="00B710C7">
        <w:rPr>
          <w:rFonts w:eastAsia="Calibri"/>
          <w:sz w:val="28"/>
          <w:szCs w:val="28"/>
          <w:lang w:eastAsia="en-US"/>
        </w:rPr>
        <w:t xml:space="preserve">В Новоселицкой районной больнице работают </w:t>
      </w:r>
      <w:r w:rsidRPr="00B710C7">
        <w:rPr>
          <w:sz w:val="28"/>
          <w:szCs w:val="28"/>
        </w:rPr>
        <w:t>327</w:t>
      </w:r>
      <w:r w:rsidRPr="00B710C7">
        <w:rPr>
          <w:rFonts w:eastAsia="Calibri"/>
          <w:sz w:val="28"/>
          <w:szCs w:val="28"/>
          <w:lang w:eastAsia="en-US"/>
        </w:rPr>
        <w:t xml:space="preserve"> человек, в том числе 36 врачей, 155 средних медработников, и 136 прочего, укомплектованность кадрами составляет: </w:t>
      </w:r>
      <w:r w:rsidRPr="00B710C7">
        <w:rPr>
          <w:sz w:val="28"/>
          <w:szCs w:val="28"/>
        </w:rPr>
        <w:t xml:space="preserve">врачей – 54,2%, средних медицинских работников – 79,8%. </w:t>
      </w:r>
    </w:p>
    <w:p w:rsidR="00EC5D60" w:rsidRPr="00B710C7" w:rsidRDefault="00EC5D60" w:rsidP="00FB5A03">
      <w:pPr>
        <w:pStyle w:val="ab"/>
        <w:spacing w:before="0" w:beforeAutospacing="0" w:after="0" w:afterAutospacing="0"/>
        <w:ind w:firstLine="567"/>
        <w:jc w:val="both"/>
        <w:rPr>
          <w:color w:val="000000"/>
          <w:sz w:val="28"/>
          <w:szCs w:val="28"/>
          <w:lang w:val="ru-RU"/>
        </w:rPr>
      </w:pPr>
      <w:r w:rsidRPr="00B710C7">
        <w:rPr>
          <w:sz w:val="28"/>
          <w:szCs w:val="28"/>
        </w:rPr>
        <w:t xml:space="preserve">Среднемесячная заработная плата врачей </w:t>
      </w:r>
      <w:r w:rsidRPr="00B710C7">
        <w:rPr>
          <w:sz w:val="28"/>
          <w:szCs w:val="28"/>
          <w:lang w:val="ru-RU"/>
        </w:rPr>
        <w:t>в</w:t>
      </w:r>
      <w:r w:rsidRPr="00B710C7">
        <w:rPr>
          <w:sz w:val="28"/>
          <w:szCs w:val="28"/>
        </w:rPr>
        <w:t xml:space="preserve"> 202</w:t>
      </w:r>
      <w:r w:rsidRPr="00B710C7">
        <w:rPr>
          <w:sz w:val="28"/>
          <w:szCs w:val="28"/>
          <w:lang w:val="ru-RU"/>
        </w:rPr>
        <w:t>2</w:t>
      </w:r>
      <w:r w:rsidRPr="00B710C7">
        <w:rPr>
          <w:sz w:val="28"/>
          <w:szCs w:val="28"/>
        </w:rPr>
        <w:t xml:space="preserve"> год</w:t>
      </w:r>
      <w:r w:rsidRPr="00B710C7">
        <w:rPr>
          <w:sz w:val="28"/>
          <w:szCs w:val="28"/>
          <w:lang w:val="ru-RU"/>
        </w:rPr>
        <w:t>у</w:t>
      </w:r>
      <w:r w:rsidRPr="00B710C7">
        <w:rPr>
          <w:sz w:val="28"/>
          <w:szCs w:val="28"/>
        </w:rPr>
        <w:t xml:space="preserve"> составила </w:t>
      </w:r>
      <w:r w:rsidR="00FB5A03">
        <w:rPr>
          <w:sz w:val="28"/>
          <w:szCs w:val="28"/>
          <w:lang w:val="ru-RU"/>
        </w:rPr>
        <w:t xml:space="preserve">62 345,30 </w:t>
      </w:r>
      <w:r w:rsidRPr="00B710C7">
        <w:rPr>
          <w:sz w:val="28"/>
          <w:szCs w:val="28"/>
          <w:lang w:val="ru-RU"/>
        </w:rPr>
        <w:t xml:space="preserve">рублей в месяц, среднего </w:t>
      </w:r>
      <w:r w:rsidR="002A4530">
        <w:rPr>
          <w:sz w:val="28"/>
          <w:szCs w:val="28"/>
          <w:lang w:val="ru-RU"/>
        </w:rPr>
        <w:t>медперсонала – 31 160,90 рублей</w:t>
      </w:r>
      <w:r w:rsidRPr="00B710C7">
        <w:rPr>
          <w:color w:val="000000"/>
          <w:sz w:val="28"/>
          <w:szCs w:val="28"/>
          <w:lang w:val="ru-RU"/>
        </w:rPr>
        <w:t xml:space="preserve">. </w:t>
      </w:r>
    </w:p>
    <w:p w:rsidR="00EC5D60" w:rsidRPr="00B710C7" w:rsidRDefault="00EC5D60" w:rsidP="00FB5A03">
      <w:pPr>
        <w:ind w:firstLine="567"/>
        <w:jc w:val="both"/>
        <w:rPr>
          <w:sz w:val="28"/>
          <w:szCs w:val="28"/>
        </w:rPr>
      </w:pPr>
      <w:r w:rsidRPr="00B710C7">
        <w:rPr>
          <w:sz w:val="28"/>
          <w:szCs w:val="28"/>
        </w:rPr>
        <w:t xml:space="preserve">В целях развития кадрового потенциала районной больницей проводится активная </w:t>
      </w:r>
      <w:proofErr w:type="spellStart"/>
      <w:r w:rsidRPr="00B710C7">
        <w:rPr>
          <w:sz w:val="28"/>
          <w:szCs w:val="28"/>
        </w:rPr>
        <w:t>профориентационная</w:t>
      </w:r>
      <w:proofErr w:type="spellEnd"/>
      <w:r w:rsidRPr="00B710C7">
        <w:rPr>
          <w:sz w:val="28"/>
          <w:szCs w:val="28"/>
        </w:rPr>
        <w:t xml:space="preserve"> работа, по её итогам целевой набор в Ставропольский государственный медицинский университет в настоящее время составил: 14 человек, 9 человек – «Лечебное дело», 2 человек – «Педиатрия». В ординатуре в настоящее время по целевому направлению обучается 3 человека. Улучшить обеспеченность врачами позволяет и </w:t>
      </w:r>
      <w:r w:rsidRPr="00B710C7">
        <w:rPr>
          <w:sz w:val="28"/>
          <w:szCs w:val="28"/>
        </w:rPr>
        <w:lastRenderedPageBreak/>
        <w:t xml:space="preserve">реализация мероприятий программы «Земский доктор», благодаря которой с 2018 года по настоящее время в учреждение принято 10 врачей, однако этого крайне мало. </w:t>
      </w:r>
      <w:r w:rsidR="00332B74">
        <w:rPr>
          <w:sz w:val="28"/>
          <w:szCs w:val="28"/>
        </w:rPr>
        <w:t>В</w:t>
      </w:r>
      <w:r w:rsidR="00332B74" w:rsidRPr="00332B74">
        <w:rPr>
          <w:sz w:val="28"/>
          <w:szCs w:val="28"/>
        </w:rPr>
        <w:t xml:space="preserve"> 2022 году приступили к работе 6 новых специалистов. За истекший период 2023 года уже приступили к работе 2 новых специалиста по программе земский доктор, ещё 2 специалиста приступят к работе после завершения целевого обучения. </w:t>
      </w:r>
      <w:r w:rsidRPr="00B710C7">
        <w:rPr>
          <w:sz w:val="28"/>
          <w:szCs w:val="28"/>
        </w:rPr>
        <w:t>Сегодня в учреждении не хватает 4 врачей следующих специальностей: хирурга, гинеколога, инфекциониста, реаниматолога.</w:t>
      </w:r>
    </w:p>
    <w:p w:rsidR="00EC5D60" w:rsidRPr="00B710C7" w:rsidRDefault="00EC5D60" w:rsidP="00FB5A03">
      <w:pPr>
        <w:ind w:firstLine="567"/>
        <w:jc w:val="both"/>
        <w:rPr>
          <w:color w:val="000000"/>
          <w:sz w:val="28"/>
          <w:szCs w:val="28"/>
        </w:rPr>
      </w:pPr>
      <w:r w:rsidRPr="00B710C7">
        <w:rPr>
          <w:rFonts w:cs="Courier New"/>
          <w:sz w:val="28"/>
          <w:szCs w:val="28"/>
        </w:rPr>
        <w:t>Благодаря инициативе нашего Президента медицинским работникам</w:t>
      </w:r>
      <w:r w:rsidRPr="00B710C7">
        <w:rPr>
          <w:sz w:val="28"/>
          <w:szCs w:val="28"/>
        </w:rPr>
        <w:t xml:space="preserve">, а также контактирующим с </w:t>
      </w:r>
      <w:r w:rsidRPr="00B710C7">
        <w:rPr>
          <w:sz w:val="28"/>
          <w:szCs w:val="28"/>
          <w:lang w:val="en-US"/>
        </w:rPr>
        <w:t>COVID</w:t>
      </w:r>
      <w:r w:rsidRPr="00B710C7">
        <w:rPr>
          <w:sz w:val="28"/>
          <w:szCs w:val="28"/>
        </w:rPr>
        <w:t>-больными предоставлены дополнительные выплаты стимулирующего характера в размере 2 007 666,52 млн. рублей.</w:t>
      </w:r>
    </w:p>
    <w:p w:rsidR="00EC5D60" w:rsidRPr="00B710C7" w:rsidRDefault="00FB5A03" w:rsidP="00FB5A03">
      <w:pPr>
        <w:ind w:firstLine="567"/>
        <w:jc w:val="both"/>
        <w:rPr>
          <w:sz w:val="28"/>
          <w:szCs w:val="28"/>
        </w:rPr>
      </w:pPr>
      <w:r>
        <w:rPr>
          <w:sz w:val="28"/>
          <w:szCs w:val="28"/>
        </w:rPr>
        <w:t>За отчетный период 2022 года</w:t>
      </w:r>
      <w:r w:rsidR="00EC5D60" w:rsidRPr="00B710C7">
        <w:rPr>
          <w:sz w:val="28"/>
          <w:szCs w:val="28"/>
        </w:rPr>
        <w:t xml:space="preserve"> в рамках краевой программы «Модернизация первичного звена здравоохранения в Ставропольском крае» были </w:t>
      </w:r>
      <w:r>
        <w:rPr>
          <w:sz w:val="28"/>
          <w:szCs w:val="28"/>
        </w:rPr>
        <w:t xml:space="preserve">приобретены автомобили марки: </w:t>
      </w:r>
      <w:r w:rsidR="00EC5D60" w:rsidRPr="00B710C7">
        <w:rPr>
          <w:sz w:val="28"/>
          <w:szCs w:val="28"/>
        </w:rPr>
        <w:t xml:space="preserve">LADA 4*4 (1 096 490руб), автомобиль марки </w:t>
      </w:r>
      <w:proofErr w:type="spellStart"/>
      <w:r w:rsidR="00EC5D60" w:rsidRPr="00B710C7">
        <w:rPr>
          <w:sz w:val="28"/>
          <w:szCs w:val="28"/>
        </w:rPr>
        <w:t>GAZelle</w:t>
      </w:r>
      <w:proofErr w:type="spellEnd"/>
      <w:r w:rsidR="00EC5D60" w:rsidRPr="00B710C7">
        <w:rPr>
          <w:sz w:val="28"/>
          <w:szCs w:val="28"/>
        </w:rPr>
        <w:t xml:space="preserve"> </w:t>
      </w:r>
      <w:proofErr w:type="spellStart"/>
      <w:r w:rsidR="00EC5D60" w:rsidRPr="00B710C7">
        <w:rPr>
          <w:sz w:val="28"/>
          <w:szCs w:val="28"/>
        </w:rPr>
        <w:t>Next</w:t>
      </w:r>
      <w:proofErr w:type="spellEnd"/>
      <w:r w:rsidR="00EC5D60" w:rsidRPr="00B710C7">
        <w:rPr>
          <w:sz w:val="28"/>
          <w:szCs w:val="28"/>
        </w:rPr>
        <w:t>, модификации А65R23 (2 140 125руб) для перевозки пациентов на сеансы гемодиализа, а также автомоб</w:t>
      </w:r>
      <w:r>
        <w:rPr>
          <w:sz w:val="28"/>
          <w:szCs w:val="28"/>
        </w:rPr>
        <w:t xml:space="preserve">иль «медицинская служба» LADA </w:t>
      </w:r>
      <w:proofErr w:type="spellStart"/>
      <w:r w:rsidR="00EC5D60" w:rsidRPr="00B710C7">
        <w:rPr>
          <w:sz w:val="28"/>
          <w:szCs w:val="28"/>
          <w:lang w:val="en-US"/>
        </w:rPr>
        <w:t>Largus</w:t>
      </w:r>
      <w:proofErr w:type="spellEnd"/>
      <w:r w:rsidR="00EC5D60" w:rsidRPr="00B710C7">
        <w:rPr>
          <w:sz w:val="28"/>
          <w:szCs w:val="28"/>
        </w:rPr>
        <w:t xml:space="preserve"> «Луидор» (1 872 000,00 руб</w:t>
      </w:r>
      <w:r>
        <w:rPr>
          <w:sz w:val="28"/>
          <w:szCs w:val="28"/>
        </w:rPr>
        <w:t xml:space="preserve">.) на общую сумму </w:t>
      </w:r>
      <w:r w:rsidR="00EC5D60" w:rsidRPr="00B710C7">
        <w:rPr>
          <w:sz w:val="28"/>
          <w:szCs w:val="28"/>
        </w:rPr>
        <w:t>5 108 615,00 рублей.</w:t>
      </w:r>
    </w:p>
    <w:p w:rsidR="00EC5D60" w:rsidRPr="00B710C7" w:rsidRDefault="00EC5D60" w:rsidP="00FB5A03">
      <w:pPr>
        <w:ind w:firstLine="567"/>
        <w:jc w:val="both"/>
        <w:rPr>
          <w:rFonts w:eastAsia="Calibri"/>
          <w:sz w:val="28"/>
          <w:szCs w:val="28"/>
          <w:lang w:eastAsia="en-US"/>
        </w:rPr>
      </w:pPr>
      <w:r w:rsidRPr="00B710C7">
        <w:rPr>
          <w:sz w:val="28"/>
          <w:szCs w:val="28"/>
        </w:rPr>
        <w:t xml:space="preserve">В рамках реализации мероприятий краевой программы «Модернизация первичного звена здравоохранения», проведён капитальный ремонт на двух объектах: фельдшерско-акушерского пункта п. Щелкан </w:t>
      </w:r>
      <w:r w:rsidRPr="00B710C7">
        <w:rPr>
          <w:rFonts w:eastAsia="Calibri"/>
          <w:sz w:val="28"/>
          <w:szCs w:val="28"/>
          <w:lang w:eastAsia="en-US"/>
        </w:rPr>
        <w:t>на сумму 3 691 000 рублей,</w:t>
      </w:r>
      <w:r w:rsidRPr="00B710C7">
        <w:rPr>
          <w:sz w:val="28"/>
          <w:szCs w:val="28"/>
        </w:rPr>
        <w:t xml:space="preserve"> и врачебной амбулатории в с. Китаевском</w:t>
      </w:r>
      <w:r w:rsidRPr="00B710C7">
        <w:rPr>
          <w:rFonts w:eastAsia="Calibri"/>
          <w:sz w:val="28"/>
          <w:szCs w:val="28"/>
          <w:lang w:eastAsia="en-US"/>
        </w:rPr>
        <w:t xml:space="preserve"> на сумму 4 118 700,00 рублей. </w:t>
      </w:r>
    </w:p>
    <w:p w:rsidR="00EC5D60" w:rsidRPr="00B710C7" w:rsidRDefault="00EC5D60" w:rsidP="00FB5A03">
      <w:pPr>
        <w:ind w:firstLine="567"/>
        <w:jc w:val="both"/>
        <w:rPr>
          <w:sz w:val="28"/>
          <w:szCs w:val="28"/>
        </w:rPr>
      </w:pPr>
      <w:r w:rsidRPr="00B710C7">
        <w:rPr>
          <w:rFonts w:eastAsia="Calibri"/>
          <w:bCs/>
          <w:sz w:val="28"/>
          <w:szCs w:val="28"/>
          <w:lang w:eastAsia="en-US"/>
        </w:rPr>
        <w:t xml:space="preserve">Благодаря поддержке нашего Губернатора Владимирова Владимира Владимировича </w:t>
      </w:r>
      <w:r w:rsidRPr="00B710C7">
        <w:rPr>
          <w:sz w:val="28"/>
          <w:szCs w:val="28"/>
        </w:rPr>
        <w:t>в рамках краевой про</w:t>
      </w:r>
      <w:r w:rsidR="00FB5A03">
        <w:rPr>
          <w:sz w:val="28"/>
          <w:szCs w:val="28"/>
        </w:rPr>
        <w:t xml:space="preserve">граммы </w:t>
      </w:r>
      <w:r w:rsidRPr="00B710C7">
        <w:rPr>
          <w:sz w:val="28"/>
          <w:szCs w:val="28"/>
        </w:rPr>
        <w:t>«Капитальный ремонт зданий медицинских организаций, подведомственных министерству здравоохранения Ставропольского края, расположенных на территории Ставропольского края, оказывающих первичную медико-санитарную помощь взрослым и детям, их обособленных структурных подразделений, центральных районных и районных больниц» ГБУЗ СК «Новоселицкая РБ» получила  средства в сумме 51 033 214,39 рублей на комплексный капитальный ремонт здания стационара (отделений терапии, хирургии и реанимационного). Работы по ремонту были начаты в 2022 году, полностью завершить ремонт планируем в апреле этого года.</w:t>
      </w:r>
    </w:p>
    <w:p w:rsidR="00EC5D60" w:rsidRPr="00B710C7" w:rsidRDefault="00EC5D60" w:rsidP="00FB5A03">
      <w:pPr>
        <w:pStyle w:val="ab"/>
        <w:spacing w:before="0" w:beforeAutospacing="0" w:after="0" w:afterAutospacing="0"/>
        <w:ind w:firstLine="567"/>
        <w:jc w:val="both"/>
        <w:rPr>
          <w:color w:val="000000"/>
          <w:sz w:val="28"/>
          <w:szCs w:val="28"/>
          <w:lang w:val="ru-RU"/>
        </w:rPr>
      </w:pPr>
      <w:r w:rsidRPr="00B710C7">
        <w:rPr>
          <w:color w:val="000000"/>
          <w:sz w:val="28"/>
          <w:szCs w:val="28"/>
          <w:lang w:val="ru-RU"/>
        </w:rPr>
        <w:t xml:space="preserve">В рамках реализации регионального проекта «Создание цифрового контура в здравоохранении на основе единой государственной информационной системы здравоохранения (ЕГИСЗ) проведены работы по доработке и настройке систем </w:t>
      </w:r>
      <w:r w:rsidRPr="00B710C7">
        <w:rPr>
          <w:rFonts w:eastAsia="Calibri"/>
          <w:sz w:val="28"/>
          <w:szCs w:val="28"/>
          <w:lang w:eastAsia="en-US"/>
        </w:rPr>
        <w:t>МИС КСАМУ</w:t>
      </w:r>
      <w:r w:rsidRPr="00B710C7">
        <w:t xml:space="preserve"> </w:t>
      </w:r>
      <w:r w:rsidRPr="00B710C7">
        <w:rPr>
          <w:rFonts w:eastAsia="Calibri"/>
          <w:sz w:val="28"/>
          <w:szCs w:val="28"/>
          <w:lang w:eastAsia="en-US"/>
        </w:rPr>
        <w:t>(</w:t>
      </w:r>
      <w:r w:rsidRPr="00B710C7">
        <w:rPr>
          <w:rFonts w:eastAsia="Calibri"/>
          <w:sz w:val="28"/>
          <w:szCs w:val="28"/>
          <w:lang w:val="ru-RU" w:eastAsia="en-US"/>
        </w:rPr>
        <w:t xml:space="preserve">Медицинская информационная система </w:t>
      </w:r>
      <w:r w:rsidRPr="00B710C7">
        <w:rPr>
          <w:rFonts w:eastAsia="Calibri"/>
          <w:sz w:val="28"/>
          <w:szCs w:val="28"/>
          <w:lang w:eastAsia="en-US"/>
        </w:rPr>
        <w:t>Комплексная система автоматизации медицинского учреждения)</w:t>
      </w:r>
      <w:r w:rsidRPr="00B710C7">
        <w:rPr>
          <w:rFonts w:eastAsia="Calibri"/>
          <w:sz w:val="28"/>
          <w:szCs w:val="28"/>
          <w:lang w:val="ru-RU" w:eastAsia="en-US"/>
        </w:rPr>
        <w:t xml:space="preserve"> </w:t>
      </w:r>
      <w:r w:rsidRPr="00B710C7">
        <w:rPr>
          <w:rFonts w:eastAsia="Calibri"/>
          <w:sz w:val="28"/>
          <w:szCs w:val="28"/>
          <w:lang w:eastAsia="en-US"/>
        </w:rPr>
        <w:t>«Онкология»</w:t>
      </w:r>
      <w:r w:rsidRPr="00B710C7">
        <w:rPr>
          <w:rFonts w:eastAsia="Calibri"/>
          <w:sz w:val="28"/>
          <w:szCs w:val="28"/>
          <w:lang w:val="ru-RU" w:eastAsia="en-US"/>
        </w:rPr>
        <w:t>,</w:t>
      </w:r>
      <w:r w:rsidRPr="00B710C7">
        <w:rPr>
          <w:rFonts w:eastAsia="Calibri"/>
          <w:sz w:val="28"/>
          <w:szCs w:val="28"/>
          <w:lang w:eastAsia="en-US"/>
        </w:rPr>
        <w:t xml:space="preserve"> «Реестровая платформа сердечно-сосудистых заболеваний»</w:t>
      </w:r>
      <w:r w:rsidRPr="00B710C7">
        <w:rPr>
          <w:rFonts w:eastAsia="Calibri"/>
          <w:sz w:val="28"/>
          <w:szCs w:val="28"/>
          <w:lang w:val="ru-RU" w:eastAsia="en-US"/>
        </w:rPr>
        <w:t>,</w:t>
      </w:r>
      <w:r w:rsidRPr="00B710C7">
        <w:rPr>
          <w:rFonts w:eastAsia="Calibri"/>
          <w:sz w:val="28"/>
          <w:szCs w:val="28"/>
          <w:lang w:eastAsia="en-US"/>
        </w:rPr>
        <w:t xml:space="preserve"> «Учет движения коечного фонда»</w:t>
      </w:r>
      <w:r w:rsidRPr="00B710C7">
        <w:rPr>
          <w:rFonts w:eastAsia="Calibri"/>
          <w:sz w:val="28"/>
          <w:szCs w:val="28"/>
          <w:lang w:val="ru-RU" w:eastAsia="en-US"/>
        </w:rPr>
        <w:t xml:space="preserve">, проведена интеграция </w:t>
      </w:r>
      <w:r w:rsidRPr="00B710C7">
        <w:rPr>
          <w:rFonts w:eastAsia="Calibri"/>
          <w:sz w:val="28"/>
          <w:szCs w:val="28"/>
          <w:lang w:eastAsia="en-US"/>
        </w:rPr>
        <w:t>МИС КСАМУ с системой учета смертности ГИС СК</w:t>
      </w:r>
      <w:r w:rsidRPr="00B710C7">
        <w:rPr>
          <w:rFonts w:eastAsia="Calibri"/>
          <w:sz w:val="28"/>
          <w:szCs w:val="28"/>
          <w:lang w:val="ru-RU" w:eastAsia="en-US"/>
        </w:rPr>
        <w:t>, создан модуль «</w:t>
      </w:r>
      <w:r w:rsidRPr="00B710C7">
        <w:rPr>
          <w:rFonts w:eastAsia="Calibri"/>
          <w:sz w:val="28"/>
          <w:szCs w:val="28"/>
          <w:lang w:eastAsia="en-US"/>
        </w:rPr>
        <w:t>Персонифицированный учет лекарственных средств</w:t>
      </w:r>
      <w:r w:rsidRPr="00B710C7">
        <w:rPr>
          <w:rFonts w:eastAsia="Calibri"/>
          <w:sz w:val="28"/>
          <w:szCs w:val="28"/>
          <w:lang w:val="ru-RU" w:eastAsia="en-US"/>
        </w:rPr>
        <w:t>» на общую сумму 270 000,00 рублей</w:t>
      </w:r>
    </w:p>
    <w:p w:rsidR="00EC5D60" w:rsidRPr="00FB5A03" w:rsidRDefault="00EC5D60" w:rsidP="00FB5A03">
      <w:pPr>
        <w:ind w:firstLine="567"/>
        <w:jc w:val="both"/>
        <w:rPr>
          <w:i/>
          <w:sz w:val="28"/>
          <w:szCs w:val="28"/>
        </w:rPr>
      </w:pPr>
      <w:r w:rsidRPr="00FB5A03">
        <w:rPr>
          <w:i/>
          <w:sz w:val="28"/>
          <w:szCs w:val="28"/>
        </w:rPr>
        <w:t>Задачи на 2023год:</w:t>
      </w:r>
    </w:p>
    <w:p w:rsidR="00EC5D60" w:rsidRPr="00B710C7" w:rsidRDefault="00EC5D60" w:rsidP="00FB5A03">
      <w:pPr>
        <w:ind w:firstLine="567"/>
        <w:jc w:val="both"/>
        <w:rPr>
          <w:sz w:val="28"/>
          <w:szCs w:val="28"/>
        </w:rPr>
      </w:pPr>
      <w:r w:rsidRPr="00B710C7">
        <w:rPr>
          <w:sz w:val="28"/>
          <w:szCs w:val="28"/>
        </w:rPr>
        <w:lastRenderedPageBreak/>
        <w:t>В 2023 году планируетс</w:t>
      </w:r>
      <w:r w:rsidR="00FB5A03">
        <w:rPr>
          <w:sz w:val="28"/>
          <w:szCs w:val="28"/>
        </w:rPr>
        <w:t xml:space="preserve">я провести капитальные ремонты </w:t>
      </w:r>
      <w:r w:rsidRPr="00B710C7">
        <w:rPr>
          <w:sz w:val="28"/>
          <w:szCs w:val="28"/>
        </w:rPr>
        <w:t>следующих</w:t>
      </w:r>
      <w:r w:rsidR="00FB5A03">
        <w:rPr>
          <w:sz w:val="28"/>
          <w:szCs w:val="28"/>
        </w:rPr>
        <w:t xml:space="preserve"> объектов</w:t>
      </w:r>
      <w:r w:rsidRPr="00B710C7">
        <w:rPr>
          <w:sz w:val="28"/>
          <w:szCs w:val="28"/>
        </w:rPr>
        <w:t xml:space="preserve"> здравоохранения округа: </w:t>
      </w:r>
    </w:p>
    <w:p w:rsidR="00EC5D60" w:rsidRPr="00B710C7" w:rsidRDefault="00FB5A03" w:rsidP="00FB5A03">
      <w:pPr>
        <w:ind w:firstLine="567"/>
        <w:jc w:val="both"/>
        <w:rPr>
          <w:sz w:val="28"/>
          <w:szCs w:val="28"/>
        </w:rPr>
      </w:pPr>
      <w:r>
        <w:rPr>
          <w:sz w:val="28"/>
          <w:szCs w:val="28"/>
        </w:rPr>
        <w:t>ф</w:t>
      </w:r>
      <w:r w:rsidR="00EC5D60" w:rsidRPr="00B710C7">
        <w:rPr>
          <w:sz w:val="28"/>
          <w:szCs w:val="28"/>
        </w:rPr>
        <w:t>ельдшерский акушерский пункт п.</w:t>
      </w:r>
      <w:r>
        <w:rPr>
          <w:sz w:val="28"/>
          <w:szCs w:val="28"/>
        </w:rPr>
        <w:t xml:space="preserve"> </w:t>
      </w:r>
      <w:r w:rsidR="00EC5D60" w:rsidRPr="00B710C7">
        <w:rPr>
          <w:sz w:val="28"/>
          <w:szCs w:val="28"/>
        </w:rPr>
        <w:t>Артезианский на сумму 1 250 700,00 руб</w:t>
      </w:r>
      <w:r>
        <w:rPr>
          <w:sz w:val="28"/>
          <w:szCs w:val="28"/>
        </w:rPr>
        <w:t>.;</w:t>
      </w:r>
    </w:p>
    <w:p w:rsidR="00EC5D60" w:rsidRPr="00B710C7" w:rsidRDefault="00FB5A03" w:rsidP="00FB5A03">
      <w:pPr>
        <w:ind w:firstLine="567"/>
        <w:jc w:val="both"/>
        <w:rPr>
          <w:sz w:val="28"/>
          <w:szCs w:val="28"/>
        </w:rPr>
      </w:pPr>
      <w:r>
        <w:rPr>
          <w:sz w:val="28"/>
          <w:szCs w:val="28"/>
        </w:rPr>
        <w:t>ф</w:t>
      </w:r>
      <w:r w:rsidR="00EC5D60" w:rsidRPr="00B710C7">
        <w:rPr>
          <w:sz w:val="28"/>
          <w:szCs w:val="28"/>
        </w:rPr>
        <w:t>ельдшерский акушерский пункт с.</w:t>
      </w:r>
      <w:r>
        <w:rPr>
          <w:sz w:val="28"/>
          <w:szCs w:val="28"/>
        </w:rPr>
        <w:t xml:space="preserve"> </w:t>
      </w:r>
      <w:r w:rsidR="00EC5D60" w:rsidRPr="00B710C7">
        <w:rPr>
          <w:sz w:val="28"/>
          <w:szCs w:val="28"/>
        </w:rPr>
        <w:t>Долиновка на сумму 1 299 999,60 руб</w:t>
      </w:r>
      <w:r>
        <w:rPr>
          <w:sz w:val="28"/>
          <w:szCs w:val="28"/>
        </w:rPr>
        <w:t>.;</w:t>
      </w:r>
    </w:p>
    <w:p w:rsidR="00EC5D60" w:rsidRPr="00B710C7" w:rsidRDefault="00FB5A03" w:rsidP="00FB5A03">
      <w:pPr>
        <w:ind w:firstLine="567"/>
        <w:jc w:val="both"/>
        <w:rPr>
          <w:sz w:val="28"/>
          <w:szCs w:val="28"/>
        </w:rPr>
      </w:pPr>
      <w:r>
        <w:rPr>
          <w:sz w:val="28"/>
          <w:szCs w:val="28"/>
        </w:rPr>
        <w:t>ф</w:t>
      </w:r>
      <w:r w:rsidR="00EC5D60" w:rsidRPr="00B710C7">
        <w:rPr>
          <w:sz w:val="28"/>
          <w:szCs w:val="28"/>
        </w:rPr>
        <w:t>ельдшерский акушерский пункт с.</w:t>
      </w:r>
      <w:r>
        <w:rPr>
          <w:sz w:val="28"/>
          <w:szCs w:val="28"/>
        </w:rPr>
        <w:t xml:space="preserve"> </w:t>
      </w:r>
      <w:proofErr w:type="spellStart"/>
      <w:r>
        <w:rPr>
          <w:sz w:val="28"/>
          <w:szCs w:val="28"/>
        </w:rPr>
        <w:t>Падинского</w:t>
      </w:r>
      <w:proofErr w:type="spellEnd"/>
      <w:r w:rsidR="00EC5D60" w:rsidRPr="00B710C7">
        <w:rPr>
          <w:sz w:val="28"/>
          <w:szCs w:val="28"/>
        </w:rPr>
        <w:t xml:space="preserve"> на сумму 2 800 000,00 руб</w:t>
      </w:r>
      <w:r>
        <w:rPr>
          <w:sz w:val="28"/>
          <w:szCs w:val="28"/>
        </w:rPr>
        <w:t>.;</w:t>
      </w:r>
    </w:p>
    <w:p w:rsidR="00EC5D60" w:rsidRPr="00B710C7" w:rsidRDefault="00332B74" w:rsidP="00FB5A03">
      <w:pPr>
        <w:ind w:firstLine="567"/>
        <w:jc w:val="both"/>
        <w:rPr>
          <w:sz w:val="28"/>
          <w:szCs w:val="28"/>
        </w:rPr>
      </w:pPr>
      <w:r>
        <w:rPr>
          <w:sz w:val="28"/>
          <w:szCs w:val="28"/>
        </w:rPr>
        <w:t xml:space="preserve">поликлиники </w:t>
      </w:r>
      <w:r w:rsidR="00FB5A03">
        <w:rPr>
          <w:sz w:val="28"/>
          <w:szCs w:val="28"/>
        </w:rPr>
        <w:t xml:space="preserve">с. </w:t>
      </w:r>
      <w:r w:rsidR="00EC5D60" w:rsidRPr="00B710C7">
        <w:rPr>
          <w:sz w:val="28"/>
          <w:szCs w:val="28"/>
        </w:rPr>
        <w:t>Чернолесск</w:t>
      </w:r>
      <w:r w:rsidR="00FB5A03">
        <w:rPr>
          <w:sz w:val="28"/>
          <w:szCs w:val="28"/>
        </w:rPr>
        <w:t>ого</w:t>
      </w:r>
      <w:r w:rsidR="00EC5D60" w:rsidRPr="00B710C7">
        <w:rPr>
          <w:sz w:val="28"/>
          <w:szCs w:val="28"/>
        </w:rPr>
        <w:t xml:space="preserve"> на сумму 6 725 250,00 руб</w:t>
      </w:r>
      <w:r w:rsidR="00FB5A03">
        <w:rPr>
          <w:sz w:val="28"/>
          <w:szCs w:val="28"/>
        </w:rPr>
        <w:t>.;</w:t>
      </w:r>
    </w:p>
    <w:p w:rsidR="00EC5D60" w:rsidRPr="00B710C7" w:rsidRDefault="00EC5D60" w:rsidP="00FB5A03">
      <w:pPr>
        <w:ind w:firstLine="567"/>
        <w:jc w:val="both"/>
        <w:rPr>
          <w:sz w:val="28"/>
          <w:szCs w:val="28"/>
        </w:rPr>
      </w:pPr>
      <w:r w:rsidRPr="00B710C7">
        <w:rPr>
          <w:sz w:val="28"/>
          <w:szCs w:val="28"/>
        </w:rPr>
        <w:t>Завершить комплексный капитальный ремонт здания стационара ГБУЗ СК «Новоселицкая РБ» (отделений терапии, хирургии и реанимационного) 51 033 214,39 рублей</w:t>
      </w:r>
    </w:p>
    <w:p w:rsidR="00EC5D60" w:rsidRPr="00B710C7" w:rsidRDefault="00EC5D60" w:rsidP="00FB5A03">
      <w:pPr>
        <w:ind w:firstLine="567"/>
        <w:jc w:val="both"/>
        <w:rPr>
          <w:sz w:val="28"/>
          <w:szCs w:val="28"/>
        </w:rPr>
      </w:pPr>
      <w:r w:rsidRPr="00B710C7">
        <w:rPr>
          <w:sz w:val="28"/>
          <w:szCs w:val="28"/>
        </w:rPr>
        <w:t xml:space="preserve">Так же в 2023 году планируется приобретение одного автомобиля на сумму 1 100 000,00 рублей </w:t>
      </w:r>
      <w:r w:rsidRPr="00B710C7">
        <w:rPr>
          <w:sz w:val="28"/>
          <w:szCs w:val="28"/>
          <w:lang w:val="en-US"/>
        </w:rPr>
        <w:t>LADA</w:t>
      </w:r>
      <w:r w:rsidRPr="00B710C7">
        <w:rPr>
          <w:sz w:val="28"/>
          <w:szCs w:val="28"/>
        </w:rPr>
        <w:t xml:space="preserve"> </w:t>
      </w:r>
      <w:proofErr w:type="spellStart"/>
      <w:r w:rsidRPr="00B710C7">
        <w:rPr>
          <w:sz w:val="28"/>
          <w:szCs w:val="28"/>
          <w:lang w:val="en-US"/>
        </w:rPr>
        <w:t>Granta</w:t>
      </w:r>
      <w:proofErr w:type="spellEnd"/>
      <w:r w:rsidRPr="00B710C7">
        <w:rPr>
          <w:sz w:val="28"/>
          <w:szCs w:val="28"/>
        </w:rPr>
        <w:t>.</w:t>
      </w:r>
    </w:p>
    <w:p w:rsidR="00EC5D60" w:rsidRPr="00B710C7" w:rsidRDefault="00EC5D60" w:rsidP="00FB5A03">
      <w:pPr>
        <w:ind w:firstLine="567"/>
        <w:jc w:val="both"/>
        <w:rPr>
          <w:b/>
          <w:bCs/>
          <w:i/>
          <w:iCs/>
          <w:sz w:val="28"/>
          <w:szCs w:val="28"/>
        </w:rPr>
      </w:pPr>
      <w:r w:rsidRPr="00B710C7">
        <w:rPr>
          <w:b/>
          <w:bCs/>
          <w:i/>
          <w:iCs/>
          <w:sz w:val="28"/>
          <w:szCs w:val="28"/>
        </w:rPr>
        <w:t>Социальная защита</w:t>
      </w:r>
    </w:p>
    <w:p w:rsidR="00EC5D60" w:rsidRPr="00B710C7" w:rsidRDefault="00EC5D60" w:rsidP="00FB5A03">
      <w:pPr>
        <w:pStyle w:val="11"/>
        <w:ind w:firstLine="567"/>
        <w:jc w:val="both"/>
        <w:rPr>
          <w:rFonts w:ascii="Times New Roman" w:hAnsi="Times New Roman"/>
          <w:sz w:val="28"/>
          <w:szCs w:val="28"/>
        </w:rPr>
      </w:pPr>
      <w:r w:rsidRPr="00B710C7">
        <w:rPr>
          <w:rFonts w:ascii="Times New Roman" w:hAnsi="Times New Roman"/>
          <w:sz w:val="28"/>
          <w:szCs w:val="28"/>
        </w:rPr>
        <w:t xml:space="preserve">Приоритетным направлением социальной политики, проводимой на территории Новоселицкого округа, является предоставление социальных и компенсационных выплат различным категориям граждан </w:t>
      </w:r>
    </w:p>
    <w:p w:rsidR="00EC5D60" w:rsidRPr="00B710C7" w:rsidRDefault="00EC5D60" w:rsidP="00FB5A03">
      <w:pPr>
        <w:pStyle w:val="11"/>
        <w:ind w:firstLine="567"/>
        <w:jc w:val="both"/>
        <w:rPr>
          <w:rFonts w:ascii="Times New Roman" w:hAnsi="Times New Roman"/>
          <w:sz w:val="28"/>
          <w:szCs w:val="28"/>
        </w:rPr>
      </w:pPr>
      <w:r w:rsidRPr="00B710C7">
        <w:rPr>
          <w:rFonts w:ascii="Times New Roman" w:hAnsi="Times New Roman"/>
          <w:sz w:val="28"/>
          <w:szCs w:val="28"/>
        </w:rPr>
        <w:t>На территории округа управлением труда и социальной защиты населения оказываются более 30 видов мер социальной поддержки, на учете состоит около 10 000 получателей, это 38 % от общего числа жителей округа.</w:t>
      </w:r>
    </w:p>
    <w:p w:rsidR="00EC5D60" w:rsidRPr="00B710C7" w:rsidRDefault="00EC5D60" w:rsidP="00FB5A03">
      <w:pPr>
        <w:ind w:firstLine="567"/>
        <w:jc w:val="both"/>
        <w:rPr>
          <w:sz w:val="28"/>
          <w:szCs w:val="28"/>
        </w:rPr>
      </w:pPr>
      <w:r w:rsidRPr="00B710C7">
        <w:rPr>
          <w:sz w:val="28"/>
          <w:szCs w:val="28"/>
        </w:rPr>
        <w:t>За 2022 год меры социальной поддержки из Федерального и краевого бюджетов выплачены н</w:t>
      </w:r>
      <w:r w:rsidR="00FB5A03">
        <w:rPr>
          <w:sz w:val="28"/>
          <w:szCs w:val="28"/>
        </w:rPr>
        <w:t>а сумму 302 318,61 тыс. рублей</w:t>
      </w:r>
      <w:r w:rsidRPr="00B710C7">
        <w:rPr>
          <w:sz w:val="28"/>
          <w:szCs w:val="28"/>
        </w:rPr>
        <w:t xml:space="preserve"> (за 2021 год на сумму 304 233,53 тыс. руб.). Уменьшение суммы выплат в 2022 году обусловлено передачей части государственных услуг с 01.01.2022 года в Пенсионный фонд</w:t>
      </w:r>
    </w:p>
    <w:p w:rsidR="00EC5D60" w:rsidRPr="00B710C7" w:rsidRDefault="00EC5D60" w:rsidP="00FB5A03">
      <w:pPr>
        <w:shd w:val="clear" w:color="auto" w:fill="FFFFFF"/>
        <w:ind w:firstLine="567"/>
        <w:jc w:val="both"/>
        <w:rPr>
          <w:sz w:val="28"/>
          <w:szCs w:val="28"/>
        </w:rPr>
      </w:pPr>
      <w:r w:rsidRPr="00B710C7">
        <w:rPr>
          <w:sz w:val="28"/>
          <w:szCs w:val="28"/>
        </w:rPr>
        <w:t>В рамках реализации государственной программы Ставропольского края «Социальная поддержка граждан» все большую роль играет социальный контракт. Это форма адресной государственной поддержки, помогающая людям самостоятельно повысить свои доходы или выйти из сложной жизненной ситуации. В Новоселицком округе государственная социальная помощь на основании социального контракта предоставлена 54 малоимущим семьям на сумму 5 925 916,90 руб. (за 2021 год</w:t>
      </w:r>
      <w:r w:rsidR="00FB5A03">
        <w:rPr>
          <w:sz w:val="28"/>
          <w:szCs w:val="28"/>
        </w:rPr>
        <w:t xml:space="preserve"> – 65 семьям на сумму 6 690 852</w:t>
      </w:r>
      <w:r w:rsidRPr="00B710C7">
        <w:rPr>
          <w:sz w:val="28"/>
          <w:szCs w:val="28"/>
        </w:rPr>
        <w:t>,00 руб.).</w:t>
      </w:r>
      <w:r w:rsidRPr="00B710C7">
        <w:rPr>
          <w:color w:val="000000"/>
          <w:sz w:val="28"/>
          <w:szCs w:val="28"/>
        </w:rPr>
        <w:t xml:space="preserve"> </w:t>
      </w:r>
      <w:r w:rsidRPr="00B710C7">
        <w:rPr>
          <w:bCs/>
          <w:kern w:val="36"/>
          <w:sz w:val="28"/>
          <w:szCs w:val="28"/>
        </w:rPr>
        <w:t>В рамках программы, по одному контракту возможно получить до 350 тыс.</w:t>
      </w:r>
      <w:r w:rsidR="00FB5A03">
        <w:rPr>
          <w:bCs/>
          <w:kern w:val="36"/>
          <w:sz w:val="28"/>
          <w:szCs w:val="28"/>
        </w:rPr>
        <w:t xml:space="preserve"> </w:t>
      </w:r>
      <w:r w:rsidRPr="00B710C7">
        <w:rPr>
          <w:bCs/>
          <w:kern w:val="36"/>
          <w:sz w:val="28"/>
          <w:szCs w:val="28"/>
        </w:rPr>
        <w:t xml:space="preserve">рублей. </w:t>
      </w:r>
      <w:r w:rsidRPr="00B710C7">
        <w:rPr>
          <w:sz w:val="28"/>
          <w:szCs w:val="28"/>
        </w:rPr>
        <w:t xml:space="preserve">Сегодня можно с уверенностью говорить, что применение </w:t>
      </w:r>
      <w:proofErr w:type="spellStart"/>
      <w:r w:rsidRPr="00B710C7">
        <w:rPr>
          <w:sz w:val="28"/>
          <w:szCs w:val="28"/>
        </w:rPr>
        <w:t>соцконтракта</w:t>
      </w:r>
      <w:proofErr w:type="spellEnd"/>
      <w:r w:rsidRPr="00B710C7">
        <w:rPr>
          <w:sz w:val="28"/>
          <w:szCs w:val="28"/>
        </w:rPr>
        <w:t xml:space="preserve"> является результативной формой социальной поддержки граждан. Люди самостоятельно прилагают усилия для изменения трудной жизненной ситуации: устраиваются на работу, открывают собственное дело, развивают личное подсобное хозяйство, стараются обеспечить свою семью.</w:t>
      </w:r>
    </w:p>
    <w:p w:rsidR="00EC5D60" w:rsidRPr="00B710C7" w:rsidRDefault="00EC5D60" w:rsidP="00FB5A03">
      <w:pPr>
        <w:ind w:firstLine="567"/>
        <w:contextualSpacing/>
        <w:jc w:val="both"/>
        <w:rPr>
          <w:b/>
          <w:i/>
          <w:sz w:val="28"/>
          <w:szCs w:val="28"/>
        </w:rPr>
      </w:pPr>
      <w:r w:rsidRPr="00B710C7">
        <w:rPr>
          <w:b/>
          <w:i/>
          <w:sz w:val="28"/>
          <w:szCs w:val="28"/>
        </w:rPr>
        <w:t>Рынок труда</w:t>
      </w:r>
    </w:p>
    <w:p w:rsidR="00EC5D60" w:rsidRPr="00B710C7" w:rsidRDefault="00EC5D60" w:rsidP="00FB5A03">
      <w:pPr>
        <w:ind w:firstLine="567"/>
        <w:jc w:val="both"/>
        <w:rPr>
          <w:sz w:val="28"/>
          <w:szCs w:val="28"/>
        </w:rPr>
      </w:pPr>
      <w:r w:rsidRPr="00B710C7">
        <w:rPr>
          <w:sz w:val="28"/>
          <w:szCs w:val="28"/>
        </w:rPr>
        <w:t>Показатели уровня занятости и безработицы, средней заработной платы являются важнейшими показателями, характеризующими состояние и развитие экономики округа.</w:t>
      </w:r>
    </w:p>
    <w:p w:rsidR="00EC5D60" w:rsidRPr="00B710C7" w:rsidRDefault="00EC5D60" w:rsidP="00FB5A03">
      <w:pPr>
        <w:ind w:firstLine="567"/>
        <w:jc w:val="both"/>
        <w:rPr>
          <w:sz w:val="28"/>
          <w:szCs w:val="28"/>
        </w:rPr>
      </w:pPr>
      <w:r w:rsidRPr="00B710C7">
        <w:rPr>
          <w:sz w:val="28"/>
          <w:szCs w:val="28"/>
        </w:rPr>
        <w:t>Ч</w:t>
      </w:r>
      <w:r w:rsidRPr="00B710C7">
        <w:rPr>
          <w:sz w:val="28"/>
          <w:szCs w:val="28"/>
          <w:lang w:eastAsia="ar-SA"/>
        </w:rPr>
        <w:t xml:space="preserve">исленность официально зарегистрированных безработных на конец 2022 года, составила 220 </w:t>
      </w:r>
      <w:r w:rsidRPr="00B710C7">
        <w:rPr>
          <w:sz w:val="28"/>
          <w:szCs w:val="28"/>
        </w:rPr>
        <w:t>человек, что на 7% меньше чем на начало отчетного года.</w:t>
      </w:r>
    </w:p>
    <w:p w:rsidR="00EC5D60" w:rsidRPr="00B710C7" w:rsidRDefault="00EC5D60" w:rsidP="00FB5A03">
      <w:pPr>
        <w:ind w:firstLine="567"/>
        <w:jc w:val="both"/>
        <w:rPr>
          <w:sz w:val="28"/>
          <w:szCs w:val="28"/>
        </w:rPr>
      </w:pPr>
      <w:r w:rsidRPr="00B710C7">
        <w:rPr>
          <w:sz w:val="28"/>
          <w:szCs w:val="28"/>
          <w:lang w:eastAsia="ar-SA"/>
        </w:rPr>
        <w:lastRenderedPageBreak/>
        <w:t xml:space="preserve">В учреждение службы занятости населения за отчетный период </w:t>
      </w:r>
      <w:r w:rsidRPr="00B710C7">
        <w:rPr>
          <w:rFonts w:eastAsia="Calibri"/>
          <w:sz w:val="28"/>
          <w:szCs w:val="28"/>
          <w:lang w:eastAsia="en-US"/>
        </w:rPr>
        <w:t>было п</w:t>
      </w:r>
      <w:r w:rsidRPr="00B710C7">
        <w:rPr>
          <w:rFonts w:eastAsia="Calibri"/>
          <w:color w:val="000000"/>
          <w:sz w:val="28"/>
          <w:szCs w:val="28"/>
          <w:lang w:eastAsia="en-US"/>
        </w:rPr>
        <w:t xml:space="preserve">одано </w:t>
      </w:r>
      <w:r w:rsidRPr="00B710C7">
        <w:rPr>
          <w:sz w:val="28"/>
          <w:szCs w:val="28"/>
        </w:rPr>
        <w:t>738</w:t>
      </w:r>
      <w:r w:rsidRPr="00B710C7">
        <w:rPr>
          <w:rFonts w:eastAsia="Calibri"/>
          <w:color w:val="000000"/>
          <w:sz w:val="28"/>
          <w:szCs w:val="28"/>
          <w:lang w:eastAsia="en-US"/>
        </w:rPr>
        <w:t xml:space="preserve"> заявлений о предоставлении государственной услуги по содействию в поиске подходящей работы.</w:t>
      </w:r>
      <w:r w:rsidRPr="00B710C7">
        <w:rPr>
          <w:sz w:val="28"/>
          <w:szCs w:val="28"/>
          <w:lang w:eastAsia="ar-SA"/>
        </w:rPr>
        <w:t xml:space="preserve"> </w:t>
      </w:r>
      <w:r w:rsidRPr="00B710C7">
        <w:rPr>
          <w:rFonts w:eastAsia="Calibri"/>
          <w:color w:val="000000"/>
          <w:sz w:val="28"/>
          <w:szCs w:val="28"/>
          <w:lang w:eastAsia="en-US"/>
        </w:rPr>
        <w:t xml:space="preserve">Нашли работу (доходное занятие) – </w:t>
      </w:r>
      <w:r w:rsidRPr="00B710C7">
        <w:rPr>
          <w:sz w:val="28"/>
          <w:szCs w:val="28"/>
        </w:rPr>
        <w:t>244 человека или 33% от числа обратившихся граждан.</w:t>
      </w:r>
    </w:p>
    <w:p w:rsidR="00EC5D60" w:rsidRPr="00B710C7" w:rsidRDefault="00EC5D60" w:rsidP="00FB5A03">
      <w:pPr>
        <w:ind w:firstLine="567"/>
        <w:jc w:val="both"/>
        <w:rPr>
          <w:sz w:val="28"/>
          <w:szCs w:val="28"/>
        </w:rPr>
      </w:pPr>
      <w:r w:rsidRPr="00B710C7">
        <w:rPr>
          <w:sz w:val="28"/>
          <w:szCs w:val="28"/>
        </w:rPr>
        <w:t>За 2022 год в ГКУ «Центр занятости населения Новоселицкого района» от работодателей поступило 814 вакансий. Потребность предприятий в работниках на конец отчетного периода составила 47 человек.</w:t>
      </w:r>
    </w:p>
    <w:p w:rsidR="00EC5D60" w:rsidRPr="00B710C7" w:rsidRDefault="00EC5D60" w:rsidP="00FB5A03">
      <w:pPr>
        <w:ind w:firstLine="567"/>
        <w:jc w:val="both"/>
        <w:rPr>
          <w:color w:val="FF0000"/>
          <w:sz w:val="28"/>
          <w:szCs w:val="28"/>
        </w:rPr>
      </w:pPr>
      <w:r w:rsidRPr="00B710C7">
        <w:rPr>
          <w:rFonts w:eastAsia="Calibri"/>
          <w:color w:val="000000"/>
          <w:sz w:val="28"/>
          <w:szCs w:val="28"/>
          <w:lang w:eastAsia="en-US"/>
        </w:rPr>
        <w:t>Таким образом коэффициент напряженности (количество ищущих работу граждан на одно вакантное место) на конец 2022 года составил 4,7 чел.</w:t>
      </w:r>
      <w:r w:rsidRPr="00B710C7">
        <w:rPr>
          <w:color w:val="FF0000"/>
          <w:sz w:val="28"/>
          <w:szCs w:val="28"/>
        </w:rPr>
        <w:t xml:space="preserve"> </w:t>
      </w:r>
    </w:p>
    <w:p w:rsidR="00EC5D60" w:rsidRPr="00B710C7" w:rsidRDefault="00EC5D60" w:rsidP="00FB5A03">
      <w:pPr>
        <w:ind w:firstLine="567"/>
        <w:jc w:val="both"/>
        <w:rPr>
          <w:sz w:val="28"/>
        </w:rPr>
      </w:pPr>
      <w:r w:rsidRPr="00B710C7">
        <w:rPr>
          <w:sz w:val="28"/>
        </w:rPr>
        <w:t>В рамках реализации постановления Правительства Российской Федерации от 18 марта 2022 г. № 409 "О реализации в 2022 году отдельных мероприятий, направленных на снижение напряженности на рынке труда", приняли участие 8 работодателей, было трудоустроено 46 человек на общественные работы.</w:t>
      </w:r>
    </w:p>
    <w:p w:rsidR="00EC5D60" w:rsidRPr="00B710C7" w:rsidRDefault="00EC5D60" w:rsidP="00FB5A03">
      <w:pPr>
        <w:ind w:firstLine="567"/>
        <w:jc w:val="both"/>
        <w:rPr>
          <w:color w:val="FF0000"/>
          <w:sz w:val="28"/>
          <w:szCs w:val="28"/>
        </w:rPr>
      </w:pPr>
      <w:r w:rsidRPr="00B710C7">
        <w:rPr>
          <w:sz w:val="28"/>
        </w:rPr>
        <w:t>В рамках федерального проекта «Содействие занятости» национального проекта «Демография» прошли обучение 21 человек.</w:t>
      </w:r>
    </w:p>
    <w:p w:rsidR="00EC5D60" w:rsidRPr="00B710C7" w:rsidRDefault="00EC5D60" w:rsidP="00FB5A03">
      <w:pPr>
        <w:suppressAutoHyphens/>
        <w:ind w:firstLine="567"/>
        <w:jc w:val="both"/>
        <w:rPr>
          <w:sz w:val="28"/>
          <w:szCs w:val="28"/>
          <w:lang w:eastAsia="ar-SA"/>
        </w:rPr>
      </w:pPr>
      <w:r w:rsidRPr="00B710C7">
        <w:rPr>
          <w:rFonts w:eastAsia="Calibri"/>
          <w:sz w:val="28"/>
          <w:szCs w:val="28"/>
        </w:rPr>
        <w:t>На профессиональное обучение направлены 8 граждан, относящихся к категории безработных граждан</w:t>
      </w:r>
      <w:r w:rsidRPr="00B710C7">
        <w:rPr>
          <w:sz w:val="28"/>
          <w:szCs w:val="28"/>
          <w:lang w:eastAsia="ar-SA"/>
        </w:rPr>
        <w:t>.</w:t>
      </w:r>
    </w:p>
    <w:p w:rsidR="00EC5D60" w:rsidRPr="00B710C7" w:rsidRDefault="00EC5D60" w:rsidP="00FB5A03">
      <w:pPr>
        <w:suppressAutoHyphens/>
        <w:ind w:firstLine="567"/>
        <w:jc w:val="both"/>
        <w:rPr>
          <w:sz w:val="28"/>
          <w:szCs w:val="28"/>
        </w:rPr>
      </w:pPr>
      <w:r w:rsidRPr="00B710C7">
        <w:rPr>
          <w:sz w:val="28"/>
          <w:szCs w:val="28"/>
        </w:rPr>
        <w:t>Услуги по профессиональной ориентации получили 569 человек, что выше уровня прошлого года на 22%.</w:t>
      </w:r>
    </w:p>
    <w:p w:rsidR="00EC5D60" w:rsidRPr="00B710C7" w:rsidRDefault="00EC5D60" w:rsidP="00FB5A03">
      <w:pPr>
        <w:ind w:firstLine="567"/>
        <w:jc w:val="both"/>
        <w:rPr>
          <w:sz w:val="28"/>
          <w:szCs w:val="28"/>
        </w:rPr>
      </w:pPr>
      <w:r w:rsidRPr="00B710C7">
        <w:rPr>
          <w:sz w:val="28"/>
          <w:szCs w:val="28"/>
        </w:rPr>
        <w:t xml:space="preserve">Следует отметить, что уровень средней заработной платы в округе растет. По итогам 2022 года её размер составил 37 184,1 рубля. В целом по округу прирост к аналогичному периоду 2021 года сложился в размере 17%. </w:t>
      </w:r>
    </w:p>
    <w:p w:rsidR="00EC5D60" w:rsidRPr="00B710C7" w:rsidRDefault="00EC5D60" w:rsidP="00FB5A03">
      <w:pPr>
        <w:ind w:firstLine="567"/>
        <w:jc w:val="both"/>
        <w:rPr>
          <w:sz w:val="28"/>
          <w:szCs w:val="28"/>
        </w:rPr>
      </w:pPr>
      <w:proofErr w:type="spellStart"/>
      <w:r w:rsidRPr="00B710C7">
        <w:rPr>
          <w:sz w:val="28"/>
          <w:szCs w:val="28"/>
        </w:rPr>
        <w:t>Среднекраевой</w:t>
      </w:r>
      <w:proofErr w:type="spellEnd"/>
      <w:r w:rsidRPr="00B710C7">
        <w:rPr>
          <w:sz w:val="28"/>
          <w:szCs w:val="28"/>
        </w:rPr>
        <w:t xml:space="preserve"> показатель уровня заработной платы в 2022 году составил 45 483,3 рубля с приростом в 13%.</w:t>
      </w:r>
    </w:p>
    <w:p w:rsidR="00EC5D60" w:rsidRPr="00B710C7" w:rsidRDefault="00EC5D60" w:rsidP="00FB5A03">
      <w:pPr>
        <w:ind w:firstLine="567"/>
        <w:jc w:val="both"/>
        <w:rPr>
          <w:rFonts w:eastAsia="Calibri"/>
          <w:b/>
          <w:bCs/>
          <w:i/>
          <w:iCs/>
          <w:sz w:val="28"/>
          <w:szCs w:val="28"/>
          <w:lang w:eastAsia="en-US"/>
        </w:rPr>
      </w:pPr>
      <w:r w:rsidRPr="00B710C7">
        <w:rPr>
          <w:rFonts w:eastAsia="Calibri"/>
          <w:b/>
          <w:bCs/>
          <w:i/>
          <w:iCs/>
          <w:sz w:val="28"/>
          <w:szCs w:val="28"/>
          <w:lang w:eastAsia="en-US"/>
        </w:rPr>
        <w:t xml:space="preserve">Сфера сельского хозяйства </w:t>
      </w:r>
    </w:p>
    <w:p w:rsidR="00EC5D60" w:rsidRPr="00B710C7" w:rsidRDefault="00EC5D60" w:rsidP="00FB5A03">
      <w:pPr>
        <w:ind w:firstLine="567"/>
        <w:jc w:val="both"/>
        <w:rPr>
          <w:bCs/>
          <w:sz w:val="28"/>
          <w:szCs w:val="28"/>
        </w:rPr>
      </w:pPr>
      <w:r w:rsidRPr="00B710C7">
        <w:rPr>
          <w:bCs/>
          <w:sz w:val="28"/>
          <w:szCs w:val="28"/>
        </w:rPr>
        <w:t xml:space="preserve">Традиционно, основным направлением экономики Новоселицкого муниципального округа – является аграрный сектор. </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В округе осуществляют свою деятельность 17 сельскохозяйственных предприятий и 1</w:t>
      </w:r>
      <w:r w:rsidR="008B2343">
        <w:rPr>
          <w:rFonts w:eastAsia="Calibri"/>
          <w:sz w:val="28"/>
          <w:szCs w:val="28"/>
          <w:lang w:eastAsia="en-US"/>
        </w:rPr>
        <w:t>20</w:t>
      </w:r>
      <w:r w:rsidRPr="00B710C7">
        <w:rPr>
          <w:rFonts w:eastAsia="Calibri"/>
          <w:sz w:val="28"/>
          <w:szCs w:val="28"/>
          <w:lang w:eastAsia="en-US"/>
        </w:rPr>
        <w:t xml:space="preserve"> КФХ, которые обрабатывают 139,22 тыс. га пашни.</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В отрасли занято 1,5 тысяч работников или 8% трудоспособного населения. </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За последние 3 года в отрасли «Сельское хозяйство» видна тенденция роста среднемесячной заработной платы. Так уров</w:t>
      </w:r>
      <w:r w:rsidR="00FB5A03">
        <w:rPr>
          <w:rFonts w:eastAsia="Calibri"/>
          <w:sz w:val="28"/>
          <w:szCs w:val="28"/>
          <w:lang w:eastAsia="en-US"/>
        </w:rPr>
        <w:t xml:space="preserve">ень среднемесячной заработной </w:t>
      </w:r>
      <w:r w:rsidRPr="00B710C7">
        <w:rPr>
          <w:rFonts w:eastAsia="Calibri"/>
          <w:sz w:val="28"/>
          <w:szCs w:val="28"/>
          <w:lang w:eastAsia="en-US"/>
        </w:rPr>
        <w:t>платы в 2020 году -29325 руб., в 2021 году -35</w:t>
      </w:r>
      <w:r w:rsidR="000378FB">
        <w:rPr>
          <w:rFonts w:eastAsia="Calibri"/>
          <w:sz w:val="28"/>
          <w:szCs w:val="28"/>
          <w:lang w:eastAsia="en-US"/>
        </w:rPr>
        <w:t>818 руб., в 2022году-40098 руб.</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Минувший сельскохозяйственный год в округе выдался более удачным, нежели предыдущий. Это связано и с благоприятными климатическими условиями, которые сложились в округе, и колоссальной работой, которую проделали наши аграрии.</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Зерновое производство в округе стабильно, является основным источником дохода в аграрном секторе.</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Во всех категориях хозяйств Новоселицкого округа валовой сбор зерновых составил 235,5тыс. тонн, что на 16,3 тыс. тонн больше уровня </w:t>
      </w:r>
      <w:r w:rsidR="00FB5A03">
        <w:rPr>
          <w:rFonts w:eastAsia="Calibri"/>
          <w:sz w:val="28"/>
          <w:szCs w:val="28"/>
          <w:lang w:eastAsia="en-US"/>
        </w:rPr>
        <w:lastRenderedPageBreak/>
        <w:t xml:space="preserve">прошлого года. </w:t>
      </w:r>
      <w:r w:rsidRPr="00B710C7">
        <w:rPr>
          <w:rFonts w:eastAsia="Calibri"/>
          <w:sz w:val="28"/>
          <w:szCs w:val="28"/>
          <w:lang w:eastAsia="en-US"/>
        </w:rPr>
        <w:t>В том числе в СХП – 17</w:t>
      </w:r>
      <w:r w:rsidR="0022254F">
        <w:rPr>
          <w:rFonts w:eastAsia="Calibri"/>
          <w:sz w:val="28"/>
          <w:szCs w:val="28"/>
          <w:lang w:eastAsia="en-US"/>
        </w:rPr>
        <w:t>5</w:t>
      </w:r>
      <w:r w:rsidRPr="00B710C7">
        <w:rPr>
          <w:rFonts w:eastAsia="Calibri"/>
          <w:sz w:val="28"/>
          <w:szCs w:val="28"/>
          <w:lang w:eastAsia="en-US"/>
        </w:rPr>
        <w:t xml:space="preserve"> тыс. тонн, в КФХ – 60,5 тыс. тонн. Средняя урожайность составила 28,4 ц/га (прошлый год – 31,7ц/га). </w:t>
      </w:r>
    </w:p>
    <w:p w:rsidR="00EC5D60" w:rsidRPr="00B710C7" w:rsidRDefault="00EC5D60" w:rsidP="00FB5A03">
      <w:pPr>
        <w:ind w:firstLine="567"/>
        <w:jc w:val="both"/>
        <w:rPr>
          <w:rFonts w:eastAsia="Calibri"/>
          <w:sz w:val="28"/>
          <w:szCs w:val="28"/>
          <w:lang w:val="x-none" w:eastAsia="en-US"/>
        </w:rPr>
      </w:pPr>
      <w:r w:rsidRPr="00B710C7">
        <w:rPr>
          <w:rFonts w:eastAsia="Calibri"/>
          <w:sz w:val="28"/>
          <w:szCs w:val="28"/>
          <w:lang w:val="x-none" w:eastAsia="en-US"/>
        </w:rPr>
        <w:t xml:space="preserve">Сев озимых </w:t>
      </w:r>
      <w:r w:rsidR="0022254F">
        <w:rPr>
          <w:rFonts w:eastAsia="Calibri"/>
          <w:sz w:val="28"/>
          <w:szCs w:val="28"/>
          <w:lang w:eastAsia="en-US"/>
        </w:rPr>
        <w:t xml:space="preserve">зерновых </w:t>
      </w:r>
      <w:r w:rsidRPr="00B710C7">
        <w:rPr>
          <w:rFonts w:eastAsia="Calibri"/>
          <w:sz w:val="28"/>
          <w:szCs w:val="28"/>
          <w:lang w:val="x-none" w:eastAsia="en-US"/>
        </w:rPr>
        <w:t>культур</w:t>
      </w:r>
      <w:r w:rsidRPr="00B710C7">
        <w:rPr>
          <w:rFonts w:eastAsia="Calibri"/>
          <w:sz w:val="28"/>
          <w:szCs w:val="28"/>
          <w:lang w:eastAsia="en-US"/>
        </w:rPr>
        <w:t xml:space="preserve"> под</w:t>
      </w:r>
      <w:r w:rsidRPr="00B710C7">
        <w:rPr>
          <w:rFonts w:eastAsia="Calibri"/>
          <w:sz w:val="28"/>
          <w:szCs w:val="28"/>
          <w:lang w:val="x-none" w:eastAsia="en-US"/>
        </w:rPr>
        <w:t xml:space="preserve"> урожа</w:t>
      </w:r>
      <w:r w:rsidRPr="00B710C7">
        <w:rPr>
          <w:rFonts w:eastAsia="Calibri"/>
          <w:sz w:val="28"/>
          <w:szCs w:val="28"/>
          <w:lang w:eastAsia="en-US"/>
        </w:rPr>
        <w:t>й</w:t>
      </w:r>
      <w:r w:rsidRPr="00B710C7">
        <w:rPr>
          <w:rFonts w:eastAsia="Calibri"/>
          <w:sz w:val="28"/>
          <w:szCs w:val="28"/>
          <w:lang w:val="x-none" w:eastAsia="en-US"/>
        </w:rPr>
        <w:t xml:space="preserve"> 2023 года произведен на площади 69,2 тыс. га.</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Важное место в экономике округа занимает производство животноводческой продукции. </w:t>
      </w:r>
      <w:r w:rsidRPr="00B710C7">
        <w:rPr>
          <w:rFonts w:eastAsia="Calibri"/>
          <w:color w:val="000000"/>
          <w:sz w:val="28"/>
          <w:szCs w:val="28"/>
          <w:lang w:eastAsia="en-US"/>
        </w:rPr>
        <w:t>За 2022 год всеми категориями хозяйств произведено 6,87 тыс. тонн мяса всех видов сельскохозяйственных животных, что выше уровня 2021 года на 1%.</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Раскрывая показатели экономики производства, необходимо отметить, что выручка по итогам отчетного периода составила 4,1 млрд. рублей, или на 32,3 % выше уровня 2021 года. </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Выручка на 1 га посевной площади составила около 35 тыс. рублей, что выше уровня 2021 года на 13 % (2021 год -31тыс.руб.) </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Удельный вес прибыльных организаций в общем их объеме составил 82,4 %, что соответствует уровню 2021 года, 14 предприятий округа завершили год с положительным результатом, 3 предприятия – с убытком. Общая сумма прибыли до налогообложения составила 734,4 млн. руб. (2021 год прибыль 551,6 млн. руб.).</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Средняя цена реализации за 1 тонну зерновых культур составила 14 тыс. руб., что соответствует уровню 2021 года.  подсолнечника – 25,9 тыс.</w:t>
      </w:r>
      <w:r w:rsidR="00FB5A03">
        <w:rPr>
          <w:rFonts w:eastAsia="Calibri"/>
          <w:sz w:val="28"/>
          <w:szCs w:val="28"/>
          <w:lang w:eastAsia="en-US"/>
        </w:rPr>
        <w:t xml:space="preserve"> </w:t>
      </w:r>
      <w:r w:rsidRPr="00B710C7">
        <w:rPr>
          <w:rFonts w:eastAsia="Calibri"/>
          <w:sz w:val="28"/>
          <w:szCs w:val="28"/>
          <w:lang w:eastAsia="en-US"/>
        </w:rPr>
        <w:t xml:space="preserve">руб. за 1 тонну, что на 14 % ниже уровня 2021 года. При этом затраты на производство 1 ц зерновых и зернобобовых культур выше уровня 2021 года на 6,4 %. </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Уровень рентабельности за 2022 год составил +23,6 %, что на 4,1 пункта выше уровня 2021 года. Уровень рентабельности в растениеводстве +38,5 % (2021 год +26,7 %), отрасль «Животноводство» в </w:t>
      </w:r>
      <w:r w:rsidR="00FB5A03">
        <w:rPr>
          <w:rFonts w:eastAsia="Calibri"/>
          <w:sz w:val="28"/>
          <w:szCs w:val="28"/>
          <w:lang w:eastAsia="en-US"/>
        </w:rPr>
        <w:t xml:space="preserve">2022 году убыточна -29,6 % и в 2021году </w:t>
      </w:r>
      <w:r w:rsidRPr="00B710C7">
        <w:rPr>
          <w:rFonts w:eastAsia="Calibri"/>
          <w:sz w:val="28"/>
          <w:szCs w:val="28"/>
          <w:lang w:eastAsia="en-US"/>
        </w:rPr>
        <w:t>-</w:t>
      </w:r>
      <w:r w:rsidR="008B2343">
        <w:rPr>
          <w:rFonts w:eastAsia="Calibri"/>
          <w:sz w:val="28"/>
          <w:szCs w:val="28"/>
          <w:lang w:eastAsia="en-US"/>
        </w:rPr>
        <w:t xml:space="preserve"> </w:t>
      </w:r>
      <w:r w:rsidRPr="00B710C7">
        <w:rPr>
          <w:rFonts w:eastAsia="Calibri"/>
          <w:sz w:val="28"/>
          <w:szCs w:val="28"/>
          <w:lang w:eastAsia="en-US"/>
        </w:rPr>
        <w:t>44,7%.</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В 2022 году из краевого и федерального бюджетов на поддержку агропромышленного комплекса округа выделено 83,6 млн. рублей субсидий (2021год-65,6 млн. руб.). </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Хочется отметить низкую активность </w:t>
      </w:r>
      <w:proofErr w:type="spellStart"/>
      <w:r w:rsidRPr="00B710C7">
        <w:rPr>
          <w:rFonts w:eastAsia="Calibri"/>
          <w:sz w:val="28"/>
          <w:szCs w:val="28"/>
          <w:lang w:eastAsia="en-US"/>
        </w:rPr>
        <w:t>сельхозтоваропроизводителей</w:t>
      </w:r>
      <w:proofErr w:type="spellEnd"/>
      <w:r w:rsidRPr="00B710C7">
        <w:rPr>
          <w:rFonts w:eastAsia="Calibri"/>
          <w:sz w:val="28"/>
          <w:szCs w:val="28"/>
          <w:lang w:eastAsia="en-US"/>
        </w:rPr>
        <w:t xml:space="preserve"> по использованию мер государственной поддержки. В 2022 году наиболее активными пользователями мер государственной поддержки стали колхоз «Родина», ООО «СХП «Свободный труд».</w:t>
      </w:r>
    </w:p>
    <w:p w:rsidR="00EC5D60" w:rsidRDefault="00EC5D60" w:rsidP="00FB5A03">
      <w:pPr>
        <w:ind w:firstLine="567"/>
        <w:jc w:val="both"/>
        <w:rPr>
          <w:rFonts w:eastAsia="Calibri"/>
          <w:sz w:val="28"/>
          <w:szCs w:val="28"/>
          <w:lang w:eastAsia="en-US"/>
        </w:rPr>
      </w:pPr>
      <w:r w:rsidRPr="00B710C7">
        <w:rPr>
          <w:rFonts w:eastAsia="Calibri"/>
          <w:sz w:val="28"/>
          <w:szCs w:val="28"/>
          <w:lang w:eastAsia="en-US"/>
        </w:rPr>
        <w:t xml:space="preserve">Из 38 направлений поддержки, действующих на территории края, наши аграрии воспользовались лишь, 10-ю. </w:t>
      </w:r>
    </w:p>
    <w:p w:rsidR="008B2D05" w:rsidRPr="00FB5A03" w:rsidRDefault="008B2D05" w:rsidP="00FB5A03">
      <w:pPr>
        <w:ind w:firstLine="567"/>
        <w:jc w:val="both"/>
        <w:rPr>
          <w:rFonts w:eastAsia="Calibri"/>
          <w:i/>
          <w:sz w:val="28"/>
          <w:szCs w:val="28"/>
          <w:lang w:eastAsia="en-US"/>
        </w:rPr>
      </w:pPr>
      <w:r w:rsidRPr="00FB5A03">
        <w:rPr>
          <w:rFonts w:eastAsia="Calibri"/>
          <w:i/>
          <w:sz w:val="28"/>
          <w:szCs w:val="28"/>
          <w:lang w:eastAsia="en-US"/>
        </w:rPr>
        <w:t>Задачи на 2023 год:</w:t>
      </w:r>
    </w:p>
    <w:p w:rsidR="003C420D" w:rsidRPr="002279DD" w:rsidRDefault="003C420D" w:rsidP="00FB5A03">
      <w:pPr>
        <w:ind w:firstLine="567"/>
        <w:jc w:val="both"/>
        <w:rPr>
          <w:rFonts w:eastAsia="Calibri"/>
          <w:sz w:val="28"/>
          <w:szCs w:val="28"/>
          <w:lang w:eastAsia="en-US"/>
        </w:rPr>
      </w:pPr>
      <w:r w:rsidRPr="002279DD">
        <w:rPr>
          <w:rFonts w:eastAsia="Calibri"/>
          <w:sz w:val="28"/>
          <w:szCs w:val="28"/>
          <w:lang w:eastAsia="en-US"/>
        </w:rPr>
        <w:t xml:space="preserve">Проводить </w:t>
      </w:r>
      <w:r w:rsidR="002279DD" w:rsidRPr="002279DD">
        <w:rPr>
          <w:rFonts w:eastAsia="Calibri"/>
          <w:sz w:val="28"/>
          <w:szCs w:val="28"/>
          <w:lang w:eastAsia="en-US"/>
        </w:rPr>
        <w:t>активную аграрную политику,</w:t>
      </w:r>
      <w:r w:rsidRPr="002279DD">
        <w:rPr>
          <w:rFonts w:eastAsia="Calibri"/>
          <w:sz w:val="28"/>
          <w:szCs w:val="28"/>
          <w:lang w:eastAsia="en-US"/>
        </w:rPr>
        <w:t xml:space="preserve"> направленную на максимальное доведение и использование всех 40 действующих мер государственной поддержки</w:t>
      </w:r>
      <w:r w:rsidR="00812E38" w:rsidRPr="002279DD">
        <w:rPr>
          <w:rFonts w:eastAsia="Calibri"/>
          <w:sz w:val="28"/>
          <w:szCs w:val="28"/>
          <w:lang w:eastAsia="en-US"/>
        </w:rPr>
        <w:t xml:space="preserve"> до хозяйствующих субъектов округа</w:t>
      </w:r>
      <w:r w:rsidR="002279DD">
        <w:rPr>
          <w:rFonts w:eastAsia="Calibri"/>
          <w:sz w:val="28"/>
          <w:szCs w:val="28"/>
          <w:lang w:eastAsia="en-US"/>
        </w:rPr>
        <w:t>.</w:t>
      </w:r>
    </w:p>
    <w:p w:rsidR="008B2D05" w:rsidRPr="002279DD" w:rsidRDefault="002279DD" w:rsidP="00FB5A03">
      <w:pPr>
        <w:ind w:firstLine="567"/>
        <w:jc w:val="both"/>
        <w:rPr>
          <w:sz w:val="28"/>
          <w:szCs w:val="28"/>
          <w:shd w:val="clear" w:color="auto" w:fill="FFFFFF"/>
        </w:rPr>
      </w:pPr>
      <w:r>
        <w:rPr>
          <w:sz w:val="28"/>
          <w:szCs w:val="28"/>
          <w:shd w:val="clear" w:color="auto" w:fill="FFFFFF"/>
        </w:rPr>
        <w:t>П</w:t>
      </w:r>
      <w:r w:rsidR="003C420D" w:rsidRPr="002279DD">
        <w:rPr>
          <w:sz w:val="28"/>
          <w:szCs w:val="28"/>
          <w:shd w:val="clear" w:color="auto" w:fill="FFFFFF"/>
        </w:rPr>
        <w:t xml:space="preserve">риоритетным направлением </w:t>
      </w:r>
      <w:r w:rsidR="00312D6D" w:rsidRPr="002279DD">
        <w:rPr>
          <w:sz w:val="28"/>
          <w:szCs w:val="28"/>
          <w:shd w:val="clear" w:color="auto" w:fill="FFFFFF"/>
        </w:rPr>
        <w:t>останется</w:t>
      </w:r>
      <w:r w:rsidR="003C420D" w:rsidRPr="002279DD">
        <w:rPr>
          <w:sz w:val="28"/>
          <w:szCs w:val="28"/>
          <w:shd w:val="clear" w:color="auto" w:fill="FFFFFF"/>
        </w:rPr>
        <w:t xml:space="preserve"> всесторонняя система поддержки малых форм хозяйствования и развитие сельскохозяйственной </w:t>
      </w:r>
      <w:r w:rsidR="00312D6D" w:rsidRPr="002279DD">
        <w:rPr>
          <w:sz w:val="28"/>
          <w:szCs w:val="28"/>
          <w:shd w:val="clear" w:color="auto" w:fill="FFFFFF"/>
        </w:rPr>
        <w:t>кооперации,</w:t>
      </w:r>
      <w:r w:rsidR="003C420D" w:rsidRPr="002279DD">
        <w:rPr>
          <w:sz w:val="28"/>
          <w:szCs w:val="28"/>
          <w:shd w:val="clear" w:color="auto" w:fill="FFFFFF"/>
        </w:rPr>
        <w:t xml:space="preserve"> а </w:t>
      </w:r>
      <w:r w:rsidR="00312D6D" w:rsidRPr="002279DD">
        <w:rPr>
          <w:sz w:val="28"/>
          <w:szCs w:val="28"/>
          <w:shd w:val="clear" w:color="auto" w:fill="FFFFFF"/>
        </w:rPr>
        <w:t>также</w:t>
      </w:r>
      <w:r w:rsidR="003C420D" w:rsidRPr="002279DD">
        <w:rPr>
          <w:sz w:val="28"/>
          <w:szCs w:val="28"/>
          <w:shd w:val="clear" w:color="auto" w:fill="FFFFFF"/>
        </w:rPr>
        <w:t xml:space="preserve"> создание АККОР округа</w:t>
      </w:r>
      <w:r w:rsidR="00812E38" w:rsidRPr="002279DD">
        <w:rPr>
          <w:sz w:val="28"/>
          <w:szCs w:val="28"/>
          <w:shd w:val="clear" w:color="auto" w:fill="FFFFFF"/>
        </w:rPr>
        <w:t>.</w:t>
      </w:r>
    </w:p>
    <w:p w:rsidR="00812E38" w:rsidRPr="00312D6D" w:rsidRDefault="00812E38" w:rsidP="00FB5A03">
      <w:pPr>
        <w:ind w:firstLine="567"/>
        <w:jc w:val="both"/>
        <w:rPr>
          <w:sz w:val="28"/>
          <w:szCs w:val="28"/>
          <w:shd w:val="clear" w:color="auto" w:fill="FFFFFF"/>
        </w:rPr>
      </w:pPr>
      <w:r w:rsidRPr="00312D6D">
        <w:rPr>
          <w:sz w:val="28"/>
          <w:szCs w:val="28"/>
          <w:shd w:val="clear" w:color="auto" w:fill="FFFFFF"/>
        </w:rPr>
        <w:t>Проводить на постоянной основе мероприят</w:t>
      </w:r>
      <w:r w:rsidR="008B2343">
        <w:rPr>
          <w:sz w:val="28"/>
          <w:szCs w:val="28"/>
          <w:shd w:val="clear" w:color="auto" w:fill="FFFFFF"/>
        </w:rPr>
        <w:t>ия, направленные на уход сельскохозяйственных</w:t>
      </w:r>
      <w:r w:rsidRPr="00312D6D">
        <w:rPr>
          <w:sz w:val="28"/>
          <w:szCs w:val="28"/>
          <w:shd w:val="clear" w:color="auto" w:fill="FFFFFF"/>
        </w:rPr>
        <w:t xml:space="preserve"> предприятий от монокультур </w:t>
      </w:r>
      <w:r w:rsidR="00312D6D">
        <w:rPr>
          <w:sz w:val="28"/>
          <w:szCs w:val="28"/>
          <w:shd w:val="clear" w:color="auto" w:fill="FFFFFF"/>
        </w:rPr>
        <w:t>и</w:t>
      </w:r>
      <w:r w:rsidRPr="00312D6D">
        <w:rPr>
          <w:sz w:val="28"/>
          <w:szCs w:val="28"/>
          <w:shd w:val="clear" w:color="auto" w:fill="FFFFFF"/>
        </w:rPr>
        <w:t xml:space="preserve"> создание</w:t>
      </w:r>
      <w:r w:rsidR="00312D6D">
        <w:rPr>
          <w:sz w:val="28"/>
          <w:szCs w:val="28"/>
          <w:shd w:val="clear" w:color="auto" w:fill="FFFFFF"/>
        </w:rPr>
        <w:t xml:space="preserve"> системы</w:t>
      </w:r>
      <w:r w:rsidRPr="00312D6D">
        <w:rPr>
          <w:sz w:val="28"/>
          <w:szCs w:val="28"/>
          <w:shd w:val="clear" w:color="auto" w:fill="FFFFFF"/>
        </w:rPr>
        <w:t xml:space="preserve"> переработки производимой продукции в округе.</w:t>
      </w:r>
    </w:p>
    <w:p w:rsidR="00812E38" w:rsidRPr="00312D6D" w:rsidRDefault="001D6562" w:rsidP="00FB5A03">
      <w:pPr>
        <w:ind w:firstLine="567"/>
        <w:jc w:val="both"/>
        <w:rPr>
          <w:sz w:val="28"/>
          <w:szCs w:val="28"/>
          <w:shd w:val="clear" w:color="auto" w:fill="FFFFFF"/>
        </w:rPr>
      </w:pPr>
      <w:r w:rsidRPr="00312D6D">
        <w:rPr>
          <w:sz w:val="28"/>
          <w:szCs w:val="28"/>
          <w:shd w:val="clear" w:color="auto" w:fill="FFFFFF"/>
        </w:rPr>
        <w:lastRenderedPageBreak/>
        <w:t>В рамках импортозамещени</w:t>
      </w:r>
      <w:r w:rsidR="00312D6D">
        <w:rPr>
          <w:sz w:val="28"/>
          <w:szCs w:val="28"/>
          <w:shd w:val="clear" w:color="auto" w:fill="FFFFFF"/>
        </w:rPr>
        <w:t>я</w:t>
      </w:r>
      <w:r w:rsidRPr="00312D6D">
        <w:rPr>
          <w:sz w:val="28"/>
          <w:szCs w:val="28"/>
          <w:shd w:val="clear" w:color="auto" w:fill="FFFFFF"/>
        </w:rPr>
        <w:t xml:space="preserve"> продолжить </w:t>
      </w:r>
      <w:r w:rsidR="00312D6D" w:rsidRPr="00312D6D">
        <w:rPr>
          <w:sz w:val="28"/>
          <w:szCs w:val="28"/>
          <w:shd w:val="clear" w:color="auto" w:fill="FFFFFF"/>
        </w:rPr>
        <w:t>работу,</w:t>
      </w:r>
      <w:r w:rsidRPr="00312D6D">
        <w:rPr>
          <w:sz w:val="28"/>
          <w:szCs w:val="28"/>
          <w:shd w:val="clear" w:color="auto" w:fill="FFFFFF"/>
        </w:rPr>
        <w:t xml:space="preserve"> направленную на производство</w:t>
      </w:r>
      <w:r w:rsidR="008B2343">
        <w:rPr>
          <w:sz w:val="28"/>
          <w:szCs w:val="28"/>
          <w:shd w:val="clear" w:color="auto" w:fill="FFFFFF"/>
        </w:rPr>
        <w:t xml:space="preserve"> семеноводческой </w:t>
      </w:r>
      <w:r w:rsidR="008B2343" w:rsidRPr="00312D6D">
        <w:rPr>
          <w:sz w:val="28"/>
          <w:szCs w:val="28"/>
          <w:shd w:val="clear" w:color="auto" w:fill="FFFFFF"/>
        </w:rPr>
        <w:t>продукции</w:t>
      </w:r>
      <w:r w:rsidRPr="00312D6D">
        <w:rPr>
          <w:sz w:val="28"/>
          <w:szCs w:val="28"/>
          <w:shd w:val="clear" w:color="auto" w:fill="FFFFFF"/>
        </w:rPr>
        <w:t xml:space="preserve"> Российской селекции</w:t>
      </w:r>
      <w:r w:rsidR="00312D6D">
        <w:rPr>
          <w:sz w:val="28"/>
          <w:szCs w:val="28"/>
          <w:shd w:val="clear" w:color="auto" w:fill="FFFFFF"/>
        </w:rPr>
        <w:t>.</w:t>
      </w:r>
      <w:r w:rsidRPr="00312D6D">
        <w:rPr>
          <w:sz w:val="28"/>
          <w:szCs w:val="28"/>
          <w:shd w:val="clear" w:color="auto" w:fill="FFFFFF"/>
        </w:rPr>
        <w:t xml:space="preserve"> </w:t>
      </w:r>
    </w:p>
    <w:p w:rsidR="00EC5D60" w:rsidRPr="00B710C7" w:rsidRDefault="00EC5D60" w:rsidP="00FB5A03">
      <w:pPr>
        <w:ind w:firstLine="567"/>
        <w:jc w:val="both"/>
        <w:rPr>
          <w:b/>
          <w:i/>
          <w:sz w:val="28"/>
          <w:szCs w:val="28"/>
        </w:rPr>
      </w:pPr>
      <w:r w:rsidRPr="00B710C7">
        <w:rPr>
          <w:b/>
          <w:i/>
          <w:sz w:val="28"/>
          <w:szCs w:val="28"/>
        </w:rPr>
        <w:t xml:space="preserve">Предпринимательство </w:t>
      </w:r>
    </w:p>
    <w:p w:rsidR="00EC5D60" w:rsidRPr="00B710C7" w:rsidRDefault="00EC5D60" w:rsidP="00FB5A03">
      <w:pPr>
        <w:pStyle w:val="Standard"/>
        <w:ind w:firstLine="567"/>
        <w:jc w:val="both"/>
        <w:rPr>
          <w:rFonts w:eastAsia="Calibri"/>
          <w:bCs/>
          <w:kern w:val="0"/>
          <w:sz w:val="28"/>
          <w:szCs w:val="28"/>
          <w:lang w:val="ru-RU" w:eastAsia="en-US" w:bidi="ar-SA"/>
        </w:rPr>
      </w:pPr>
      <w:r w:rsidRPr="00B710C7">
        <w:rPr>
          <w:rFonts w:eastAsia="Calibri"/>
          <w:bCs/>
          <w:kern w:val="0"/>
          <w:sz w:val="28"/>
          <w:szCs w:val="28"/>
          <w:lang w:val="ru-RU" w:eastAsia="en-US" w:bidi="ar-SA"/>
        </w:rPr>
        <w:t xml:space="preserve">Роль малого и среднего предпринимательства в развитии экономики округа сложно переоценить. Малый бизнес пронизывает все сферы общества, играет большую роль для потребителей, ежедневно удовлетворяя их самые разные запросы и повышая качество жизни. </w:t>
      </w:r>
    </w:p>
    <w:p w:rsidR="00EC5D60" w:rsidRPr="00B710C7" w:rsidRDefault="00EC5D60" w:rsidP="00FB5A03">
      <w:pPr>
        <w:ind w:firstLine="567"/>
        <w:jc w:val="both"/>
        <w:rPr>
          <w:sz w:val="28"/>
          <w:szCs w:val="28"/>
        </w:rPr>
      </w:pPr>
      <w:r w:rsidRPr="00B710C7">
        <w:rPr>
          <w:rFonts w:eastAsia="Calibri"/>
          <w:sz w:val="28"/>
          <w:szCs w:val="28"/>
        </w:rPr>
        <w:t xml:space="preserve">По статистическим данным </w:t>
      </w:r>
      <w:r w:rsidRPr="00B710C7">
        <w:rPr>
          <w:sz w:val="28"/>
          <w:szCs w:val="28"/>
        </w:rPr>
        <w:t>на 01.01.2023 г зарегистрировано 550 субъектов малого и среднего предпринимательства (2021г – 557 ед</w:t>
      </w:r>
      <w:r w:rsidR="00FB5A03">
        <w:rPr>
          <w:sz w:val="28"/>
          <w:szCs w:val="28"/>
        </w:rPr>
        <w:t>.</w:t>
      </w:r>
      <w:r w:rsidRPr="00B710C7">
        <w:rPr>
          <w:sz w:val="28"/>
          <w:szCs w:val="28"/>
        </w:rPr>
        <w:t xml:space="preserve">), в том числе: </w:t>
      </w:r>
    </w:p>
    <w:p w:rsidR="00EC5D60" w:rsidRPr="00B710C7" w:rsidRDefault="00EC5D60" w:rsidP="00FB5A03">
      <w:pPr>
        <w:ind w:firstLine="567"/>
        <w:jc w:val="both"/>
        <w:rPr>
          <w:sz w:val="28"/>
          <w:szCs w:val="28"/>
        </w:rPr>
      </w:pPr>
      <w:r w:rsidRPr="00B710C7">
        <w:rPr>
          <w:sz w:val="28"/>
          <w:szCs w:val="28"/>
        </w:rPr>
        <w:t>- 503 индивидуальных предпринимателей (2021г - 511) в том числе 120 глав КФХ (2021г – КФХ 133);</w:t>
      </w:r>
    </w:p>
    <w:p w:rsidR="00EC5D60" w:rsidRPr="00B710C7" w:rsidRDefault="00EC5D60" w:rsidP="00FB5A03">
      <w:pPr>
        <w:ind w:firstLine="567"/>
        <w:jc w:val="both"/>
        <w:rPr>
          <w:sz w:val="28"/>
          <w:szCs w:val="28"/>
        </w:rPr>
      </w:pPr>
      <w:r w:rsidRPr="00B710C7">
        <w:rPr>
          <w:sz w:val="28"/>
          <w:szCs w:val="28"/>
        </w:rPr>
        <w:t>- 47 коммерческих организаций, имеющих статус юридического лица включенных в ЕРМСП (2021г - 46).</w:t>
      </w:r>
    </w:p>
    <w:p w:rsidR="00EC5D60" w:rsidRPr="00B710C7" w:rsidRDefault="00EC5D60" w:rsidP="00FB5A03">
      <w:pPr>
        <w:ind w:firstLine="567"/>
        <w:jc w:val="both"/>
        <w:rPr>
          <w:sz w:val="28"/>
          <w:szCs w:val="28"/>
        </w:rPr>
      </w:pPr>
      <w:r w:rsidRPr="00B710C7">
        <w:rPr>
          <w:sz w:val="28"/>
          <w:szCs w:val="28"/>
        </w:rPr>
        <w:t xml:space="preserve">Настоящим трендом, со значительным ростом в 2022 году установились показатели по количеству «самозанятых» в округе, их число увеличилось по сравнению с уровнем 2021 года на 135% и составило 875 единиц. Такие результаты стали возможны благодаря комплексной </w:t>
      </w:r>
      <w:r w:rsidR="00312D6D" w:rsidRPr="00B710C7">
        <w:rPr>
          <w:sz w:val="28"/>
          <w:szCs w:val="28"/>
        </w:rPr>
        <w:t>поддержке государства</w:t>
      </w:r>
      <w:r w:rsidRPr="00B710C7">
        <w:rPr>
          <w:sz w:val="28"/>
          <w:szCs w:val="28"/>
        </w:rPr>
        <w:t xml:space="preserve"> и установлению пониженных налоговых ставок для данной категории.</w:t>
      </w:r>
    </w:p>
    <w:p w:rsidR="00EC5D60" w:rsidRPr="00B710C7" w:rsidRDefault="00EC5D60" w:rsidP="00FB5A03">
      <w:pPr>
        <w:ind w:firstLine="567"/>
        <w:jc w:val="both"/>
        <w:rPr>
          <w:sz w:val="28"/>
          <w:szCs w:val="28"/>
        </w:rPr>
      </w:pPr>
      <w:r w:rsidRPr="00B710C7">
        <w:rPr>
          <w:sz w:val="28"/>
          <w:szCs w:val="28"/>
        </w:rPr>
        <w:t>ГКУ «Центром занятости населения Новоселицкого района» в 2022 году предоставлена единовременная финансовая помощь при государственной регистрации в качестве индивидуального предпринимателя в размере 150 400 рублей 2 заявителям.</w:t>
      </w:r>
    </w:p>
    <w:p w:rsidR="00EC5D60" w:rsidRPr="00B710C7" w:rsidRDefault="00EC5D60" w:rsidP="00FB5A03">
      <w:pPr>
        <w:ind w:firstLine="567"/>
        <w:jc w:val="both"/>
        <w:rPr>
          <w:sz w:val="28"/>
          <w:szCs w:val="28"/>
        </w:rPr>
      </w:pPr>
      <w:r w:rsidRPr="00B710C7">
        <w:rPr>
          <w:sz w:val="28"/>
          <w:szCs w:val="28"/>
        </w:rPr>
        <w:t xml:space="preserve">Фондом микрофинансирования субъектов малого и среднего предпринимательства в Ставропольском крае выдан 1 </w:t>
      </w:r>
      <w:proofErr w:type="spellStart"/>
      <w:r w:rsidRPr="00B710C7">
        <w:rPr>
          <w:sz w:val="28"/>
          <w:szCs w:val="28"/>
        </w:rPr>
        <w:t>микрозайм</w:t>
      </w:r>
      <w:proofErr w:type="spellEnd"/>
      <w:r w:rsidRPr="00B710C7">
        <w:rPr>
          <w:sz w:val="28"/>
          <w:szCs w:val="28"/>
        </w:rPr>
        <w:t xml:space="preserve"> на сумму 1600,0 тыс.</w:t>
      </w:r>
      <w:r w:rsidR="0071228B">
        <w:rPr>
          <w:sz w:val="28"/>
          <w:szCs w:val="28"/>
        </w:rPr>
        <w:t xml:space="preserve"> </w:t>
      </w:r>
      <w:r w:rsidRPr="00B710C7">
        <w:rPr>
          <w:sz w:val="28"/>
          <w:szCs w:val="28"/>
        </w:rPr>
        <w:t>руб.</w:t>
      </w:r>
    </w:p>
    <w:p w:rsidR="00EC5D60" w:rsidRPr="00B710C7" w:rsidRDefault="00EC5D60" w:rsidP="00FB5A03">
      <w:pPr>
        <w:ind w:firstLine="567"/>
        <w:jc w:val="both"/>
        <w:rPr>
          <w:b/>
          <w:i/>
          <w:sz w:val="28"/>
          <w:szCs w:val="28"/>
        </w:rPr>
      </w:pPr>
      <w:r w:rsidRPr="00B710C7">
        <w:rPr>
          <w:b/>
          <w:i/>
          <w:sz w:val="28"/>
          <w:szCs w:val="28"/>
        </w:rPr>
        <w:t>Потребительский рынок</w:t>
      </w:r>
    </w:p>
    <w:p w:rsidR="00EC5D60" w:rsidRPr="00B710C7" w:rsidRDefault="00EC5D60" w:rsidP="00FB5A03">
      <w:pPr>
        <w:ind w:firstLine="567"/>
        <w:jc w:val="both"/>
        <w:rPr>
          <w:sz w:val="28"/>
          <w:szCs w:val="28"/>
        </w:rPr>
      </w:pPr>
      <w:r w:rsidRPr="00B710C7">
        <w:rPr>
          <w:rFonts w:eastAsia="Calibri"/>
          <w:bCs/>
          <w:color w:val="000000"/>
          <w:sz w:val="28"/>
          <w:szCs w:val="28"/>
          <w:lang w:eastAsia="en-US"/>
        </w:rPr>
        <w:t xml:space="preserve">В отчетном периоде жителей округа обслуживали 142 объекта торговли </w:t>
      </w:r>
      <w:r w:rsidRPr="00B710C7">
        <w:rPr>
          <w:sz w:val="28"/>
          <w:szCs w:val="28"/>
        </w:rPr>
        <w:t xml:space="preserve">в том числе 6 сетевых магазинов, 7 объектов общественного питания и 3 пункта выдачи торговых площадок </w:t>
      </w:r>
      <w:proofErr w:type="spellStart"/>
      <w:r w:rsidRPr="00B710C7">
        <w:rPr>
          <w:sz w:val="28"/>
          <w:szCs w:val="28"/>
        </w:rPr>
        <w:t>маркетплейс</w:t>
      </w:r>
      <w:proofErr w:type="spellEnd"/>
      <w:r w:rsidRPr="00B710C7">
        <w:rPr>
          <w:sz w:val="28"/>
          <w:szCs w:val="28"/>
        </w:rPr>
        <w:t>.</w:t>
      </w:r>
    </w:p>
    <w:p w:rsidR="00EC5D60" w:rsidRPr="00B710C7" w:rsidRDefault="00EC5D60" w:rsidP="00FB5A03">
      <w:pPr>
        <w:pStyle w:val="Standard"/>
        <w:ind w:firstLine="567"/>
        <w:jc w:val="both"/>
        <w:rPr>
          <w:rFonts w:eastAsia="Calibri"/>
          <w:bCs/>
          <w:color w:val="000000"/>
          <w:kern w:val="0"/>
          <w:sz w:val="28"/>
          <w:szCs w:val="28"/>
          <w:lang w:val="ru-RU" w:eastAsia="en-US" w:bidi="ar-SA"/>
        </w:rPr>
      </w:pPr>
      <w:r w:rsidRPr="00B710C7">
        <w:rPr>
          <w:rFonts w:eastAsia="Calibri"/>
          <w:bCs/>
          <w:color w:val="000000"/>
          <w:kern w:val="0"/>
          <w:sz w:val="28"/>
          <w:szCs w:val="28"/>
          <w:lang w:val="ru-RU" w:eastAsia="en-US" w:bidi="ar-SA"/>
        </w:rPr>
        <w:t xml:space="preserve">В целях наиболее полного удовлетворения потребностей населения Новоселицкого муниципального округа в товарах народного потребления по доступным ценам, а также поддержки местных товаропроизводителей, в округе в отчетном периоде функционировали на постоянной основе 2 ярмарки: в селе Новоселицком, организатором которой является ИП </w:t>
      </w:r>
      <w:proofErr w:type="spellStart"/>
      <w:r w:rsidRPr="00B710C7">
        <w:rPr>
          <w:rFonts w:eastAsia="Calibri"/>
          <w:bCs/>
          <w:color w:val="000000"/>
          <w:kern w:val="0"/>
          <w:sz w:val="28"/>
          <w:szCs w:val="28"/>
          <w:lang w:val="ru-RU" w:eastAsia="en-US" w:bidi="ar-SA"/>
        </w:rPr>
        <w:t>Цивенко</w:t>
      </w:r>
      <w:proofErr w:type="spellEnd"/>
      <w:r w:rsidRPr="00B710C7">
        <w:rPr>
          <w:rFonts w:eastAsia="Calibri"/>
          <w:bCs/>
          <w:color w:val="000000"/>
          <w:kern w:val="0"/>
          <w:sz w:val="28"/>
          <w:szCs w:val="28"/>
          <w:lang w:val="ru-RU" w:eastAsia="en-US" w:bidi="ar-SA"/>
        </w:rPr>
        <w:t xml:space="preserve"> Е.Н, а также мы приняли решение в 2022 году об организации ежедневной сезонной ярмарки в п. Новый Маяк, которая предоставила возможность местным жителям, выращивающим плодоовощную продукцию, легально её реализовать. Также 21 октября 2022 года была проведена разовая сельскохозяйственная ярмарка, на которую были приглашены производители овощей, фруктов, колбасных изделий, молочной продукции, а также специализирующиеся на выращивании саженцев деревьев, кустарников и многолетних декоративных насаждений.</w:t>
      </w:r>
    </w:p>
    <w:p w:rsidR="00EC5D60" w:rsidRPr="00B710C7" w:rsidRDefault="00EC5D60" w:rsidP="00FB5A03">
      <w:pPr>
        <w:pStyle w:val="Standard"/>
        <w:ind w:firstLine="567"/>
        <w:jc w:val="both"/>
        <w:rPr>
          <w:rFonts w:eastAsia="Calibri"/>
          <w:bCs/>
          <w:kern w:val="0"/>
          <w:sz w:val="28"/>
          <w:szCs w:val="28"/>
          <w:lang w:val="ru-RU" w:eastAsia="en-US" w:bidi="ar-SA"/>
        </w:rPr>
      </w:pPr>
      <w:r w:rsidRPr="00B710C7">
        <w:rPr>
          <w:rFonts w:eastAsia="Calibri"/>
          <w:bCs/>
          <w:color w:val="000000"/>
          <w:kern w:val="0"/>
          <w:sz w:val="28"/>
          <w:szCs w:val="28"/>
          <w:lang w:val="ru-RU" w:eastAsia="en-US" w:bidi="ar-SA"/>
        </w:rPr>
        <w:t>В целях улучшения качества жизни жителей округа, администрацией проведена работа по привлечению в округ организации по клини</w:t>
      </w:r>
      <w:r w:rsidR="00730A00">
        <w:rPr>
          <w:rFonts w:eastAsia="Calibri"/>
          <w:bCs/>
          <w:color w:val="000000"/>
          <w:kern w:val="0"/>
          <w:sz w:val="28"/>
          <w:szCs w:val="28"/>
          <w:lang w:val="ru-RU" w:eastAsia="en-US" w:bidi="ar-SA"/>
        </w:rPr>
        <w:t xml:space="preserve">ческой </w:t>
      </w:r>
      <w:r w:rsidR="00730A00">
        <w:rPr>
          <w:rFonts w:eastAsia="Calibri"/>
          <w:bCs/>
          <w:color w:val="000000"/>
          <w:kern w:val="0"/>
          <w:sz w:val="28"/>
          <w:szCs w:val="28"/>
          <w:lang w:val="ru-RU" w:eastAsia="en-US" w:bidi="ar-SA"/>
        </w:rPr>
        <w:lastRenderedPageBreak/>
        <w:t xml:space="preserve">лабораторной диагностике, а также по привлечению </w:t>
      </w:r>
      <w:proofErr w:type="spellStart"/>
      <w:r w:rsidR="00730A00">
        <w:rPr>
          <w:rFonts w:eastAsia="Calibri"/>
          <w:bCs/>
          <w:color w:val="000000"/>
          <w:kern w:val="0"/>
          <w:sz w:val="28"/>
          <w:szCs w:val="28"/>
          <w:lang w:val="ru-RU" w:eastAsia="en-US" w:bidi="ar-SA"/>
        </w:rPr>
        <w:t>ритейлера</w:t>
      </w:r>
      <w:proofErr w:type="spellEnd"/>
      <w:r w:rsidR="00730A00">
        <w:rPr>
          <w:rFonts w:eastAsia="Calibri"/>
          <w:bCs/>
          <w:color w:val="000000"/>
          <w:kern w:val="0"/>
          <w:sz w:val="28"/>
          <w:szCs w:val="28"/>
          <w:lang w:val="ru-RU" w:eastAsia="en-US" w:bidi="ar-SA"/>
        </w:rPr>
        <w:t xml:space="preserve"> «</w:t>
      </w:r>
      <w:proofErr w:type="spellStart"/>
      <w:r w:rsidR="00730A00">
        <w:rPr>
          <w:rFonts w:eastAsia="Calibri"/>
          <w:bCs/>
          <w:color w:val="000000"/>
          <w:kern w:val="0"/>
          <w:sz w:val="28"/>
          <w:szCs w:val="28"/>
          <w:lang w:val="ru-RU" w:eastAsia="en-US" w:bidi="ar-SA"/>
        </w:rPr>
        <w:t>Красное</w:t>
      </w:r>
      <w:r w:rsidR="00730A00" w:rsidRPr="00730A00">
        <w:rPr>
          <w:rFonts w:eastAsia="Calibri"/>
          <w:bCs/>
          <w:color w:val="000000"/>
          <w:kern w:val="0"/>
          <w:sz w:val="28"/>
          <w:szCs w:val="28"/>
          <w:lang w:val="ru-RU" w:eastAsia="en-US" w:bidi="ar-SA"/>
        </w:rPr>
        <w:t>&amp;</w:t>
      </w:r>
      <w:r w:rsidR="00730A00">
        <w:rPr>
          <w:rFonts w:eastAsia="Calibri"/>
          <w:bCs/>
          <w:color w:val="000000"/>
          <w:kern w:val="0"/>
          <w:sz w:val="28"/>
          <w:szCs w:val="28"/>
          <w:lang w:val="ru-RU" w:eastAsia="en-US" w:bidi="ar-SA"/>
        </w:rPr>
        <w:t>Белое</w:t>
      </w:r>
      <w:proofErr w:type="spellEnd"/>
      <w:r w:rsidR="00730A00">
        <w:rPr>
          <w:rFonts w:eastAsia="Calibri"/>
          <w:bCs/>
          <w:color w:val="000000"/>
          <w:kern w:val="0"/>
          <w:sz w:val="28"/>
          <w:szCs w:val="28"/>
          <w:lang w:val="ru-RU" w:eastAsia="en-US" w:bidi="ar-SA"/>
        </w:rPr>
        <w:t>», торговая точка открыла двери для посетителей в марте 2023 года</w:t>
      </w:r>
      <w:r w:rsidR="0071228B">
        <w:rPr>
          <w:rFonts w:eastAsia="Calibri"/>
          <w:bCs/>
          <w:color w:val="000000"/>
          <w:kern w:val="0"/>
          <w:sz w:val="28"/>
          <w:szCs w:val="28"/>
          <w:lang w:val="ru-RU" w:eastAsia="en-US" w:bidi="ar-SA"/>
        </w:rPr>
        <w:t>.</w:t>
      </w:r>
    </w:p>
    <w:p w:rsidR="00EC5D60" w:rsidRPr="0071228B" w:rsidRDefault="00EC5D60" w:rsidP="00FB5A03">
      <w:pPr>
        <w:ind w:firstLine="567"/>
        <w:jc w:val="both"/>
        <w:rPr>
          <w:i/>
          <w:sz w:val="28"/>
          <w:szCs w:val="28"/>
        </w:rPr>
      </w:pPr>
      <w:r w:rsidRPr="0071228B">
        <w:rPr>
          <w:i/>
          <w:sz w:val="28"/>
          <w:szCs w:val="28"/>
        </w:rPr>
        <w:t>Задачи на 2023 год</w:t>
      </w:r>
    </w:p>
    <w:p w:rsidR="00EC5D60" w:rsidRPr="00B710C7" w:rsidRDefault="00EC5D60" w:rsidP="00FB5A03">
      <w:pPr>
        <w:pStyle w:val="Standard"/>
        <w:ind w:firstLine="567"/>
        <w:jc w:val="both"/>
        <w:rPr>
          <w:b/>
          <w:i/>
          <w:sz w:val="28"/>
          <w:szCs w:val="28"/>
        </w:rPr>
      </w:pPr>
      <w:r w:rsidRPr="00B710C7">
        <w:rPr>
          <w:rFonts w:eastAsia="Calibri"/>
          <w:bCs/>
          <w:kern w:val="0"/>
          <w:sz w:val="28"/>
          <w:szCs w:val="28"/>
          <w:lang w:val="ru-RU" w:eastAsia="en-US" w:bidi="ar-SA"/>
        </w:rPr>
        <w:t>Ставим перед собой задачу по увеличению ярмарочных площадок на территории округа</w:t>
      </w:r>
      <w:r w:rsidR="00730A00">
        <w:rPr>
          <w:rFonts w:eastAsia="Calibri"/>
          <w:bCs/>
          <w:kern w:val="0"/>
          <w:sz w:val="28"/>
          <w:szCs w:val="28"/>
          <w:lang w:val="ru-RU" w:eastAsia="en-US" w:bidi="ar-SA"/>
        </w:rPr>
        <w:t xml:space="preserve"> в 2023 году в количестве не менее 2</w:t>
      </w:r>
      <w:r w:rsidRPr="00B710C7">
        <w:rPr>
          <w:rFonts w:eastAsia="Calibri"/>
          <w:bCs/>
          <w:kern w:val="0"/>
          <w:sz w:val="28"/>
          <w:szCs w:val="28"/>
          <w:lang w:val="ru-RU" w:eastAsia="en-US" w:bidi="ar-SA"/>
        </w:rPr>
        <w:t>.</w:t>
      </w:r>
    </w:p>
    <w:p w:rsidR="00EC5D60" w:rsidRPr="00B710C7" w:rsidRDefault="00EC5D60" w:rsidP="00FB5A03">
      <w:pPr>
        <w:shd w:val="clear" w:color="auto" w:fill="FFFFFF"/>
        <w:ind w:firstLine="567"/>
        <w:jc w:val="both"/>
        <w:rPr>
          <w:b/>
          <w:i/>
          <w:sz w:val="28"/>
          <w:szCs w:val="28"/>
        </w:rPr>
      </w:pPr>
      <w:r w:rsidRPr="00B710C7">
        <w:rPr>
          <w:b/>
          <w:i/>
          <w:sz w:val="28"/>
          <w:szCs w:val="28"/>
        </w:rPr>
        <w:t>Инвестиции</w:t>
      </w:r>
    </w:p>
    <w:p w:rsidR="00EC5D60" w:rsidRPr="00B710C7" w:rsidRDefault="00EC5D60" w:rsidP="00FB5A03">
      <w:pPr>
        <w:shd w:val="clear" w:color="auto" w:fill="FFFFFF"/>
        <w:ind w:firstLine="567"/>
        <w:jc w:val="both"/>
        <w:rPr>
          <w:b/>
          <w:i/>
          <w:sz w:val="28"/>
          <w:szCs w:val="28"/>
        </w:rPr>
      </w:pPr>
      <w:r w:rsidRPr="00B710C7">
        <w:rPr>
          <w:sz w:val="28"/>
          <w:szCs w:val="28"/>
        </w:rPr>
        <w:t>Инвестиции являются важным аспектом развития территории округа, способствуют успешному решению проблемы занятости населения.</w:t>
      </w:r>
    </w:p>
    <w:p w:rsidR="00EC5D60" w:rsidRPr="00B710C7" w:rsidRDefault="00EC5D60" w:rsidP="00FB5A03">
      <w:pPr>
        <w:ind w:firstLine="567"/>
        <w:jc w:val="both"/>
        <w:rPr>
          <w:sz w:val="28"/>
          <w:szCs w:val="28"/>
        </w:rPr>
      </w:pPr>
      <w:r w:rsidRPr="00B710C7">
        <w:rPr>
          <w:sz w:val="28"/>
          <w:szCs w:val="28"/>
        </w:rPr>
        <w:t>В отчетном периоде объем инвестиций в основной капитал всех субъектов хозяйственной деятельности несмотря на сложную экономическую ситуацию составил более 2,0 млрд. рублей, за исключением бюджетных средств,</w:t>
      </w:r>
      <w:r w:rsidRPr="00B710C7">
        <w:rPr>
          <w:color w:val="000000"/>
          <w:sz w:val="28"/>
          <w:szCs w:val="28"/>
        </w:rPr>
        <w:t xml:space="preserve"> что выше показателя 2021 года на 30 </w:t>
      </w:r>
      <w:r w:rsidRPr="00B710C7">
        <w:rPr>
          <w:bCs/>
          <w:color w:val="000000"/>
          <w:sz w:val="28"/>
          <w:szCs w:val="28"/>
        </w:rPr>
        <w:t>%</w:t>
      </w:r>
      <w:r w:rsidRPr="00B710C7">
        <w:rPr>
          <w:sz w:val="28"/>
          <w:szCs w:val="28"/>
        </w:rPr>
        <w:t>.</w:t>
      </w:r>
    </w:p>
    <w:p w:rsidR="00EC5D60" w:rsidRPr="00B710C7" w:rsidRDefault="00EC5D60" w:rsidP="00FB5A03">
      <w:pPr>
        <w:ind w:firstLine="567"/>
        <w:jc w:val="both"/>
        <w:rPr>
          <w:bCs/>
          <w:sz w:val="28"/>
          <w:szCs w:val="28"/>
        </w:rPr>
      </w:pPr>
      <w:r w:rsidRPr="00B710C7">
        <w:rPr>
          <w:bCs/>
          <w:sz w:val="28"/>
          <w:szCs w:val="28"/>
        </w:rPr>
        <w:t xml:space="preserve">в стадии реализации в 2022 году находились 2 </w:t>
      </w:r>
      <w:proofErr w:type="spellStart"/>
      <w:r w:rsidRPr="00B710C7">
        <w:rPr>
          <w:bCs/>
          <w:sz w:val="28"/>
          <w:szCs w:val="28"/>
        </w:rPr>
        <w:t>инвестпроекта</w:t>
      </w:r>
      <w:proofErr w:type="spellEnd"/>
      <w:r w:rsidRPr="00B710C7">
        <w:rPr>
          <w:bCs/>
          <w:sz w:val="28"/>
          <w:szCs w:val="28"/>
        </w:rPr>
        <w:t>:</w:t>
      </w:r>
    </w:p>
    <w:p w:rsidR="00EC5D60" w:rsidRPr="00B710C7" w:rsidRDefault="00EC5D60" w:rsidP="00FB5A03">
      <w:pPr>
        <w:pStyle w:val="ConsPlusNormal"/>
        <w:ind w:firstLine="567"/>
        <w:jc w:val="both"/>
        <w:rPr>
          <w:rFonts w:ascii="Times New Roman" w:hAnsi="Times New Roman"/>
          <w:sz w:val="28"/>
          <w:szCs w:val="28"/>
        </w:rPr>
      </w:pPr>
      <w:r w:rsidRPr="00B710C7">
        <w:rPr>
          <w:rFonts w:ascii="Times New Roman" w:hAnsi="Times New Roman"/>
          <w:sz w:val="28"/>
          <w:szCs w:val="28"/>
        </w:rPr>
        <w:t xml:space="preserve"> Продолжилось строительство тепличного комплекса «Солнечное Ставрополье» для круглогодичного выращивания овощей. С производительностью 1570 тонн овощей в год. Инициатор проекта Общество с ограниченной ответственностью "ДАВ БИЛДИНГ". Инвестиционный проект реализуется за счет собственных средств предприятия, общая стоимость проекта 360 млн. рублей. За 2022 год предприятием выполнены следующие работы: построен склад, произведён ремонт облегченной конструкции теплиц, произведен ремонт артезианской скважины, подсыпка подъездной дороги к предприятию, общий объем вложенных предприятием инвестиций за 2022 год составил более 10 млн. рублей, всего с начала реализации проекта вложено в основной капитал - 239,68 млн. руб. На предприятии создано 77 рабочих мест из них 30 сезонных. </w:t>
      </w:r>
    </w:p>
    <w:p w:rsidR="00EC5D60" w:rsidRPr="00B710C7" w:rsidRDefault="00EC5D60" w:rsidP="00FB5A03">
      <w:pPr>
        <w:pStyle w:val="ConsPlusNormal"/>
        <w:ind w:firstLine="567"/>
        <w:jc w:val="both"/>
        <w:rPr>
          <w:rFonts w:ascii="Times New Roman" w:hAnsi="Times New Roman"/>
          <w:sz w:val="28"/>
          <w:szCs w:val="28"/>
        </w:rPr>
      </w:pPr>
      <w:r w:rsidRPr="00B710C7">
        <w:rPr>
          <w:rFonts w:ascii="Times New Roman" w:hAnsi="Times New Roman"/>
          <w:sz w:val="28"/>
          <w:szCs w:val="28"/>
        </w:rPr>
        <w:t xml:space="preserve">В первом и втором квартале 2022 года велись работы по проекту «Строительство торгово-развлекательного центра», инициатором которого выступает ООО СХП «Свободный труд». Стоимость данного инвестиционного проекта составляет 25 млн. рублей (из которых около 5,1 млн. рублей освоено в 2020 году, в 2021 году реализация проекта была заморожена, в 2022 году предприятием вложено 1,2 </w:t>
      </w:r>
      <w:proofErr w:type="spellStart"/>
      <w:r w:rsidRPr="00B710C7">
        <w:rPr>
          <w:rFonts w:ascii="Times New Roman" w:hAnsi="Times New Roman"/>
          <w:sz w:val="28"/>
          <w:szCs w:val="28"/>
        </w:rPr>
        <w:t>млн.руб</w:t>
      </w:r>
      <w:proofErr w:type="spellEnd"/>
      <w:r w:rsidRPr="00B710C7">
        <w:rPr>
          <w:rFonts w:ascii="Times New Roman" w:hAnsi="Times New Roman"/>
          <w:sz w:val="28"/>
          <w:szCs w:val="28"/>
        </w:rPr>
        <w:t xml:space="preserve">.), инвестиционный проект реализуется за счет собственных средств сельскохозяйственного предприятия ООО СХП «Свободный труд». Планируемое число рабочих мест – 25. </w:t>
      </w:r>
    </w:p>
    <w:p w:rsidR="00EC5D60" w:rsidRPr="00B710C7" w:rsidRDefault="00EC5D60" w:rsidP="00FB5A03">
      <w:pPr>
        <w:pStyle w:val="ConsPlusNormal"/>
        <w:ind w:firstLine="567"/>
        <w:jc w:val="both"/>
        <w:rPr>
          <w:rFonts w:ascii="Times New Roman" w:hAnsi="Times New Roman"/>
          <w:sz w:val="28"/>
          <w:szCs w:val="28"/>
        </w:rPr>
      </w:pPr>
      <w:r w:rsidRPr="00B710C7">
        <w:rPr>
          <w:rFonts w:ascii="Times New Roman" w:hAnsi="Times New Roman"/>
          <w:sz w:val="28"/>
          <w:szCs w:val="28"/>
        </w:rPr>
        <w:t xml:space="preserve">В отчетном году в рамках постановления Губернатора Ставропольского края №305 от 16.06.2015г предоставлены в аренду без проведения торгов земельные участки для реализации масштабного инвестиционного проекта «Создание комплекса для выращивания и переработки зерновых культур в Ставропольском крае». Общая стоимость проекта 151,9 </w:t>
      </w:r>
      <w:proofErr w:type="spellStart"/>
      <w:r w:rsidRPr="00B710C7">
        <w:rPr>
          <w:rFonts w:ascii="Times New Roman" w:hAnsi="Times New Roman"/>
          <w:sz w:val="28"/>
          <w:szCs w:val="28"/>
        </w:rPr>
        <w:t>млн.руб</w:t>
      </w:r>
      <w:proofErr w:type="spellEnd"/>
      <w:r w:rsidRPr="00B710C7">
        <w:rPr>
          <w:rFonts w:ascii="Times New Roman" w:hAnsi="Times New Roman"/>
          <w:sz w:val="28"/>
          <w:szCs w:val="28"/>
        </w:rPr>
        <w:t xml:space="preserve">., на территории Новоселицкого округа планируются инвестиции в объеме 50,0 </w:t>
      </w:r>
      <w:proofErr w:type="spellStart"/>
      <w:r w:rsidRPr="00B710C7">
        <w:rPr>
          <w:rFonts w:ascii="Times New Roman" w:hAnsi="Times New Roman"/>
          <w:sz w:val="28"/>
          <w:szCs w:val="28"/>
        </w:rPr>
        <w:t>млн.руб</w:t>
      </w:r>
      <w:proofErr w:type="spellEnd"/>
      <w:r w:rsidRPr="00B710C7">
        <w:rPr>
          <w:rFonts w:ascii="Times New Roman" w:hAnsi="Times New Roman"/>
          <w:sz w:val="28"/>
          <w:szCs w:val="28"/>
        </w:rPr>
        <w:t>. в период с 2023 по 2025гг.</w:t>
      </w:r>
    </w:p>
    <w:p w:rsidR="00EC5D60" w:rsidRPr="00B710C7" w:rsidRDefault="00EC5D60" w:rsidP="00FB5A03">
      <w:pPr>
        <w:pStyle w:val="ConsPlusNormal"/>
        <w:ind w:firstLine="567"/>
        <w:jc w:val="both"/>
        <w:rPr>
          <w:rFonts w:ascii="Times New Roman" w:hAnsi="Times New Roman"/>
          <w:sz w:val="28"/>
          <w:szCs w:val="28"/>
        </w:rPr>
      </w:pPr>
      <w:r w:rsidRPr="00B710C7">
        <w:rPr>
          <w:rFonts w:ascii="Times New Roman" w:hAnsi="Times New Roman"/>
          <w:sz w:val="28"/>
          <w:szCs w:val="28"/>
        </w:rPr>
        <w:t xml:space="preserve">В целях улучшения инвестиционного климата в Новоселицком муниципальном округе, а также повышения инвестиционной привлекательности округа, проведена работа определению </w:t>
      </w:r>
      <w:r w:rsidR="00730A00">
        <w:rPr>
          <w:rFonts w:ascii="Times New Roman" w:hAnsi="Times New Roman"/>
          <w:sz w:val="28"/>
          <w:szCs w:val="28"/>
        </w:rPr>
        <w:t>еще 6</w:t>
      </w:r>
      <w:r w:rsidRPr="00B710C7">
        <w:rPr>
          <w:rFonts w:ascii="Times New Roman" w:hAnsi="Times New Roman"/>
          <w:sz w:val="28"/>
          <w:szCs w:val="28"/>
        </w:rPr>
        <w:t xml:space="preserve"> земельных </w:t>
      </w:r>
      <w:r w:rsidRPr="00B710C7">
        <w:rPr>
          <w:rFonts w:ascii="Times New Roman" w:hAnsi="Times New Roman"/>
          <w:sz w:val="28"/>
          <w:szCs w:val="28"/>
        </w:rPr>
        <w:lastRenderedPageBreak/>
        <w:t>участков для их дальнейшего предоставления инвесторам</w:t>
      </w:r>
      <w:r w:rsidR="00730A00">
        <w:rPr>
          <w:rFonts w:ascii="Times New Roman" w:hAnsi="Times New Roman"/>
          <w:sz w:val="28"/>
          <w:szCs w:val="28"/>
        </w:rPr>
        <w:t>, всего в округе их теперь 11</w:t>
      </w:r>
      <w:r w:rsidRPr="00B710C7">
        <w:rPr>
          <w:rFonts w:ascii="Times New Roman" w:hAnsi="Times New Roman"/>
          <w:sz w:val="28"/>
          <w:szCs w:val="28"/>
        </w:rPr>
        <w:t>. Реестр инвестиционных площадок размещен на официальном сайте администрации Новоселицкого муниципального округа в информационно-телекоммуникационной сети «Интернет» https://novoselickoe.ru/, а также на интернет - портале об инвестиционной деятельности в Ставропольском крае.</w:t>
      </w:r>
    </w:p>
    <w:p w:rsidR="00EC5D60" w:rsidRPr="00B710C7" w:rsidRDefault="00EC5D60" w:rsidP="00FB5A03">
      <w:pPr>
        <w:pStyle w:val="ab"/>
        <w:spacing w:before="0" w:beforeAutospacing="0" w:after="0" w:afterAutospacing="0"/>
        <w:ind w:firstLine="567"/>
        <w:contextualSpacing/>
        <w:jc w:val="both"/>
        <w:rPr>
          <w:sz w:val="28"/>
          <w:szCs w:val="28"/>
        </w:rPr>
      </w:pPr>
      <w:r w:rsidRPr="00B710C7">
        <w:rPr>
          <w:sz w:val="28"/>
          <w:szCs w:val="28"/>
        </w:rPr>
        <w:t xml:space="preserve">Администрация активно сотрудничает с ГУП СК «Корпорация развития Ставропольского края» по вопросам возможного размещения различных инвестиционных проектов на территории </w:t>
      </w:r>
      <w:r w:rsidRPr="00B710C7">
        <w:rPr>
          <w:sz w:val="28"/>
          <w:szCs w:val="28"/>
          <w:lang w:val="ru-RU"/>
        </w:rPr>
        <w:t>Новоселицкого</w:t>
      </w:r>
      <w:r w:rsidRPr="00B710C7">
        <w:rPr>
          <w:sz w:val="28"/>
          <w:szCs w:val="28"/>
        </w:rPr>
        <w:t xml:space="preserve"> муниципального округа.</w:t>
      </w:r>
    </w:p>
    <w:p w:rsidR="00EC5D60" w:rsidRPr="00B710C7" w:rsidRDefault="00EC5D60" w:rsidP="00FB5A03">
      <w:pPr>
        <w:pStyle w:val="ab"/>
        <w:spacing w:before="0" w:beforeAutospacing="0" w:after="0" w:afterAutospacing="0"/>
        <w:ind w:firstLine="567"/>
        <w:contextualSpacing/>
        <w:jc w:val="both"/>
        <w:rPr>
          <w:sz w:val="28"/>
          <w:szCs w:val="28"/>
        </w:rPr>
      </w:pPr>
      <w:r w:rsidRPr="00B710C7">
        <w:rPr>
          <w:sz w:val="28"/>
          <w:szCs w:val="28"/>
        </w:rPr>
        <w:t xml:space="preserve">С целью получения более широкой информации об инвестиционных площадках округа, </w:t>
      </w:r>
      <w:r w:rsidRPr="00B710C7">
        <w:rPr>
          <w:sz w:val="28"/>
          <w:szCs w:val="28"/>
          <w:lang w:val="ru-RU"/>
        </w:rPr>
        <w:t xml:space="preserve">определения </w:t>
      </w:r>
      <w:r w:rsidRPr="00B710C7">
        <w:rPr>
          <w:sz w:val="28"/>
          <w:szCs w:val="28"/>
        </w:rPr>
        <w:t xml:space="preserve">их возможного потенциала и сфер применения 24 июня 2022 года совместно с Корпорацией развития Ставропольского края, </w:t>
      </w:r>
      <w:proofErr w:type="spellStart"/>
      <w:r w:rsidRPr="00B710C7">
        <w:rPr>
          <w:sz w:val="28"/>
          <w:szCs w:val="28"/>
        </w:rPr>
        <w:t>ресурсоснабжающими</w:t>
      </w:r>
      <w:proofErr w:type="spellEnd"/>
      <w:r w:rsidRPr="00B710C7">
        <w:rPr>
          <w:sz w:val="28"/>
          <w:szCs w:val="28"/>
        </w:rPr>
        <w:t xml:space="preserve"> предприятиями проведен аудит 5 инвестиционных площадок округа.</w:t>
      </w:r>
    </w:p>
    <w:p w:rsidR="00EC5D60" w:rsidRPr="00B710C7" w:rsidRDefault="00EC5D60" w:rsidP="00FB5A03">
      <w:pPr>
        <w:pStyle w:val="ab"/>
        <w:spacing w:before="0" w:beforeAutospacing="0" w:after="0" w:afterAutospacing="0"/>
        <w:ind w:firstLine="567"/>
        <w:contextualSpacing/>
        <w:jc w:val="both"/>
        <w:rPr>
          <w:i/>
          <w:sz w:val="28"/>
          <w:szCs w:val="28"/>
        </w:rPr>
      </w:pPr>
      <w:r w:rsidRPr="00B710C7">
        <w:rPr>
          <w:i/>
          <w:sz w:val="28"/>
          <w:szCs w:val="28"/>
        </w:rPr>
        <w:t>Задачи на 202</w:t>
      </w:r>
      <w:r w:rsidRPr="00B710C7">
        <w:rPr>
          <w:i/>
          <w:sz w:val="28"/>
          <w:szCs w:val="28"/>
          <w:lang w:val="ru-RU"/>
        </w:rPr>
        <w:t>3</w:t>
      </w:r>
      <w:r w:rsidRPr="00B710C7">
        <w:rPr>
          <w:i/>
          <w:sz w:val="28"/>
          <w:szCs w:val="28"/>
        </w:rPr>
        <w:t xml:space="preserve"> год</w:t>
      </w:r>
    </w:p>
    <w:p w:rsidR="00EC5D60" w:rsidRPr="00B710C7" w:rsidRDefault="00EC5D60" w:rsidP="00FB5A03">
      <w:pPr>
        <w:ind w:firstLine="567"/>
        <w:jc w:val="both"/>
        <w:rPr>
          <w:sz w:val="28"/>
          <w:szCs w:val="28"/>
        </w:rPr>
      </w:pPr>
      <w:r w:rsidRPr="00B710C7">
        <w:rPr>
          <w:sz w:val="28"/>
          <w:szCs w:val="28"/>
        </w:rPr>
        <w:t xml:space="preserve">В действующих экономических условиях в текущем году необходимо продолжить выявление невостребованных, заброшенных, зданий, строений, земельных участков, расположенных на территории округа с целью их дальнейшего включения в перечень инвестиционных площадок. </w:t>
      </w:r>
    </w:p>
    <w:p w:rsidR="00EC5D60" w:rsidRPr="00B710C7" w:rsidRDefault="00EC5D60" w:rsidP="00FB5A03">
      <w:pPr>
        <w:ind w:left="1" w:firstLine="567"/>
        <w:jc w:val="both"/>
        <w:rPr>
          <w:b/>
          <w:i/>
          <w:color w:val="000000"/>
          <w:sz w:val="28"/>
          <w:szCs w:val="28"/>
        </w:rPr>
      </w:pPr>
      <w:r w:rsidRPr="00B710C7">
        <w:rPr>
          <w:b/>
          <w:i/>
          <w:color w:val="000000"/>
          <w:sz w:val="28"/>
          <w:szCs w:val="28"/>
        </w:rPr>
        <w:t>Имущество</w:t>
      </w:r>
    </w:p>
    <w:p w:rsidR="00EC5D60" w:rsidRPr="00B710C7" w:rsidRDefault="00EC5D60" w:rsidP="00FB5A03">
      <w:pPr>
        <w:ind w:firstLine="567"/>
        <w:jc w:val="both"/>
        <w:rPr>
          <w:sz w:val="28"/>
          <w:szCs w:val="28"/>
        </w:rPr>
      </w:pPr>
      <w:r w:rsidRPr="00B710C7">
        <w:rPr>
          <w:sz w:val="28"/>
          <w:szCs w:val="28"/>
        </w:rPr>
        <w:t>Одна из главных целей управления имущественным комплексом округа является обеспечение сохранности, повышение эффективности использования имущества, находящегося в муниципальной собственности и земельных участков, с целью мобилизации поступлений доходов в бюджет округа.</w:t>
      </w:r>
    </w:p>
    <w:p w:rsidR="00EC5D60" w:rsidRPr="00B710C7" w:rsidRDefault="00EC5D60" w:rsidP="00FB5A03">
      <w:pPr>
        <w:ind w:firstLine="567"/>
        <w:jc w:val="both"/>
        <w:rPr>
          <w:rFonts w:eastAsia="Calibri"/>
          <w:sz w:val="28"/>
          <w:szCs w:val="28"/>
          <w:lang w:eastAsia="en-US"/>
        </w:rPr>
      </w:pPr>
      <w:r w:rsidRPr="00B710C7">
        <w:rPr>
          <w:sz w:val="28"/>
          <w:szCs w:val="28"/>
        </w:rPr>
        <w:t xml:space="preserve">В отчетном периоде в собственности округа, числилось 568 объектов недвижимости и </w:t>
      </w:r>
      <w:r w:rsidRPr="00B710C7">
        <w:rPr>
          <w:rFonts w:eastAsia="Calibri"/>
          <w:sz w:val="28"/>
          <w:szCs w:val="28"/>
          <w:lang w:eastAsia="en-US"/>
        </w:rPr>
        <w:t>3 объекта значатся в казне (3 земельных участка).</w:t>
      </w:r>
    </w:p>
    <w:p w:rsidR="00EC5D60" w:rsidRPr="00B710C7" w:rsidRDefault="00EC5D60" w:rsidP="00FB5A03">
      <w:pPr>
        <w:ind w:firstLine="567"/>
        <w:jc w:val="both"/>
        <w:rPr>
          <w:sz w:val="28"/>
        </w:rPr>
      </w:pPr>
      <w:r w:rsidRPr="00B710C7">
        <w:rPr>
          <w:sz w:val="28"/>
        </w:rPr>
        <w:t xml:space="preserve">Одним из основных видов деятельности в 2022 году являлось формирование, предоставление земельных участков под все виды их использования за исключением земель сельскохозяйственного назначения государственная собственность на которые не разграничена. </w:t>
      </w:r>
    </w:p>
    <w:p w:rsidR="00EC5D60" w:rsidRPr="00B710C7" w:rsidRDefault="00EC5D60" w:rsidP="00FB5A03">
      <w:pPr>
        <w:ind w:firstLine="567"/>
        <w:jc w:val="both"/>
        <w:rPr>
          <w:sz w:val="28"/>
        </w:rPr>
      </w:pPr>
      <w:r w:rsidRPr="00B710C7">
        <w:rPr>
          <w:sz w:val="28"/>
        </w:rPr>
        <w:t>По состоянию на 31.12.2022 года на территории округа действовали 285 догов</w:t>
      </w:r>
      <w:r w:rsidR="0071228B">
        <w:rPr>
          <w:sz w:val="28"/>
        </w:rPr>
        <w:t xml:space="preserve">оров аренды земельных участков общей площадью 325 </w:t>
      </w:r>
      <w:proofErr w:type="gramStart"/>
      <w:r w:rsidR="0071228B">
        <w:rPr>
          <w:sz w:val="28"/>
        </w:rPr>
        <w:t>га .</w:t>
      </w:r>
      <w:proofErr w:type="gramEnd"/>
      <w:r w:rsidR="0071228B">
        <w:rPr>
          <w:sz w:val="28"/>
        </w:rPr>
        <w:t xml:space="preserve"> </w:t>
      </w:r>
    </w:p>
    <w:p w:rsidR="00EC5D60" w:rsidRPr="00B710C7" w:rsidRDefault="00EC5D60" w:rsidP="00FB5A03">
      <w:pPr>
        <w:ind w:firstLine="567"/>
        <w:jc w:val="both"/>
        <w:rPr>
          <w:sz w:val="28"/>
        </w:rPr>
      </w:pPr>
      <w:r w:rsidRPr="00B710C7">
        <w:rPr>
          <w:sz w:val="28"/>
        </w:rPr>
        <w:t xml:space="preserve">За отчетный период поступление доходов в виде арендной платы от </w:t>
      </w:r>
      <w:r w:rsidR="0071228B">
        <w:rPr>
          <w:sz w:val="28"/>
        </w:rPr>
        <w:t xml:space="preserve">использования земель составило </w:t>
      </w:r>
      <w:r w:rsidRPr="00B710C7">
        <w:rPr>
          <w:sz w:val="28"/>
        </w:rPr>
        <w:t>3 393 тыс. руб., что на 9,5 % превысило плановые показатели.</w:t>
      </w:r>
    </w:p>
    <w:p w:rsidR="00EC5D60" w:rsidRPr="00B710C7" w:rsidRDefault="00EC5D60" w:rsidP="00FB5A03">
      <w:pPr>
        <w:ind w:firstLine="567"/>
        <w:jc w:val="both"/>
        <w:rPr>
          <w:sz w:val="28"/>
        </w:rPr>
      </w:pPr>
      <w:r w:rsidRPr="00B710C7">
        <w:rPr>
          <w:sz w:val="28"/>
        </w:rPr>
        <w:t>В 2022 году заключены 4 договора купли-продажи земельных участков и 6 соглашений о перераспределении земельных участков за плату. Доходы от продажи земельных участков составили 1 285 тыс. руб.</w:t>
      </w:r>
    </w:p>
    <w:p w:rsidR="00EC5D60" w:rsidRPr="00B710C7" w:rsidRDefault="00EC5D60" w:rsidP="00FB5A03">
      <w:pPr>
        <w:ind w:firstLine="567"/>
        <w:jc w:val="both"/>
        <w:rPr>
          <w:b/>
          <w:i/>
          <w:sz w:val="28"/>
          <w:szCs w:val="28"/>
        </w:rPr>
      </w:pPr>
      <w:r w:rsidRPr="00B710C7">
        <w:rPr>
          <w:b/>
          <w:i/>
          <w:sz w:val="28"/>
          <w:szCs w:val="28"/>
        </w:rPr>
        <w:t>Бюджет</w:t>
      </w:r>
    </w:p>
    <w:p w:rsidR="00EC5D60" w:rsidRDefault="00EC5D60" w:rsidP="00FB5A03">
      <w:pPr>
        <w:ind w:firstLine="567"/>
        <w:jc w:val="both"/>
        <w:rPr>
          <w:sz w:val="28"/>
          <w:szCs w:val="28"/>
        </w:rPr>
      </w:pPr>
      <w:r w:rsidRPr="00B710C7">
        <w:rPr>
          <w:sz w:val="28"/>
          <w:szCs w:val="28"/>
        </w:rPr>
        <w:t>Основополагающим элементом организации местного самоуправления выступает местный бюджет, являющийся основным финансовым источником муниципального развития.</w:t>
      </w:r>
    </w:p>
    <w:p w:rsidR="00730A00" w:rsidRPr="00B710C7" w:rsidRDefault="00730A00" w:rsidP="00FB5A03">
      <w:pPr>
        <w:ind w:firstLine="567"/>
        <w:jc w:val="both"/>
        <w:rPr>
          <w:sz w:val="28"/>
          <w:szCs w:val="28"/>
        </w:rPr>
      </w:pPr>
      <w:r>
        <w:rPr>
          <w:sz w:val="28"/>
          <w:szCs w:val="28"/>
        </w:rPr>
        <w:t>Б</w:t>
      </w:r>
      <w:r w:rsidRPr="00730A00">
        <w:rPr>
          <w:sz w:val="28"/>
          <w:szCs w:val="28"/>
        </w:rPr>
        <w:t>юджет ежегодно растёт</w:t>
      </w:r>
      <w:r>
        <w:rPr>
          <w:sz w:val="28"/>
          <w:szCs w:val="28"/>
        </w:rPr>
        <w:t>,</w:t>
      </w:r>
      <w:r w:rsidRPr="00730A00">
        <w:rPr>
          <w:sz w:val="28"/>
          <w:szCs w:val="28"/>
        </w:rPr>
        <w:t xml:space="preserve"> благодаря нашей активной работе и участию в федеральных и краевых программах. Так за 3 года объем привлеченных средств увеличился более чем 144 млн.</w:t>
      </w:r>
      <w:r w:rsidR="0071228B">
        <w:rPr>
          <w:sz w:val="28"/>
          <w:szCs w:val="28"/>
        </w:rPr>
        <w:t xml:space="preserve"> </w:t>
      </w:r>
      <w:r w:rsidRPr="00730A00">
        <w:rPr>
          <w:sz w:val="28"/>
          <w:szCs w:val="28"/>
        </w:rPr>
        <w:t xml:space="preserve">рублей. Местные доходы по сравнению </w:t>
      </w:r>
      <w:r w:rsidRPr="00730A00">
        <w:rPr>
          <w:sz w:val="28"/>
          <w:szCs w:val="28"/>
        </w:rPr>
        <w:lastRenderedPageBreak/>
        <w:t>с уровнем 2020 года увеличились на 23%, безвозмездные п</w:t>
      </w:r>
      <w:r w:rsidR="0071228B">
        <w:rPr>
          <w:sz w:val="28"/>
          <w:szCs w:val="28"/>
        </w:rPr>
        <w:t xml:space="preserve">оступления из краевого бюджета </w:t>
      </w:r>
      <w:r w:rsidRPr="00730A00">
        <w:rPr>
          <w:sz w:val="28"/>
          <w:szCs w:val="28"/>
        </w:rPr>
        <w:t>увеличились на 2%, а из федерального на 76%.</w:t>
      </w:r>
    </w:p>
    <w:p w:rsidR="00EC5D60" w:rsidRPr="00B710C7" w:rsidRDefault="00EC5D60" w:rsidP="00FB5A03">
      <w:pPr>
        <w:ind w:firstLine="567"/>
        <w:jc w:val="both"/>
        <w:rPr>
          <w:sz w:val="28"/>
          <w:szCs w:val="28"/>
        </w:rPr>
      </w:pPr>
      <w:r w:rsidRPr="00B710C7">
        <w:rPr>
          <w:sz w:val="28"/>
          <w:szCs w:val="28"/>
        </w:rPr>
        <w:t xml:space="preserve">Всего в </w:t>
      </w:r>
      <w:r w:rsidR="00730A00">
        <w:rPr>
          <w:sz w:val="28"/>
          <w:szCs w:val="28"/>
        </w:rPr>
        <w:t>2022 году</w:t>
      </w:r>
      <w:r w:rsidRPr="00B710C7">
        <w:rPr>
          <w:sz w:val="28"/>
          <w:szCs w:val="28"/>
        </w:rPr>
        <w:t xml:space="preserve"> в бюджет округа поступило доходов в сумме 1 267, 93 млн. рублей или 96,78% к кассовому плану. Увеличение поступлений в бюджет 2022 года к аналогичному периоду 2021 года составило 142, 14 млн. рублей или 12,63 %. </w:t>
      </w:r>
      <w:r w:rsidRPr="00B710C7">
        <w:rPr>
          <w:spacing w:val="2"/>
          <w:sz w:val="28"/>
          <w:szCs w:val="28"/>
          <w:shd w:val="clear" w:color="auto" w:fill="FFFFFF"/>
        </w:rPr>
        <w:t>Исполнение налоговых и неналоговых доходов бюджета округа за отчетный период составило 261, 23 млн. рублей, или 112,91 % к кассовому плану. Динамика роста с аналогичным периодом прошлого года составила 40, 35 млн. рублей или 18,27 %.</w:t>
      </w:r>
    </w:p>
    <w:p w:rsidR="00EC5D60" w:rsidRPr="00B710C7" w:rsidRDefault="00EC5D60" w:rsidP="00FB5A03">
      <w:pPr>
        <w:ind w:firstLine="567"/>
        <w:jc w:val="both"/>
        <w:rPr>
          <w:sz w:val="28"/>
          <w:szCs w:val="28"/>
        </w:rPr>
      </w:pPr>
      <w:r w:rsidRPr="00B710C7">
        <w:rPr>
          <w:sz w:val="28"/>
          <w:szCs w:val="28"/>
        </w:rPr>
        <w:t>Расходная часть основывалось на принципе приоритетности направлений использования бюджетных средств: социально - значимые статьи исполнялись в первоочередном порядке и в полном объеме.  Исполнение бюджета по расходам составило 1 251, 49 млн. рублей или 93,23% к годовому уточненному плану. По сравнению с 2021 годом данный показатель увеличился на 71,85 млн. рублей или 6,09 %.</w:t>
      </w:r>
    </w:p>
    <w:p w:rsidR="00EC5D60" w:rsidRPr="00B710C7" w:rsidRDefault="00EC5D60" w:rsidP="00FB5A03">
      <w:pPr>
        <w:ind w:firstLine="567"/>
        <w:jc w:val="both"/>
        <w:rPr>
          <w:sz w:val="28"/>
          <w:szCs w:val="28"/>
        </w:rPr>
      </w:pPr>
      <w:r w:rsidRPr="00B710C7">
        <w:rPr>
          <w:sz w:val="28"/>
          <w:szCs w:val="28"/>
        </w:rPr>
        <w:t>Для выполнения задач, стоящих в отчетном году, велась работа по реализации 10 муниципальных программ. Объем годового программного финансирования исполнен в сумме 1 203,83 млн. рублей или 93,15% от запланированного. По сравнению с 2021 годом д</w:t>
      </w:r>
      <w:r w:rsidRPr="00B710C7">
        <w:rPr>
          <w:spacing w:val="2"/>
          <w:sz w:val="28"/>
          <w:szCs w:val="28"/>
          <w:shd w:val="clear" w:color="auto" w:fill="FFFFFF"/>
        </w:rPr>
        <w:t>инамика роста программных расходов составила 82,17 млн. рублей или 7,33 %.</w:t>
      </w:r>
    </w:p>
    <w:p w:rsidR="00EC5D60" w:rsidRPr="00B710C7" w:rsidRDefault="00EC5D60" w:rsidP="00FB5A03">
      <w:pPr>
        <w:ind w:firstLine="567"/>
        <w:jc w:val="both"/>
        <w:rPr>
          <w:sz w:val="28"/>
          <w:szCs w:val="28"/>
        </w:rPr>
      </w:pPr>
      <w:r w:rsidRPr="00B710C7">
        <w:rPr>
          <w:sz w:val="28"/>
          <w:szCs w:val="28"/>
        </w:rPr>
        <w:t xml:space="preserve">В 2022 году в рамках инициативного бюджетирования в нашем округе реализован инициативный проект -  ремонт асфальтовой площадки по ул. Школьная (около д.1а) и участка дороги по ул. Школьная в поселке Щелкан в сумме 0,52 млн. рублей, в том числе 0,33 млн. рублей средства физических лиц, индивидуальных предпринимателей и организаций. </w:t>
      </w:r>
    </w:p>
    <w:p w:rsidR="00EC5D60" w:rsidRPr="00B710C7" w:rsidRDefault="00EC5D60" w:rsidP="00FB5A03">
      <w:pPr>
        <w:ind w:firstLine="567"/>
        <w:jc w:val="both"/>
        <w:rPr>
          <w:b/>
          <w:i/>
          <w:sz w:val="28"/>
          <w:szCs w:val="28"/>
        </w:rPr>
      </w:pPr>
      <w:r w:rsidRPr="00B710C7">
        <w:rPr>
          <w:b/>
          <w:i/>
          <w:sz w:val="28"/>
          <w:szCs w:val="28"/>
        </w:rPr>
        <w:t>Национальные проекты</w:t>
      </w:r>
    </w:p>
    <w:p w:rsidR="00EC5D60" w:rsidRPr="00B710C7" w:rsidRDefault="00EC5D60" w:rsidP="00FB5A03">
      <w:pPr>
        <w:ind w:firstLine="567"/>
        <w:jc w:val="both"/>
        <w:rPr>
          <w:rFonts w:eastAsia="Calibri"/>
          <w:sz w:val="28"/>
          <w:szCs w:val="22"/>
          <w:lang w:eastAsia="en-US"/>
        </w:rPr>
      </w:pPr>
      <w:r w:rsidRPr="00B710C7">
        <w:rPr>
          <w:rFonts w:eastAsia="Calibri"/>
          <w:color w:val="000000"/>
          <w:sz w:val="28"/>
          <w:szCs w:val="28"/>
          <w:lang w:eastAsia="en-US"/>
        </w:rPr>
        <w:t xml:space="preserve">Благодаря поддержке Губернатора Ставропольского края В.В. Владимирова наш округ в отчетном году продолжил принимать участие в национальных проектах </w:t>
      </w:r>
      <w:r w:rsidRPr="00B710C7">
        <w:rPr>
          <w:rFonts w:eastAsia="Calibri"/>
          <w:sz w:val="28"/>
          <w:szCs w:val="22"/>
          <w:lang w:eastAsia="en-US"/>
        </w:rPr>
        <w:t>«Демография», «Образование», «Культура», «Жилье и городская среда». Национальные проекты направлены на решение многолетних проблем как в социальной сфере, так и благоустройстве территорий.</w:t>
      </w:r>
    </w:p>
    <w:p w:rsidR="00EC5D60" w:rsidRPr="00B710C7" w:rsidRDefault="00EC5D60" w:rsidP="00FB5A03">
      <w:pPr>
        <w:ind w:firstLine="567"/>
        <w:jc w:val="both"/>
        <w:rPr>
          <w:rFonts w:eastAsia="Calibri"/>
          <w:bCs/>
          <w:sz w:val="28"/>
          <w:szCs w:val="28"/>
          <w:lang w:eastAsia="en-US"/>
        </w:rPr>
      </w:pPr>
      <w:r w:rsidRPr="00B710C7">
        <w:rPr>
          <w:rFonts w:eastAsia="Calibri"/>
          <w:bCs/>
          <w:sz w:val="28"/>
          <w:szCs w:val="28"/>
          <w:lang w:eastAsia="en-US"/>
        </w:rPr>
        <w:t>В рамках национального проекта «Образование» регионального проекта «Современная школа» обеспечено функционирование центров образования цифрового и гуманитарного профилей «Точка роста», центров образования естественно-научной и технологической направленностей в общеобразовательных организациях округа, а также осуществлены выплаты педагогам в сумме более 7,3 млн. рублей. Создан центр «Точка роста» в МОУ СОШ №2 с. Чернолесского. Для выполнения встречных обязательств в рамках проекта решением Совета Новоселицкого муниципального округа были выделены дополнительные средства в сумме более 3,5 млн. рублей для подготовки помещений: проведен ремонт, приобретена мебель.</w:t>
      </w:r>
    </w:p>
    <w:p w:rsidR="00EC5D60" w:rsidRPr="00B710C7" w:rsidRDefault="00EC5D60" w:rsidP="00FB5A03">
      <w:pPr>
        <w:ind w:firstLine="567"/>
        <w:jc w:val="both"/>
        <w:rPr>
          <w:rFonts w:eastAsia="Calibri"/>
          <w:bCs/>
          <w:sz w:val="28"/>
          <w:szCs w:val="28"/>
          <w:lang w:eastAsia="en-US"/>
        </w:rPr>
      </w:pPr>
      <w:r w:rsidRPr="00B710C7">
        <w:rPr>
          <w:rFonts w:eastAsia="Calibri"/>
          <w:bCs/>
          <w:sz w:val="28"/>
          <w:szCs w:val="28"/>
          <w:lang w:eastAsia="en-US"/>
        </w:rPr>
        <w:t xml:space="preserve"> В рамках национального проекта «Культура» регионального проекта «Культурная среда» проведён капитальный ремонт кровли здания Дома культуры х. Жуковский МКУК «</w:t>
      </w:r>
      <w:proofErr w:type="spellStart"/>
      <w:r w:rsidRPr="00B710C7">
        <w:rPr>
          <w:rFonts w:eastAsia="Calibri"/>
          <w:bCs/>
          <w:sz w:val="28"/>
          <w:szCs w:val="28"/>
          <w:lang w:eastAsia="en-US"/>
        </w:rPr>
        <w:t>Новомаякское</w:t>
      </w:r>
      <w:proofErr w:type="spellEnd"/>
      <w:r w:rsidRPr="00B710C7">
        <w:rPr>
          <w:rFonts w:eastAsia="Calibri"/>
          <w:bCs/>
          <w:sz w:val="28"/>
          <w:szCs w:val="28"/>
          <w:lang w:eastAsia="en-US"/>
        </w:rPr>
        <w:t xml:space="preserve"> социально-культурное </w:t>
      </w:r>
      <w:r w:rsidRPr="00B710C7">
        <w:rPr>
          <w:rFonts w:eastAsia="Calibri"/>
          <w:bCs/>
          <w:sz w:val="28"/>
          <w:szCs w:val="28"/>
          <w:lang w:eastAsia="en-US"/>
        </w:rPr>
        <w:lastRenderedPageBreak/>
        <w:t xml:space="preserve">объединение», заменены окна и двери, обустроены откосы, осуществлен ремонт системы отопления, отремонтированы </w:t>
      </w:r>
      <w:proofErr w:type="spellStart"/>
      <w:r w:rsidRPr="00B710C7">
        <w:rPr>
          <w:rFonts w:eastAsia="Calibri"/>
          <w:bCs/>
          <w:sz w:val="28"/>
          <w:szCs w:val="28"/>
          <w:lang w:eastAsia="en-US"/>
        </w:rPr>
        <w:t>отмостки</w:t>
      </w:r>
      <w:proofErr w:type="spellEnd"/>
      <w:r w:rsidRPr="00B710C7">
        <w:rPr>
          <w:rFonts w:eastAsia="Calibri"/>
          <w:bCs/>
          <w:sz w:val="28"/>
          <w:szCs w:val="28"/>
          <w:lang w:eastAsia="en-US"/>
        </w:rPr>
        <w:t xml:space="preserve"> и пороги здания</w:t>
      </w:r>
      <w:r w:rsidR="0071228B">
        <w:rPr>
          <w:rFonts w:eastAsia="Calibri"/>
          <w:bCs/>
          <w:sz w:val="28"/>
          <w:szCs w:val="28"/>
          <w:lang w:eastAsia="en-US"/>
        </w:rPr>
        <w:t xml:space="preserve"> на общую сумму </w:t>
      </w:r>
      <w:r w:rsidRPr="00B710C7">
        <w:rPr>
          <w:rFonts w:eastAsia="Calibri"/>
          <w:bCs/>
          <w:sz w:val="28"/>
          <w:szCs w:val="28"/>
          <w:lang w:eastAsia="en-US"/>
        </w:rPr>
        <w:t xml:space="preserve">4,38 млн. рублей. </w:t>
      </w:r>
    </w:p>
    <w:p w:rsidR="00EC5D60" w:rsidRPr="00B710C7" w:rsidRDefault="00EC5D60" w:rsidP="00FB5A03">
      <w:pPr>
        <w:ind w:firstLine="567"/>
        <w:jc w:val="both"/>
        <w:rPr>
          <w:rFonts w:eastAsia="Calibri"/>
          <w:bCs/>
          <w:sz w:val="28"/>
          <w:szCs w:val="28"/>
          <w:lang w:eastAsia="en-US"/>
        </w:rPr>
      </w:pPr>
      <w:r w:rsidRPr="00B710C7">
        <w:rPr>
          <w:rFonts w:eastAsia="Calibri"/>
          <w:bCs/>
          <w:sz w:val="28"/>
          <w:szCs w:val="28"/>
          <w:lang w:eastAsia="en-US"/>
        </w:rPr>
        <w:t xml:space="preserve">Также в рамках национального проекта «Культура» регионального проекта «Творческие </w:t>
      </w:r>
      <w:r w:rsidR="0071228B">
        <w:rPr>
          <w:rFonts w:eastAsia="Calibri"/>
          <w:bCs/>
          <w:sz w:val="28"/>
          <w:szCs w:val="28"/>
          <w:lang w:eastAsia="en-US"/>
        </w:rPr>
        <w:t>люди» выплачены гранты на сумму</w:t>
      </w:r>
      <w:r w:rsidRPr="00B710C7">
        <w:rPr>
          <w:rFonts w:eastAsia="Calibri"/>
          <w:bCs/>
          <w:sz w:val="28"/>
          <w:szCs w:val="28"/>
          <w:lang w:eastAsia="en-US"/>
        </w:rPr>
        <w:t xml:space="preserve"> 152 тыс.</w:t>
      </w:r>
      <w:r w:rsidR="0071228B">
        <w:rPr>
          <w:rFonts w:eastAsia="Calibri"/>
          <w:bCs/>
          <w:sz w:val="28"/>
          <w:szCs w:val="28"/>
          <w:lang w:eastAsia="en-US"/>
        </w:rPr>
        <w:t xml:space="preserve"> </w:t>
      </w:r>
      <w:r w:rsidRPr="00B710C7">
        <w:rPr>
          <w:rFonts w:eastAsia="Calibri"/>
          <w:bCs/>
          <w:sz w:val="28"/>
          <w:szCs w:val="28"/>
          <w:lang w:eastAsia="en-US"/>
        </w:rPr>
        <w:t xml:space="preserve">рублей: </w:t>
      </w:r>
    </w:p>
    <w:p w:rsidR="00EC5D60" w:rsidRPr="00B710C7" w:rsidRDefault="00EC5D60" w:rsidP="00FB5A03">
      <w:pPr>
        <w:ind w:firstLine="567"/>
        <w:jc w:val="both"/>
        <w:rPr>
          <w:rFonts w:eastAsia="Calibri"/>
          <w:bCs/>
          <w:sz w:val="28"/>
          <w:szCs w:val="28"/>
          <w:lang w:eastAsia="en-US"/>
        </w:rPr>
      </w:pPr>
      <w:proofErr w:type="spellStart"/>
      <w:r w:rsidRPr="00B710C7">
        <w:rPr>
          <w:rFonts w:eastAsia="Calibri"/>
          <w:bCs/>
          <w:sz w:val="28"/>
          <w:szCs w:val="28"/>
          <w:lang w:eastAsia="en-US"/>
        </w:rPr>
        <w:t>Голайко</w:t>
      </w:r>
      <w:proofErr w:type="spellEnd"/>
      <w:r w:rsidRPr="00B710C7">
        <w:rPr>
          <w:rFonts w:eastAsia="Calibri"/>
          <w:bCs/>
          <w:sz w:val="28"/>
          <w:szCs w:val="28"/>
          <w:lang w:eastAsia="en-US"/>
        </w:rPr>
        <w:t xml:space="preserve"> Елене Ивановне - директору Муниципального бюджетного учреждения культуры Дом культуры Новоселицкого муниципального округа и муниципальному казенному учреждению культуры «Новоселицкая межпоселенческая центральная библиотека».</w:t>
      </w:r>
    </w:p>
    <w:p w:rsidR="00EC5D60" w:rsidRPr="00B710C7" w:rsidRDefault="00EC5D60" w:rsidP="00FB5A03">
      <w:pPr>
        <w:ind w:firstLine="567"/>
        <w:jc w:val="both"/>
        <w:rPr>
          <w:rFonts w:eastAsia="Calibri"/>
          <w:bCs/>
          <w:sz w:val="28"/>
          <w:szCs w:val="28"/>
          <w:lang w:eastAsia="en-US"/>
        </w:rPr>
      </w:pPr>
      <w:r w:rsidRPr="00B710C7">
        <w:rPr>
          <w:rFonts w:eastAsia="Calibri"/>
          <w:bCs/>
          <w:sz w:val="28"/>
          <w:szCs w:val="28"/>
          <w:lang w:eastAsia="en-US"/>
        </w:rPr>
        <w:t>Национальный проект «Демография» позволил нам оказать государственную социальную помощь на основании социального контракта 54 гражданам в сумме 5,9 млн. руб., ежемесячную денежную выплату, нуждающимся в поддержке семьям при рождении в них третьего и последующих детей в сумме более 38 млн.</w:t>
      </w:r>
      <w:r w:rsidR="0071228B">
        <w:rPr>
          <w:rFonts w:eastAsia="Calibri"/>
          <w:bCs/>
          <w:sz w:val="28"/>
          <w:szCs w:val="28"/>
          <w:lang w:eastAsia="en-US"/>
        </w:rPr>
        <w:t xml:space="preserve"> </w:t>
      </w:r>
      <w:r w:rsidRPr="00B710C7">
        <w:rPr>
          <w:rFonts w:eastAsia="Calibri"/>
          <w:bCs/>
          <w:sz w:val="28"/>
          <w:szCs w:val="28"/>
          <w:lang w:eastAsia="en-US"/>
        </w:rPr>
        <w:t xml:space="preserve">рублей, а также ежемесячную выплату в связи с рождением (усыновлением) первого ребенка </w:t>
      </w:r>
      <w:proofErr w:type="gramStart"/>
      <w:r w:rsidRPr="00B710C7">
        <w:rPr>
          <w:rFonts w:eastAsia="Calibri"/>
          <w:bCs/>
          <w:sz w:val="28"/>
          <w:szCs w:val="28"/>
          <w:lang w:eastAsia="en-US"/>
        </w:rPr>
        <w:t>на  сумму</w:t>
      </w:r>
      <w:proofErr w:type="gramEnd"/>
      <w:r w:rsidRPr="00B710C7">
        <w:rPr>
          <w:rFonts w:eastAsia="Calibri"/>
          <w:bCs/>
          <w:sz w:val="28"/>
          <w:szCs w:val="28"/>
          <w:lang w:eastAsia="en-US"/>
        </w:rPr>
        <w:t xml:space="preserve"> более 25 млн.</w:t>
      </w:r>
      <w:r w:rsidR="0071228B">
        <w:rPr>
          <w:rFonts w:eastAsia="Calibri"/>
          <w:bCs/>
          <w:sz w:val="28"/>
          <w:szCs w:val="28"/>
          <w:lang w:eastAsia="en-US"/>
        </w:rPr>
        <w:t xml:space="preserve"> </w:t>
      </w:r>
      <w:r w:rsidRPr="00B710C7">
        <w:rPr>
          <w:rFonts w:eastAsia="Calibri"/>
          <w:bCs/>
          <w:sz w:val="28"/>
          <w:szCs w:val="28"/>
          <w:lang w:eastAsia="en-US"/>
        </w:rPr>
        <w:t>руб.</w:t>
      </w:r>
    </w:p>
    <w:p w:rsidR="00EC5D60" w:rsidRPr="00B710C7" w:rsidRDefault="00EC5D60" w:rsidP="00FB5A03">
      <w:pPr>
        <w:ind w:firstLine="567"/>
        <w:jc w:val="both"/>
        <w:rPr>
          <w:rFonts w:eastAsia="Calibri"/>
          <w:bCs/>
          <w:sz w:val="28"/>
          <w:szCs w:val="28"/>
          <w:lang w:eastAsia="en-US"/>
        </w:rPr>
      </w:pPr>
      <w:r w:rsidRPr="00B710C7">
        <w:rPr>
          <w:rFonts w:eastAsia="Calibri"/>
          <w:bCs/>
          <w:sz w:val="28"/>
          <w:szCs w:val="28"/>
          <w:lang w:eastAsia="en-US"/>
        </w:rPr>
        <w:t xml:space="preserve">В рамках национального проекта «Жилье и городская среда» регионального проекта «Формирования комфортной городской среды» проведено благоустройство зоны отдыха с детской площадкой в парке с. Китаевского на сумму 2,17 млн. рублей.  </w:t>
      </w:r>
    </w:p>
    <w:p w:rsidR="00EC5D60" w:rsidRPr="0071228B" w:rsidRDefault="00EC5D60" w:rsidP="00FB5A03">
      <w:pPr>
        <w:ind w:firstLine="567"/>
        <w:jc w:val="both"/>
        <w:rPr>
          <w:i/>
          <w:sz w:val="28"/>
          <w:szCs w:val="28"/>
        </w:rPr>
      </w:pPr>
      <w:r w:rsidRPr="0071228B">
        <w:rPr>
          <w:i/>
          <w:sz w:val="28"/>
          <w:szCs w:val="28"/>
        </w:rPr>
        <w:t>Задачи на 2023год:</w:t>
      </w:r>
    </w:p>
    <w:p w:rsidR="00EC5D60" w:rsidRPr="00B710C7" w:rsidRDefault="00EC5D60" w:rsidP="00FB5A03">
      <w:pPr>
        <w:ind w:firstLine="567"/>
        <w:jc w:val="both"/>
        <w:rPr>
          <w:rFonts w:eastAsia="Calibri"/>
          <w:sz w:val="28"/>
          <w:szCs w:val="22"/>
          <w:lang w:eastAsia="en-US"/>
        </w:rPr>
      </w:pPr>
      <w:r w:rsidRPr="00B710C7">
        <w:rPr>
          <w:rFonts w:eastAsia="Calibri"/>
          <w:color w:val="000000"/>
          <w:sz w:val="28"/>
          <w:szCs w:val="28"/>
          <w:lang w:eastAsia="en-US"/>
        </w:rPr>
        <w:t>В 2023 году Новоселицкий муниципальный округ продолжит принимать активное участие в реализации четырех национальных проектов: «</w:t>
      </w:r>
      <w:r w:rsidRPr="00B710C7">
        <w:rPr>
          <w:rFonts w:eastAsia="Calibri"/>
          <w:sz w:val="28"/>
          <w:szCs w:val="22"/>
          <w:lang w:eastAsia="en-US"/>
        </w:rPr>
        <w:t xml:space="preserve">Демография», «Образование», «Культура», «Жилье и городская среда», </w:t>
      </w:r>
      <w:r w:rsidRPr="00B710C7">
        <w:rPr>
          <w:sz w:val="28"/>
          <w:szCs w:val="28"/>
        </w:rPr>
        <w:t>«Безопасные и качественные дороги»</w:t>
      </w:r>
      <w:r w:rsidRPr="00B710C7">
        <w:rPr>
          <w:rFonts w:eastAsia="Calibri"/>
          <w:sz w:val="28"/>
          <w:szCs w:val="22"/>
          <w:lang w:eastAsia="en-US"/>
        </w:rPr>
        <w:t xml:space="preserve">.  </w:t>
      </w:r>
    </w:p>
    <w:p w:rsidR="00EC5D60" w:rsidRPr="00B710C7" w:rsidRDefault="00EC5D60" w:rsidP="00FB5A03">
      <w:pPr>
        <w:autoSpaceDE w:val="0"/>
        <w:autoSpaceDN w:val="0"/>
        <w:adjustRightInd w:val="0"/>
        <w:ind w:firstLine="567"/>
        <w:jc w:val="both"/>
        <w:rPr>
          <w:color w:val="000000"/>
          <w:sz w:val="28"/>
          <w:szCs w:val="28"/>
        </w:rPr>
      </w:pPr>
      <w:r w:rsidRPr="00B710C7">
        <w:rPr>
          <w:sz w:val="28"/>
          <w:szCs w:val="28"/>
        </w:rPr>
        <w:t xml:space="preserve">В рамках НП «Образование» </w:t>
      </w:r>
      <w:r w:rsidRPr="00B710C7">
        <w:rPr>
          <w:bCs/>
          <w:sz w:val="28"/>
          <w:szCs w:val="28"/>
        </w:rPr>
        <w:t>регионального проекта «Современная школа»</w:t>
      </w:r>
      <w:r w:rsidRPr="00B710C7">
        <w:rPr>
          <w:sz w:val="28"/>
          <w:szCs w:val="28"/>
        </w:rPr>
        <w:t>, будет создан центр «Точка роста» в МОУ СОШ №7 с. Долиновка, продолжим осуществлять дополнительные выплаты педагогам.</w:t>
      </w:r>
    </w:p>
    <w:p w:rsidR="00EC5D60" w:rsidRPr="00B710C7" w:rsidRDefault="00EC5D60" w:rsidP="00FB5A03">
      <w:pPr>
        <w:shd w:val="clear" w:color="auto" w:fill="FFFFFF"/>
        <w:ind w:firstLine="567"/>
        <w:jc w:val="both"/>
        <w:rPr>
          <w:sz w:val="28"/>
          <w:szCs w:val="28"/>
          <w:shd w:val="clear" w:color="auto" w:fill="FFFFFF"/>
        </w:rPr>
      </w:pPr>
      <w:r w:rsidRPr="00B710C7">
        <w:rPr>
          <w:sz w:val="28"/>
          <w:szCs w:val="28"/>
        </w:rPr>
        <w:t xml:space="preserve">В рамках НП «Культура» регионального проекта </w:t>
      </w:r>
      <w:r w:rsidRPr="00B710C7">
        <w:rPr>
          <w:sz w:val="28"/>
          <w:szCs w:val="28"/>
          <w:shd w:val="clear" w:color="auto" w:fill="FFFFFF"/>
        </w:rPr>
        <w:t xml:space="preserve">«Культурная среда» уже ведутся работы по созданию модельной библиотеки на базе Новоселицкой центральной библиотеки МКУК «Новоселицкая межпоселенческая центральная библиотека» в с. Новоселицком сумма выделенных средств на проект составляет </w:t>
      </w:r>
      <w:r w:rsidR="008F5B2F">
        <w:rPr>
          <w:sz w:val="28"/>
          <w:szCs w:val="28"/>
          <w:shd w:val="clear" w:color="auto" w:fill="FFFFFF"/>
        </w:rPr>
        <w:t>16,6</w:t>
      </w:r>
      <w:r w:rsidRPr="00B710C7">
        <w:rPr>
          <w:sz w:val="28"/>
          <w:szCs w:val="28"/>
          <w:shd w:val="clear" w:color="auto" w:fill="FFFFFF"/>
        </w:rPr>
        <w:t xml:space="preserve"> </w:t>
      </w:r>
      <w:proofErr w:type="spellStart"/>
      <w:r w:rsidRPr="00B710C7">
        <w:rPr>
          <w:sz w:val="28"/>
          <w:szCs w:val="28"/>
          <w:shd w:val="clear" w:color="auto" w:fill="FFFFFF"/>
        </w:rPr>
        <w:t>млн.руб</w:t>
      </w:r>
      <w:proofErr w:type="spellEnd"/>
      <w:r w:rsidRPr="00B710C7">
        <w:rPr>
          <w:sz w:val="28"/>
          <w:szCs w:val="28"/>
          <w:shd w:val="clear" w:color="auto" w:fill="FFFFFF"/>
        </w:rPr>
        <w:t>.</w:t>
      </w:r>
    </w:p>
    <w:p w:rsidR="00EC5D60" w:rsidRPr="00B710C7" w:rsidRDefault="00EC5D60" w:rsidP="00FB5A03">
      <w:pPr>
        <w:shd w:val="clear" w:color="auto" w:fill="FFFFFF"/>
        <w:ind w:firstLine="567"/>
        <w:jc w:val="both"/>
        <w:rPr>
          <w:sz w:val="28"/>
          <w:szCs w:val="28"/>
        </w:rPr>
      </w:pPr>
      <w:r w:rsidRPr="00B710C7">
        <w:rPr>
          <w:sz w:val="28"/>
          <w:szCs w:val="28"/>
        </w:rPr>
        <w:t>В рамках НП «Демография» управление труда и социальной защиты АНМО продолжит работу по оказанию финансовой поддержки семей при рождении детей. В планах заключить не менее 44 социальных контрактов.</w:t>
      </w:r>
    </w:p>
    <w:p w:rsidR="00EC5D60" w:rsidRPr="00B710C7" w:rsidRDefault="00EC5D60" w:rsidP="00FB5A03">
      <w:pPr>
        <w:shd w:val="clear" w:color="auto" w:fill="FFFFFF"/>
        <w:ind w:firstLine="567"/>
        <w:jc w:val="both"/>
        <w:rPr>
          <w:sz w:val="28"/>
          <w:szCs w:val="28"/>
        </w:rPr>
      </w:pPr>
      <w:r w:rsidRPr="00B710C7">
        <w:rPr>
          <w:sz w:val="28"/>
          <w:szCs w:val="28"/>
        </w:rPr>
        <w:t xml:space="preserve">В рамках НП </w:t>
      </w:r>
      <w:r w:rsidRPr="00B710C7">
        <w:rPr>
          <w:rFonts w:eastAsia="Calibri"/>
          <w:sz w:val="28"/>
          <w:szCs w:val="22"/>
          <w:lang w:eastAsia="en-US"/>
        </w:rPr>
        <w:t xml:space="preserve">«Жилье и городская среда», регионального проекта «Формирование комфортной городской среды» </w:t>
      </w:r>
      <w:r w:rsidRPr="00B710C7">
        <w:rPr>
          <w:sz w:val="28"/>
          <w:szCs w:val="28"/>
        </w:rPr>
        <w:t xml:space="preserve">будет благоустроена территория общего пользования по ул. Гагарина в селе Журавское на сумму 20,0 </w:t>
      </w:r>
      <w:proofErr w:type="spellStart"/>
      <w:proofErr w:type="gramStart"/>
      <w:r w:rsidRPr="00B710C7">
        <w:rPr>
          <w:sz w:val="28"/>
          <w:szCs w:val="28"/>
        </w:rPr>
        <w:t>млн.рублей</w:t>
      </w:r>
      <w:proofErr w:type="spellEnd"/>
      <w:proofErr w:type="gramEnd"/>
      <w:r w:rsidRPr="00B710C7">
        <w:rPr>
          <w:sz w:val="28"/>
          <w:szCs w:val="28"/>
        </w:rPr>
        <w:t>. Работы на данном объекте начаты с 1 февраля 2023 года, завершить планируем до 01 августа текущего года.</w:t>
      </w:r>
    </w:p>
    <w:p w:rsidR="00EC5D60" w:rsidRPr="00B710C7" w:rsidRDefault="00EC5D60" w:rsidP="00FB5A03">
      <w:pPr>
        <w:shd w:val="clear" w:color="auto" w:fill="FFFFFF"/>
        <w:ind w:firstLine="567"/>
        <w:jc w:val="both"/>
        <w:rPr>
          <w:sz w:val="28"/>
          <w:szCs w:val="28"/>
        </w:rPr>
      </w:pPr>
      <w:r w:rsidRPr="00B710C7">
        <w:rPr>
          <w:sz w:val="28"/>
          <w:szCs w:val="28"/>
        </w:rPr>
        <w:t>В рамках национального проекта «Безопасные и качественные дороги», регионального проекта «Региональная и местная дорожн</w:t>
      </w:r>
      <w:r w:rsidR="0071228B">
        <w:rPr>
          <w:sz w:val="28"/>
          <w:szCs w:val="28"/>
        </w:rPr>
        <w:t xml:space="preserve">ая сеть Ставропольского края», </w:t>
      </w:r>
      <w:r w:rsidRPr="00B710C7">
        <w:rPr>
          <w:sz w:val="28"/>
          <w:szCs w:val="28"/>
        </w:rPr>
        <w:t xml:space="preserve">планируем провести ремонт автодорожного моста через реку </w:t>
      </w:r>
      <w:proofErr w:type="spellStart"/>
      <w:r w:rsidRPr="00B710C7">
        <w:rPr>
          <w:sz w:val="28"/>
          <w:szCs w:val="28"/>
        </w:rPr>
        <w:t>Томузловка</w:t>
      </w:r>
      <w:proofErr w:type="spellEnd"/>
      <w:r w:rsidRPr="00B710C7">
        <w:rPr>
          <w:sz w:val="28"/>
          <w:szCs w:val="28"/>
        </w:rPr>
        <w:t xml:space="preserve"> по ул. Школьная в селе Новоселицком на сумму 9,2 </w:t>
      </w:r>
      <w:proofErr w:type="spellStart"/>
      <w:proofErr w:type="gramStart"/>
      <w:r w:rsidRPr="00B710C7">
        <w:rPr>
          <w:sz w:val="28"/>
          <w:szCs w:val="28"/>
        </w:rPr>
        <w:lastRenderedPageBreak/>
        <w:t>млн.рублей</w:t>
      </w:r>
      <w:proofErr w:type="spellEnd"/>
      <w:proofErr w:type="gramEnd"/>
      <w:r w:rsidRPr="00B710C7">
        <w:rPr>
          <w:sz w:val="28"/>
          <w:szCs w:val="28"/>
        </w:rPr>
        <w:t xml:space="preserve"> и реконструкцию моста через реку Калиновка, в центре села Падинское на сумму 82,5 млн. рублей. </w:t>
      </w:r>
    </w:p>
    <w:p w:rsidR="00EC5D60" w:rsidRPr="00B710C7" w:rsidRDefault="00EC5D60" w:rsidP="00FB5A03">
      <w:pPr>
        <w:ind w:firstLine="567"/>
        <w:jc w:val="both"/>
        <w:rPr>
          <w:rFonts w:ascii="Arial" w:hAnsi="Arial" w:cs="Arial"/>
          <w:color w:val="000000"/>
        </w:rPr>
      </w:pPr>
      <w:r w:rsidRPr="00B710C7">
        <w:rPr>
          <w:b/>
          <w:bCs/>
          <w:i/>
          <w:color w:val="000000"/>
          <w:sz w:val="28"/>
          <w:szCs w:val="28"/>
        </w:rPr>
        <w:t>Жилищно-коммунальное хозяйство</w:t>
      </w:r>
      <w:r w:rsidRPr="00B710C7">
        <w:rPr>
          <w:color w:val="000000"/>
          <w:sz w:val="28"/>
          <w:szCs w:val="28"/>
        </w:rPr>
        <w:t> – представляет собой важнейшую часть территориальной инфраструктуры, а его деятельность в значительной степени формирует качество жизни населения и всегда находится в приоритете нашего внимания</w:t>
      </w:r>
      <w:r w:rsidRPr="00B710C7">
        <w:rPr>
          <w:color w:val="000000"/>
        </w:rPr>
        <w:t>.</w:t>
      </w:r>
    </w:p>
    <w:p w:rsidR="00EC5D60" w:rsidRPr="00B710C7" w:rsidRDefault="00EC5D60" w:rsidP="00FB5A03">
      <w:pPr>
        <w:ind w:firstLine="567"/>
        <w:jc w:val="both"/>
        <w:rPr>
          <w:sz w:val="28"/>
          <w:szCs w:val="28"/>
        </w:rPr>
      </w:pPr>
      <w:r w:rsidRPr="00B710C7">
        <w:rPr>
          <w:sz w:val="28"/>
          <w:szCs w:val="28"/>
        </w:rPr>
        <w:t>В отчетном периоде работа коммунальных служб прошла в штатном режиме.</w:t>
      </w:r>
    </w:p>
    <w:p w:rsidR="00EC5D60" w:rsidRPr="00B710C7" w:rsidRDefault="00EC5D60" w:rsidP="00FB5A03">
      <w:pPr>
        <w:ind w:firstLine="567"/>
        <w:jc w:val="both"/>
        <w:rPr>
          <w:sz w:val="28"/>
          <w:szCs w:val="28"/>
        </w:rPr>
      </w:pPr>
      <w:r w:rsidRPr="00B710C7">
        <w:rPr>
          <w:sz w:val="28"/>
          <w:szCs w:val="28"/>
        </w:rPr>
        <w:t>Проводились мероприятия по улучшению системы водоснабжения округа. В целях увеличения объёма воды для жителей села Новоселицкого ГУП СК «</w:t>
      </w:r>
      <w:proofErr w:type="spellStart"/>
      <w:r w:rsidRPr="00B710C7">
        <w:rPr>
          <w:sz w:val="28"/>
          <w:szCs w:val="28"/>
        </w:rPr>
        <w:t>Ставрополькрайводоканал</w:t>
      </w:r>
      <w:proofErr w:type="spellEnd"/>
      <w:r w:rsidRPr="00B710C7">
        <w:rPr>
          <w:sz w:val="28"/>
          <w:szCs w:val="28"/>
        </w:rPr>
        <w:t xml:space="preserve">» выполнил работы по реконструкции артезианской скважины № 1 в пос. Новый Маяк мощностью 100 </w:t>
      </w:r>
      <w:proofErr w:type="spellStart"/>
      <w:proofErr w:type="gramStart"/>
      <w:r w:rsidRPr="00B710C7">
        <w:rPr>
          <w:sz w:val="28"/>
          <w:szCs w:val="28"/>
        </w:rPr>
        <w:t>куб.м</w:t>
      </w:r>
      <w:proofErr w:type="spellEnd"/>
      <w:proofErr w:type="gramEnd"/>
      <w:r w:rsidRPr="00B710C7">
        <w:rPr>
          <w:sz w:val="28"/>
          <w:szCs w:val="28"/>
        </w:rPr>
        <w:t>/час, что увеличило подачу воды жителям села Новоселицкого на 2400 кубометров в сутки.</w:t>
      </w:r>
    </w:p>
    <w:p w:rsidR="00EC5D60" w:rsidRPr="00B710C7" w:rsidRDefault="00EC5D60" w:rsidP="00FB5A03">
      <w:pPr>
        <w:ind w:firstLine="567"/>
        <w:jc w:val="both"/>
        <w:rPr>
          <w:sz w:val="28"/>
          <w:szCs w:val="28"/>
        </w:rPr>
      </w:pPr>
      <w:r w:rsidRPr="00B710C7">
        <w:rPr>
          <w:sz w:val="28"/>
          <w:szCs w:val="28"/>
        </w:rPr>
        <w:t xml:space="preserve">Для централизованного снабжения водой в селе Падинском Новоселицкого округа Ставропольского края были построены две скважины, два резервуара ёмкостью 500 </w:t>
      </w:r>
      <w:proofErr w:type="spellStart"/>
      <w:r w:rsidRPr="00B710C7">
        <w:rPr>
          <w:sz w:val="28"/>
          <w:szCs w:val="28"/>
        </w:rPr>
        <w:t>куб.м</w:t>
      </w:r>
      <w:proofErr w:type="spellEnd"/>
      <w:r w:rsidRPr="00B710C7">
        <w:rPr>
          <w:sz w:val="28"/>
          <w:szCs w:val="28"/>
        </w:rPr>
        <w:t>. и </w:t>
      </w:r>
      <w:proofErr w:type="spellStart"/>
      <w:r w:rsidRPr="00B710C7">
        <w:rPr>
          <w:sz w:val="28"/>
          <w:szCs w:val="28"/>
        </w:rPr>
        <w:t>хлораторная</w:t>
      </w:r>
      <w:proofErr w:type="spellEnd"/>
      <w:r w:rsidRPr="00B710C7">
        <w:rPr>
          <w:sz w:val="28"/>
          <w:szCs w:val="28"/>
        </w:rPr>
        <w:t>. Возведение комплекса, направленного на улучшение качества снабжения жителей округа водой, проводилось в рамках госпрограммы «Комплексное развитие сельских территорий».</w:t>
      </w:r>
    </w:p>
    <w:p w:rsidR="00EC5D60" w:rsidRPr="00B710C7" w:rsidRDefault="00EC5D60" w:rsidP="00FB5A03">
      <w:pPr>
        <w:ind w:firstLine="567"/>
        <w:jc w:val="both"/>
        <w:rPr>
          <w:sz w:val="28"/>
          <w:szCs w:val="28"/>
        </w:rPr>
      </w:pPr>
      <w:r w:rsidRPr="00B710C7">
        <w:rPr>
          <w:sz w:val="28"/>
          <w:szCs w:val="28"/>
        </w:rPr>
        <w:t>Для стабильного и бесперебойного снабжения питьевой водой жителей села Китаевского Новоселицкого округа специалисты ГУП СК «</w:t>
      </w:r>
      <w:proofErr w:type="spellStart"/>
      <w:r w:rsidRPr="00B710C7">
        <w:rPr>
          <w:sz w:val="28"/>
          <w:szCs w:val="28"/>
        </w:rPr>
        <w:t>Ставрополькрайводоканал</w:t>
      </w:r>
      <w:proofErr w:type="spellEnd"/>
      <w:r w:rsidRPr="00B710C7">
        <w:rPr>
          <w:sz w:val="28"/>
          <w:szCs w:val="28"/>
        </w:rPr>
        <w:t xml:space="preserve">» реконструировали и ввели </w:t>
      </w:r>
      <w:r w:rsidR="0071228B" w:rsidRPr="00B710C7">
        <w:rPr>
          <w:sz w:val="28"/>
          <w:szCs w:val="28"/>
        </w:rPr>
        <w:t>в эксплуатацию,</w:t>
      </w:r>
      <w:r w:rsidRPr="00B710C7">
        <w:rPr>
          <w:sz w:val="28"/>
          <w:szCs w:val="28"/>
        </w:rPr>
        <w:t xml:space="preserve"> ранее не работавшую 13 лет артезианскую скважину в селе Китаевском Новоселицкого округа. Сотрудники ПТП Александровское филиала </w:t>
      </w:r>
      <w:r w:rsidR="0071228B">
        <w:rPr>
          <w:sz w:val="28"/>
          <w:szCs w:val="28"/>
        </w:rPr>
        <w:t>ГУП СК «</w:t>
      </w:r>
      <w:proofErr w:type="spellStart"/>
      <w:r w:rsidR="0071228B">
        <w:rPr>
          <w:sz w:val="28"/>
          <w:szCs w:val="28"/>
        </w:rPr>
        <w:t>Ставрополькрайводоканал</w:t>
      </w:r>
      <w:proofErr w:type="spellEnd"/>
      <w:r w:rsidR="0071228B">
        <w:rPr>
          <w:sz w:val="28"/>
          <w:szCs w:val="28"/>
        </w:rPr>
        <w:t>»</w:t>
      </w:r>
      <w:r w:rsidRPr="00B710C7">
        <w:rPr>
          <w:sz w:val="28"/>
          <w:szCs w:val="28"/>
        </w:rPr>
        <w:t xml:space="preserve">– «Северный» связали </w:t>
      </w:r>
      <w:proofErr w:type="spellStart"/>
      <w:r w:rsidRPr="00B710C7">
        <w:rPr>
          <w:sz w:val="28"/>
          <w:szCs w:val="28"/>
        </w:rPr>
        <w:t>артскважину</w:t>
      </w:r>
      <w:proofErr w:type="spellEnd"/>
      <w:r w:rsidRPr="00B710C7">
        <w:rPr>
          <w:sz w:val="28"/>
          <w:szCs w:val="28"/>
        </w:rPr>
        <w:t xml:space="preserve"> с сетью водоснабжения села Китаевского. </w:t>
      </w:r>
    </w:p>
    <w:p w:rsidR="00EC5D60" w:rsidRPr="004519C7" w:rsidRDefault="00EC5D60" w:rsidP="00FB5A03">
      <w:pPr>
        <w:ind w:firstLine="567"/>
        <w:jc w:val="both"/>
        <w:rPr>
          <w:rFonts w:ascii="Arial" w:hAnsi="Arial" w:cs="Arial"/>
          <w:sz w:val="28"/>
          <w:szCs w:val="28"/>
        </w:rPr>
      </w:pPr>
      <w:r w:rsidRPr="004519C7">
        <w:rPr>
          <w:sz w:val="28"/>
          <w:szCs w:val="28"/>
        </w:rPr>
        <w:t>Еще один из приоритетов, стоящих на особом контроле - это экология!</w:t>
      </w:r>
    </w:p>
    <w:p w:rsidR="00EC5D60" w:rsidRPr="00B710C7" w:rsidRDefault="00EC5D60" w:rsidP="00FB5A03">
      <w:pPr>
        <w:ind w:firstLine="567"/>
        <w:jc w:val="both"/>
        <w:rPr>
          <w:sz w:val="28"/>
          <w:szCs w:val="28"/>
          <w:shd w:val="clear" w:color="auto" w:fill="FFFFFF"/>
        </w:rPr>
      </w:pPr>
      <w:r w:rsidRPr="004519C7">
        <w:rPr>
          <w:sz w:val="28"/>
          <w:szCs w:val="28"/>
          <w:shd w:val="clear" w:color="auto" w:fill="FFFFFF"/>
        </w:rPr>
        <w:t xml:space="preserve">В рамках </w:t>
      </w:r>
      <w:r w:rsidR="004519C7" w:rsidRPr="004519C7">
        <w:rPr>
          <w:sz w:val="28"/>
          <w:szCs w:val="28"/>
          <w:shd w:val="clear" w:color="auto" w:fill="FFFFFF"/>
        </w:rPr>
        <w:t>ре</w:t>
      </w:r>
      <w:r w:rsidR="0071228B">
        <w:rPr>
          <w:sz w:val="28"/>
          <w:szCs w:val="28"/>
          <w:shd w:val="clear" w:color="auto" w:fill="FFFFFF"/>
        </w:rPr>
        <w:t>ализации регионального проекта «</w:t>
      </w:r>
      <w:r w:rsidR="004519C7" w:rsidRPr="004519C7">
        <w:rPr>
          <w:sz w:val="28"/>
          <w:szCs w:val="28"/>
          <w:shd w:val="clear" w:color="auto" w:fill="FFFFFF"/>
        </w:rPr>
        <w:t xml:space="preserve">Комплексная система обращения с </w:t>
      </w:r>
      <w:r w:rsidR="0071228B">
        <w:rPr>
          <w:sz w:val="28"/>
          <w:szCs w:val="28"/>
          <w:shd w:val="clear" w:color="auto" w:fill="FFFFFF"/>
        </w:rPr>
        <w:t>твердыми коммунальными отходами»</w:t>
      </w:r>
      <w:r w:rsidR="004519C7" w:rsidRPr="004519C7">
        <w:rPr>
          <w:sz w:val="28"/>
          <w:szCs w:val="28"/>
          <w:shd w:val="clear" w:color="auto" w:fill="FFFFFF"/>
        </w:rPr>
        <w:t xml:space="preserve"> </w:t>
      </w:r>
      <w:r w:rsidRPr="004519C7">
        <w:rPr>
          <w:sz w:val="28"/>
          <w:szCs w:val="28"/>
          <w:shd w:val="clear" w:color="auto" w:fill="FFFFFF"/>
        </w:rPr>
        <w:t xml:space="preserve">округ в 2022 году приобрел 20 контейнеров для раздельного накопления отходов. Целевая субсидия в размере 339,65 тыс. рублей предоставлена округу из федерального бюджета на условиях </w:t>
      </w:r>
      <w:proofErr w:type="spellStart"/>
      <w:r w:rsidRPr="004519C7">
        <w:rPr>
          <w:sz w:val="28"/>
          <w:szCs w:val="28"/>
          <w:shd w:val="clear" w:color="auto" w:fill="FFFFFF"/>
        </w:rPr>
        <w:t>софинансирования</w:t>
      </w:r>
      <w:proofErr w:type="spellEnd"/>
      <w:r w:rsidRPr="004519C7">
        <w:rPr>
          <w:sz w:val="28"/>
          <w:szCs w:val="28"/>
          <w:shd w:val="clear" w:color="auto" w:fill="FFFFFF"/>
        </w:rPr>
        <w:t>.</w:t>
      </w:r>
    </w:p>
    <w:p w:rsidR="00EC5D60" w:rsidRPr="00B710C7" w:rsidRDefault="00EC5D60" w:rsidP="00FB5A03">
      <w:pPr>
        <w:ind w:firstLine="567"/>
        <w:jc w:val="both"/>
        <w:rPr>
          <w:sz w:val="28"/>
          <w:szCs w:val="28"/>
          <w:shd w:val="clear" w:color="auto" w:fill="FFFFFF"/>
        </w:rPr>
      </w:pPr>
      <w:r w:rsidRPr="00B710C7">
        <w:rPr>
          <w:sz w:val="28"/>
          <w:szCs w:val="28"/>
          <w:shd w:val="clear" w:color="auto" w:fill="FFFFFF"/>
        </w:rPr>
        <w:t>Новые контейнеры для сортировки мусора установят на площадках для сбора ТКО в Новоселицком округе в 2023 году.</w:t>
      </w:r>
    </w:p>
    <w:p w:rsidR="00EC5D60" w:rsidRPr="00B710C7" w:rsidRDefault="00EC5D60" w:rsidP="00FB5A03">
      <w:pPr>
        <w:ind w:firstLine="567"/>
        <w:jc w:val="both"/>
        <w:rPr>
          <w:sz w:val="28"/>
          <w:szCs w:val="28"/>
          <w:shd w:val="clear" w:color="auto" w:fill="FFFFFF"/>
        </w:rPr>
      </w:pPr>
      <w:r w:rsidRPr="00B710C7">
        <w:rPr>
          <w:sz w:val="28"/>
          <w:szCs w:val="28"/>
          <w:shd w:val="clear" w:color="auto" w:fill="FFFFFF"/>
        </w:rPr>
        <w:t>Цель программы – развитие на местах системы раздельного накопления ТКО в рамках федерального проекта «Комплексная система обращения с твёрдыми коммунальными отходами» нацпроекта «Экология».</w:t>
      </w:r>
    </w:p>
    <w:p w:rsidR="00EC5D60" w:rsidRPr="00B710C7" w:rsidRDefault="00EC5D60" w:rsidP="00FB5A03">
      <w:pPr>
        <w:ind w:firstLine="567"/>
        <w:jc w:val="both"/>
        <w:rPr>
          <w:sz w:val="28"/>
          <w:szCs w:val="28"/>
          <w:shd w:val="clear" w:color="auto" w:fill="FFFFFF"/>
        </w:rPr>
      </w:pPr>
      <w:r w:rsidRPr="00B710C7">
        <w:rPr>
          <w:sz w:val="28"/>
          <w:szCs w:val="28"/>
          <w:shd w:val="clear" w:color="auto" w:fill="FFFFFF"/>
        </w:rPr>
        <w:t xml:space="preserve">В целях улучшения санитарного состояния, благоустройства населенных пунктов округа проведены мероприятия в рамках ежегодной экологической акции «Сохраним природу Ставрополья». </w:t>
      </w:r>
    </w:p>
    <w:p w:rsidR="00EC5D60" w:rsidRPr="00B710C7" w:rsidRDefault="00EC5D60" w:rsidP="00FB5A03">
      <w:pPr>
        <w:pStyle w:val="Standard"/>
        <w:ind w:firstLine="567"/>
        <w:jc w:val="both"/>
        <w:rPr>
          <w:rFonts w:eastAsia="Calibri"/>
          <w:bCs/>
          <w:iCs/>
          <w:kern w:val="0"/>
          <w:sz w:val="28"/>
          <w:szCs w:val="28"/>
          <w:lang w:val="ru-RU" w:eastAsia="en-US" w:bidi="ar-SA"/>
        </w:rPr>
      </w:pPr>
      <w:r w:rsidRPr="00B710C7">
        <w:rPr>
          <w:rFonts w:eastAsia="Calibri"/>
          <w:bCs/>
          <w:iCs/>
          <w:kern w:val="0"/>
          <w:sz w:val="28"/>
          <w:szCs w:val="28"/>
          <w:lang w:val="ru-RU" w:eastAsia="en-US" w:bidi="ar-SA"/>
        </w:rPr>
        <w:t xml:space="preserve">1 марта 2022 года на территории округа был объявлен </w:t>
      </w:r>
      <w:proofErr w:type="spellStart"/>
      <w:r w:rsidRPr="00B710C7">
        <w:rPr>
          <w:rFonts w:eastAsia="Calibri"/>
          <w:bCs/>
          <w:iCs/>
          <w:kern w:val="0"/>
          <w:sz w:val="28"/>
          <w:szCs w:val="28"/>
          <w:lang w:val="ru-RU" w:eastAsia="en-US" w:bidi="ar-SA"/>
        </w:rPr>
        <w:t>трехмесячник</w:t>
      </w:r>
      <w:proofErr w:type="spellEnd"/>
      <w:r w:rsidRPr="00B710C7">
        <w:rPr>
          <w:rFonts w:eastAsia="Calibri"/>
          <w:bCs/>
          <w:iCs/>
          <w:kern w:val="0"/>
          <w:sz w:val="28"/>
          <w:szCs w:val="28"/>
          <w:lang w:val="ru-RU" w:eastAsia="en-US" w:bidi="ar-SA"/>
        </w:rPr>
        <w:t xml:space="preserve"> по санитарной очистке и благоустройству. Предприятиями и организациями всех форм собственности велась работа по наведению санитарного порядка на прилегающих территориях. Организовано и проведено </w:t>
      </w:r>
      <w:r w:rsidRPr="00B710C7">
        <w:rPr>
          <w:sz w:val="28"/>
          <w:szCs w:val="28"/>
        </w:rPr>
        <w:t>58</w:t>
      </w:r>
      <w:r w:rsidRPr="00B710C7">
        <w:rPr>
          <w:sz w:val="28"/>
          <w:szCs w:val="28"/>
          <w:lang w:val="ru-RU"/>
        </w:rPr>
        <w:t xml:space="preserve"> экологических </w:t>
      </w:r>
      <w:r w:rsidRPr="00B710C7">
        <w:rPr>
          <w:sz w:val="28"/>
          <w:szCs w:val="28"/>
          <w:lang w:val="ru-RU"/>
        </w:rPr>
        <w:lastRenderedPageBreak/>
        <w:t>акций</w:t>
      </w:r>
      <w:r w:rsidRPr="00B710C7">
        <w:rPr>
          <w:rFonts w:eastAsia="Calibri"/>
          <w:bCs/>
          <w:iCs/>
          <w:kern w:val="0"/>
          <w:sz w:val="28"/>
          <w:szCs w:val="28"/>
          <w:lang w:val="ru-RU" w:eastAsia="en-US" w:bidi="ar-SA"/>
        </w:rPr>
        <w:t xml:space="preserve">. Ликвидировано 16 стихийных свалок.   </w:t>
      </w:r>
    </w:p>
    <w:p w:rsidR="00EC5D60" w:rsidRPr="00B710C7" w:rsidRDefault="00EC5D60" w:rsidP="00FB5A03">
      <w:pPr>
        <w:pStyle w:val="Standard"/>
        <w:ind w:firstLine="567"/>
        <w:jc w:val="both"/>
        <w:rPr>
          <w:rFonts w:eastAsia="Calibri"/>
          <w:bCs/>
          <w:i/>
          <w:iCs/>
          <w:kern w:val="0"/>
          <w:sz w:val="28"/>
          <w:szCs w:val="28"/>
          <w:lang w:val="ru-RU" w:eastAsia="en-US" w:bidi="ar-SA"/>
        </w:rPr>
      </w:pPr>
      <w:r w:rsidRPr="00B710C7">
        <w:rPr>
          <w:rFonts w:eastAsia="Calibri"/>
          <w:bCs/>
          <w:i/>
          <w:iCs/>
          <w:kern w:val="0"/>
          <w:sz w:val="28"/>
          <w:szCs w:val="28"/>
          <w:lang w:val="ru-RU" w:eastAsia="en-US" w:bidi="ar-SA"/>
        </w:rPr>
        <w:t>Задачи на 2023год:</w:t>
      </w:r>
    </w:p>
    <w:p w:rsidR="008F5B2F" w:rsidRDefault="00EC5D60" w:rsidP="00FB5A03">
      <w:pPr>
        <w:pStyle w:val="Standard"/>
        <w:ind w:firstLine="567"/>
        <w:jc w:val="both"/>
        <w:rPr>
          <w:rFonts w:eastAsia="Calibri"/>
          <w:bCs/>
          <w:iCs/>
          <w:kern w:val="0"/>
          <w:sz w:val="28"/>
          <w:szCs w:val="28"/>
          <w:lang w:val="ru-RU" w:eastAsia="en-US" w:bidi="ar-SA"/>
        </w:rPr>
      </w:pPr>
      <w:r w:rsidRPr="00B710C7">
        <w:rPr>
          <w:rFonts w:eastAsia="Calibri"/>
          <w:bCs/>
          <w:iCs/>
          <w:kern w:val="0"/>
          <w:sz w:val="28"/>
          <w:szCs w:val="28"/>
          <w:lang w:val="ru-RU" w:eastAsia="en-US" w:bidi="ar-SA"/>
        </w:rPr>
        <w:t xml:space="preserve">Ремонт подводящего Чернолесского группового водопровода от поселка Новый Маяк до села Новоселицкого, протяженностью 23,255 км. Подписано соглашение о выделении средств «Фонда Национального благосостояния» на сумму 227 177,30 тыс. руб. </w:t>
      </w:r>
    </w:p>
    <w:p w:rsidR="00EC5D60" w:rsidRPr="00B710C7" w:rsidRDefault="00EC5D60" w:rsidP="00FB5A03">
      <w:pPr>
        <w:pStyle w:val="Standard"/>
        <w:ind w:firstLine="567"/>
        <w:jc w:val="both"/>
        <w:rPr>
          <w:rFonts w:eastAsia="Calibri"/>
          <w:bCs/>
          <w:iCs/>
          <w:kern w:val="0"/>
          <w:sz w:val="28"/>
          <w:szCs w:val="28"/>
          <w:lang w:val="ru-RU" w:eastAsia="en-US" w:bidi="ar-SA"/>
        </w:rPr>
      </w:pPr>
      <w:r w:rsidRPr="00B710C7">
        <w:rPr>
          <w:rFonts w:eastAsia="Calibri"/>
          <w:bCs/>
          <w:iCs/>
          <w:kern w:val="0"/>
          <w:sz w:val="28"/>
          <w:szCs w:val="28"/>
          <w:lang w:val="ru-RU" w:eastAsia="en-US" w:bidi="ar-SA"/>
        </w:rPr>
        <w:t>В планах на 2023-24 годы ГУП СК «</w:t>
      </w:r>
      <w:proofErr w:type="spellStart"/>
      <w:r w:rsidRPr="00B710C7">
        <w:rPr>
          <w:rFonts w:eastAsia="Calibri"/>
          <w:bCs/>
          <w:iCs/>
          <w:kern w:val="0"/>
          <w:sz w:val="28"/>
          <w:szCs w:val="28"/>
          <w:lang w:val="ru-RU" w:eastAsia="en-US" w:bidi="ar-SA"/>
        </w:rPr>
        <w:t>Ставрополькрайводоканал</w:t>
      </w:r>
      <w:proofErr w:type="spellEnd"/>
      <w:r w:rsidRPr="00B710C7">
        <w:rPr>
          <w:rFonts w:eastAsia="Calibri"/>
          <w:bCs/>
          <w:iCs/>
          <w:kern w:val="0"/>
          <w:sz w:val="28"/>
          <w:szCs w:val="28"/>
          <w:lang w:val="ru-RU" w:eastAsia="en-US" w:bidi="ar-SA"/>
        </w:rPr>
        <w:t>» будет проведена модернизация водоочистной установки на территории пос. Новый Маяк, подающей воду жителям с. Новоселицкого, сумма затрат составит 51,4 млн. рублей. В настоящее время по данному мероприятию происходит разработка проектной документации.</w:t>
      </w:r>
    </w:p>
    <w:p w:rsidR="00EC5D60" w:rsidRPr="00B710C7" w:rsidRDefault="00EC5D60" w:rsidP="00FB5A03">
      <w:pPr>
        <w:pStyle w:val="Standard"/>
        <w:ind w:firstLine="567"/>
        <w:jc w:val="both"/>
        <w:rPr>
          <w:rFonts w:eastAsia="Calibri"/>
          <w:bCs/>
          <w:iCs/>
          <w:kern w:val="0"/>
          <w:sz w:val="28"/>
          <w:szCs w:val="28"/>
          <w:lang w:val="ru-RU" w:eastAsia="en-US" w:bidi="ar-SA"/>
        </w:rPr>
      </w:pPr>
      <w:r w:rsidRPr="00B710C7">
        <w:rPr>
          <w:rFonts w:eastAsia="Calibri"/>
          <w:bCs/>
          <w:iCs/>
          <w:kern w:val="0"/>
          <w:sz w:val="28"/>
          <w:szCs w:val="28"/>
          <w:lang w:val="ru-RU" w:eastAsia="en-US" w:bidi="ar-SA"/>
        </w:rPr>
        <w:t>Также в текущем году ГУП СК «</w:t>
      </w:r>
      <w:proofErr w:type="spellStart"/>
      <w:r w:rsidRPr="00B710C7">
        <w:rPr>
          <w:rFonts w:eastAsia="Calibri"/>
          <w:bCs/>
          <w:iCs/>
          <w:kern w:val="0"/>
          <w:sz w:val="28"/>
          <w:szCs w:val="28"/>
          <w:lang w:val="ru-RU" w:eastAsia="en-US" w:bidi="ar-SA"/>
        </w:rPr>
        <w:t>Ставрополькрайводоканал</w:t>
      </w:r>
      <w:proofErr w:type="spellEnd"/>
      <w:r w:rsidRPr="00B710C7">
        <w:rPr>
          <w:rFonts w:eastAsia="Calibri"/>
          <w:bCs/>
          <w:iCs/>
          <w:kern w:val="0"/>
          <w:sz w:val="28"/>
          <w:szCs w:val="28"/>
          <w:lang w:val="ru-RU" w:eastAsia="en-US" w:bidi="ar-SA"/>
        </w:rPr>
        <w:t>» ведутся проектные работы по модернизации водоочистной установки системы водоснабжения села Чернолесского, которая запланирована на 2023-24 год на сумму более 77 млн. рублей. В настоящее время по данному мероприятию происходит экспертиза проектной документации.</w:t>
      </w:r>
    </w:p>
    <w:p w:rsidR="00EC5D60" w:rsidRPr="00B710C7" w:rsidRDefault="00EC5D60" w:rsidP="00FB5A03">
      <w:pPr>
        <w:pStyle w:val="Standard"/>
        <w:ind w:firstLine="567"/>
        <w:jc w:val="both"/>
        <w:rPr>
          <w:rFonts w:eastAsia="Calibri"/>
          <w:b/>
          <w:bCs/>
          <w:i/>
          <w:iCs/>
          <w:kern w:val="0"/>
          <w:sz w:val="28"/>
          <w:szCs w:val="28"/>
          <w:lang w:val="ru-RU" w:eastAsia="en-US" w:bidi="ar-SA"/>
        </w:rPr>
      </w:pPr>
      <w:r w:rsidRPr="00B710C7">
        <w:rPr>
          <w:rFonts w:eastAsia="Calibri"/>
          <w:b/>
          <w:bCs/>
          <w:i/>
          <w:iCs/>
          <w:kern w:val="0"/>
          <w:sz w:val="28"/>
          <w:szCs w:val="28"/>
          <w:lang w:val="ru-RU" w:eastAsia="en-US" w:bidi="ar-SA"/>
        </w:rPr>
        <w:t>Дорожное хозяйство</w:t>
      </w:r>
    </w:p>
    <w:p w:rsidR="00EC5D60" w:rsidRPr="00B710C7" w:rsidRDefault="00EC5D60" w:rsidP="00FB5A03">
      <w:pPr>
        <w:pStyle w:val="Standard"/>
        <w:ind w:firstLine="567"/>
        <w:jc w:val="both"/>
        <w:rPr>
          <w:sz w:val="28"/>
          <w:szCs w:val="28"/>
        </w:rPr>
      </w:pPr>
      <w:r w:rsidRPr="00B710C7">
        <w:rPr>
          <w:bCs/>
          <w:sz w:val="28"/>
          <w:szCs w:val="28"/>
          <w:lang w:val="ru-RU"/>
        </w:rPr>
        <w:t xml:space="preserve">Одним из главных направлений в работе считаю </w:t>
      </w:r>
      <w:proofErr w:type="spellStart"/>
      <w:r w:rsidRPr="00B710C7">
        <w:rPr>
          <w:sz w:val="28"/>
          <w:szCs w:val="28"/>
        </w:rPr>
        <w:t>приведение</w:t>
      </w:r>
      <w:proofErr w:type="spellEnd"/>
      <w:r w:rsidRPr="00B710C7">
        <w:rPr>
          <w:sz w:val="28"/>
          <w:szCs w:val="28"/>
        </w:rPr>
        <w:t xml:space="preserve"> </w:t>
      </w:r>
      <w:proofErr w:type="spellStart"/>
      <w:r w:rsidRPr="00B710C7">
        <w:rPr>
          <w:sz w:val="28"/>
          <w:szCs w:val="28"/>
        </w:rPr>
        <w:t>улично-дорожной</w:t>
      </w:r>
      <w:proofErr w:type="spellEnd"/>
      <w:r w:rsidRPr="00B710C7">
        <w:rPr>
          <w:sz w:val="28"/>
          <w:szCs w:val="28"/>
        </w:rPr>
        <w:t xml:space="preserve"> </w:t>
      </w:r>
      <w:proofErr w:type="spellStart"/>
      <w:r w:rsidRPr="00B710C7">
        <w:rPr>
          <w:sz w:val="28"/>
          <w:szCs w:val="28"/>
        </w:rPr>
        <w:t>сети</w:t>
      </w:r>
      <w:proofErr w:type="spellEnd"/>
      <w:r w:rsidRPr="00B710C7">
        <w:rPr>
          <w:sz w:val="28"/>
          <w:szCs w:val="28"/>
        </w:rPr>
        <w:t xml:space="preserve"> в </w:t>
      </w:r>
      <w:proofErr w:type="spellStart"/>
      <w:r w:rsidRPr="00B710C7">
        <w:rPr>
          <w:sz w:val="28"/>
          <w:szCs w:val="28"/>
        </w:rPr>
        <w:t>соответствие</w:t>
      </w:r>
      <w:proofErr w:type="spellEnd"/>
      <w:r w:rsidRPr="00B710C7">
        <w:rPr>
          <w:sz w:val="28"/>
          <w:szCs w:val="28"/>
        </w:rPr>
        <w:t xml:space="preserve"> с </w:t>
      </w:r>
      <w:proofErr w:type="spellStart"/>
      <w:r w:rsidRPr="00B710C7">
        <w:rPr>
          <w:sz w:val="28"/>
          <w:szCs w:val="28"/>
        </w:rPr>
        <w:t>нормативными</w:t>
      </w:r>
      <w:proofErr w:type="spellEnd"/>
      <w:r w:rsidRPr="00B710C7">
        <w:rPr>
          <w:sz w:val="28"/>
          <w:szCs w:val="28"/>
        </w:rPr>
        <w:t xml:space="preserve"> </w:t>
      </w:r>
      <w:proofErr w:type="spellStart"/>
      <w:r w:rsidRPr="00B710C7">
        <w:rPr>
          <w:sz w:val="28"/>
          <w:szCs w:val="28"/>
        </w:rPr>
        <w:t>требованиями</w:t>
      </w:r>
      <w:proofErr w:type="spellEnd"/>
      <w:r w:rsidRPr="00B710C7">
        <w:rPr>
          <w:sz w:val="28"/>
          <w:szCs w:val="28"/>
        </w:rPr>
        <w:t xml:space="preserve">. </w:t>
      </w:r>
    </w:p>
    <w:p w:rsidR="00C14DED" w:rsidRDefault="00C14DED" w:rsidP="00FB5A03">
      <w:pPr>
        <w:ind w:firstLine="567"/>
        <w:jc w:val="both"/>
        <w:rPr>
          <w:rFonts w:eastAsia="Calibri"/>
          <w:sz w:val="28"/>
          <w:szCs w:val="28"/>
          <w:lang w:eastAsia="en-US"/>
        </w:rPr>
      </w:pPr>
      <w:r w:rsidRPr="00C14DED">
        <w:rPr>
          <w:rFonts w:eastAsia="Calibri"/>
          <w:sz w:val="28"/>
          <w:szCs w:val="28"/>
          <w:lang w:eastAsia="en-US"/>
        </w:rPr>
        <w:t>В 2022 году утверждён план ремонта автомобильных дорог на период до 2026 года. Благодаря решению Губернатора, ежегодно растёт дорожный фонд края. Мы в свою очередь активно и успешно участвуем в краевом конкурсе по распределению субсидий, благодаря чему все намеченные планы в 2022 году выполнены в полном объеме.</w:t>
      </w:r>
      <w:r>
        <w:rPr>
          <w:rFonts w:eastAsia="Calibri"/>
          <w:sz w:val="28"/>
          <w:szCs w:val="28"/>
          <w:lang w:eastAsia="en-US"/>
        </w:rPr>
        <w:t xml:space="preserve"> </w:t>
      </w:r>
      <w:r w:rsidR="0071228B">
        <w:rPr>
          <w:rFonts w:eastAsia="Calibri"/>
          <w:sz w:val="28"/>
          <w:szCs w:val="28"/>
          <w:lang w:eastAsia="en-US"/>
        </w:rPr>
        <w:t xml:space="preserve">Ежегодно растет </w:t>
      </w:r>
      <w:r w:rsidRPr="00C14DED">
        <w:rPr>
          <w:rFonts w:eastAsia="Calibri"/>
          <w:sz w:val="28"/>
          <w:szCs w:val="28"/>
          <w:lang w:eastAsia="en-US"/>
        </w:rPr>
        <w:t>дорожный фонд округа. Так за последние три года финансирование фонда увеличилось на 232%.</w:t>
      </w:r>
    </w:p>
    <w:p w:rsidR="00EC5D60" w:rsidRPr="00B710C7" w:rsidRDefault="00EC5D60" w:rsidP="00FB5A03">
      <w:pPr>
        <w:ind w:firstLine="567"/>
        <w:jc w:val="both"/>
        <w:rPr>
          <w:rFonts w:eastAsia="Calibri"/>
          <w:sz w:val="28"/>
          <w:szCs w:val="28"/>
          <w:lang w:eastAsia="en-US"/>
        </w:rPr>
      </w:pPr>
      <w:r w:rsidRPr="00B710C7">
        <w:rPr>
          <w:rFonts w:eastAsia="Calibri"/>
          <w:sz w:val="28"/>
          <w:szCs w:val="28"/>
          <w:lang w:eastAsia="en-US"/>
        </w:rPr>
        <w:t xml:space="preserve">На развитие транспортной системы и обеспечение безопасности дорожного движения на территории Новоселицкого муниципального округа в соответствии с бюджетной росписью на 2022 год с учетом изменений было запланировано 209,98 млн. рублей, </w:t>
      </w:r>
      <w:r w:rsidRPr="00B710C7">
        <w:rPr>
          <w:rFonts w:eastAsia="Calibri"/>
          <w:bCs/>
          <w:sz w:val="28"/>
          <w:szCs w:val="28"/>
          <w:lang w:eastAsia="en-US"/>
        </w:rPr>
        <w:t>кассовый расход составил 147,5 млн. рублей, что</w:t>
      </w:r>
      <w:r w:rsidR="0071228B">
        <w:rPr>
          <w:rFonts w:eastAsia="Calibri"/>
          <w:bCs/>
          <w:sz w:val="28"/>
          <w:szCs w:val="28"/>
          <w:lang w:eastAsia="en-US"/>
        </w:rPr>
        <w:t xml:space="preserve"> выше уровня 2021 года на 59%. </w:t>
      </w:r>
      <w:r w:rsidRPr="00B710C7">
        <w:rPr>
          <w:rFonts w:eastAsia="Calibri"/>
          <w:sz w:val="28"/>
          <w:szCs w:val="28"/>
        </w:rPr>
        <w:t>Выполнено работ на 70 % от плана из-за полученной в декабре 2022 года субсидии на ремонт дорог, работы в рамках которой будут завершены в 2023 году.</w:t>
      </w:r>
    </w:p>
    <w:p w:rsidR="00EC5D60" w:rsidRPr="00B710C7" w:rsidRDefault="00EC5D60" w:rsidP="00FB5A03">
      <w:pPr>
        <w:ind w:firstLine="567"/>
        <w:jc w:val="both"/>
        <w:rPr>
          <w:rFonts w:eastAsia="+mj-ea"/>
          <w:color w:val="000000"/>
          <w:kern w:val="24"/>
          <w:sz w:val="28"/>
          <w:szCs w:val="28"/>
        </w:rPr>
      </w:pPr>
      <w:r w:rsidRPr="00B710C7">
        <w:rPr>
          <w:rFonts w:eastAsia="Arial Unicode MS"/>
          <w:color w:val="000000"/>
          <w:kern w:val="2"/>
          <w:sz w:val="28"/>
        </w:rPr>
        <w:t xml:space="preserve">В рамках </w:t>
      </w:r>
      <w:r w:rsidRPr="00B710C7">
        <w:rPr>
          <w:rFonts w:eastAsia="+mj-ea"/>
          <w:color w:val="000000"/>
          <w:kern w:val="24"/>
          <w:sz w:val="28"/>
          <w:szCs w:val="28"/>
        </w:rPr>
        <w:t>государственной программы «Развитие транспортной системы» в течение 2022 года проведен ремонт 21 участка автомобильных дорог общего пользования населённых пунктов округа протяженностью 19,221 км на общую сумму заключенных контрактов 131,8 млн.</w:t>
      </w:r>
      <w:r w:rsidR="0071228B">
        <w:rPr>
          <w:rFonts w:eastAsia="+mj-ea"/>
          <w:color w:val="000000"/>
          <w:kern w:val="24"/>
          <w:sz w:val="28"/>
          <w:szCs w:val="28"/>
        </w:rPr>
        <w:t xml:space="preserve"> </w:t>
      </w:r>
      <w:r w:rsidRPr="00B710C7">
        <w:rPr>
          <w:rFonts w:eastAsia="+mj-ea"/>
          <w:color w:val="000000"/>
          <w:kern w:val="24"/>
          <w:sz w:val="28"/>
          <w:szCs w:val="28"/>
        </w:rPr>
        <w:t>рублей:</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Ремонт участков автомобильной дороги общего пользования местного значения по ул.</w:t>
      </w:r>
      <w:r w:rsidR="0071228B">
        <w:rPr>
          <w:rFonts w:eastAsia="+mj-ea"/>
          <w:color w:val="000000"/>
          <w:kern w:val="24"/>
          <w:sz w:val="28"/>
          <w:szCs w:val="28"/>
        </w:rPr>
        <w:t xml:space="preserve"> </w:t>
      </w:r>
      <w:r w:rsidRPr="00B710C7">
        <w:rPr>
          <w:rFonts w:eastAsia="+mj-ea"/>
          <w:color w:val="000000"/>
          <w:kern w:val="24"/>
          <w:sz w:val="28"/>
          <w:szCs w:val="28"/>
        </w:rPr>
        <w:t>Савченко (от ул.</w:t>
      </w:r>
      <w:r w:rsidR="0071228B">
        <w:rPr>
          <w:rFonts w:eastAsia="+mj-ea"/>
          <w:color w:val="000000"/>
          <w:kern w:val="24"/>
          <w:sz w:val="28"/>
          <w:szCs w:val="28"/>
        </w:rPr>
        <w:t xml:space="preserve"> </w:t>
      </w:r>
      <w:r w:rsidRPr="00B710C7">
        <w:rPr>
          <w:rFonts w:eastAsia="+mj-ea"/>
          <w:color w:val="000000"/>
          <w:kern w:val="24"/>
          <w:sz w:val="28"/>
          <w:szCs w:val="28"/>
        </w:rPr>
        <w:t>Комсомольская), в поселке Щелкан Новоселицкого района Ставропольского края, протяженностью 0,445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-Ремонт участка автомобильной дороги общего пользования местного значения по ул. Петрова (от ул. Школьная-Набережная до ул. Петрова) в селе Новоселицкое Новоселицкого района Ставропольского края, протяженностью 0,963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lastRenderedPageBreak/>
        <w:t xml:space="preserve">-Ремонт автомобильной дороги общего пользования местного значения по ул. Колхозная (от </w:t>
      </w:r>
      <w:proofErr w:type="spellStart"/>
      <w:r w:rsidRPr="00B710C7">
        <w:rPr>
          <w:rFonts w:eastAsia="+mj-ea"/>
          <w:color w:val="000000"/>
          <w:kern w:val="24"/>
          <w:sz w:val="28"/>
          <w:szCs w:val="28"/>
        </w:rPr>
        <w:t>ул.Школьная</w:t>
      </w:r>
      <w:proofErr w:type="spellEnd"/>
      <w:r w:rsidRPr="00B710C7">
        <w:rPr>
          <w:rFonts w:eastAsia="+mj-ea"/>
          <w:color w:val="000000"/>
          <w:kern w:val="24"/>
          <w:sz w:val="28"/>
          <w:szCs w:val="28"/>
        </w:rPr>
        <w:t>) в селе Новоселицкое Новоселицкого района Ставропольского края, протяженностью 0,060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участков автомобильных дорог общего пользования местного значения в селе Падинское Новоселицкого района Ставропольского края (по </w:t>
      </w:r>
      <w:proofErr w:type="spellStart"/>
      <w:r w:rsidRPr="00B710C7">
        <w:rPr>
          <w:rFonts w:eastAsia="+mj-ea"/>
          <w:color w:val="000000"/>
          <w:kern w:val="24"/>
          <w:sz w:val="28"/>
          <w:szCs w:val="28"/>
        </w:rPr>
        <w:t>ул.Пролетарская</w:t>
      </w:r>
      <w:proofErr w:type="spellEnd"/>
      <w:r w:rsidRPr="00B710C7">
        <w:rPr>
          <w:rFonts w:eastAsia="+mj-ea"/>
          <w:color w:val="000000"/>
          <w:kern w:val="24"/>
          <w:sz w:val="28"/>
          <w:szCs w:val="28"/>
        </w:rPr>
        <w:t>), протяженностью 0,723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участка автомобильной дороги общего пользования местного значения по ул. Хетагурова (от ул. Байрамова), западная и восточная </w:t>
      </w:r>
      <w:proofErr w:type="spellStart"/>
      <w:proofErr w:type="gramStart"/>
      <w:r w:rsidRPr="00B710C7">
        <w:rPr>
          <w:rFonts w:eastAsia="+mj-ea"/>
          <w:color w:val="000000"/>
          <w:kern w:val="24"/>
          <w:sz w:val="28"/>
          <w:szCs w:val="28"/>
        </w:rPr>
        <w:t>подъ-ездная</w:t>
      </w:r>
      <w:proofErr w:type="spellEnd"/>
      <w:proofErr w:type="gramEnd"/>
      <w:r w:rsidRPr="00B710C7">
        <w:rPr>
          <w:rFonts w:eastAsia="+mj-ea"/>
          <w:color w:val="000000"/>
          <w:kern w:val="24"/>
          <w:sz w:val="28"/>
          <w:szCs w:val="28"/>
        </w:rPr>
        <w:t xml:space="preserve"> дорога к переулку Южный и улице Хетагурова в селе Долиновка Новоселицкого района Ставропольского края, протяженностью 0,406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автомобильной дороги общего пользования местного значения по </w:t>
      </w:r>
      <w:proofErr w:type="spellStart"/>
      <w:r w:rsidRPr="00B710C7">
        <w:rPr>
          <w:rFonts w:eastAsia="+mj-ea"/>
          <w:color w:val="000000"/>
          <w:kern w:val="24"/>
          <w:sz w:val="28"/>
          <w:szCs w:val="28"/>
        </w:rPr>
        <w:t>ул.Шоссейная</w:t>
      </w:r>
      <w:proofErr w:type="spellEnd"/>
      <w:r w:rsidRPr="00B710C7">
        <w:rPr>
          <w:rFonts w:eastAsia="+mj-ea"/>
          <w:color w:val="000000"/>
          <w:kern w:val="24"/>
          <w:sz w:val="28"/>
          <w:szCs w:val="28"/>
        </w:rPr>
        <w:t xml:space="preserve"> (от </w:t>
      </w:r>
      <w:proofErr w:type="spellStart"/>
      <w:r w:rsidRPr="00B710C7">
        <w:rPr>
          <w:rFonts w:eastAsia="+mj-ea"/>
          <w:color w:val="000000"/>
          <w:kern w:val="24"/>
          <w:sz w:val="28"/>
          <w:szCs w:val="28"/>
        </w:rPr>
        <w:t>ул.Харьковская</w:t>
      </w:r>
      <w:proofErr w:type="spellEnd"/>
      <w:r w:rsidRPr="00B710C7">
        <w:rPr>
          <w:rFonts w:eastAsia="+mj-ea"/>
          <w:color w:val="000000"/>
          <w:kern w:val="24"/>
          <w:sz w:val="28"/>
          <w:szCs w:val="28"/>
        </w:rPr>
        <w:t>) в селе Журавское Новоселицкого муниципального округа Ставропольского края, протяженностью 1,141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участка автомобильной дороги общего пользования местного значения по </w:t>
      </w:r>
      <w:proofErr w:type="spellStart"/>
      <w:r w:rsidRPr="00B710C7">
        <w:rPr>
          <w:rFonts w:eastAsia="+mj-ea"/>
          <w:color w:val="000000"/>
          <w:kern w:val="24"/>
          <w:sz w:val="28"/>
          <w:szCs w:val="28"/>
        </w:rPr>
        <w:t>ул.Школьная</w:t>
      </w:r>
      <w:proofErr w:type="spellEnd"/>
      <w:r w:rsidRPr="00B710C7">
        <w:rPr>
          <w:rFonts w:eastAsia="+mj-ea"/>
          <w:color w:val="000000"/>
          <w:kern w:val="24"/>
          <w:sz w:val="28"/>
          <w:szCs w:val="28"/>
        </w:rPr>
        <w:t xml:space="preserve"> (от </w:t>
      </w:r>
      <w:proofErr w:type="spellStart"/>
      <w:proofErr w:type="gramStart"/>
      <w:r w:rsidRPr="00B710C7">
        <w:rPr>
          <w:rFonts w:eastAsia="+mj-ea"/>
          <w:color w:val="000000"/>
          <w:kern w:val="24"/>
          <w:sz w:val="28"/>
          <w:szCs w:val="28"/>
        </w:rPr>
        <w:t>пер.Лесной</w:t>
      </w:r>
      <w:proofErr w:type="spellEnd"/>
      <w:proofErr w:type="gramEnd"/>
      <w:r w:rsidRPr="00B710C7">
        <w:rPr>
          <w:rFonts w:eastAsia="+mj-ea"/>
          <w:color w:val="000000"/>
          <w:kern w:val="24"/>
          <w:sz w:val="28"/>
          <w:szCs w:val="28"/>
        </w:rPr>
        <w:t xml:space="preserve">) в поселке Новый Маяк </w:t>
      </w:r>
      <w:proofErr w:type="spellStart"/>
      <w:r w:rsidRPr="00B710C7">
        <w:rPr>
          <w:rFonts w:eastAsia="+mj-ea"/>
          <w:color w:val="000000"/>
          <w:kern w:val="24"/>
          <w:sz w:val="28"/>
          <w:szCs w:val="28"/>
        </w:rPr>
        <w:t>Новосе-лицкого</w:t>
      </w:r>
      <w:proofErr w:type="spellEnd"/>
      <w:r w:rsidRPr="00B710C7">
        <w:rPr>
          <w:rFonts w:eastAsia="+mj-ea"/>
          <w:color w:val="000000"/>
          <w:kern w:val="24"/>
          <w:sz w:val="28"/>
          <w:szCs w:val="28"/>
        </w:rPr>
        <w:t xml:space="preserve"> района Ставропольского края, протяженностью 0,528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Ремонт участка автомобильной дороги общего пользования местного значения «Подъезд к совхозу «Чернолесский» (</w:t>
      </w:r>
      <w:proofErr w:type="gramStart"/>
      <w:r w:rsidRPr="00B710C7">
        <w:rPr>
          <w:rFonts w:eastAsia="+mj-ea"/>
          <w:color w:val="000000"/>
          <w:kern w:val="24"/>
          <w:sz w:val="28"/>
          <w:szCs w:val="28"/>
        </w:rPr>
        <w:t>от</w:t>
      </w:r>
      <w:proofErr w:type="gramEnd"/>
      <w:r w:rsidRPr="00B710C7">
        <w:rPr>
          <w:rFonts w:eastAsia="+mj-ea"/>
          <w:color w:val="000000"/>
          <w:kern w:val="24"/>
          <w:sz w:val="28"/>
          <w:szCs w:val="28"/>
        </w:rPr>
        <w:t xml:space="preserve"> а/д «Александровское – Буденновск») в селе Чернолесское Новоселицкого района Ставропольского края, протяженностью 1,900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участка автомобильной дороги общего пользования местного значения по ул. Школьная-Набережная (от </w:t>
      </w:r>
      <w:proofErr w:type="spellStart"/>
      <w:proofErr w:type="gramStart"/>
      <w:r w:rsidRPr="00B710C7">
        <w:rPr>
          <w:rFonts w:eastAsia="+mj-ea"/>
          <w:color w:val="000000"/>
          <w:kern w:val="24"/>
          <w:sz w:val="28"/>
          <w:szCs w:val="28"/>
        </w:rPr>
        <w:t>пер.Кавказский</w:t>
      </w:r>
      <w:proofErr w:type="spellEnd"/>
      <w:proofErr w:type="gramEnd"/>
      <w:r w:rsidRPr="00B710C7">
        <w:rPr>
          <w:rFonts w:eastAsia="+mj-ea"/>
          <w:color w:val="000000"/>
          <w:kern w:val="24"/>
          <w:sz w:val="28"/>
          <w:szCs w:val="28"/>
        </w:rPr>
        <w:t xml:space="preserve"> до </w:t>
      </w:r>
      <w:proofErr w:type="spellStart"/>
      <w:r w:rsidRPr="00B710C7">
        <w:rPr>
          <w:rFonts w:eastAsia="+mj-ea"/>
          <w:color w:val="000000"/>
          <w:kern w:val="24"/>
          <w:sz w:val="28"/>
          <w:szCs w:val="28"/>
        </w:rPr>
        <w:t>ул.Школьная</w:t>
      </w:r>
      <w:proofErr w:type="spellEnd"/>
      <w:r w:rsidRPr="00B710C7">
        <w:rPr>
          <w:rFonts w:eastAsia="+mj-ea"/>
          <w:color w:val="000000"/>
          <w:kern w:val="24"/>
          <w:sz w:val="28"/>
          <w:szCs w:val="28"/>
        </w:rPr>
        <w:t>) в селе Новоселицкое Новоселицкого муниципального округа Ставропольского края, протяженностью 0,480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 xml:space="preserve">-Ремонт участка автомобильной дороги общего пользования местного значения по ул. Петрова (от </w:t>
      </w:r>
      <w:proofErr w:type="spellStart"/>
      <w:r w:rsidRPr="00B710C7">
        <w:rPr>
          <w:rFonts w:eastAsia="+mj-ea"/>
          <w:color w:val="000000"/>
          <w:kern w:val="24"/>
          <w:sz w:val="28"/>
          <w:szCs w:val="28"/>
        </w:rPr>
        <w:t>ул.Школьная</w:t>
      </w:r>
      <w:proofErr w:type="spellEnd"/>
      <w:r w:rsidRPr="00B710C7">
        <w:rPr>
          <w:rFonts w:eastAsia="+mj-ea"/>
          <w:color w:val="000000"/>
          <w:kern w:val="24"/>
          <w:sz w:val="28"/>
          <w:szCs w:val="28"/>
        </w:rPr>
        <w:t>) в селе Новоселицкое Новоселицкого муниципального округа Ставропольского края (1этап), протяженностью 1,962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Ремонт участка автомобильной дороги общего пользования местного значения по ул. 8 Марта (от дома №2) в поселке Артезианский Новоселицкого района Ставропольского края, протяженностью 0,477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участков автомобильных дорог общего пользования местного значения по ул. Садовая (от </w:t>
      </w:r>
      <w:proofErr w:type="spellStart"/>
      <w:r w:rsidRPr="00B710C7">
        <w:rPr>
          <w:rFonts w:eastAsia="+mj-ea"/>
          <w:color w:val="000000"/>
          <w:kern w:val="24"/>
          <w:sz w:val="28"/>
          <w:szCs w:val="28"/>
        </w:rPr>
        <w:t>ул.Зеленая</w:t>
      </w:r>
      <w:proofErr w:type="spellEnd"/>
      <w:r w:rsidRPr="00B710C7">
        <w:rPr>
          <w:rFonts w:eastAsia="+mj-ea"/>
          <w:color w:val="000000"/>
          <w:kern w:val="24"/>
          <w:sz w:val="28"/>
          <w:szCs w:val="28"/>
        </w:rPr>
        <w:t xml:space="preserve">), по </w:t>
      </w:r>
      <w:proofErr w:type="spellStart"/>
      <w:r w:rsidRPr="00B710C7">
        <w:rPr>
          <w:rFonts w:eastAsia="+mj-ea"/>
          <w:color w:val="000000"/>
          <w:kern w:val="24"/>
          <w:sz w:val="28"/>
          <w:szCs w:val="28"/>
        </w:rPr>
        <w:t>ул.Виноградная</w:t>
      </w:r>
      <w:proofErr w:type="spellEnd"/>
      <w:r w:rsidRPr="00B710C7">
        <w:rPr>
          <w:rFonts w:eastAsia="+mj-ea"/>
          <w:color w:val="000000"/>
          <w:kern w:val="24"/>
          <w:sz w:val="28"/>
          <w:szCs w:val="28"/>
        </w:rPr>
        <w:t xml:space="preserve"> (от </w:t>
      </w:r>
      <w:proofErr w:type="spellStart"/>
      <w:r w:rsidRPr="00B710C7">
        <w:rPr>
          <w:rFonts w:eastAsia="+mj-ea"/>
          <w:color w:val="000000"/>
          <w:kern w:val="24"/>
          <w:sz w:val="28"/>
          <w:szCs w:val="28"/>
        </w:rPr>
        <w:t>ул.Садовая</w:t>
      </w:r>
      <w:proofErr w:type="spellEnd"/>
      <w:r w:rsidRPr="00B710C7">
        <w:rPr>
          <w:rFonts w:eastAsia="+mj-ea"/>
          <w:color w:val="000000"/>
          <w:kern w:val="24"/>
          <w:sz w:val="28"/>
          <w:szCs w:val="28"/>
        </w:rPr>
        <w:t>) в поселке Новый Маяк Новоселицкого муниципального округа Ставропольского края (1этап), протяженностью 0,6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участка автомобильной дороги общего пользования местного значения по ул. Северная (от </w:t>
      </w:r>
      <w:proofErr w:type="spellStart"/>
      <w:r w:rsidRPr="00B710C7">
        <w:rPr>
          <w:rFonts w:eastAsia="+mj-ea"/>
          <w:color w:val="000000"/>
          <w:kern w:val="24"/>
          <w:sz w:val="28"/>
          <w:szCs w:val="28"/>
        </w:rPr>
        <w:t>ул.Новая</w:t>
      </w:r>
      <w:proofErr w:type="spellEnd"/>
      <w:r w:rsidRPr="00B710C7">
        <w:rPr>
          <w:rFonts w:eastAsia="+mj-ea"/>
          <w:color w:val="000000"/>
          <w:kern w:val="24"/>
          <w:sz w:val="28"/>
          <w:szCs w:val="28"/>
        </w:rPr>
        <w:t>) в поселке Щелкан Новоселицкого муниципального округа Ставропольского края, протяженностью 0,145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Ремонт участков автомобильной дороги общего пользования местного значения по ул. Революционная (от дома №23 и от дома №25) в селе Чернолесское Новоселицкого района Ставропольского края, протяженностью 1,5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Ремонт участков автомобильных дорог общего пользования местного значения по ул. Пролетарская (от школы №4) в селе Падинское Новоселицкого района Ставропольского края, протяженностью 1,658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lastRenderedPageBreak/>
        <w:t>-Ремонт участка автомобильной дороги общего пользования местного значения по ул. Пролетарская (от ул. Школьная) в селе Новоселицкое Новоселицкого муниципального округа Ставропольского края,</w:t>
      </w:r>
      <w:r w:rsidRPr="00B710C7">
        <w:t xml:space="preserve"> </w:t>
      </w:r>
      <w:r w:rsidRPr="00B710C7">
        <w:rPr>
          <w:rFonts w:eastAsia="+mj-ea"/>
          <w:color w:val="000000"/>
          <w:kern w:val="24"/>
          <w:sz w:val="28"/>
          <w:szCs w:val="28"/>
        </w:rPr>
        <w:t>протяженностью 1,229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-Ремонт участка автомобильной дороги общего пользования местного значения по ул. Петрова (от ул. Школьная) в селе Новоселицкое Новоселицкого муниципального округа Ставропольского края,</w:t>
      </w:r>
      <w:r w:rsidRPr="00B710C7">
        <w:t xml:space="preserve"> </w:t>
      </w:r>
      <w:r w:rsidRPr="00B710C7">
        <w:rPr>
          <w:rFonts w:eastAsia="+mj-ea"/>
          <w:color w:val="000000"/>
          <w:kern w:val="24"/>
          <w:sz w:val="28"/>
          <w:szCs w:val="28"/>
        </w:rPr>
        <w:t>протяженностью 0,603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-Ремонт участка автомобильной дороги общего пользования местного значения по ул. Кооперативная (от дома №1) в селе Новоселицкое Новоселицкого муниципального округа Ставропольского края,</w:t>
      </w:r>
      <w:r w:rsidRPr="00B710C7">
        <w:t xml:space="preserve"> </w:t>
      </w:r>
      <w:r w:rsidRPr="00B710C7">
        <w:rPr>
          <w:rFonts w:eastAsia="+mj-ea"/>
          <w:color w:val="000000"/>
          <w:kern w:val="24"/>
          <w:sz w:val="28"/>
          <w:szCs w:val="28"/>
        </w:rPr>
        <w:t>протяженностью 1,210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 xml:space="preserve">Ремонт участка автомобильной дороги общего пользования местного значения по ул. Молодежная (от </w:t>
      </w:r>
      <w:proofErr w:type="spellStart"/>
      <w:r w:rsidRPr="00B710C7">
        <w:rPr>
          <w:rFonts w:eastAsia="+mj-ea"/>
          <w:color w:val="000000"/>
          <w:kern w:val="24"/>
          <w:sz w:val="28"/>
          <w:szCs w:val="28"/>
        </w:rPr>
        <w:t>ул.Ленина</w:t>
      </w:r>
      <w:proofErr w:type="spellEnd"/>
      <w:r w:rsidRPr="00B710C7">
        <w:rPr>
          <w:rFonts w:eastAsia="+mj-ea"/>
          <w:color w:val="000000"/>
          <w:kern w:val="24"/>
          <w:sz w:val="28"/>
          <w:szCs w:val="28"/>
        </w:rPr>
        <w:t xml:space="preserve">) в селе </w:t>
      </w:r>
      <w:proofErr w:type="spellStart"/>
      <w:r w:rsidRPr="00B710C7">
        <w:rPr>
          <w:rFonts w:eastAsia="+mj-ea"/>
          <w:color w:val="000000"/>
          <w:kern w:val="24"/>
          <w:sz w:val="28"/>
          <w:szCs w:val="28"/>
        </w:rPr>
        <w:t>Китаевское</w:t>
      </w:r>
      <w:proofErr w:type="spellEnd"/>
      <w:r w:rsidRPr="00B710C7">
        <w:rPr>
          <w:rFonts w:eastAsia="+mj-ea"/>
          <w:color w:val="000000"/>
          <w:kern w:val="24"/>
          <w:sz w:val="28"/>
          <w:szCs w:val="28"/>
        </w:rPr>
        <w:t xml:space="preserve"> Новоселицкого муниципального округа Ставропольского края,</w:t>
      </w:r>
      <w:r w:rsidRPr="00B710C7">
        <w:t xml:space="preserve"> </w:t>
      </w:r>
      <w:r w:rsidRPr="00B710C7">
        <w:rPr>
          <w:rFonts w:eastAsia="+mj-ea"/>
          <w:color w:val="000000"/>
          <w:kern w:val="24"/>
          <w:sz w:val="28"/>
          <w:szCs w:val="28"/>
        </w:rPr>
        <w:t>протяженностью 1,400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Ремонт автомобильной дороги общего пользования местного значения "Подъезд к совхозу Ленинский от автомобильной дороги "Александровское-Благодарный-Летняя Ставка" Новоселицкого муниципального округа Ставропольского края (1 этап), протяженностью 0,640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w:t>
      </w:r>
      <w:r w:rsidRPr="00B710C7">
        <w:t xml:space="preserve"> </w:t>
      </w:r>
      <w:r w:rsidRPr="00B710C7">
        <w:rPr>
          <w:rFonts w:eastAsia="+mj-ea"/>
          <w:color w:val="000000"/>
          <w:kern w:val="24"/>
          <w:sz w:val="28"/>
          <w:szCs w:val="28"/>
        </w:rPr>
        <w:t>Ремонт участка автомобильной дороги общего пользования местного значения по улице Новоселицкая (от переулка Широкий) в селе Новоселицкое Новоселицкого муниципального округа Ставропольского края, протяженностью 1,151 км.</w:t>
      </w:r>
    </w:p>
    <w:p w:rsidR="00EC5D60" w:rsidRPr="00B710C7" w:rsidRDefault="00EC5D60" w:rsidP="00FB5A03">
      <w:pPr>
        <w:ind w:firstLine="567"/>
        <w:jc w:val="both"/>
        <w:rPr>
          <w:rFonts w:eastAsia="+mj-ea"/>
          <w:color w:val="000000"/>
          <w:kern w:val="24"/>
          <w:sz w:val="28"/>
          <w:szCs w:val="28"/>
        </w:rPr>
      </w:pPr>
      <w:r w:rsidRPr="00B710C7">
        <w:rPr>
          <w:rFonts w:eastAsia="+mj-ea"/>
          <w:color w:val="000000"/>
          <w:kern w:val="24"/>
          <w:sz w:val="28"/>
          <w:szCs w:val="28"/>
        </w:rPr>
        <w:t>В результате проделанной работы удалось добиться значительного снижения протяженности автомобильных дорог, находящихся в ненормативном состоянии, с 116,3км до 97,1км, что составило 34,2% от общей протяженности дорог округа.</w:t>
      </w:r>
    </w:p>
    <w:p w:rsidR="00EC5D60" w:rsidRPr="0071228B" w:rsidRDefault="00EC5D60" w:rsidP="00FB5A03">
      <w:pPr>
        <w:ind w:firstLine="567"/>
        <w:contextualSpacing/>
        <w:jc w:val="both"/>
        <w:rPr>
          <w:i/>
          <w:sz w:val="28"/>
          <w:szCs w:val="28"/>
        </w:rPr>
      </w:pPr>
      <w:r w:rsidRPr="0071228B">
        <w:rPr>
          <w:i/>
          <w:sz w:val="28"/>
          <w:szCs w:val="28"/>
        </w:rPr>
        <w:t>Задачи на 2023 год</w:t>
      </w:r>
      <w:r w:rsidR="0071228B">
        <w:rPr>
          <w:i/>
          <w:sz w:val="28"/>
          <w:szCs w:val="28"/>
        </w:rPr>
        <w:t>:</w:t>
      </w:r>
    </w:p>
    <w:p w:rsidR="00EC5D60" w:rsidRDefault="0071228B" w:rsidP="00FB5A03">
      <w:pPr>
        <w:ind w:firstLine="567"/>
        <w:jc w:val="both"/>
        <w:rPr>
          <w:color w:val="000000"/>
          <w:sz w:val="28"/>
          <w:szCs w:val="28"/>
          <w:shd w:val="clear" w:color="auto" w:fill="FFFFFF"/>
        </w:rPr>
      </w:pPr>
      <w:r>
        <w:rPr>
          <w:rFonts w:eastAsia="Arial Unicode MS"/>
          <w:color w:val="000000"/>
          <w:kern w:val="2"/>
          <w:sz w:val="28"/>
          <w:szCs w:val="28"/>
        </w:rPr>
        <w:t xml:space="preserve">Провести ремонт </w:t>
      </w:r>
      <w:r w:rsidR="00EC5D60" w:rsidRPr="00B710C7">
        <w:rPr>
          <w:color w:val="000000"/>
          <w:sz w:val="28"/>
          <w:szCs w:val="28"/>
        </w:rPr>
        <w:t xml:space="preserve">18,294 </w:t>
      </w:r>
      <w:r w:rsidR="00EC5D60" w:rsidRPr="00B710C7">
        <w:rPr>
          <w:color w:val="000000"/>
          <w:sz w:val="28"/>
          <w:szCs w:val="28"/>
          <w:shd w:val="clear" w:color="auto" w:fill="FFFFFF"/>
        </w:rPr>
        <w:t>км</w:t>
      </w:r>
      <w:r w:rsidR="00EC5D60" w:rsidRPr="00B710C7">
        <w:rPr>
          <w:rFonts w:eastAsia="Arial Unicode MS"/>
          <w:color w:val="000000"/>
          <w:kern w:val="2"/>
          <w:sz w:val="28"/>
          <w:szCs w:val="28"/>
        </w:rPr>
        <w:t xml:space="preserve"> автомобильных дорог округа в рамках </w:t>
      </w:r>
      <w:r w:rsidR="00EC5D60" w:rsidRPr="00B710C7">
        <w:rPr>
          <w:rFonts w:eastAsia="+mj-ea"/>
          <w:color w:val="000000"/>
          <w:kern w:val="24"/>
          <w:sz w:val="28"/>
          <w:szCs w:val="28"/>
        </w:rPr>
        <w:t xml:space="preserve">государственной программы «Развитие транспортной системы» на сумму </w:t>
      </w:r>
      <w:r w:rsidR="00EC5D60" w:rsidRPr="00B710C7">
        <w:rPr>
          <w:color w:val="000000"/>
          <w:sz w:val="28"/>
          <w:szCs w:val="28"/>
          <w:shd w:val="clear" w:color="auto" w:fill="FFFFFF"/>
        </w:rPr>
        <w:t xml:space="preserve">более 172 млн. рублей </w:t>
      </w:r>
      <w:r w:rsidR="00EC5D60" w:rsidRPr="00B710C7">
        <w:rPr>
          <w:rFonts w:eastAsia="+mj-ea"/>
          <w:color w:val="000000"/>
          <w:kern w:val="24"/>
          <w:sz w:val="28"/>
          <w:szCs w:val="28"/>
        </w:rPr>
        <w:t xml:space="preserve">в селе Новоселицком, Китаевском, Падинском, Журавском, Чернолесском и </w:t>
      </w:r>
      <w:proofErr w:type="spellStart"/>
      <w:r w:rsidR="00EC5D60" w:rsidRPr="00B710C7">
        <w:rPr>
          <w:rFonts w:eastAsia="+mj-ea"/>
          <w:color w:val="000000"/>
          <w:kern w:val="24"/>
          <w:sz w:val="28"/>
          <w:szCs w:val="28"/>
        </w:rPr>
        <w:t>п.Новый</w:t>
      </w:r>
      <w:proofErr w:type="spellEnd"/>
      <w:r w:rsidR="00EC5D60" w:rsidRPr="00B710C7">
        <w:rPr>
          <w:rFonts w:eastAsia="+mj-ea"/>
          <w:color w:val="000000"/>
          <w:kern w:val="24"/>
          <w:sz w:val="28"/>
          <w:szCs w:val="28"/>
        </w:rPr>
        <w:t xml:space="preserve"> Маяк. П</w:t>
      </w:r>
      <w:r w:rsidR="00EC5D60" w:rsidRPr="00B710C7">
        <w:rPr>
          <w:color w:val="000000"/>
          <w:sz w:val="28"/>
          <w:szCs w:val="28"/>
          <w:shd w:val="clear" w:color="auto" w:fill="FFFFFF"/>
        </w:rPr>
        <w:t xml:space="preserve">овести ямочный ремонт 6 тыс. </w:t>
      </w:r>
      <w:proofErr w:type="spellStart"/>
      <w:proofErr w:type="gramStart"/>
      <w:r w:rsidR="00EC5D60" w:rsidRPr="00B710C7">
        <w:rPr>
          <w:color w:val="000000"/>
          <w:sz w:val="28"/>
          <w:szCs w:val="28"/>
          <w:shd w:val="clear" w:color="auto" w:fill="FFFFFF"/>
        </w:rPr>
        <w:t>кв.м</w:t>
      </w:r>
      <w:proofErr w:type="spellEnd"/>
      <w:proofErr w:type="gramEnd"/>
      <w:r w:rsidR="00EC5D60" w:rsidRPr="00B710C7">
        <w:rPr>
          <w:color w:val="000000"/>
          <w:sz w:val="28"/>
          <w:szCs w:val="28"/>
          <w:shd w:val="clear" w:color="auto" w:fill="FFFFFF"/>
        </w:rPr>
        <w:t xml:space="preserve"> на сумму более 4,9 млн. рублей.</w:t>
      </w:r>
    </w:p>
    <w:p w:rsidR="00C14DED" w:rsidRPr="00C14DED" w:rsidRDefault="00C14DED" w:rsidP="00FB5A03">
      <w:pPr>
        <w:ind w:firstLine="567"/>
        <w:jc w:val="both"/>
        <w:rPr>
          <w:rFonts w:eastAsia="+mj-ea"/>
          <w:color w:val="000000"/>
          <w:kern w:val="24"/>
          <w:sz w:val="28"/>
          <w:szCs w:val="28"/>
        </w:rPr>
      </w:pPr>
      <w:r>
        <w:rPr>
          <w:rFonts w:eastAsia="+mj-ea"/>
          <w:color w:val="000000"/>
          <w:kern w:val="24"/>
          <w:sz w:val="28"/>
          <w:szCs w:val="28"/>
        </w:rPr>
        <w:t xml:space="preserve">Провести </w:t>
      </w:r>
      <w:r w:rsidRPr="00C14DED">
        <w:rPr>
          <w:rFonts w:eastAsia="+mj-ea"/>
          <w:color w:val="000000"/>
          <w:kern w:val="24"/>
          <w:sz w:val="28"/>
          <w:szCs w:val="28"/>
        </w:rPr>
        <w:t xml:space="preserve">ямочный ремонт в объеме 6 тыс. </w:t>
      </w:r>
      <w:proofErr w:type="spellStart"/>
      <w:proofErr w:type="gramStart"/>
      <w:r w:rsidRPr="00C14DED">
        <w:rPr>
          <w:rFonts w:eastAsia="+mj-ea"/>
          <w:color w:val="000000"/>
          <w:kern w:val="24"/>
          <w:sz w:val="28"/>
          <w:szCs w:val="28"/>
        </w:rPr>
        <w:t>кв.м</w:t>
      </w:r>
      <w:proofErr w:type="spellEnd"/>
      <w:proofErr w:type="gramEnd"/>
      <w:r w:rsidRPr="00C14DED">
        <w:rPr>
          <w:rFonts w:eastAsia="+mj-ea"/>
          <w:color w:val="000000"/>
          <w:kern w:val="24"/>
          <w:sz w:val="28"/>
          <w:szCs w:val="28"/>
        </w:rPr>
        <w:t xml:space="preserve"> на сумму 4,9 млн. рублей.</w:t>
      </w:r>
    </w:p>
    <w:p w:rsidR="00C14DED" w:rsidRPr="00C14DED" w:rsidRDefault="00C14DED" w:rsidP="00FB5A03">
      <w:pPr>
        <w:ind w:firstLine="567"/>
        <w:jc w:val="both"/>
        <w:rPr>
          <w:rFonts w:eastAsia="+mj-ea"/>
          <w:color w:val="000000"/>
          <w:kern w:val="24"/>
          <w:sz w:val="28"/>
          <w:szCs w:val="28"/>
        </w:rPr>
      </w:pPr>
      <w:r>
        <w:rPr>
          <w:rFonts w:eastAsia="+mj-ea"/>
          <w:color w:val="000000"/>
          <w:kern w:val="24"/>
          <w:sz w:val="28"/>
          <w:szCs w:val="28"/>
        </w:rPr>
        <w:t>Создать</w:t>
      </w:r>
      <w:r w:rsidRPr="00C14DED">
        <w:rPr>
          <w:rFonts w:eastAsia="+mj-ea"/>
          <w:color w:val="000000"/>
          <w:kern w:val="24"/>
          <w:sz w:val="28"/>
          <w:szCs w:val="28"/>
        </w:rPr>
        <w:t xml:space="preserve"> не менее 3,5 км дорожек в селах Новоселицкое, Журавское, Китаевское, поселке Щелкан и хуторе Жуковском.</w:t>
      </w:r>
    </w:p>
    <w:p w:rsidR="00EC5D60" w:rsidRPr="00B710C7" w:rsidRDefault="00EC5D60" w:rsidP="00FB5A03">
      <w:pPr>
        <w:ind w:firstLine="567"/>
        <w:jc w:val="both"/>
        <w:rPr>
          <w:rFonts w:eastAsia="+mj-ea"/>
          <w:b/>
          <w:i/>
          <w:color w:val="000000"/>
          <w:kern w:val="24"/>
          <w:sz w:val="28"/>
          <w:szCs w:val="28"/>
        </w:rPr>
      </w:pPr>
      <w:r w:rsidRPr="00B710C7">
        <w:rPr>
          <w:color w:val="000000"/>
          <w:sz w:val="28"/>
          <w:szCs w:val="28"/>
          <w:shd w:val="clear" w:color="auto" w:fill="FFFFFF"/>
        </w:rPr>
        <w:t> </w:t>
      </w:r>
      <w:r w:rsidRPr="00B710C7">
        <w:rPr>
          <w:rFonts w:eastAsia="+mj-ea"/>
          <w:b/>
          <w:i/>
          <w:color w:val="000000"/>
          <w:kern w:val="24"/>
          <w:sz w:val="28"/>
          <w:szCs w:val="28"/>
        </w:rPr>
        <w:t>Обеспечение жильем</w:t>
      </w:r>
    </w:p>
    <w:p w:rsidR="00EC5D60" w:rsidRPr="00B710C7" w:rsidRDefault="00EC5D60" w:rsidP="00FB5A03">
      <w:pPr>
        <w:pStyle w:val="Standard"/>
        <w:ind w:firstLine="567"/>
        <w:jc w:val="both"/>
        <w:rPr>
          <w:rFonts w:eastAsia="Calibri"/>
          <w:bCs/>
          <w:kern w:val="0"/>
          <w:sz w:val="28"/>
          <w:szCs w:val="28"/>
          <w:lang w:val="ru-RU" w:eastAsia="en-US" w:bidi="ar-SA"/>
        </w:rPr>
      </w:pPr>
      <w:r w:rsidRPr="00B710C7">
        <w:rPr>
          <w:rFonts w:eastAsia="Calibri"/>
          <w:bCs/>
          <w:kern w:val="0"/>
          <w:sz w:val="28"/>
          <w:szCs w:val="28"/>
          <w:lang w:val="ru-RU" w:eastAsia="en-US" w:bidi="ar-SA"/>
        </w:rPr>
        <w:t xml:space="preserve">Продолжаем работу по обеспечению жильем </w:t>
      </w:r>
      <w:proofErr w:type="spellStart"/>
      <w:r w:rsidRPr="00B710C7">
        <w:rPr>
          <w:rFonts w:eastAsia="Calibri"/>
          <w:bCs/>
          <w:kern w:val="0"/>
          <w:sz w:val="28"/>
          <w:szCs w:val="28"/>
          <w:lang w:val="ru-RU" w:eastAsia="en-US" w:bidi="ar-SA"/>
        </w:rPr>
        <w:t>новосельчан</w:t>
      </w:r>
      <w:proofErr w:type="spellEnd"/>
      <w:r w:rsidRPr="00B710C7">
        <w:rPr>
          <w:rFonts w:eastAsia="Calibri"/>
          <w:bCs/>
          <w:kern w:val="0"/>
          <w:sz w:val="28"/>
          <w:szCs w:val="28"/>
          <w:lang w:val="ru-RU" w:eastAsia="en-US" w:bidi="ar-SA"/>
        </w:rPr>
        <w:t xml:space="preserve"> в рамках государственных программ, так за 2022 год субсидии на улучшение жилищных условий получили 17 семей в том числе:</w:t>
      </w:r>
    </w:p>
    <w:p w:rsidR="00EC5D60" w:rsidRPr="00B710C7" w:rsidRDefault="00EC5D60" w:rsidP="00FB5A03">
      <w:pPr>
        <w:ind w:firstLine="567"/>
        <w:jc w:val="both"/>
        <w:rPr>
          <w:sz w:val="28"/>
          <w:szCs w:val="28"/>
        </w:rPr>
      </w:pPr>
      <w:r w:rsidRPr="00B710C7">
        <w:rPr>
          <w:sz w:val="28"/>
          <w:szCs w:val="28"/>
        </w:rPr>
        <w:t xml:space="preserve">в рамках основного мероприятия Программы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программы Ставропольского края «Развитие градостроительства, строительства и архитектуры» в отчетном </w:t>
      </w:r>
      <w:r w:rsidR="0071228B">
        <w:rPr>
          <w:sz w:val="28"/>
          <w:szCs w:val="28"/>
        </w:rPr>
        <w:lastRenderedPageBreak/>
        <w:t xml:space="preserve">периоде </w:t>
      </w:r>
      <w:r w:rsidRPr="00B710C7">
        <w:rPr>
          <w:sz w:val="28"/>
          <w:szCs w:val="28"/>
        </w:rPr>
        <w:t>26 молодых семей нашего округа получили сертификаты на улучшение жилищных условий. Из них реализовали свое право на получение субсидии в 2022 году 15 семей на сумму 7,1 млн. рублей (в 2021 году – 1 семья получила субсидию и приобрела жилье).</w:t>
      </w:r>
      <w:r w:rsidRPr="00B710C7">
        <w:rPr>
          <w:color w:val="FF0000"/>
          <w:sz w:val="28"/>
          <w:szCs w:val="28"/>
        </w:rPr>
        <w:t xml:space="preserve"> </w:t>
      </w:r>
      <w:r w:rsidRPr="00B710C7">
        <w:rPr>
          <w:sz w:val="28"/>
          <w:szCs w:val="28"/>
        </w:rPr>
        <w:t>Из них 9 молодых семей приобрели жилье на территории Новоселицкого округа, 6 молодых семей приобрели жилье на территории Ставропольского края. 5 молодых семей, получивших сертификаты в декабре 2022 года, в настоящее время занимаются подбором жилья. 6 семей, которым были выданы извещения на получение социальной выплаты не реализовали свое право на приобретение жилья в 2022 году;</w:t>
      </w:r>
    </w:p>
    <w:p w:rsidR="00EC5D60" w:rsidRPr="00B710C7" w:rsidRDefault="00EC5D60" w:rsidP="00FB5A03">
      <w:pPr>
        <w:ind w:firstLine="567"/>
        <w:jc w:val="both"/>
        <w:rPr>
          <w:sz w:val="28"/>
          <w:szCs w:val="28"/>
        </w:rPr>
      </w:pPr>
      <w:r w:rsidRPr="00B710C7">
        <w:rPr>
          <w:sz w:val="28"/>
          <w:szCs w:val="28"/>
        </w:rPr>
        <w:t>в рамках основного мероприятия «Обеспечение жильем отдельных категорий граждан, установленных федеральными законами «О ветеранах» и «О социальной защите инвалидов в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программы Ставропольского края «Развитие градостроительства, строительства и архитектуры» житель села Новоселицкого - инвалид детства реализовал свое право на улучшение жилищных условий: ему была выплачена субсидия в размере 1,0 млн. рублей для приобретения жилья.</w:t>
      </w:r>
    </w:p>
    <w:p w:rsidR="00EC5D60" w:rsidRPr="00B710C7" w:rsidRDefault="00EC5D60" w:rsidP="00FB5A03">
      <w:pPr>
        <w:ind w:firstLine="567"/>
        <w:jc w:val="both"/>
        <w:rPr>
          <w:sz w:val="28"/>
          <w:szCs w:val="28"/>
        </w:rPr>
      </w:pPr>
      <w:r w:rsidRPr="00B710C7">
        <w:rPr>
          <w:sz w:val="28"/>
          <w:szCs w:val="28"/>
        </w:rPr>
        <w:t xml:space="preserve">в рамках государственной </w:t>
      </w:r>
      <w:r w:rsidRPr="00B710C7">
        <w:rPr>
          <w:bCs/>
          <w:sz w:val="28"/>
          <w:szCs w:val="28"/>
        </w:rPr>
        <w:t>программы Российской Федерации «Комплексное развитие сельских территорий» в отчетном году было выдано одно свидетельство на строительство жилого дома жительнице из с. Чернолесского сумма социальной выплаты составила- 1,6 млн. рублей Категория очередности-1 (граждане, работающие в АПК, изъявившие желание улучшить жилищные условия путем строительства жилого дома)</w:t>
      </w:r>
    </w:p>
    <w:p w:rsidR="00EC5D60" w:rsidRPr="0071228B" w:rsidRDefault="00EC5D60" w:rsidP="00FB5A03">
      <w:pPr>
        <w:ind w:firstLine="567"/>
        <w:jc w:val="both"/>
        <w:rPr>
          <w:i/>
          <w:sz w:val="28"/>
          <w:szCs w:val="28"/>
        </w:rPr>
      </w:pPr>
      <w:r w:rsidRPr="0071228B">
        <w:rPr>
          <w:i/>
          <w:sz w:val="28"/>
          <w:szCs w:val="28"/>
        </w:rPr>
        <w:t>Задачи на 2023 год</w:t>
      </w:r>
    </w:p>
    <w:p w:rsidR="00EC5D60" w:rsidRPr="0071228B" w:rsidRDefault="00EC5D60" w:rsidP="0071228B">
      <w:pPr>
        <w:ind w:firstLine="567"/>
        <w:jc w:val="both"/>
        <w:rPr>
          <w:sz w:val="28"/>
          <w:szCs w:val="28"/>
        </w:rPr>
      </w:pPr>
      <w:r w:rsidRPr="00B710C7">
        <w:rPr>
          <w:sz w:val="28"/>
          <w:szCs w:val="28"/>
        </w:rPr>
        <w:t xml:space="preserve">Ставим перед собой задачу в 2023 году обеспечить оплату 5 сертификатов на приобретение (строительство) жилья молодым семьям округа на сумму 2,3 млн. рублей. Продолжить работу по улучшению жилищных условий граждан в рамках государственной </w:t>
      </w:r>
      <w:r w:rsidRPr="00B710C7">
        <w:rPr>
          <w:bCs/>
          <w:sz w:val="28"/>
          <w:szCs w:val="28"/>
        </w:rPr>
        <w:t>программы Российской Федерации «Комплексное развитие сельских территорий».</w:t>
      </w:r>
    </w:p>
    <w:p w:rsidR="00EC5D60" w:rsidRPr="00B710C7" w:rsidRDefault="00EC5D60" w:rsidP="00FB5A03">
      <w:pPr>
        <w:ind w:firstLine="567"/>
        <w:jc w:val="both"/>
        <w:rPr>
          <w:b/>
          <w:i/>
          <w:sz w:val="28"/>
          <w:szCs w:val="28"/>
        </w:rPr>
      </w:pPr>
      <w:r w:rsidRPr="00B710C7">
        <w:rPr>
          <w:b/>
          <w:bCs/>
          <w:i/>
          <w:sz w:val="28"/>
          <w:szCs w:val="28"/>
          <w:lang w:eastAsia="en-US"/>
        </w:rPr>
        <w:t>Ввод жилья</w:t>
      </w:r>
    </w:p>
    <w:p w:rsidR="00EC5D60" w:rsidRPr="0071228B" w:rsidRDefault="00EC5D60" w:rsidP="0071228B">
      <w:pPr>
        <w:ind w:firstLine="567"/>
        <w:jc w:val="both"/>
        <w:rPr>
          <w:sz w:val="28"/>
          <w:szCs w:val="28"/>
          <w:lang w:eastAsia="en-US"/>
        </w:rPr>
      </w:pPr>
      <w:r w:rsidRPr="00B710C7">
        <w:rPr>
          <w:sz w:val="28"/>
          <w:szCs w:val="28"/>
        </w:rPr>
        <w:t xml:space="preserve">Важным направлением работы остается создание благоприятных условий для жилищного строительства. </w:t>
      </w:r>
      <w:r w:rsidRPr="00B710C7">
        <w:rPr>
          <w:bCs/>
          <w:sz w:val="28"/>
          <w:szCs w:val="28"/>
          <w:lang w:eastAsia="en-US"/>
        </w:rPr>
        <w:t>Ввод жилья</w:t>
      </w:r>
      <w:r w:rsidRPr="00B710C7">
        <w:rPr>
          <w:sz w:val="28"/>
          <w:szCs w:val="28"/>
          <w:lang w:eastAsia="en-US"/>
        </w:rPr>
        <w:t xml:space="preserve"> в округе осуществляется за счет индивидуального строительства. За 2022 года введено </w:t>
      </w:r>
      <w:r w:rsidRPr="00B710C7">
        <w:rPr>
          <w:color w:val="000000"/>
          <w:sz w:val="28"/>
          <w:szCs w:val="28"/>
        </w:rPr>
        <w:t xml:space="preserve">2640 </w:t>
      </w:r>
      <w:proofErr w:type="spellStart"/>
      <w:proofErr w:type="gramStart"/>
      <w:r w:rsidRPr="00B710C7">
        <w:rPr>
          <w:color w:val="000000"/>
          <w:sz w:val="28"/>
          <w:szCs w:val="28"/>
        </w:rPr>
        <w:t>кв.м</w:t>
      </w:r>
      <w:proofErr w:type="spellEnd"/>
      <w:proofErr w:type="gramEnd"/>
      <w:r w:rsidRPr="00B710C7">
        <w:rPr>
          <w:color w:val="000000"/>
          <w:sz w:val="28"/>
          <w:szCs w:val="28"/>
        </w:rPr>
        <w:t xml:space="preserve"> жилья, </w:t>
      </w:r>
      <w:r w:rsidRPr="00B710C7">
        <w:rPr>
          <w:sz w:val="28"/>
          <w:szCs w:val="28"/>
          <w:lang w:eastAsia="en-US"/>
        </w:rPr>
        <w:t xml:space="preserve">что составляет 111% к  уровню 2021 года (2021 год – </w:t>
      </w:r>
      <w:r w:rsidRPr="00B710C7">
        <w:rPr>
          <w:color w:val="000000"/>
          <w:sz w:val="28"/>
          <w:szCs w:val="28"/>
          <w:lang w:eastAsia="en-US"/>
        </w:rPr>
        <w:t xml:space="preserve">2371 </w:t>
      </w:r>
      <w:proofErr w:type="spellStart"/>
      <w:r w:rsidRPr="00B710C7">
        <w:rPr>
          <w:color w:val="000000"/>
          <w:sz w:val="28"/>
          <w:szCs w:val="28"/>
          <w:lang w:eastAsia="en-US"/>
        </w:rPr>
        <w:t>кв.м</w:t>
      </w:r>
      <w:proofErr w:type="spellEnd"/>
      <w:r w:rsidRPr="00B710C7">
        <w:rPr>
          <w:sz w:val="28"/>
          <w:szCs w:val="28"/>
          <w:lang w:eastAsia="en-US"/>
        </w:rPr>
        <w:t>). На 01.01.2023 года поставлены на кадастр 12 новых жилых дома, площадь 12 жилых домов увеличена за счет реконструкции.</w:t>
      </w:r>
    </w:p>
    <w:p w:rsidR="00EC5D60" w:rsidRPr="00B710C7" w:rsidRDefault="00EC5D60" w:rsidP="00FB5A03">
      <w:pPr>
        <w:ind w:firstLine="567"/>
        <w:jc w:val="both"/>
        <w:rPr>
          <w:b/>
          <w:i/>
          <w:color w:val="000000"/>
          <w:sz w:val="28"/>
          <w:szCs w:val="28"/>
        </w:rPr>
      </w:pPr>
      <w:r w:rsidRPr="00B710C7">
        <w:rPr>
          <w:b/>
          <w:i/>
          <w:color w:val="000000"/>
          <w:sz w:val="28"/>
          <w:szCs w:val="28"/>
        </w:rPr>
        <w:t>Социальная сфера</w:t>
      </w:r>
    </w:p>
    <w:p w:rsidR="00EC5D60" w:rsidRPr="00B710C7" w:rsidRDefault="00EC5D60" w:rsidP="00FB5A03">
      <w:pPr>
        <w:ind w:firstLine="567"/>
        <w:jc w:val="both"/>
        <w:rPr>
          <w:color w:val="000000"/>
          <w:sz w:val="28"/>
          <w:szCs w:val="28"/>
        </w:rPr>
      </w:pPr>
      <w:r w:rsidRPr="00B710C7">
        <w:rPr>
          <w:sz w:val="28"/>
          <w:szCs w:val="28"/>
        </w:rPr>
        <w:t xml:space="preserve">В 2022 году продолжена реализация полномочий </w:t>
      </w:r>
      <w:r w:rsidRPr="00B710C7">
        <w:rPr>
          <w:color w:val="000000"/>
          <w:sz w:val="28"/>
          <w:szCs w:val="28"/>
        </w:rPr>
        <w:t xml:space="preserve">в области опеки </w:t>
      </w:r>
      <w:r w:rsidRPr="00B710C7">
        <w:rPr>
          <w:sz w:val="28"/>
          <w:szCs w:val="28"/>
        </w:rPr>
        <w:t>и попечительства</w:t>
      </w:r>
      <w:r w:rsidRPr="00B710C7">
        <w:rPr>
          <w:color w:val="000000"/>
          <w:sz w:val="28"/>
          <w:szCs w:val="28"/>
        </w:rPr>
        <w:t xml:space="preserve"> над совершеннолетними лицами, признанными в установленном законом порядке недееспособными (ограниченно дееспособными).</w:t>
      </w:r>
    </w:p>
    <w:p w:rsidR="00EC5D60" w:rsidRPr="00B710C7" w:rsidRDefault="00EC5D60" w:rsidP="00FB5A03">
      <w:pPr>
        <w:ind w:firstLine="567"/>
        <w:jc w:val="both"/>
        <w:rPr>
          <w:sz w:val="28"/>
          <w:szCs w:val="28"/>
        </w:rPr>
      </w:pPr>
      <w:r w:rsidRPr="00B710C7">
        <w:rPr>
          <w:sz w:val="28"/>
          <w:szCs w:val="28"/>
        </w:rPr>
        <w:t>По состоянию на 01 января 2023 года на учете состоят 113 недееспособных граждан, из них: 69 человек проживают в ГБСУСОН «Новоселицкий психоневрологический интернат», в том числе: в отделении с.</w:t>
      </w:r>
      <w:r w:rsidR="0071228B">
        <w:rPr>
          <w:sz w:val="28"/>
          <w:szCs w:val="28"/>
        </w:rPr>
        <w:t xml:space="preserve"> </w:t>
      </w:r>
      <w:r w:rsidRPr="00B710C7">
        <w:rPr>
          <w:sz w:val="28"/>
          <w:szCs w:val="28"/>
        </w:rPr>
        <w:lastRenderedPageBreak/>
        <w:t>Чернолесского – 52 человека (из них: 4 человека – недееспособные граждане, прибывшие из Херсонской и Донецкой области), в отделении с.</w:t>
      </w:r>
      <w:r w:rsidR="0071228B">
        <w:rPr>
          <w:sz w:val="28"/>
          <w:szCs w:val="28"/>
        </w:rPr>
        <w:t xml:space="preserve"> </w:t>
      </w:r>
      <w:proofErr w:type="spellStart"/>
      <w:r w:rsidRPr="00B710C7">
        <w:rPr>
          <w:sz w:val="28"/>
          <w:szCs w:val="28"/>
        </w:rPr>
        <w:t>Китаевского</w:t>
      </w:r>
      <w:proofErr w:type="spellEnd"/>
      <w:r w:rsidRPr="00B710C7">
        <w:rPr>
          <w:sz w:val="28"/>
          <w:szCs w:val="28"/>
        </w:rPr>
        <w:t xml:space="preserve"> – 17 человек, 44 недееспособных гражданина проживают в домашних условиях. </w:t>
      </w:r>
    </w:p>
    <w:p w:rsidR="00EC5D60" w:rsidRPr="00B710C7" w:rsidRDefault="00EC5D60" w:rsidP="00FB5A03">
      <w:pPr>
        <w:ind w:firstLine="567"/>
        <w:jc w:val="both"/>
        <w:rPr>
          <w:bCs/>
          <w:sz w:val="28"/>
          <w:szCs w:val="28"/>
        </w:rPr>
      </w:pPr>
      <w:r w:rsidRPr="00B710C7">
        <w:rPr>
          <w:color w:val="000000"/>
          <w:sz w:val="28"/>
          <w:szCs w:val="28"/>
          <w:shd w:val="clear" w:color="auto" w:fill="FFFFFF"/>
        </w:rPr>
        <w:t xml:space="preserve">За 2022 год проведено 84 рейдовых мероприятия, целью которых являлось проведение профилактической работы с родителями и несовершеннолетними, находящимися в социально опасном положении. Привлечены к административной ответственности 15 детей и 107 родителя. </w:t>
      </w:r>
    </w:p>
    <w:p w:rsidR="00EC5D60" w:rsidRPr="00B710C7" w:rsidRDefault="00EC5D60" w:rsidP="00FB5A03">
      <w:pPr>
        <w:ind w:firstLine="567"/>
        <w:jc w:val="both"/>
        <w:rPr>
          <w:sz w:val="28"/>
          <w:szCs w:val="28"/>
        </w:rPr>
      </w:pPr>
      <w:r w:rsidRPr="00B710C7">
        <w:rPr>
          <w:sz w:val="28"/>
          <w:szCs w:val="28"/>
        </w:rPr>
        <w:t xml:space="preserve">Следует отметить, что в 2022 году </w:t>
      </w:r>
      <w:r w:rsidRPr="00B710C7">
        <w:rPr>
          <w:bCs/>
          <w:sz w:val="28"/>
          <w:szCs w:val="28"/>
          <w:bdr w:val="none" w:sz="0" w:space="0" w:color="auto" w:frame="1"/>
        </w:rPr>
        <w:t>наблюдается рост подростковой преступности на 150 %, так подростками</w:t>
      </w:r>
      <w:r w:rsidRPr="00B710C7">
        <w:rPr>
          <w:sz w:val="28"/>
          <w:szCs w:val="28"/>
        </w:rPr>
        <w:t xml:space="preserve"> и с их участием совершено 5 преступлений </w:t>
      </w:r>
      <w:r w:rsidRPr="00B710C7">
        <w:rPr>
          <w:bCs/>
          <w:sz w:val="28"/>
          <w:szCs w:val="28"/>
          <w:bdr w:val="none" w:sz="0" w:space="0" w:color="auto" w:frame="1"/>
        </w:rPr>
        <w:t xml:space="preserve">(АППГ – 2).  </w:t>
      </w:r>
    </w:p>
    <w:p w:rsidR="00EC5D60" w:rsidRPr="00B710C7" w:rsidRDefault="00EC5D60" w:rsidP="00FB5A03">
      <w:pPr>
        <w:ind w:firstLine="567"/>
        <w:jc w:val="both"/>
        <w:rPr>
          <w:bCs/>
          <w:sz w:val="28"/>
          <w:szCs w:val="28"/>
        </w:rPr>
      </w:pPr>
      <w:r w:rsidRPr="00B710C7">
        <w:rPr>
          <w:bCs/>
          <w:sz w:val="28"/>
          <w:szCs w:val="28"/>
        </w:rPr>
        <w:t>По состоянию на 01 января 2023 года на профилактическом учете в органах и учреждениях системы профилактики округа состояло 26 семей, имеющих статус «находящиеся в социально опасном положении», в которых воспитывается 90 детей.</w:t>
      </w:r>
    </w:p>
    <w:p w:rsidR="00EC5D60" w:rsidRPr="00B710C7" w:rsidRDefault="00EC5D60" w:rsidP="00FB5A03">
      <w:pPr>
        <w:ind w:firstLine="567"/>
        <w:jc w:val="both"/>
        <w:rPr>
          <w:sz w:val="28"/>
          <w:szCs w:val="28"/>
        </w:rPr>
      </w:pPr>
      <w:r w:rsidRPr="00B710C7">
        <w:rPr>
          <w:rStyle w:val="12"/>
          <w:color w:val="000000"/>
        </w:rPr>
        <w:t>С целью оказания положительного воспитательного воздействия в отношении несовершеннолетних, находящихся в социально опасном положении, проводится индивидуальная профилактическая работа посредством закрепления за детьми наставников из числа взрослых граждан.</w:t>
      </w:r>
      <w:r w:rsidRPr="00B710C7">
        <w:rPr>
          <w:sz w:val="28"/>
          <w:szCs w:val="28"/>
        </w:rPr>
        <w:t xml:space="preserve"> </w:t>
      </w:r>
    </w:p>
    <w:p w:rsidR="00EC5D60" w:rsidRPr="00B710C7" w:rsidRDefault="00EC5D60" w:rsidP="00FB5A03">
      <w:pPr>
        <w:ind w:firstLine="567"/>
        <w:jc w:val="both"/>
        <w:rPr>
          <w:sz w:val="28"/>
          <w:szCs w:val="28"/>
        </w:rPr>
      </w:pPr>
      <w:r w:rsidRPr="00B710C7">
        <w:rPr>
          <w:sz w:val="28"/>
          <w:szCs w:val="28"/>
        </w:rPr>
        <w:t>Цель наставничества - эффективное решение проблем детской безнадзорности, самовольных уходов; снижение уровня правонарушений и преступлений, совершаемых несовершеннолетними в округе, повышение качества организации индивидуальной профилактической и реабилитационной работы с несовершеннолетними, в отношении которых проводится индивидуальная профилактическая работа.</w:t>
      </w:r>
    </w:p>
    <w:p w:rsidR="00EC5D60" w:rsidRPr="00B710C7" w:rsidRDefault="00EC5D60" w:rsidP="00FB5A03">
      <w:pPr>
        <w:ind w:firstLine="567"/>
        <w:jc w:val="both"/>
        <w:rPr>
          <w:b/>
          <w:i/>
          <w:color w:val="000000"/>
          <w:sz w:val="28"/>
          <w:szCs w:val="28"/>
        </w:rPr>
      </w:pPr>
      <w:r w:rsidRPr="00B710C7">
        <w:rPr>
          <w:b/>
          <w:i/>
          <w:color w:val="000000"/>
          <w:sz w:val="28"/>
          <w:szCs w:val="28"/>
        </w:rPr>
        <w:t>Образование</w:t>
      </w:r>
    </w:p>
    <w:p w:rsidR="00EC5D60" w:rsidRPr="00B710C7" w:rsidRDefault="00EC5D60" w:rsidP="00FB5A03">
      <w:pPr>
        <w:shd w:val="clear" w:color="auto" w:fill="FFFFFF"/>
        <w:ind w:firstLine="567"/>
        <w:jc w:val="both"/>
        <w:textAlignment w:val="baseline"/>
        <w:rPr>
          <w:color w:val="000000"/>
          <w:sz w:val="28"/>
          <w:szCs w:val="28"/>
          <w:lang w:val="x-none" w:eastAsia="x-none"/>
        </w:rPr>
      </w:pPr>
      <w:r w:rsidRPr="00B710C7">
        <w:rPr>
          <w:color w:val="000000"/>
          <w:sz w:val="28"/>
          <w:szCs w:val="28"/>
          <w:lang w:val="x-none" w:eastAsia="x-none"/>
        </w:rPr>
        <w:t>Сегодня в Новоселицком округе 10 муниципальных школ и 10 муниципальных детских садов. Очередь в детские сады для детей от 3 до 7 лет у нас отсутствует. В дошкольных образовательных организациях воспитывается 1199 детей.</w:t>
      </w:r>
    </w:p>
    <w:p w:rsidR="00EC5D60" w:rsidRPr="00B710C7" w:rsidRDefault="00EC5D60" w:rsidP="00FB5A03">
      <w:pPr>
        <w:shd w:val="clear" w:color="auto" w:fill="FFFFFF"/>
        <w:ind w:firstLine="567"/>
        <w:jc w:val="both"/>
        <w:textAlignment w:val="baseline"/>
        <w:rPr>
          <w:color w:val="000000"/>
          <w:sz w:val="28"/>
          <w:szCs w:val="28"/>
          <w:lang w:val="x-none" w:eastAsia="x-none"/>
        </w:rPr>
      </w:pPr>
      <w:r w:rsidRPr="00B710C7">
        <w:rPr>
          <w:color w:val="000000"/>
          <w:sz w:val="28"/>
          <w:szCs w:val="28"/>
          <w:lang w:val="x-none" w:eastAsia="x-none"/>
        </w:rPr>
        <w:t>В общеобразовательных организациях округа на конец 2022 года обучалось 2808 школьников.</w:t>
      </w:r>
    </w:p>
    <w:p w:rsidR="00EC5D60" w:rsidRPr="00B710C7" w:rsidRDefault="00EC5D60" w:rsidP="00FB5A03">
      <w:pPr>
        <w:shd w:val="clear" w:color="auto" w:fill="FFFFFF"/>
        <w:ind w:firstLine="567"/>
        <w:jc w:val="both"/>
        <w:textAlignment w:val="baseline"/>
        <w:rPr>
          <w:color w:val="000000"/>
          <w:sz w:val="28"/>
          <w:szCs w:val="28"/>
          <w:lang w:val="x-none" w:eastAsia="x-none"/>
        </w:rPr>
      </w:pPr>
      <w:r w:rsidRPr="00B710C7">
        <w:rPr>
          <w:color w:val="000000"/>
          <w:sz w:val="28"/>
          <w:szCs w:val="28"/>
          <w:lang w:val="x-none" w:eastAsia="x-none"/>
        </w:rPr>
        <w:t>В 2022 году государственную итоговую аттестацию в форме единого государственного экзамена сдавали 82</w:t>
      </w:r>
      <w:r w:rsidRPr="00B710C7">
        <w:rPr>
          <w:color w:val="000000"/>
          <w:sz w:val="28"/>
          <w:szCs w:val="28"/>
          <w:lang w:eastAsia="x-none"/>
        </w:rPr>
        <w:t xml:space="preserve"> школьника</w:t>
      </w:r>
      <w:r w:rsidRPr="00B710C7">
        <w:rPr>
          <w:color w:val="000000"/>
          <w:sz w:val="28"/>
          <w:szCs w:val="28"/>
          <w:lang w:val="x-none" w:eastAsia="x-none"/>
        </w:rPr>
        <w:t>, в форме ГВЭ-аттестат – 1 выпускник одиннадцат</w:t>
      </w:r>
      <w:r w:rsidRPr="00B710C7">
        <w:rPr>
          <w:color w:val="000000"/>
          <w:sz w:val="28"/>
          <w:szCs w:val="28"/>
          <w:lang w:eastAsia="x-none"/>
        </w:rPr>
        <w:t>ого</w:t>
      </w:r>
      <w:r w:rsidRPr="00B710C7">
        <w:rPr>
          <w:color w:val="000000"/>
          <w:sz w:val="28"/>
          <w:szCs w:val="28"/>
          <w:lang w:val="x-none" w:eastAsia="x-none"/>
        </w:rPr>
        <w:t xml:space="preserve"> класс</w:t>
      </w:r>
      <w:r w:rsidRPr="00B710C7">
        <w:rPr>
          <w:color w:val="000000"/>
          <w:sz w:val="28"/>
          <w:szCs w:val="28"/>
          <w:lang w:eastAsia="x-none"/>
        </w:rPr>
        <w:t>а</w:t>
      </w:r>
      <w:r w:rsidRPr="00B710C7">
        <w:rPr>
          <w:color w:val="000000"/>
          <w:sz w:val="28"/>
          <w:szCs w:val="28"/>
          <w:lang w:val="x-none" w:eastAsia="x-none"/>
        </w:rPr>
        <w:t xml:space="preserve">. Сдали основной государственный экзамен - 274 выпускника девятых классов, в форме ГВЭ – 2 человека. 100 % выпускников 11-х классов и 9-х классов успешно прошли государственную итоговую аттестацию и получили аттестат об основном общем и среднем общем образовании. Из них 10 выпускников 9-х классов получили аттестат об основном общем образовании с отличием; </w:t>
      </w:r>
      <w:r w:rsidRPr="00B710C7">
        <w:rPr>
          <w:color w:val="000000"/>
          <w:sz w:val="28"/>
          <w:szCs w:val="28"/>
          <w:lang w:eastAsia="x-none"/>
        </w:rPr>
        <w:t>5</w:t>
      </w:r>
      <w:r w:rsidRPr="00B710C7">
        <w:rPr>
          <w:color w:val="000000"/>
          <w:sz w:val="28"/>
          <w:szCs w:val="28"/>
          <w:lang w:val="x-none" w:eastAsia="x-none"/>
        </w:rPr>
        <w:t xml:space="preserve"> выпускник</w:t>
      </w:r>
      <w:r w:rsidRPr="00B710C7">
        <w:rPr>
          <w:color w:val="000000"/>
          <w:sz w:val="28"/>
          <w:szCs w:val="28"/>
          <w:lang w:eastAsia="x-none"/>
        </w:rPr>
        <w:t>ов</w:t>
      </w:r>
      <w:r w:rsidRPr="00B710C7">
        <w:rPr>
          <w:color w:val="000000"/>
          <w:sz w:val="28"/>
          <w:szCs w:val="28"/>
          <w:lang w:val="x-none" w:eastAsia="x-none"/>
        </w:rPr>
        <w:t xml:space="preserve"> 11-х классов получили аттестат о среднем общем образовании с отличием, 7 выпускников награждены золотой медалью Ставропольского края «За особые успехи в обучении», 1 выпускник – серебряной медалью Ставропольского края «За особые успехи в обучении», 5 выпускников награждены медалью Российской Федерации «За особые успехи в учении».</w:t>
      </w:r>
    </w:p>
    <w:p w:rsidR="00EC5D60" w:rsidRPr="00B710C7" w:rsidRDefault="00EC5D60" w:rsidP="00FB5A03">
      <w:pPr>
        <w:ind w:firstLine="567"/>
        <w:jc w:val="both"/>
        <w:rPr>
          <w:sz w:val="28"/>
          <w:szCs w:val="28"/>
        </w:rPr>
      </w:pPr>
      <w:r w:rsidRPr="00B710C7">
        <w:rPr>
          <w:sz w:val="28"/>
          <w:szCs w:val="28"/>
        </w:rPr>
        <w:lastRenderedPageBreak/>
        <w:t>На реализацию мероприятий по организации бесплатного горячего питания обучающихся, получающих начальное общее образование в муниципальных общеобразовательных организациях Новоселицкого муниципального округа освоены средства в размере 12 853 711,17 рублей.</w:t>
      </w:r>
    </w:p>
    <w:p w:rsidR="00EC5D60" w:rsidRPr="00B710C7" w:rsidRDefault="00EC5D60" w:rsidP="00FB5A03">
      <w:pPr>
        <w:shd w:val="clear" w:color="auto" w:fill="FFFFFF"/>
        <w:ind w:firstLine="567"/>
        <w:jc w:val="both"/>
        <w:textAlignment w:val="baseline"/>
        <w:rPr>
          <w:color w:val="000000"/>
          <w:sz w:val="28"/>
          <w:szCs w:val="28"/>
          <w:lang w:val="x-none" w:eastAsia="x-none"/>
        </w:rPr>
      </w:pPr>
      <w:r w:rsidRPr="00B710C7">
        <w:rPr>
          <w:color w:val="000000"/>
          <w:sz w:val="28"/>
          <w:szCs w:val="28"/>
          <w:lang w:val="x-none" w:eastAsia="x-none"/>
        </w:rPr>
        <w:t>За 2022 год количество детей, охваченных всеми видами питания составило- 93 % (2611 человек). Получающих горячие завтраки- 44,67 %, обеды -48,33%. Не питающихся -197 человек.</w:t>
      </w:r>
    </w:p>
    <w:p w:rsidR="00CA4081" w:rsidRDefault="00CA4081" w:rsidP="00FB5A03">
      <w:pPr>
        <w:shd w:val="clear" w:color="auto" w:fill="FFFFFF"/>
        <w:ind w:firstLine="567"/>
        <w:jc w:val="both"/>
        <w:rPr>
          <w:color w:val="000000"/>
          <w:sz w:val="28"/>
          <w:szCs w:val="28"/>
          <w:lang w:val="x-none" w:eastAsia="x-none"/>
        </w:rPr>
      </w:pPr>
      <w:r w:rsidRPr="00CA4081">
        <w:rPr>
          <w:color w:val="000000"/>
          <w:sz w:val="28"/>
          <w:szCs w:val="28"/>
          <w:lang w:val="x-none" w:eastAsia="x-none"/>
        </w:rPr>
        <w:t xml:space="preserve">В отрасли образования округа трудится 691 работник. Сегодня школы имеют потребность в двенадцати учителях. В этом году, завершив обучение, к нам в округ придут работать 5 педагогов и ещё 11 продолжают обучение по целевому направлению. </w:t>
      </w:r>
    </w:p>
    <w:p w:rsidR="00EC5D60" w:rsidRPr="00B710C7" w:rsidRDefault="00EC5D60" w:rsidP="00FB5A03">
      <w:pPr>
        <w:shd w:val="clear" w:color="auto" w:fill="FFFFFF"/>
        <w:ind w:firstLine="567"/>
        <w:jc w:val="both"/>
        <w:textAlignment w:val="baseline"/>
        <w:rPr>
          <w:sz w:val="28"/>
          <w:szCs w:val="28"/>
          <w:lang w:val="x-none" w:eastAsia="x-none"/>
        </w:rPr>
      </w:pPr>
      <w:r w:rsidRPr="00B710C7">
        <w:rPr>
          <w:sz w:val="28"/>
          <w:szCs w:val="28"/>
          <w:lang w:val="x-none" w:eastAsia="x-none"/>
        </w:rPr>
        <w:t>Размер средней заработной платы педагогических работников муници</w:t>
      </w:r>
      <w:r w:rsidRPr="00B710C7">
        <w:rPr>
          <w:sz w:val="28"/>
          <w:szCs w:val="28"/>
          <w:lang w:val="x-none" w:eastAsia="x-none"/>
        </w:rPr>
        <w:softHyphen/>
        <w:t>пальных дошкольных организаций за 2022 г. составил 35 608,85 рублей, что выше уровня 2021 года на 32% (2021г - 26 868,50 рублей.</w:t>
      </w:r>
    </w:p>
    <w:p w:rsidR="00EC5D60" w:rsidRPr="00B710C7" w:rsidRDefault="00EC5D60" w:rsidP="00FB5A03">
      <w:pPr>
        <w:shd w:val="clear" w:color="auto" w:fill="FFFFFF"/>
        <w:ind w:firstLine="567"/>
        <w:jc w:val="both"/>
        <w:textAlignment w:val="baseline"/>
        <w:rPr>
          <w:sz w:val="28"/>
          <w:szCs w:val="28"/>
          <w:lang w:val="x-none" w:eastAsia="x-none"/>
        </w:rPr>
      </w:pPr>
      <w:r w:rsidRPr="00B710C7">
        <w:rPr>
          <w:sz w:val="28"/>
          <w:szCs w:val="28"/>
          <w:lang w:val="x-none" w:eastAsia="x-none"/>
        </w:rPr>
        <w:t>Средняя заработная плата педагогических работников в общеобразовательных организациях за 2022 г. составила 34 756,34 руб., или увеличилась по сравнению с уровнем прошлого года на 23% (2021- 28146,19 руб</w:t>
      </w:r>
      <w:r w:rsidR="0071228B">
        <w:rPr>
          <w:sz w:val="28"/>
          <w:szCs w:val="28"/>
          <w:lang w:eastAsia="x-none"/>
        </w:rPr>
        <w:t>.</w:t>
      </w:r>
      <w:r w:rsidRPr="00B710C7">
        <w:rPr>
          <w:sz w:val="28"/>
          <w:szCs w:val="28"/>
          <w:lang w:val="x-none" w:eastAsia="x-none"/>
        </w:rPr>
        <w:t>)</w:t>
      </w:r>
      <w:r w:rsidRPr="00B710C7">
        <w:rPr>
          <w:sz w:val="28"/>
          <w:szCs w:val="28"/>
          <w:lang w:eastAsia="x-none"/>
        </w:rPr>
        <w:t>.</w:t>
      </w:r>
      <w:r w:rsidRPr="00B710C7">
        <w:rPr>
          <w:sz w:val="28"/>
          <w:szCs w:val="28"/>
          <w:lang w:val="x-none" w:eastAsia="x-none"/>
        </w:rPr>
        <w:t xml:space="preserve"> </w:t>
      </w:r>
    </w:p>
    <w:p w:rsidR="00EC5D60" w:rsidRPr="00B710C7" w:rsidRDefault="00EC5D60" w:rsidP="00FB5A03">
      <w:pPr>
        <w:shd w:val="clear" w:color="auto" w:fill="FFFFFF"/>
        <w:ind w:firstLine="567"/>
        <w:jc w:val="both"/>
        <w:textAlignment w:val="baseline"/>
        <w:rPr>
          <w:color w:val="FF0000"/>
          <w:sz w:val="28"/>
          <w:szCs w:val="28"/>
          <w:lang w:val="x-none" w:eastAsia="x-none"/>
        </w:rPr>
      </w:pPr>
      <w:r w:rsidRPr="00B710C7">
        <w:rPr>
          <w:sz w:val="28"/>
          <w:szCs w:val="28"/>
          <w:lang w:val="x-none" w:eastAsia="x-none"/>
        </w:rPr>
        <w:t>Размер средней заработной платы педагогических работников дополнительного образования за 2022 г. составил 33 565,89 руб.</w:t>
      </w:r>
    </w:p>
    <w:p w:rsidR="00EC5D60" w:rsidRPr="00B710C7" w:rsidRDefault="00EC5D60" w:rsidP="00FB5A03">
      <w:pPr>
        <w:ind w:firstLine="567"/>
        <w:jc w:val="both"/>
        <w:rPr>
          <w:sz w:val="28"/>
          <w:szCs w:val="28"/>
        </w:rPr>
      </w:pPr>
      <w:r w:rsidRPr="00B710C7">
        <w:rPr>
          <w:sz w:val="28"/>
          <w:szCs w:val="28"/>
        </w:rPr>
        <w:t>В 2022 г. рамках реализации Регионального проекта «Модернизация школьной системы образования» проведен капитальный ремонт Муниципального общеобразовательного учреждения «Средняя общеобразовательная школа № 7, расположенного в с. Долиновка.</w:t>
      </w:r>
    </w:p>
    <w:p w:rsidR="00EC5D60" w:rsidRPr="00B710C7" w:rsidRDefault="00EC5D60" w:rsidP="00FB5A03">
      <w:pPr>
        <w:ind w:firstLine="567"/>
        <w:jc w:val="both"/>
        <w:rPr>
          <w:sz w:val="28"/>
          <w:szCs w:val="28"/>
        </w:rPr>
      </w:pPr>
      <w:r w:rsidRPr="00B710C7">
        <w:rPr>
          <w:sz w:val="28"/>
          <w:szCs w:val="28"/>
        </w:rPr>
        <w:t>Приобретено оборудование, мебель, оргтехника, учебная литература, устроено ограждение территории, проведено благоустройство школьной территории всего освоено средств в рамках регионального проекта - 56 102 623,12 рублей.</w:t>
      </w:r>
    </w:p>
    <w:p w:rsidR="00EC5D60" w:rsidRPr="00B710C7" w:rsidRDefault="00EC5D60" w:rsidP="00FB5A03">
      <w:pPr>
        <w:ind w:firstLine="567"/>
        <w:jc w:val="both"/>
        <w:rPr>
          <w:sz w:val="28"/>
          <w:szCs w:val="28"/>
        </w:rPr>
      </w:pPr>
      <w:r w:rsidRPr="00B710C7">
        <w:rPr>
          <w:sz w:val="28"/>
          <w:szCs w:val="28"/>
        </w:rPr>
        <w:t>Решением Совета депутатов НМО СК выделены дополнительные средства в сумме 3 550 000,00 рублей для подготовки помещений (ремонт, приобретение мебели) для обеспечения функционирования центра образования естественно-научной и технологической направленностей в общеобразовательных организациях в рамках регионального проекта «Современная школа» на баз</w:t>
      </w:r>
      <w:r w:rsidR="0071228B">
        <w:rPr>
          <w:sz w:val="28"/>
          <w:szCs w:val="28"/>
        </w:rPr>
        <w:t>е МОУ СОШ № 2 с. Чернолесского:</w:t>
      </w:r>
      <w:r w:rsidRPr="00B710C7">
        <w:rPr>
          <w:sz w:val="28"/>
          <w:szCs w:val="28"/>
        </w:rPr>
        <w:t> проведен ремонт кабинетов, приобретена мебель, жалюзи.</w:t>
      </w:r>
    </w:p>
    <w:p w:rsidR="00EC5D60" w:rsidRPr="00B710C7" w:rsidRDefault="00EC5D60" w:rsidP="00FB5A03">
      <w:pPr>
        <w:ind w:firstLine="567"/>
        <w:jc w:val="both"/>
        <w:rPr>
          <w:sz w:val="28"/>
          <w:szCs w:val="28"/>
        </w:rPr>
      </w:pPr>
      <w:r w:rsidRPr="00B710C7">
        <w:rPr>
          <w:sz w:val="28"/>
          <w:szCs w:val="28"/>
        </w:rPr>
        <w:t>Для реализации Регионального проекта «Модернизация школьной системы образования» и проведения капитального ремонта в 2023-2026 годах разработаны акты технического обследования 11 объектов (9 школ и 2 филиала).</w:t>
      </w:r>
    </w:p>
    <w:p w:rsidR="00CA4081" w:rsidRDefault="00CA4081" w:rsidP="00FB5A03">
      <w:pPr>
        <w:ind w:firstLine="567"/>
        <w:jc w:val="both"/>
        <w:rPr>
          <w:sz w:val="28"/>
          <w:szCs w:val="28"/>
        </w:rPr>
      </w:pPr>
      <w:r w:rsidRPr="00CA4081">
        <w:rPr>
          <w:sz w:val="28"/>
          <w:szCs w:val="28"/>
        </w:rPr>
        <w:t>В 2022 году мы активно включились в работу по участию наших школ в федеральной программе по капитальному ремонту. Уже сейчас готов пакет документов для вступления в програ</w:t>
      </w:r>
      <w:r w:rsidR="0071228B">
        <w:rPr>
          <w:sz w:val="28"/>
          <w:szCs w:val="28"/>
        </w:rPr>
        <w:t>мму в 2024-2025гг по 5 школам (</w:t>
      </w:r>
      <w:r w:rsidRPr="00CA4081">
        <w:rPr>
          <w:sz w:val="28"/>
          <w:szCs w:val="28"/>
        </w:rPr>
        <w:t>п. Щелкан, с. Журавском, п. Артезианском, с. Чернолесском и основного здания школы №1 села Новоселицкого). Также в этом году завершим оформление документов в отношении оставшихся школ.</w:t>
      </w:r>
    </w:p>
    <w:p w:rsidR="00EC5D60" w:rsidRPr="00B710C7" w:rsidRDefault="00EC5D60" w:rsidP="00FB5A03">
      <w:pPr>
        <w:ind w:firstLine="567"/>
        <w:jc w:val="both"/>
        <w:rPr>
          <w:sz w:val="28"/>
          <w:szCs w:val="28"/>
        </w:rPr>
      </w:pPr>
      <w:r w:rsidRPr="00B710C7">
        <w:rPr>
          <w:sz w:val="28"/>
          <w:szCs w:val="28"/>
        </w:rPr>
        <w:lastRenderedPageBreak/>
        <w:t>В рамках государственной программы Ставропольского края «Развитие образования» проведены антитеррористические мероприятия в муниципальных образовательных организациях на сумму 3 290 095,32 рублей, а именно устройство ограждения в МОУ «СОШ №2» с. Чернолесского и МОУ «ООШ № 9» х. Жуковский.</w:t>
      </w:r>
    </w:p>
    <w:p w:rsidR="00EC5D60" w:rsidRPr="00B710C7" w:rsidRDefault="00EC5D60" w:rsidP="00FB5A03">
      <w:pPr>
        <w:ind w:firstLine="567"/>
        <w:jc w:val="both"/>
        <w:rPr>
          <w:sz w:val="28"/>
          <w:szCs w:val="28"/>
        </w:rPr>
      </w:pPr>
      <w:r w:rsidRPr="00B710C7">
        <w:rPr>
          <w:sz w:val="28"/>
          <w:szCs w:val="28"/>
        </w:rPr>
        <w:t>За счет средств местного бюджета проведены работы по устройству наружной канализации и ремонту сантехнических комнат, прачки в МДОУ Детский сад № 4 с. Падинского, на сумму </w:t>
      </w:r>
      <w:r w:rsidR="00CA4081">
        <w:rPr>
          <w:sz w:val="28"/>
          <w:szCs w:val="28"/>
        </w:rPr>
        <w:t>порядка 2 млн.</w:t>
      </w:r>
      <w:r w:rsidRPr="00B710C7">
        <w:rPr>
          <w:sz w:val="28"/>
          <w:szCs w:val="28"/>
        </w:rPr>
        <w:t xml:space="preserve"> рублей.</w:t>
      </w:r>
    </w:p>
    <w:p w:rsidR="00EC5D60" w:rsidRDefault="00EC5D60" w:rsidP="00FB5A03">
      <w:pPr>
        <w:ind w:firstLine="567"/>
        <w:contextualSpacing/>
        <w:jc w:val="both"/>
        <w:rPr>
          <w:sz w:val="28"/>
          <w:szCs w:val="28"/>
        </w:rPr>
      </w:pPr>
      <w:r w:rsidRPr="00B710C7">
        <w:rPr>
          <w:sz w:val="28"/>
          <w:szCs w:val="28"/>
        </w:rPr>
        <w:t>Значительные перемены произошли в отрасли образования в отчетном году. Благодаря участию в государственных программах и национальных проектах, многое удалось изменить в оснащении наших школ и садов, в том числе благоустройство территорий, чтобы пребывание детей в них стало более комфортным и безопасным.</w:t>
      </w:r>
    </w:p>
    <w:p w:rsidR="00F83AE1" w:rsidRPr="0071228B" w:rsidRDefault="00F83AE1" w:rsidP="00FB5A03">
      <w:pPr>
        <w:ind w:firstLine="567"/>
        <w:contextualSpacing/>
        <w:jc w:val="both"/>
        <w:rPr>
          <w:i/>
          <w:sz w:val="28"/>
          <w:szCs w:val="28"/>
        </w:rPr>
      </w:pPr>
      <w:r w:rsidRPr="0071228B">
        <w:rPr>
          <w:i/>
          <w:sz w:val="28"/>
          <w:szCs w:val="28"/>
        </w:rPr>
        <w:t>Задачи на 2023 год:</w:t>
      </w:r>
    </w:p>
    <w:p w:rsidR="00F83AE1" w:rsidRPr="00F83AE1" w:rsidRDefault="00F83AE1" w:rsidP="00FB5A03">
      <w:pPr>
        <w:ind w:firstLine="567"/>
        <w:jc w:val="both"/>
        <w:rPr>
          <w:sz w:val="28"/>
          <w:szCs w:val="28"/>
        </w:rPr>
      </w:pPr>
      <w:r w:rsidRPr="00F83AE1">
        <w:rPr>
          <w:sz w:val="28"/>
          <w:szCs w:val="28"/>
        </w:rPr>
        <w:t xml:space="preserve">До 01.07.2023 провести работу по подготовке сметной документации и прохождению государственной экспертизы с получением положительного заключения </w:t>
      </w:r>
      <w:r w:rsidR="00C8090A">
        <w:rPr>
          <w:sz w:val="28"/>
          <w:szCs w:val="28"/>
        </w:rPr>
        <w:t xml:space="preserve">для </w:t>
      </w:r>
      <w:r w:rsidR="00C8090A" w:rsidRPr="00F83AE1">
        <w:rPr>
          <w:sz w:val="28"/>
          <w:szCs w:val="28"/>
        </w:rPr>
        <w:t xml:space="preserve">проведения капитального ремонта в 2023-2026 годах </w:t>
      </w:r>
      <w:r w:rsidR="00C8090A">
        <w:rPr>
          <w:sz w:val="28"/>
          <w:szCs w:val="28"/>
        </w:rPr>
        <w:t>в</w:t>
      </w:r>
      <w:r w:rsidRPr="00F83AE1">
        <w:rPr>
          <w:sz w:val="28"/>
          <w:szCs w:val="28"/>
        </w:rPr>
        <w:t xml:space="preserve"> МОУ СОШ 3, МОУ СОШ 4, МОУ СОШ 8, МОУ СОШ 9, МОУ СОШ 10 </w:t>
      </w:r>
      <w:r w:rsidR="004E445B">
        <w:rPr>
          <w:sz w:val="28"/>
          <w:szCs w:val="28"/>
        </w:rPr>
        <w:t>с последующим вхождением</w:t>
      </w:r>
      <w:r w:rsidRPr="00F83AE1">
        <w:rPr>
          <w:sz w:val="28"/>
          <w:szCs w:val="28"/>
        </w:rPr>
        <w:t xml:space="preserve"> в региональный проект «Модернизация школьной системы образования».</w:t>
      </w:r>
    </w:p>
    <w:p w:rsidR="00F83AE1" w:rsidRPr="00F83AE1" w:rsidRDefault="00F83AE1" w:rsidP="00FB5A03">
      <w:pPr>
        <w:ind w:firstLine="567"/>
        <w:jc w:val="both"/>
        <w:rPr>
          <w:sz w:val="28"/>
          <w:szCs w:val="28"/>
        </w:rPr>
      </w:pPr>
      <w:r w:rsidRPr="00F83AE1">
        <w:rPr>
          <w:sz w:val="28"/>
          <w:szCs w:val="28"/>
        </w:rPr>
        <w:t>В период проведения летней оздоровительной кампании организовать дополнительную 4 смену в Муниципальном бюджетном образовательном учреждении дополнительного образования «Детский оздоровительно-образовательный (профильный) центр «Патриот».</w:t>
      </w:r>
    </w:p>
    <w:p w:rsidR="00F83AE1" w:rsidRPr="00F83AE1" w:rsidRDefault="00F83AE1" w:rsidP="00FB5A03">
      <w:pPr>
        <w:ind w:firstLine="567"/>
        <w:jc w:val="both"/>
        <w:rPr>
          <w:sz w:val="28"/>
          <w:szCs w:val="28"/>
        </w:rPr>
      </w:pPr>
      <w:r w:rsidRPr="00F83AE1">
        <w:rPr>
          <w:sz w:val="28"/>
          <w:szCs w:val="28"/>
        </w:rPr>
        <w:t>До 01.07.2023 года завершить работы по созданию центра образования «Точка роста» естественно-научной и технологической направленностей в МОУ "СОШ №7" с. Долиновка.</w:t>
      </w:r>
    </w:p>
    <w:p w:rsidR="00F83AE1" w:rsidRPr="00F83AE1" w:rsidRDefault="00F83AE1" w:rsidP="00FB5A03">
      <w:pPr>
        <w:ind w:firstLine="567"/>
        <w:jc w:val="both"/>
        <w:rPr>
          <w:sz w:val="28"/>
          <w:szCs w:val="28"/>
        </w:rPr>
      </w:pPr>
      <w:r w:rsidRPr="00F83AE1">
        <w:rPr>
          <w:sz w:val="28"/>
          <w:szCs w:val="28"/>
        </w:rPr>
        <w:t xml:space="preserve">До 01.04.2023 г. получить положительное заключение государственной экспертизы </w:t>
      </w:r>
      <w:r w:rsidR="004E445B">
        <w:rPr>
          <w:sz w:val="28"/>
          <w:szCs w:val="28"/>
        </w:rPr>
        <w:t xml:space="preserve">в отношении смет по </w:t>
      </w:r>
      <w:r w:rsidR="004E445B" w:rsidRPr="00F83AE1">
        <w:rPr>
          <w:sz w:val="28"/>
          <w:szCs w:val="28"/>
        </w:rPr>
        <w:t>проведени</w:t>
      </w:r>
      <w:r w:rsidR="004E445B">
        <w:rPr>
          <w:sz w:val="28"/>
          <w:szCs w:val="28"/>
        </w:rPr>
        <w:t>ю</w:t>
      </w:r>
      <w:r w:rsidR="004E445B" w:rsidRPr="00F83AE1">
        <w:rPr>
          <w:sz w:val="28"/>
          <w:szCs w:val="28"/>
        </w:rPr>
        <w:t xml:space="preserve"> капитального ремонта в 2023-2026 годах</w:t>
      </w:r>
      <w:r w:rsidR="004E445B">
        <w:rPr>
          <w:sz w:val="28"/>
          <w:szCs w:val="28"/>
        </w:rPr>
        <w:t xml:space="preserve"> в</w:t>
      </w:r>
      <w:r w:rsidRPr="00F83AE1">
        <w:rPr>
          <w:sz w:val="28"/>
          <w:szCs w:val="28"/>
        </w:rPr>
        <w:t xml:space="preserve"> МОУ «СОШ 1» и МОУ «СОШ 2» и направить пакет документов в министерство образования Ставропольского края для включения в Региональный проект «Модернизация школьной системы образования»</w:t>
      </w:r>
      <w:r w:rsidR="004E445B">
        <w:rPr>
          <w:sz w:val="28"/>
          <w:szCs w:val="28"/>
        </w:rPr>
        <w:t>.</w:t>
      </w:r>
      <w:r w:rsidRPr="00F83AE1">
        <w:rPr>
          <w:sz w:val="28"/>
          <w:szCs w:val="28"/>
        </w:rPr>
        <w:t xml:space="preserve"> </w:t>
      </w:r>
    </w:p>
    <w:p w:rsidR="00EC5D60" w:rsidRPr="00B710C7" w:rsidRDefault="00EC5D60" w:rsidP="00FB5A03">
      <w:pPr>
        <w:ind w:left="57" w:firstLine="567"/>
        <w:jc w:val="both"/>
        <w:rPr>
          <w:b/>
          <w:i/>
          <w:sz w:val="28"/>
          <w:szCs w:val="28"/>
        </w:rPr>
      </w:pPr>
      <w:r w:rsidRPr="00B710C7">
        <w:rPr>
          <w:b/>
          <w:i/>
          <w:sz w:val="28"/>
          <w:szCs w:val="28"/>
        </w:rPr>
        <w:t>Культура</w:t>
      </w:r>
    </w:p>
    <w:p w:rsidR="00EC5D60" w:rsidRPr="00B710C7" w:rsidRDefault="00EC5D60" w:rsidP="00FB5A03">
      <w:pPr>
        <w:ind w:left="57" w:firstLine="567"/>
        <w:jc w:val="both"/>
        <w:rPr>
          <w:sz w:val="28"/>
          <w:szCs w:val="28"/>
        </w:rPr>
      </w:pPr>
      <w:r w:rsidRPr="00B710C7">
        <w:rPr>
          <w:sz w:val="28"/>
          <w:szCs w:val="28"/>
        </w:rPr>
        <w:t>Сфера культуры является неотъемлемым элементом социально-экономического развития территории. Она выполняет весьма важные социальные функции, свя</w:t>
      </w:r>
      <w:r w:rsidRPr="00B710C7">
        <w:rPr>
          <w:sz w:val="28"/>
          <w:szCs w:val="28"/>
        </w:rPr>
        <w:softHyphen/>
        <w:t>занные с образованием, воспитанием, процессами социализации и мно</w:t>
      </w:r>
      <w:r w:rsidRPr="00B710C7">
        <w:rPr>
          <w:sz w:val="28"/>
          <w:szCs w:val="28"/>
        </w:rPr>
        <w:softHyphen/>
        <w:t xml:space="preserve">гими другими аспектами становления и развития человеческой личности. </w:t>
      </w:r>
    </w:p>
    <w:p w:rsidR="00EC5D60" w:rsidRPr="00B710C7" w:rsidRDefault="00EC5D60" w:rsidP="00FB5A03">
      <w:pPr>
        <w:ind w:firstLine="567"/>
        <w:contextualSpacing/>
        <w:jc w:val="both"/>
        <w:rPr>
          <w:rFonts w:eastAsia="Calibri"/>
          <w:bCs/>
          <w:sz w:val="28"/>
          <w:szCs w:val="28"/>
          <w:lang w:eastAsia="en-US"/>
        </w:rPr>
      </w:pPr>
      <w:r w:rsidRPr="00B710C7">
        <w:rPr>
          <w:rFonts w:eastAsia="Calibri"/>
          <w:bCs/>
          <w:sz w:val="28"/>
          <w:szCs w:val="28"/>
          <w:lang w:eastAsia="en-US"/>
        </w:rPr>
        <w:t xml:space="preserve">Отрасль культуры Новоселицкого муниципального округа объединяет 10 Домов культуры, </w:t>
      </w:r>
      <w:proofErr w:type="spellStart"/>
      <w:r w:rsidRPr="00B710C7">
        <w:rPr>
          <w:rFonts w:eastAsia="Calibri"/>
          <w:bCs/>
          <w:sz w:val="28"/>
          <w:szCs w:val="28"/>
          <w:lang w:eastAsia="en-US"/>
        </w:rPr>
        <w:t>Новоселицкую</w:t>
      </w:r>
      <w:proofErr w:type="spellEnd"/>
      <w:r w:rsidRPr="00B710C7">
        <w:rPr>
          <w:rFonts w:eastAsia="Calibri"/>
          <w:bCs/>
          <w:sz w:val="28"/>
          <w:szCs w:val="28"/>
          <w:lang w:eastAsia="en-US"/>
        </w:rPr>
        <w:t xml:space="preserve"> </w:t>
      </w:r>
      <w:proofErr w:type="spellStart"/>
      <w:r w:rsidRPr="00B710C7">
        <w:rPr>
          <w:rFonts w:eastAsia="Calibri"/>
          <w:bCs/>
          <w:sz w:val="28"/>
          <w:szCs w:val="28"/>
          <w:lang w:eastAsia="en-US"/>
        </w:rPr>
        <w:t>межпоселенческую</w:t>
      </w:r>
      <w:proofErr w:type="spellEnd"/>
      <w:r w:rsidRPr="00B710C7">
        <w:rPr>
          <w:rFonts w:eastAsia="Calibri"/>
          <w:bCs/>
          <w:sz w:val="28"/>
          <w:szCs w:val="28"/>
          <w:lang w:eastAsia="en-US"/>
        </w:rPr>
        <w:t xml:space="preserve"> центральную библиотеку и её 11 филиалов, </w:t>
      </w:r>
      <w:proofErr w:type="spellStart"/>
      <w:r w:rsidRPr="00B710C7">
        <w:rPr>
          <w:rFonts w:eastAsia="Calibri"/>
          <w:bCs/>
          <w:sz w:val="28"/>
          <w:szCs w:val="28"/>
          <w:lang w:eastAsia="en-US"/>
        </w:rPr>
        <w:t>Новоселицкую</w:t>
      </w:r>
      <w:proofErr w:type="spellEnd"/>
      <w:r w:rsidRPr="00B710C7">
        <w:rPr>
          <w:rFonts w:eastAsia="Calibri"/>
          <w:bCs/>
          <w:sz w:val="28"/>
          <w:szCs w:val="28"/>
          <w:lang w:eastAsia="en-US"/>
        </w:rPr>
        <w:t xml:space="preserve"> детскую школу искусств и Новоселицкий историко-краеведческий музей имени </w:t>
      </w:r>
      <w:proofErr w:type="spellStart"/>
      <w:r w:rsidRPr="00B710C7">
        <w:rPr>
          <w:rFonts w:eastAsia="Calibri"/>
          <w:bCs/>
          <w:sz w:val="28"/>
          <w:szCs w:val="28"/>
          <w:lang w:eastAsia="en-US"/>
        </w:rPr>
        <w:t>М.С.Мамонтова</w:t>
      </w:r>
      <w:proofErr w:type="spellEnd"/>
      <w:r w:rsidRPr="00B710C7">
        <w:rPr>
          <w:rFonts w:eastAsia="Calibri"/>
          <w:bCs/>
          <w:sz w:val="28"/>
          <w:szCs w:val="28"/>
          <w:lang w:eastAsia="en-US"/>
        </w:rPr>
        <w:t>.</w:t>
      </w:r>
    </w:p>
    <w:p w:rsidR="00EC5D60" w:rsidRPr="00B710C7" w:rsidRDefault="00EC5D60" w:rsidP="00FB5A03">
      <w:pPr>
        <w:pStyle w:val="ad"/>
        <w:ind w:firstLine="567"/>
        <w:jc w:val="both"/>
        <w:rPr>
          <w:szCs w:val="28"/>
        </w:rPr>
      </w:pPr>
      <w:r w:rsidRPr="00B710C7">
        <w:rPr>
          <w:szCs w:val="28"/>
        </w:rPr>
        <w:t>Уровень фактической обеспеченности учреждениями культуры в Новоселицком муниципальном округе -100%</w:t>
      </w:r>
    </w:p>
    <w:p w:rsidR="00EC5D60" w:rsidRPr="00B710C7" w:rsidRDefault="00EC5D60" w:rsidP="00FB5A03">
      <w:pPr>
        <w:pStyle w:val="ad"/>
        <w:ind w:firstLine="567"/>
        <w:jc w:val="both"/>
        <w:rPr>
          <w:color w:val="000000"/>
          <w:szCs w:val="28"/>
        </w:rPr>
      </w:pPr>
      <w:r w:rsidRPr="00B710C7">
        <w:rPr>
          <w:color w:val="000000"/>
          <w:szCs w:val="28"/>
        </w:rPr>
        <w:lastRenderedPageBreak/>
        <w:t>В отраслевых учреждениях осуще</w:t>
      </w:r>
      <w:r w:rsidR="0071228B">
        <w:rPr>
          <w:color w:val="000000"/>
          <w:szCs w:val="28"/>
        </w:rPr>
        <w:t xml:space="preserve">ствляют свою деятельность 165 </w:t>
      </w:r>
      <w:r w:rsidRPr="00B710C7">
        <w:rPr>
          <w:color w:val="000000"/>
          <w:szCs w:val="28"/>
        </w:rPr>
        <w:t xml:space="preserve">работников, из них 12 руководителей. </w:t>
      </w:r>
    </w:p>
    <w:p w:rsidR="00EC5D60" w:rsidRPr="00B710C7" w:rsidRDefault="00EC5D60" w:rsidP="00FB5A03">
      <w:pPr>
        <w:pStyle w:val="ad"/>
        <w:ind w:firstLine="567"/>
        <w:contextualSpacing/>
        <w:jc w:val="both"/>
        <w:rPr>
          <w:szCs w:val="28"/>
        </w:rPr>
      </w:pPr>
      <w:r w:rsidRPr="00B710C7">
        <w:rPr>
          <w:szCs w:val="28"/>
        </w:rPr>
        <w:t xml:space="preserve">Анализ ситуации по основным показателям социально-экономического развития показывает, что в 2022 году финансирование отрасли «Культура» </w:t>
      </w:r>
      <w:proofErr w:type="spellStart"/>
      <w:r w:rsidRPr="00B710C7">
        <w:rPr>
          <w:szCs w:val="28"/>
        </w:rPr>
        <w:t>вырасло</w:t>
      </w:r>
      <w:proofErr w:type="spellEnd"/>
      <w:r w:rsidRPr="00B710C7">
        <w:rPr>
          <w:szCs w:val="28"/>
        </w:rPr>
        <w:t xml:space="preserve"> по сравнению с 2021 годом на 10% и составило 107 млн. рублей, в том числе из внебюджетных источников поступило более 1 миллиона рублей.</w:t>
      </w:r>
    </w:p>
    <w:p w:rsidR="00EC5D60" w:rsidRPr="00B710C7" w:rsidRDefault="00EC5D60" w:rsidP="00FB5A03">
      <w:pPr>
        <w:ind w:left="-142" w:firstLine="567"/>
        <w:jc w:val="both"/>
        <w:rPr>
          <w:sz w:val="28"/>
          <w:szCs w:val="28"/>
        </w:rPr>
      </w:pPr>
      <w:r w:rsidRPr="00B710C7">
        <w:rPr>
          <w:sz w:val="28"/>
          <w:szCs w:val="28"/>
        </w:rPr>
        <w:t>В 2022 году все Дома культуры и Новоселицкая детская школа искусств подключились к проекту «Пушкинская карта», что позволило привлечь молодёжную аудиторию и повысить количество платных услуг.</w:t>
      </w:r>
    </w:p>
    <w:p w:rsidR="00EC5D60" w:rsidRPr="00B710C7" w:rsidRDefault="00EC5D60" w:rsidP="00FB5A03">
      <w:pPr>
        <w:pStyle w:val="ad"/>
        <w:ind w:firstLine="567"/>
        <w:jc w:val="both"/>
        <w:rPr>
          <w:bCs/>
          <w:color w:val="000000"/>
          <w:szCs w:val="28"/>
        </w:rPr>
      </w:pPr>
      <w:r w:rsidRPr="00B710C7">
        <w:rPr>
          <w:color w:val="000000"/>
          <w:szCs w:val="28"/>
        </w:rPr>
        <w:t>В отчётном периоде осуществляли свою деятельность</w:t>
      </w:r>
      <w:r w:rsidRPr="00B710C7">
        <w:rPr>
          <w:bCs/>
          <w:color w:val="000000"/>
          <w:szCs w:val="28"/>
        </w:rPr>
        <w:t xml:space="preserve"> 186</w:t>
      </w:r>
      <w:r w:rsidRPr="00B710C7">
        <w:rPr>
          <w:color w:val="000000"/>
          <w:szCs w:val="28"/>
        </w:rPr>
        <w:t xml:space="preserve"> </w:t>
      </w:r>
      <w:r w:rsidRPr="00B710C7">
        <w:rPr>
          <w:bCs/>
          <w:color w:val="000000"/>
          <w:szCs w:val="28"/>
        </w:rPr>
        <w:t>клубных формирований, с количеством участнико</w:t>
      </w:r>
      <w:r w:rsidRPr="00B710C7">
        <w:rPr>
          <w:color w:val="000000"/>
          <w:szCs w:val="28"/>
        </w:rPr>
        <w:t xml:space="preserve">в </w:t>
      </w:r>
      <w:r w:rsidRPr="00B710C7">
        <w:rPr>
          <w:bCs/>
          <w:color w:val="000000"/>
          <w:szCs w:val="28"/>
        </w:rPr>
        <w:t xml:space="preserve">3114 человек – показатели аналогичны 2021 году. </w:t>
      </w:r>
    </w:p>
    <w:p w:rsidR="00EC5D60" w:rsidRPr="00B710C7" w:rsidRDefault="00EC5D60" w:rsidP="00FB5A03">
      <w:pPr>
        <w:pStyle w:val="ad"/>
        <w:ind w:firstLine="567"/>
        <w:jc w:val="both"/>
        <w:rPr>
          <w:szCs w:val="28"/>
        </w:rPr>
      </w:pPr>
      <w:r w:rsidRPr="00B710C7">
        <w:rPr>
          <w:szCs w:val="28"/>
        </w:rPr>
        <w:t xml:space="preserve">Проведено </w:t>
      </w:r>
      <w:r w:rsidRPr="00B710C7">
        <w:rPr>
          <w:bCs/>
          <w:szCs w:val="28"/>
        </w:rPr>
        <w:t xml:space="preserve">  2593 </w:t>
      </w:r>
      <w:r w:rsidRPr="00B710C7">
        <w:rPr>
          <w:szCs w:val="28"/>
        </w:rPr>
        <w:t xml:space="preserve">культурно-массовых мероприятий с количеством участников 309500 чел., Число посетителей на 110% превысило показатели 2021 года. </w:t>
      </w:r>
    </w:p>
    <w:p w:rsidR="00EC5D60" w:rsidRPr="00B710C7" w:rsidRDefault="00EC5D60" w:rsidP="00FB5A03">
      <w:pPr>
        <w:pStyle w:val="ad"/>
        <w:ind w:firstLine="567"/>
        <w:jc w:val="both"/>
        <w:rPr>
          <w:color w:val="000000"/>
          <w:szCs w:val="28"/>
        </w:rPr>
      </w:pPr>
      <w:r w:rsidRPr="00B710C7">
        <w:rPr>
          <w:color w:val="000000"/>
          <w:szCs w:val="28"/>
        </w:rPr>
        <w:t xml:space="preserve">Число коллективов, имеющих звание «народный коллектив самодеятельного художественного творчества» составляет 13 единиц.  </w:t>
      </w:r>
    </w:p>
    <w:p w:rsidR="006D6EEB" w:rsidRPr="006D6EEB" w:rsidRDefault="006D6EEB" w:rsidP="00FB5A03">
      <w:pPr>
        <w:pStyle w:val="ad"/>
        <w:ind w:firstLine="567"/>
        <w:contextualSpacing/>
        <w:jc w:val="both"/>
        <w:rPr>
          <w:szCs w:val="28"/>
        </w:rPr>
      </w:pPr>
      <w:r w:rsidRPr="006D6EEB">
        <w:rPr>
          <w:szCs w:val="28"/>
        </w:rPr>
        <w:t xml:space="preserve">Мы планомерно проводим работу по укреплению материально технической базы Домов Культуры </w:t>
      </w:r>
      <w:r>
        <w:rPr>
          <w:szCs w:val="28"/>
        </w:rPr>
        <w:t>Новоселицкого муниципального округа</w:t>
      </w:r>
      <w:r w:rsidRPr="006D6EEB">
        <w:rPr>
          <w:szCs w:val="28"/>
        </w:rPr>
        <w:t>. Принимаем участие в государственной программе «Сохранение и развитие культуры» в рамках которой в 2022 году приобретено световое оборудование в ДК с.</w:t>
      </w:r>
      <w:r w:rsidR="0071228B">
        <w:rPr>
          <w:szCs w:val="28"/>
        </w:rPr>
        <w:t xml:space="preserve"> </w:t>
      </w:r>
      <w:proofErr w:type="spellStart"/>
      <w:r w:rsidRPr="006D6EEB">
        <w:rPr>
          <w:szCs w:val="28"/>
        </w:rPr>
        <w:t>Китаевского</w:t>
      </w:r>
      <w:proofErr w:type="spellEnd"/>
      <w:r w:rsidRPr="006D6EEB">
        <w:rPr>
          <w:szCs w:val="28"/>
        </w:rPr>
        <w:t xml:space="preserve"> на сумму 490,8 тыс.</w:t>
      </w:r>
      <w:r w:rsidR="0071228B">
        <w:rPr>
          <w:szCs w:val="28"/>
        </w:rPr>
        <w:t xml:space="preserve"> </w:t>
      </w:r>
      <w:r w:rsidRPr="006D6EEB">
        <w:rPr>
          <w:szCs w:val="28"/>
        </w:rPr>
        <w:t>рублей, проведен частичный ремонт кровли ДК с.</w:t>
      </w:r>
      <w:r w:rsidR="0071228B">
        <w:rPr>
          <w:szCs w:val="28"/>
        </w:rPr>
        <w:t xml:space="preserve"> </w:t>
      </w:r>
      <w:r w:rsidRPr="006D6EEB">
        <w:rPr>
          <w:szCs w:val="28"/>
        </w:rPr>
        <w:t>Чернолесского на сумму более 800 тыс.</w:t>
      </w:r>
      <w:r w:rsidR="0071228B">
        <w:rPr>
          <w:szCs w:val="28"/>
        </w:rPr>
        <w:t xml:space="preserve"> </w:t>
      </w:r>
      <w:r w:rsidRPr="006D6EEB">
        <w:rPr>
          <w:szCs w:val="28"/>
        </w:rPr>
        <w:t>рублей.</w:t>
      </w:r>
    </w:p>
    <w:p w:rsidR="006D6EEB" w:rsidRDefault="006D6EEB" w:rsidP="00FB5A03">
      <w:pPr>
        <w:pStyle w:val="ad"/>
        <w:ind w:firstLine="567"/>
        <w:contextualSpacing/>
        <w:jc w:val="both"/>
        <w:rPr>
          <w:szCs w:val="28"/>
        </w:rPr>
      </w:pPr>
      <w:r w:rsidRPr="006D6EEB">
        <w:rPr>
          <w:szCs w:val="28"/>
        </w:rPr>
        <w:t xml:space="preserve">Приобретена мебель и оборудование для </w:t>
      </w:r>
      <w:proofErr w:type="spellStart"/>
      <w:r w:rsidRPr="006D6EEB">
        <w:rPr>
          <w:szCs w:val="28"/>
        </w:rPr>
        <w:t>читательного</w:t>
      </w:r>
      <w:proofErr w:type="spellEnd"/>
      <w:r w:rsidRPr="006D6EEB">
        <w:rPr>
          <w:szCs w:val="28"/>
        </w:rPr>
        <w:t xml:space="preserve"> зала детской библиотеки на сумму 100тыс.рублей. Проведены общие косметические ремонты зданий культуры на сумму 139 тыс.</w:t>
      </w:r>
      <w:r w:rsidR="0071228B">
        <w:rPr>
          <w:szCs w:val="28"/>
        </w:rPr>
        <w:t xml:space="preserve"> </w:t>
      </w:r>
      <w:r w:rsidRPr="006D6EEB">
        <w:rPr>
          <w:szCs w:val="28"/>
        </w:rPr>
        <w:t>руб.</w:t>
      </w:r>
    </w:p>
    <w:p w:rsidR="006D6EEB" w:rsidRPr="00B710C7" w:rsidRDefault="006D6EEB" w:rsidP="00FB5A03">
      <w:pPr>
        <w:pStyle w:val="ad"/>
        <w:ind w:firstLine="567"/>
        <w:contextualSpacing/>
        <w:jc w:val="both"/>
        <w:rPr>
          <w:szCs w:val="28"/>
        </w:rPr>
      </w:pPr>
      <w:r w:rsidRPr="00B710C7">
        <w:rPr>
          <w:szCs w:val="28"/>
        </w:rPr>
        <w:t xml:space="preserve">В 2022 году были достижения, которыми мы по праву можем гордиться: </w:t>
      </w:r>
    </w:p>
    <w:p w:rsidR="00EC5D60" w:rsidRPr="00B710C7" w:rsidRDefault="00EC5D60" w:rsidP="00FB5A03">
      <w:pPr>
        <w:ind w:left="-142" w:firstLine="567"/>
        <w:jc w:val="both"/>
        <w:rPr>
          <w:color w:val="000000"/>
          <w:kern w:val="24"/>
          <w:sz w:val="28"/>
          <w:szCs w:val="28"/>
        </w:rPr>
      </w:pPr>
      <w:r w:rsidRPr="00B710C7">
        <w:rPr>
          <w:color w:val="000000"/>
          <w:kern w:val="24"/>
          <w:sz w:val="28"/>
          <w:szCs w:val="28"/>
        </w:rPr>
        <w:t>- по итогам участия в конкурсе на получение субсидий на реализацию мероприятий подпрограммы «Государственная поддержка отрасли культуры» государственной программы Ставропольского края «Сохранение и развитие культуры» Новоселицкая детская библиотека получила денежный приз в размере 100тысяч рублей, как лучшее муниципальное учреждение культуры, находящееся в сельской местности;</w:t>
      </w:r>
    </w:p>
    <w:p w:rsidR="00EC5D60" w:rsidRPr="00B710C7" w:rsidRDefault="00EC5D60" w:rsidP="00FB5A03">
      <w:pPr>
        <w:ind w:left="-142" w:firstLine="567"/>
        <w:jc w:val="both"/>
        <w:rPr>
          <w:sz w:val="28"/>
          <w:szCs w:val="28"/>
        </w:rPr>
      </w:pPr>
      <w:r w:rsidRPr="00B710C7">
        <w:rPr>
          <w:sz w:val="28"/>
          <w:szCs w:val="28"/>
        </w:rPr>
        <w:t xml:space="preserve">- по итогам ежегодного конкурса министерства культуры Ставропольского края по отбору лучших муниципальных учреждений культуры, находящихся в сельской местности и работников муниципальных учреждений культуры сельской местности Ставропольского края победителями, стали </w:t>
      </w:r>
      <w:proofErr w:type="spellStart"/>
      <w:r w:rsidRPr="00B710C7">
        <w:rPr>
          <w:sz w:val="28"/>
          <w:szCs w:val="28"/>
        </w:rPr>
        <w:t>Динищук</w:t>
      </w:r>
      <w:proofErr w:type="spellEnd"/>
      <w:r w:rsidRPr="00B710C7">
        <w:rPr>
          <w:sz w:val="28"/>
          <w:szCs w:val="28"/>
        </w:rPr>
        <w:t xml:space="preserve"> Кристина Сергеевна – руководитель народной вокальной группы «Иллюзия» Дома культуры Новоселицкого муниципального округа и </w:t>
      </w:r>
      <w:proofErr w:type="spellStart"/>
      <w:r w:rsidRPr="00B710C7">
        <w:rPr>
          <w:sz w:val="28"/>
          <w:szCs w:val="28"/>
        </w:rPr>
        <w:t>Сердюкова</w:t>
      </w:r>
      <w:proofErr w:type="spellEnd"/>
      <w:r w:rsidRPr="00B710C7">
        <w:rPr>
          <w:sz w:val="28"/>
          <w:szCs w:val="28"/>
        </w:rPr>
        <w:t xml:space="preserve"> Инна Владимировна- художественный руководитель Щелканого сельского Дома культуры;</w:t>
      </w:r>
    </w:p>
    <w:p w:rsidR="00EC5D60" w:rsidRPr="00B710C7" w:rsidRDefault="00EC5D60" w:rsidP="00FB5A03">
      <w:pPr>
        <w:ind w:left="-142" w:firstLine="567"/>
        <w:jc w:val="both"/>
        <w:rPr>
          <w:sz w:val="28"/>
          <w:szCs w:val="28"/>
        </w:rPr>
      </w:pPr>
      <w:r w:rsidRPr="00B710C7">
        <w:rPr>
          <w:sz w:val="28"/>
          <w:szCs w:val="28"/>
        </w:rPr>
        <w:t>- сводный народно-сценический ансамбль казачьей песни «Хуторок и Задоринки» стал лауреатом 1 степени на всероссийском фольклорном конкурсе «Казачий круг» в г.</w:t>
      </w:r>
      <w:r w:rsidR="0071228B">
        <w:rPr>
          <w:sz w:val="28"/>
          <w:szCs w:val="28"/>
        </w:rPr>
        <w:t xml:space="preserve"> </w:t>
      </w:r>
      <w:r w:rsidRPr="00B710C7">
        <w:rPr>
          <w:sz w:val="28"/>
          <w:szCs w:val="28"/>
        </w:rPr>
        <w:t>Ставрополе;</w:t>
      </w:r>
    </w:p>
    <w:p w:rsidR="00EC5D60" w:rsidRPr="00B710C7" w:rsidRDefault="00EC5D60" w:rsidP="00FB5A03">
      <w:pPr>
        <w:ind w:left="-142" w:firstLine="567"/>
        <w:jc w:val="both"/>
        <w:rPr>
          <w:sz w:val="28"/>
          <w:szCs w:val="28"/>
        </w:rPr>
      </w:pPr>
      <w:r w:rsidRPr="00B710C7">
        <w:rPr>
          <w:sz w:val="28"/>
          <w:szCs w:val="28"/>
        </w:rPr>
        <w:lastRenderedPageBreak/>
        <w:t xml:space="preserve">- Диплом лауреата 1 степени в межрегиональном фестивале-конкурсе «Две звезды» получил дуэт Китаевского сельского Дома культуры </w:t>
      </w:r>
      <w:proofErr w:type="spellStart"/>
      <w:r w:rsidRPr="00B710C7">
        <w:rPr>
          <w:sz w:val="28"/>
          <w:szCs w:val="28"/>
        </w:rPr>
        <w:t>Генадий</w:t>
      </w:r>
      <w:proofErr w:type="spellEnd"/>
      <w:r w:rsidRPr="00B710C7">
        <w:rPr>
          <w:sz w:val="28"/>
          <w:szCs w:val="28"/>
        </w:rPr>
        <w:t xml:space="preserve"> </w:t>
      </w:r>
      <w:proofErr w:type="spellStart"/>
      <w:r w:rsidRPr="00B710C7">
        <w:rPr>
          <w:sz w:val="28"/>
          <w:szCs w:val="28"/>
        </w:rPr>
        <w:t>Пацко</w:t>
      </w:r>
      <w:proofErr w:type="spellEnd"/>
      <w:r w:rsidRPr="00B710C7">
        <w:rPr>
          <w:sz w:val="28"/>
          <w:szCs w:val="28"/>
        </w:rPr>
        <w:t xml:space="preserve"> и Илья Пелипенко.</w:t>
      </w:r>
    </w:p>
    <w:p w:rsidR="00EC5D60" w:rsidRPr="00B710C7" w:rsidRDefault="00EC5D60" w:rsidP="00FB5A03">
      <w:pPr>
        <w:ind w:left="-142" w:firstLine="567"/>
        <w:jc w:val="both"/>
        <w:rPr>
          <w:sz w:val="28"/>
          <w:szCs w:val="28"/>
        </w:rPr>
      </w:pPr>
      <w:r w:rsidRPr="00B710C7">
        <w:rPr>
          <w:sz w:val="28"/>
          <w:szCs w:val="28"/>
        </w:rPr>
        <w:t>- Ирина Кузьмина была удостоена гран-при в краевом фестивале-конкурсе исполнителей эстрадной песни «Две звезды».</w:t>
      </w:r>
    </w:p>
    <w:p w:rsidR="00EC5D60" w:rsidRPr="0071228B" w:rsidRDefault="00EC5D60" w:rsidP="00FB5A03">
      <w:pPr>
        <w:tabs>
          <w:tab w:val="left" w:pos="0"/>
        </w:tabs>
        <w:ind w:left="57" w:firstLine="567"/>
        <w:contextualSpacing/>
        <w:jc w:val="both"/>
        <w:rPr>
          <w:i/>
          <w:sz w:val="28"/>
          <w:szCs w:val="28"/>
        </w:rPr>
      </w:pPr>
      <w:r w:rsidRPr="0071228B">
        <w:rPr>
          <w:i/>
          <w:sz w:val="28"/>
          <w:szCs w:val="28"/>
        </w:rPr>
        <w:t>Задачи на 2023 год:</w:t>
      </w:r>
    </w:p>
    <w:p w:rsidR="00EC5D60" w:rsidRDefault="00EC5D60" w:rsidP="00FB5A03">
      <w:pPr>
        <w:tabs>
          <w:tab w:val="left" w:pos="0"/>
        </w:tabs>
        <w:ind w:left="57" w:firstLine="567"/>
        <w:contextualSpacing/>
        <w:jc w:val="both"/>
        <w:rPr>
          <w:sz w:val="28"/>
          <w:szCs w:val="28"/>
        </w:rPr>
      </w:pPr>
      <w:r w:rsidRPr="00B710C7">
        <w:rPr>
          <w:sz w:val="28"/>
          <w:szCs w:val="28"/>
        </w:rPr>
        <w:t>Однако стоит отметить и проблемы в этой отрасли. Здания учреждений культуры требуют капитального и текущего ремонта. Но особую тревогу вызывает Чернолесский Дом культуры. В этой связи, а также в рамках реализации наказов избирателей отделу культуры необходимо провести работы по включению капитального ремонта Дома культуры в селе Чернолесском стоимостью 115,9млн. в федеральные и краевые программы.</w:t>
      </w:r>
    </w:p>
    <w:p w:rsidR="002B1DA8" w:rsidRPr="00B710C7" w:rsidRDefault="002B1DA8" w:rsidP="00FB5A03">
      <w:pPr>
        <w:tabs>
          <w:tab w:val="left" w:pos="0"/>
        </w:tabs>
        <w:ind w:left="57" w:firstLine="567"/>
        <w:contextualSpacing/>
        <w:jc w:val="both"/>
        <w:rPr>
          <w:sz w:val="28"/>
          <w:szCs w:val="28"/>
        </w:rPr>
      </w:pPr>
      <w:r>
        <w:rPr>
          <w:sz w:val="28"/>
          <w:szCs w:val="28"/>
        </w:rPr>
        <w:t>Продолжим</w:t>
      </w:r>
      <w:r w:rsidRPr="002B1DA8">
        <w:rPr>
          <w:sz w:val="28"/>
          <w:szCs w:val="28"/>
        </w:rPr>
        <w:t xml:space="preserve"> работу </w:t>
      </w:r>
      <w:r>
        <w:rPr>
          <w:sz w:val="28"/>
          <w:szCs w:val="28"/>
        </w:rPr>
        <w:t>по укреплению материально-технической базы учреждений культуры</w:t>
      </w:r>
      <w:r w:rsidRPr="002B1DA8">
        <w:rPr>
          <w:sz w:val="28"/>
          <w:szCs w:val="28"/>
        </w:rPr>
        <w:t>, б</w:t>
      </w:r>
      <w:r w:rsidR="0071228B">
        <w:rPr>
          <w:sz w:val="28"/>
          <w:szCs w:val="28"/>
        </w:rPr>
        <w:t xml:space="preserve">лагодаря поддержке Губернатора </w:t>
      </w:r>
      <w:r w:rsidRPr="002B1DA8">
        <w:rPr>
          <w:sz w:val="28"/>
          <w:szCs w:val="28"/>
        </w:rPr>
        <w:t>уже приобретены кресла и стулья в зрительный зал ДК п. Новый Маяк на сумму 586,5 тыс.</w:t>
      </w:r>
      <w:r w:rsidR="0071228B">
        <w:rPr>
          <w:sz w:val="28"/>
          <w:szCs w:val="28"/>
        </w:rPr>
        <w:t xml:space="preserve"> </w:t>
      </w:r>
      <w:r w:rsidRPr="002B1DA8">
        <w:rPr>
          <w:sz w:val="28"/>
          <w:szCs w:val="28"/>
        </w:rPr>
        <w:t>рублей. Приобретем систему отображения и звукового оснащения в Дом Культуры с. Падинского на сумму более 900 тыс.</w:t>
      </w:r>
      <w:r w:rsidR="0071228B">
        <w:rPr>
          <w:sz w:val="28"/>
          <w:szCs w:val="28"/>
        </w:rPr>
        <w:t xml:space="preserve"> </w:t>
      </w:r>
      <w:r w:rsidRPr="002B1DA8">
        <w:rPr>
          <w:sz w:val="28"/>
          <w:szCs w:val="28"/>
        </w:rPr>
        <w:t>рублей. Будет установлено новое звуковое оборудование стоимостью более 1млн.рублей в Дом Культуры села Новоселицкого.</w:t>
      </w:r>
    </w:p>
    <w:p w:rsidR="00EC5D60" w:rsidRPr="00B710C7" w:rsidRDefault="00EC5D60" w:rsidP="00FB5A03">
      <w:pPr>
        <w:ind w:left="57" w:firstLine="567"/>
        <w:jc w:val="both"/>
        <w:rPr>
          <w:b/>
          <w:i/>
          <w:color w:val="000000"/>
          <w:sz w:val="28"/>
          <w:szCs w:val="28"/>
        </w:rPr>
      </w:pPr>
      <w:r w:rsidRPr="00B710C7">
        <w:rPr>
          <w:b/>
          <w:i/>
          <w:color w:val="000000"/>
          <w:sz w:val="28"/>
          <w:szCs w:val="28"/>
        </w:rPr>
        <w:t>Молодежная политика</w:t>
      </w:r>
    </w:p>
    <w:p w:rsidR="00EC5D60" w:rsidRPr="00B710C7" w:rsidRDefault="00EC5D60" w:rsidP="00FB5A03">
      <w:pPr>
        <w:ind w:firstLine="567"/>
        <w:jc w:val="both"/>
        <w:rPr>
          <w:sz w:val="28"/>
          <w:szCs w:val="28"/>
        </w:rPr>
      </w:pPr>
      <w:r w:rsidRPr="00B710C7">
        <w:rPr>
          <w:sz w:val="28"/>
          <w:szCs w:val="28"/>
        </w:rPr>
        <w:t xml:space="preserve">Молодёжь, являясь неотъемлемой составляющей общества, обеспечивает его динамическое развитие. Перспективы развития любой страны тесно связаны с положением и развитием молодёжи. </w:t>
      </w:r>
    </w:p>
    <w:p w:rsidR="00EC5D60" w:rsidRPr="00B710C7" w:rsidRDefault="00EC5D60" w:rsidP="00FB5A03">
      <w:pPr>
        <w:ind w:firstLine="567"/>
        <w:jc w:val="both"/>
        <w:rPr>
          <w:sz w:val="28"/>
          <w:szCs w:val="28"/>
        </w:rPr>
      </w:pPr>
      <w:r w:rsidRPr="00B710C7">
        <w:rPr>
          <w:sz w:val="28"/>
          <w:szCs w:val="28"/>
        </w:rPr>
        <w:t>В округе развитие и укрепление эффективной молодежной политики, с успехом реализует МБУ Новоселицкого муниципального округа «Молодежный центр».</w:t>
      </w:r>
    </w:p>
    <w:p w:rsidR="00EC5D60" w:rsidRPr="00B710C7" w:rsidRDefault="00EC5D60" w:rsidP="00FB5A03">
      <w:pPr>
        <w:ind w:firstLine="567"/>
        <w:jc w:val="both"/>
        <w:rPr>
          <w:color w:val="000000"/>
          <w:sz w:val="28"/>
          <w:szCs w:val="28"/>
        </w:rPr>
      </w:pPr>
      <w:r w:rsidRPr="00B710C7">
        <w:rPr>
          <w:color w:val="000000"/>
          <w:sz w:val="28"/>
          <w:szCs w:val="28"/>
        </w:rPr>
        <w:t xml:space="preserve">За 2022 год МБУ НМО «Молодежный центр» было проведено 96 мероприятий, в которых приняло участие более 2 300 молодых граждан округа, в возрасте от 14 до 35 лет. </w:t>
      </w:r>
    </w:p>
    <w:p w:rsidR="00EC5D60" w:rsidRPr="00B710C7" w:rsidRDefault="00EC5D60" w:rsidP="00FB5A03">
      <w:pPr>
        <w:ind w:firstLine="567"/>
        <w:jc w:val="both"/>
        <w:rPr>
          <w:sz w:val="28"/>
          <w:szCs w:val="28"/>
        </w:rPr>
      </w:pPr>
      <w:r w:rsidRPr="00B710C7">
        <w:rPr>
          <w:sz w:val="28"/>
          <w:szCs w:val="28"/>
        </w:rPr>
        <w:t xml:space="preserve">При содействии «Молодежного центра» активная молодёжь округа приняла участие в </w:t>
      </w:r>
      <w:proofErr w:type="gramStart"/>
      <w:r w:rsidRPr="00B710C7">
        <w:rPr>
          <w:sz w:val="28"/>
          <w:szCs w:val="28"/>
        </w:rPr>
        <w:t>Северо-кавказском</w:t>
      </w:r>
      <w:proofErr w:type="gramEnd"/>
      <w:r w:rsidRPr="00B710C7">
        <w:rPr>
          <w:sz w:val="28"/>
          <w:szCs w:val="28"/>
        </w:rPr>
        <w:t xml:space="preserve"> форуме «Машук» в формате онлайн,</w:t>
      </w:r>
      <w:r w:rsidR="0071228B">
        <w:rPr>
          <w:color w:val="000000"/>
          <w:sz w:val="28"/>
          <w:szCs w:val="28"/>
        </w:rPr>
        <w:t xml:space="preserve"> </w:t>
      </w:r>
      <w:r w:rsidRPr="00B710C7">
        <w:rPr>
          <w:color w:val="000000"/>
          <w:sz w:val="28"/>
          <w:szCs w:val="28"/>
        </w:rPr>
        <w:t>30</w:t>
      </w:r>
      <w:r w:rsidR="0071228B">
        <w:rPr>
          <w:sz w:val="28"/>
          <w:szCs w:val="28"/>
        </w:rPr>
        <w:t xml:space="preserve"> </w:t>
      </w:r>
      <w:r w:rsidRPr="00B710C7">
        <w:rPr>
          <w:sz w:val="28"/>
          <w:szCs w:val="28"/>
        </w:rPr>
        <w:t>человек приняли участие в форумах, школах актива, семинарах регионального уровня.</w:t>
      </w:r>
    </w:p>
    <w:p w:rsidR="00EC5D60" w:rsidRPr="00B710C7" w:rsidRDefault="00EC5D60" w:rsidP="00FB5A03">
      <w:pPr>
        <w:ind w:firstLine="567"/>
        <w:jc w:val="both"/>
        <w:rPr>
          <w:sz w:val="28"/>
          <w:szCs w:val="28"/>
        </w:rPr>
      </w:pPr>
      <w:r w:rsidRPr="00B710C7">
        <w:rPr>
          <w:sz w:val="28"/>
          <w:szCs w:val="28"/>
        </w:rPr>
        <w:t>Волонтёрские отряды Новоселицкого округа регулярно принимают активное участие в субботниках и акциях: «Сохраним природу Ставрополья», «Чистая Память», «Чистые Берега», «Чистая планета».</w:t>
      </w:r>
    </w:p>
    <w:p w:rsidR="00EC5D60" w:rsidRPr="00B710C7" w:rsidRDefault="00EC5D60" w:rsidP="00FB5A03">
      <w:pPr>
        <w:ind w:firstLine="567"/>
        <w:jc w:val="both"/>
        <w:rPr>
          <w:sz w:val="28"/>
          <w:szCs w:val="28"/>
        </w:rPr>
      </w:pPr>
      <w:r w:rsidRPr="00B710C7">
        <w:rPr>
          <w:color w:val="000000"/>
          <w:sz w:val="28"/>
          <w:szCs w:val="28"/>
        </w:rPr>
        <w:t xml:space="preserve">Особое внимание уделяется </w:t>
      </w:r>
      <w:proofErr w:type="spellStart"/>
      <w:r w:rsidRPr="00B710C7">
        <w:rPr>
          <w:color w:val="000000"/>
          <w:sz w:val="28"/>
          <w:szCs w:val="28"/>
        </w:rPr>
        <w:t>гражданско</w:t>
      </w:r>
      <w:proofErr w:type="spellEnd"/>
      <w:r w:rsidRPr="00B710C7">
        <w:rPr>
          <w:color w:val="000000"/>
          <w:sz w:val="28"/>
          <w:szCs w:val="28"/>
        </w:rPr>
        <w:t xml:space="preserve"> - патриотическому воспитанию подрастающего поколения. С целью эффективной подготовки и проведению </w:t>
      </w:r>
      <w:proofErr w:type="spellStart"/>
      <w:r w:rsidRPr="00B710C7">
        <w:rPr>
          <w:color w:val="000000"/>
          <w:sz w:val="28"/>
          <w:szCs w:val="28"/>
        </w:rPr>
        <w:t>общекраевых</w:t>
      </w:r>
      <w:proofErr w:type="spellEnd"/>
      <w:r w:rsidRPr="00B710C7">
        <w:rPr>
          <w:color w:val="000000"/>
          <w:sz w:val="28"/>
          <w:szCs w:val="28"/>
        </w:rPr>
        <w:t xml:space="preserve"> акций, посвященных празднованию 77-й годовщины Победы в ВОВ, на территории Новоселицкого муниципального округа создан Совет по реализации проекта «Штаб Победы». Помимо основных 14 направлений проекта, штабом Победы на территории округа реализовывались традиционные акции: </w:t>
      </w:r>
      <w:r w:rsidRPr="00B710C7">
        <w:rPr>
          <w:sz w:val="28"/>
          <w:szCs w:val="28"/>
        </w:rPr>
        <w:t>«Георгиевская</w:t>
      </w:r>
      <w:r w:rsidRPr="00B710C7">
        <w:rPr>
          <w:spacing w:val="78"/>
          <w:w w:val="150"/>
          <w:sz w:val="28"/>
          <w:szCs w:val="28"/>
        </w:rPr>
        <w:t xml:space="preserve"> </w:t>
      </w:r>
      <w:r w:rsidRPr="00B710C7">
        <w:rPr>
          <w:spacing w:val="-2"/>
          <w:sz w:val="28"/>
          <w:szCs w:val="28"/>
        </w:rPr>
        <w:t>ленточка»</w:t>
      </w:r>
      <w:r w:rsidRPr="00B710C7">
        <w:rPr>
          <w:sz w:val="28"/>
          <w:szCs w:val="28"/>
        </w:rPr>
        <w:t>, «Факельное</w:t>
      </w:r>
      <w:r w:rsidRPr="00B710C7">
        <w:rPr>
          <w:spacing w:val="-4"/>
          <w:sz w:val="28"/>
          <w:szCs w:val="28"/>
        </w:rPr>
        <w:t xml:space="preserve"> </w:t>
      </w:r>
      <w:r w:rsidRPr="00B710C7">
        <w:rPr>
          <w:sz w:val="28"/>
          <w:szCs w:val="28"/>
        </w:rPr>
        <w:t>шествие», «Бессмертный</w:t>
      </w:r>
      <w:r w:rsidRPr="00B710C7">
        <w:rPr>
          <w:spacing w:val="79"/>
          <w:w w:val="150"/>
          <w:sz w:val="28"/>
          <w:szCs w:val="28"/>
        </w:rPr>
        <w:t xml:space="preserve"> </w:t>
      </w:r>
      <w:r w:rsidRPr="00B710C7">
        <w:rPr>
          <w:sz w:val="28"/>
          <w:szCs w:val="28"/>
        </w:rPr>
        <w:t>полк»,</w:t>
      </w:r>
      <w:r w:rsidRPr="00B710C7">
        <w:rPr>
          <w:spacing w:val="53"/>
          <w:sz w:val="28"/>
          <w:szCs w:val="28"/>
        </w:rPr>
        <w:t xml:space="preserve"> </w:t>
      </w:r>
      <w:r w:rsidRPr="00B710C7">
        <w:rPr>
          <w:spacing w:val="-2"/>
          <w:sz w:val="28"/>
          <w:szCs w:val="28"/>
        </w:rPr>
        <w:t>«Вахта Памяти», «Дерево Победы», «Свеча Памяти», «Под знаменем Победы»,</w:t>
      </w:r>
      <w:r w:rsidRPr="00B710C7">
        <w:rPr>
          <w:sz w:val="28"/>
          <w:szCs w:val="28"/>
        </w:rPr>
        <w:t xml:space="preserve"> «Наследники Победы», «Письмо Победы», «Удели </w:t>
      </w:r>
      <w:r w:rsidRPr="00B710C7">
        <w:rPr>
          <w:sz w:val="28"/>
          <w:szCs w:val="28"/>
        </w:rPr>
        <w:lastRenderedPageBreak/>
        <w:t>внимание ветерану», «Белые журавли», поздравление на дому ветеранов ВОВ, вдов и детей войны и труда.</w:t>
      </w:r>
    </w:p>
    <w:p w:rsidR="00EC5D60" w:rsidRPr="00B710C7" w:rsidRDefault="00EC5D60" w:rsidP="00FB5A03">
      <w:pPr>
        <w:ind w:firstLine="567"/>
        <w:jc w:val="both"/>
        <w:rPr>
          <w:b/>
          <w:i/>
          <w:color w:val="000000"/>
          <w:sz w:val="28"/>
          <w:szCs w:val="28"/>
        </w:rPr>
      </w:pPr>
      <w:r w:rsidRPr="00B710C7">
        <w:rPr>
          <w:b/>
          <w:i/>
          <w:color w:val="000000"/>
          <w:sz w:val="28"/>
          <w:szCs w:val="28"/>
        </w:rPr>
        <w:t>Физическая культура и спорт</w:t>
      </w:r>
    </w:p>
    <w:p w:rsidR="00EC5D60" w:rsidRPr="00B710C7" w:rsidRDefault="00EC5D60" w:rsidP="00FB5A03">
      <w:pPr>
        <w:ind w:firstLine="567"/>
        <w:jc w:val="both"/>
        <w:rPr>
          <w:color w:val="000000"/>
          <w:sz w:val="28"/>
          <w:szCs w:val="28"/>
        </w:rPr>
      </w:pPr>
      <w:r w:rsidRPr="00B710C7">
        <w:rPr>
          <w:color w:val="000000"/>
          <w:sz w:val="28"/>
          <w:szCs w:val="28"/>
        </w:rPr>
        <w:t xml:space="preserve">В Новоселицком муниципальном округе созданы благоприятные условия для развития спорта и физической культуры. Высокой активностью отличаются не только школьники, но и взрослое население. </w:t>
      </w:r>
    </w:p>
    <w:p w:rsidR="00EC5D60" w:rsidRPr="00B710C7" w:rsidRDefault="00EC5D60" w:rsidP="00FB5A03">
      <w:pPr>
        <w:ind w:firstLine="567"/>
        <w:jc w:val="both"/>
        <w:rPr>
          <w:color w:val="000000"/>
          <w:sz w:val="28"/>
          <w:szCs w:val="28"/>
        </w:rPr>
      </w:pPr>
      <w:r w:rsidRPr="00B710C7">
        <w:rPr>
          <w:color w:val="000000"/>
          <w:sz w:val="28"/>
          <w:szCs w:val="28"/>
        </w:rPr>
        <w:t xml:space="preserve">На территории округа расположены 67 спортивных сооружений. Из них 1 стадион, 16 спортивных залов, 39 плоскостных спортивных площадок и футбольных полей, 2 тира 9 приспособленных помещений для занятий физической культурой и спортом. </w:t>
      </w:r>
    </w:p>
    <w:p w:rsidR="00EC5D60" w:rsidRPr="00B710C7" w:rsidRDefault="00EC5D60" w:rsidP="00FB5A03">
      <w:pPr>
        <w:ind w:firstLine="567"/>
        <w:jc w:val="both"/>
        <w:rPr>
          <w:sz w:val="28"/>
          <w:szCs w:val="28"/>
        </w:rPr>
      </w:pPr>
      <w:r w:rsidRPr="00B710C7">
        <w:rPr>
          <w:sz w:val="28"/>
          <w:szCs w:val="28"/>
        </w:rPr>
        <w:t>Уровень обеспеченности в округе спортивными соо</w:t>
      </w:r>
      <w:r w:rsidR="005136B4">
        <w:rPr>
          <w:sz w:val="28"/>
          <w:szCs w:val="28"/>
        </w:rPr>
        <w:t xml:space="preserve">ружениями в 2022 году составил </w:t>
      </w:r>
      <w:r w:rsidRPr="00B710C7">
        <w:rPr>
          <w:sz w:val="28"/>
          <w:szCs w:val="28"/>
        </w:rPr>
        <w:t>50,77 % (</w:t>
      </w:r>
      <w:proofErr w:type="spellStart"/>
      <w:r w:rsidRPr="00B710C7">
        <w:rPr>
          <w:sz w:val="28"/>
          <w:szCs w:val="28"/>
        </w:rPr>
        <w:t>среднекраевой</w:t>
      </w:r>
      <w:proofErr w:type="spellEnd"/>
      <w:r w:rsidRPr="00B710C7">
        <w:rPr>
          <w:sz w:val="28"/>
          <w:szCs w:val="28"/>
        </w:rPr>
        <w:t xml:space="preserve"> показатель – 59,34).</w:t>
      </w:r>
    </w:p>
    <w:p w:rsidR="00EC5D60" w:rsidRPr="00B710C7" w:rsidRDefault="00EC5D60" w:rsidP="00FB5A03">
      <w:pPr>
        <w:ind w:firstLine="567"/>
        <w:jc w:val="both"/>
        <w:rPr>
          <w:sz w:val="28"/>
          <w:szCs w:val="28"/>
        </w:rPr>
      </w:pPr>
      <w:r w:rsidRPr="00B710C7">
        <w:rPr>
          <w:sz w:val="28"/>
          <w:szCs w:val="28"/>
        </w:rPr>
        <w:t>Доля населения, систематически занимающегося физической культурой и спортом от общего числа жителей округа от 3 до 79 лет в 2022 году составила</w:t>
      </w:r>
      <w:r w:rsidR="005136B4">
        <w:rPr>
          <w:sz w:val="28"/>
          <w:szCs w:val="28"/>
        </w:rPr>
        <w:t xml:space="preserve"> </w:t>
      </w:r>
      <w:r w:rsidRPr="00B710C7">
        <w:rPr>
          <w:sz w:val="28"/>
          <w:szCs w:val="28"/>
        </w:rPr>
        <w:t>50,8 % (</w:t>
      </w:r>
      <w:proofErr w:type="spellStart"/>
      <w:r w:rsidRPr="00B710C7">
        <w:rPr>
          <w:sz w:val="28"/>
          <w:szCs w:val="28"/>
        </w:rPr>
        <w:t>среднекраевой</w:t>
      </w:r>
      <w:proofErr w:type="spellEnd"/>
      <w:r w:rsidRPr="00B710C7">
        <w:rPr>
          <w:sz w:val="28"/>
          <w:szCs w:val="28"/>
        </w:rPr>
        <w:t xml:space="preserve"> показатель - 54,4%), </w:t>
      </w:r>
      <w:proofErr w:type="gramStart"/>
      <w:r w:rsidRPr="00B710C7">
        <w:rPr>
          <w:sz w:val="28"/>
          <w:szCs w:val="28"/>
        </w:rPr>
        <w:t>в  2021</w:t>
      </w:r>
      <w:proofErr w:type="gramEnd"/>
      <w:r w:rsidRPr="00B710C7">
        <w:rPr>
          <w:sz w:val="28"/>
          <w:szCs w:val="28"/>
        </w:rPr>
        <w:t xml:space="preserve"> году - 47,6%. </w:t>
      </w:r>
    </w:p>
    <w:p w:rsidR="00EC5D60" w:rsidRPr="00B710C7" w:rsidRDefault="00EC5D60" w:rsidP="00FB5A03">
      <w:pPr>
        <w:ind w:firstLine="567"/>
        <w:jc w:val="both"/>
        <w:rPr>
          <w:sz w:val="28"/>
          <w:szCs w:val="28"/>
        </w:rPr>
      </w:pPr>
      <w:r w:rsidRPr="00B710C7">
        <w:rPr>
          <w:sz w:val="28"/>
          <w:szCs w:val="28"/>
        </w:rPr>
        <w:t xml:space="preserve">В отчетном периоде </w:t>
      </w:r>
      <w:r w:rsidRPr="00B710C7">
        <w:rPr>
          <w:rFonts w:eastAsia="Calibri"/>
          <w:sz w:val="28"/>
          <w:szCs w:val="28"/>
          <w:lang w:eastAsia="en-US" w:bidi="en-US"/>
        </w:rPr>
        <w:t>проведено 50 спортивных мероприятий</w:t>
      </w:r>
      <w:r w:rsidRPr="00B710C7">
        <w:rPr>
          <w:sz w:val="28"/>
          <w:szCs w:val="28"/>
        </w:rPr>
        <w:t xml:space="preserve"> в которых приняли участие более 2500 человек. Также представители округа приняли участие в 20 официальных соревнованиях Ставропольского края, ЮФО, СКФО и России по спортивным единоборствам, футболу и мини-футболу.</w:t>
      </w:r>
    </w:p>
    <w:p w:rsidR="00EC5D60" w:rsidRPr="00B710C7" w:rsidRDefault="00EC5D60" w:rsidP="00FB5A03">
      <w:pPr>
        <w:ind w:firstLine="567"/>
        <w:jc w:val="both"/>
        <w:rPr>
          <w:sz w:val="28"/>
          <w:szCs w:val="28"/>
        </w:rPr>
      </w:pPr>
      <w:r w:rsidRPr="00B710C7">
        <w:rPr>
          <w:sz w:val="28"/>
          <w:szCs w:val="28"/>
        </w:rPr>
        <w:t xml:space="preserve">В </w:t>
      </w:r>
      <w:r w:rsidR="002B1DA8">
        <w:rPr>
          <w:sz w:val="28"/>
          <w:szCs w:val="28"/>
        </w:rPr>
        <w:t>2022</w:t>
      </w:r>
      <w:r w:rsidRPr="00B710C7">
        <w:rPr>
          <w:sz w:val="28"/>
          <w:szCs w:val="28"/>
        </w:rPr>
        <w:t xml:space="preserve"> году представители нашего округа поднимались на пьедестал почета окружного, краевого и Всероссийского уровня: </w:t>
      </w:r>
    </w:p>
    <w:p w:rsidR="00EC5D60" w:rsidRPr="00B710C7" w:rsidRDefault="00EC5D60" w:rsidP="00FB5A03">
      <w:pPr>
        <w:ind w:firstLine="567"/>
        <w:jc w:val="both"/>
        <w:rPr>
          <w:color w:val="000000"/>
          <w:sz w:val="28"/>
          <w:szCs w:val="28"/>
          <w:shd w:val="clear" w:color="auto" w:fill="FFFFFF"/>
        </w:rPr>
      </w:pPr>
      <w:r w:rsidRPr="00B710C7">
        <w:rPr>
          <w:color w:val="000000"/>
          <w:sz w:val="28"/>
          <w:szCs w:val="28"/>
          <w:shd w:val="clear" w:color="auto" w:fill="FFFFFF"/>
        </w:rPr>
        <w:t xml:space="preserve">- 1 место по пляжному самбо во 2-м Чемпионате России в весовой категории до 71 кг занял наш спортсмен, воспитанник тренера Магомеда </w:t>
      </w:r>
      <w:proofErr w:type="spellStart"/>
      <w:r w:rsidRPr="00B710C7">
        <w:rPr>
          <w:color w:val="000000"/>
          <w:sz w:val="28"/>
          <w:szCs w:val="28"/>
          <w:shd w:val="clear" w:color="auto" w:fill="FFFFFF"/>
        </w:rPr>
        <w:t>Нурбагандова</w:t>
      </w:r>
      <w:proofErr w:type="spellEnd"/>
      <w:r w:rsidRPr="00B710C7">
        <w:rPr>
          <w:color w:val="000000"/>
          <w:sz w:val="28"/>
          <w:szCs w:val="28"/>
          <w:shd w:val="clear" w:color="auto" w:fill="FFFFFF"/>
        </w:rPr>
        <w:t xml:space="preserve">, житель </w:t>
      </w:r>
      <w:proofErr w:type="spellStart"/>
      <w:r w:rsidRPr="00B710C7">
        <w:rPr>
          <w:color w:val="000000"/>
          <w:sz w:val="28"/>
          <w:szCs w:val="28"/>
          <w:shd w:val="clear" w:color="auto" w:fill="FFFFFF"/>
        </w:rPr>
        <w:t>с.Чернолесского</w:t>
      </w:r>
      <w:proofErr w:type="spellEnd"/>
      <w:r w:rsidRPr="00B710C7">
        <w:rPr>
          <w:color w:val="000000"/>
          <w:sz w:val="28"/>
          <w:szCs w:val="28"/>
          <w:shd w:val="clear" w:color="auto" w:fill="FFFFFF"/>
        </w:rPr>
        <w:t xml:space="preserve"> </w:t>
      </w:r>
      <w:proofErr w:type="spellStart"/>
      <w:r w:rsidRPr="00B710C7">
        <w:rPr>
          <w:color w:val="000000"/>
          <w:sz w:val="28"/>
          <w:szCs w:val="28"/>
          <w:shd w:val="clear" w:color="auto" w:fill="FFFFFF"/>
        </w:rPr>
        <w:t>Махдиев</w:t>
      </w:r>
      <w:proofErr w:type="spellEnd"/>
      <w:r w:rsidRPr="00B710C7">
        <w:rPr>
          <w:color w:val="000000"/>
          <w:sz w:val="28"/>
          <w:szCs w:val="28"/>
          <w:shd w:val="clear" w:color="auto" w:fill="FFFFFF"/>
        </w:rPr>
        <w:t xml:space="preserve"> </w:t>
      </w:r>
      <w:proofErr w:type="spellStart"/>
      <w:r w:rsidRPr="00B710C7">
        <w:rPr>
          <w:color w:val="000000"/>
          <w:sz w:val="28"/>
          <w:szCs w:val="28"/>
          <w:shd w:val="clear" w:color="auto" w:fill="FFFFFF"/>
        </w:rPr>
        <w:t>Абулмуслим</w:t>
      </w:r>
      <w:proofErr w:type="spellEnd"/>
      <w:r w:rsidRPr="00B710C7">
        <w:rPr>
          <w:color w:val="000000"/>
          <w:sz w:val="28"/>
          <w:szCs w:val="28"/>
          <w:shd w:val="clear" w:color="auto" w:fill="FFFFFF"/>
        </w:rPr>
        <w:t>;</w:t>
      </w:r>
    </w:p>
    <w:p w:rsidR="00EC5D60" w:rsidRPr="00B710C7" w:rsidRDefault="005136B4" w:rsidP="00FB5A03">
      <w:pPr>
        <w:ind w:firstLine="567"/>
        <w:jc w:val="both"/>
        <w:rPr>
          <w:color w:val="000000"/>
          <w:sz w:val="28"/>
          <w:szCs w:val="28"/>
          <w:shd w:val="clear" w:color="auto" w:fill="FFFFFF"/>
        </w:rPr>
      </w:pPr>
      <w:r>
        <w:rPr>
          <w:color w:val="000000"/>
          <w:sz w:val="28"/>
          <w:szCs w:val="28"/>
          <w:shd w:val="clear" w:color="auto" w:fill="FFFFFF"/>
        </w:rPr>
        <w:t xml:space="preserve">- 2 место </w:t>
      </w:r>
      <w:r w:rsidR="00EC5D60" w:rsidRPr="00B710C7">
        <w:rPr>
          <w:color w:val="000000"/>
          <w:sz w:val="28"/>
          <w:szCs w:val="28"/>
          <w:shd w:val="clear" w:color="auto" w:fill="FFFFFF"/>
        </w:rPr>
        <w:t>сборной команды Новоселицкого муниципального округа в краевых соревнованиях по перетягиванию каната;</w:t>
      </w:r>
    </w:p>
    <w:p w:rsidR="00EC5D60" w:rsidRPr="00B710C7" w:rsidRDefault="00EC5D60" w:rsidP="00FB5A03">
      <w:pPr>
        <w:ind w:firstLine="567"/>
        <w:jc w:val="both"/>
        <w:rPr>
          <w:color w:val="000000"/>
          <w:sz w:val="28"/>
          <w:szCs w:val="28"/>
          <w:shd w:val="clear" w:color="auto" w:fill="FFFFFF"/>
        </w:rPr>
      </w:pPr>
      <w:r w:rsidRPr="00B710C7">
        <w:rPr>
          <w:color w:val="000000"/>
          <w:sz w:val="28"/>
          <w:szCs w:val="28"/>
          <w:shd w:val="clear" w:color="auto" w:fill="FFFFFF"/>
        </w:rPr>
        <w:t>- 2 место в Кубке России по самбо занял Ахмед Гамзатов;</w:t>
      </w:r>
    </w:p>
    <w:p w:rsidR="00EC5D60" w:rsidRPr="00B710C7" w:rsidRDefault="00EC5D60" w:rsidP="00FB5A03">
      <w:pPr>
        <w:ind w:firstLine="567"/>
        <w:jc w:val="both"/>
        <w:rPr>
          <w:color w:val="000000"/>
          <w:sz w:val="28"/>
          <w:szCs w:val="28"/>
          <w:shd w:val="clear" w:color="auto" w:fill="FFFFFF"/>
        </w:rPr>
      </w:pPr>
      <w:r w:rsidRPr="00B710C7">
        <w:rPr>
          <w:color w:val="000000"/>
          <w:sz w:val="28"/>
          <w:szCs w:val="28"/>
          <w:shd w:val="clear" w:color="auto" w:fill="FFFFFF"/>
        </w:rPr>
        <w:t xml:space="preserve">- 1 место в Международном турнире по самбо – Гамзатов Ахмед; </w:t>
      </w:r>
    </w:p>
    <w:p w:rsidR="00EC5D60" w:rsidRPr="00B710C7" w:rsidRDefault="00EC5D60" w:rsidP="00FB5A03">
      <w:pPr>
        <w:ind w:firstLine="567"/>
        <w:jc w:val="both"/>
        <w:rPr>
          <w:color w:val="000000"/>
          <w:sz w:val="28"/>
          <w:szCs w:val="28"/>
          <w:shd w:val="clear" w:color="auto" w:fill="FFFFFF"/>
        </w:rPr>
      </w:pPr>
      <w:r w:rsidRPr="00B710C7">
        <w:rPr>
          <w:color w:val="000000"/>
          <w:sz w:val="28"/>
          <w:szCs w:val="28"/>
          <w:shd w:val="clear" w:color="auto" w:fill="FFFFFF"/>
        </w:rPr>
        <w:t>- открытый краевой турнир по греко-римской борьбе:</w:t>
      </w:r>
    </w:p>
    <w:p w:rsidR="00EC5D60" w:rsidRPr="00B710C7" w:rsidRDefault="00EC5D60" w:rsidP="00FB5A03">
      <w:pPr>
        <w:ind w:firstLine="567"/>
        <w:jc w:val="both"/>
        <w:rPr>
          <w:color w:val="000000"/>
          <w:sz w:val="28"/>
          <w:szCs w:val="28"/>
          <w:shd w:val="clear" w:color="auto" w:fill="FFFFFF"/>
        </w:rPr>
      </w:pPr>
      <w:r w:rsidRPr="00B710C7">
        <w:rPr>
          <w:color w:val="000000"/>
          <w:sz w:val="28"/>
          <w:szCs w:val="28"/>
          <w:shd w:val="clear" w:color="auto" w:fill="FFFFFF"/>
        </w:rPr>
        <w:t xml:space="preserve">1 место </w:t>
      </w:r>
      <w:proofErr w:type="spellStart"/>
      <w:r w:rsidRPr="00B710C7">
        <w:rPr>
          <w:color w:val="000000"/>
          <w:sz w:val="28"/>
          <w:szCs w:val="28"/>
          <w:shd w:val="clear" w:color="auto" w:fill="FFFFFF"/>
        </w:rPr>
        <w:t>Тамбиев</w:t>
      </w:r>
      <w:proofErr w:type="spellEnd"/>
      <w:r w:rsidRPr="00B710C7">
        <w:rPr>
          <w:color w:val="000000"/>
          <w:sz w:val="28"/>
          <w:szCs w:val="28"/>
          <w:shd w:val="clear" w:color="auto" w:fill="FFFFFF"/>
        </w:rPr>
        <w:t xml:space="preserve"> </w:t>
      </w:r>
      <w:proofErr w:type="spellStart"/>
      <w:r w:rsidRPr="00B710C7">
        <w:rPr>
          <w:color w:val="000000"/>
          <w:sz w:val="28"/>
          <w:szCs w:val="28"/>
          <w:shd w:val="clear" w:color="auto" w:fill="FFFFFF"/>
        </w:rPr>
        <w:t>Азамат</w:t>
      </w:r>
      <w:proofErr w:type="spellEnd"/>
      <w:r w:rsidRPr="00B710C7">
        <w:rPr>
          <w:color w:val="000000"/>
          <w:sz w:val="28"/>
          <w:szCs w:val="28"/>
          <w:shd w:val="clear" w:color="auto" w:fill="FFFFFF"/>
        </w:rPr>
        <w:t xml:space="preserve">, 2 место- Гусейнов </w:t>
      </w:r>
      <w:proofErr w:type="spellStart"/>
      <w:r w:rsidRPr="00B710C7">
        <w:rPr>
          <w:color w:val="000000"/>
          <w:sz w:val="28"/>
          <w:szCs w:val="28"/>
          <w:shd w:val="clear" w:color="auto" w:fill="FFFFFF"/>
        </w:rPr>
        <w:t>Рамиз</w:t>
      </w:r>
      <w:proofErr w:type="spellEnd"/>
      <w:r w:rsidRPr="00B710C7">
        <w:rPr>
          <w:color w:val="000000"/>
          <w:sz w:val="28"/>
          <w:szCs w:val="28"/>
          <w:shd w:val="clear" w:color="auto" w:fill="FFFFFF"/>
        </w:rPr>
        <w:t xml:space="preserve"> и 4 бронзовые медали – Гаджиев Шамиль, Шаповалов Артем, </w:t>
      </w:r>
      <w:proofErr w:type="spellStart"/>
      <w:r w:rsidRPr="00B710C7">
        <w:rPr>
          <w:color w:val="000000"/>
          <w:sz w:val="28"/>
          <w:szCs w:val="28"/>
          <w:shd w:val="clear" w:color="auto" w:fill="FFFFFF"/>
        </w:rPr>
        <w:t>Ближенцев</w:t>
      </w:r>
      <w:proofErr w:type="spellEnd"/>
      <w:r w:rsidRPr="00B710C7">
        <w:rPr>
          <w:color w:val="000000"/>
          <w:sz w:val="28"/>
          <w:szCs w:val="28"/>
          <w:shd w:val="clear" w:color="auto" w:fill="FFFFFF"/>
        </w:rPr>
        <w:t xml:space="preserve"> Назар, </w:t>
      </w:r>
      <w:proofErr w:type="spellStart"/>
      <w:r w:rsidRPr="00B710C7">
        <w:rPr>
          <w:color w:val="000000"/>
          <w:sz w:val="28"/>
          <w:szCs w:val="28"/>
          <w:shd w:val="clear" w:color="auto" w:fill="FFFFFF"/>
        </w:rPr>
        <w:t>Бадамшин</w:t>
      </w:r>
      <w:proofErr w:type="spellEnd"/>
      <w:r w:rsidRPr="00B710C7">
        <w:rPr>
          <w:color w:val="000000"/>
          <w:sz w:val="28"/>
          <w:szCs w:val="28"/>
          <w:shd w:val="clear" w:color="auto" w:fill="FFFFFF"/>
        </w:rPr>
        <w:t xml:space="preserve"> Рустам; </w:t>
      </w:r>
    </w:p>
    <w:p w:rsidR="00EC5D60" w:rsidRPr="00B710C7" w:rsidRDefault="00EC5D60" w:rsidP="00FB5A03">
      <w:pPr>
        <w:ind w:firstLine="567"/>
        <w:jc w:val="both"/>
        <w:rPr>
          <w:sz w:val="28"/>
          <w:szCs w:val="28"/>
        </w:rPr>
      </w:pPr>
      <w:r w:rsidRPr="00B710C7">
        <w:rPr>
          <w:sz w:val="28"/>
          <w:szCs w:val="28"/>
        </w:rPr>
        <w:t xml:space="preserve">- чемпионы Первенства края по спортивной борьбе </w:t>
      </w:r>
      <w:proofErr w:type="spellStart"/>
      <w:r w:rsidRPr="00B710C7">
        <w:rPr>
          <w:sz w:val="28"/>
          <w:szCs w:val="28"/>
        </w:rPr>
        <w:t>Зозиров</w:t>
      </w:r>
      <w:proofErr w:type="spellEnd"/>
      <w:r w:rsidRPr="00B710C7">
        <w:rPr>
          <w:sz w:val="28"/>
          <w:szCs w:val="28"/>
        </w:rPr>
        <w:t xml:space="preserve"> Давид и Шаламов Виталий, бронзовые призеры – </w:t>
      </w:r>
      <w:proofErr w:type="spellStart"/>
      <w:r w:rsidRPr="00B710C7">
        <w:rPr>
          <w:sz w:val="28"/>
          <w:szCs w:val="28"/>
        </w:rPr>
        <w:t>Берчанский</w:t>
      </w:r>
      <w:proofErr w:type="spellEnd"/>
      <w:r w:rsidRPr="00B710C7">
        <w:rPr>
          <w:sz w:val="28"/>
          <w:szCs w:val="28"/>
        </w:rPr>
        <w:t xml:space="preserve"> Иван, </w:t>
      </w:r>
      <w:proofErr w:type="spellStart"/>
      <w:r w:rsidRPr="00B710C7">
        <w:rPr>
          <w:sz w:val="28"/>
          <w:szCs w:val="28"/>
        </w:rPr>
        <w:t>Бадамшин</w:t>
      </w:r>
      <w:proofErr w:type="spellEnd"/>
      <w:r w:rsidRPr="00B710C7">
        <w:rPr>
          <w:sz w:val="28"/>
          <w:szCs w:val="28"/>
        </w:rPr>
        <w:t xml:space="preserve"> Рустам, Дерябин Иван и бронзу завоевали – Шаламов Евгений, Гусейнов </w:t>
      </w:r>
      <w:proofErr w:type="spellStart"/>
      <w:r w:rsidRPr="00B710C7">
        <w:rPr>
          <w:sz w:val="28"/>
          <w:szCs w:val="28"/>
        </w:rPr>
        <w:t>Нияз</w:t>
      </w:r>
      <w:proofErr w:type="spellEnd"/>
      <w:r w:rsidRPr="00B710C7">
        <w:rPr>
          <w:sz w:val="28"/>
          <w:szCs w:val="28"/>
        </w:rPr>
        <w:t xml:space="preserve">, </w:t>
      </w:r>
      <w:proofErr w:type="spellStart"/>
      <w:r w:rsidRPr="00B710C7">
        <w:rPr>
          <w:sz w:val="28"/>
          <w:szCs w:val="28"/>
        </w:rPr>
        <w:t>Маргиев</w:t>
      </w:r>
      <w:proofErr w:type="spellEnd"/>
      <w:r w:rsidRPr="00B710C7">
        <w:rPr>
          <w:sz w:val="28"/>
          <w:szCs w:val="28"/>
        </w:rPr>
        <w:t xml:space="preserve"> Тимур, Юрченко Данил;</w:t>
      </w:r>
    </w:p>
    <w:p w:rsidR="00EC5D60" w:rsidRPr="00B710C7" w:rsidRDefault="00EC5D60" w:rsidP="00FB5A03">
      <w:pPr>
        <w:ind w:firstLine="567"/>
        <w:jc w:val="both"/>
        <w:rPr>
          <w:sz w:val="28"/>
          <w:szCs w:val="28"/>
        </w:rPr>
      </w:pPr>
      <w:r w:rsidRPr="00B710C7">
        <w:rPr>
          <w:sz w:val="28"/>
          <w:szCs w:val="28"/>
        </w:rPr>
        <w:t xml:space="preserve">- «Лучший тренер года» – </w:t>
      </w:r>
      <w:proofErr w:type="spellStart"/>
      <w:r w:rsidRPr="00B710C7">
        <w:rPr>
          <w:sz w:val="28"/>
          <w:szCs w:val="28"/>
        </w:rPr>
        <w:t>Нурбагандов</w:t>
      </w:r>
      <w:proofErr w:type="spellEnd"/>
      <w:r w:rsidRPr="00B710C7">
        <w:rPr>
          <w:sz w:val="28"/>
          <w:szCs w:val="28"/>
        </w:rPr>
        <w:t xml:space="preserve"> Магомед;</w:t>
      </w:r>
    </w:p>
    <w:p w:rsidR="00EC5D60" w:rsidRPr="00B710C7" w:rsidRDefault="00EC5D60" w:rsidP="00FB5A03">
      <w:pPr>
        <w:ind w:firstLine="567"/>
        <w:jc w:val="both"/>
        <w:rPr>
          <w:sz w:val="28"/>
          <w:szCs w:val="28"/>
        </w:rPr>
      </w:pPr>
      <w:r w:rsidRPr="00B710C7">
        <w:rPr>
          <w:sz w:val="28"/>
          <w:szCs w:val="28"/>
        </w:rPr>
        <w:t>- «Лучший спортсмен года» - Гамзатов Ахмед.</w:t>
      </w:r>
    </w:p>
    <w:p w:rsidR="00EC5D60" w:rsidRPr="00B710C7" w:rsidRDefault="00EC5D60" w:rsidP="00FB5A03">
      <w:pPr>
        <w:ind w:firstLine="567"/>
        <w:jc w:val="both"/>
        <w:rPr>
          <w:sz w:val="28"/>
          <w:szCs w:val="28"/>
        </w:rPr>
      </w:pPr>
      <w:r w:rsidRPr="00B710C7">
        <w:rPr>
          <w:sz w:val="28"/>
          <w:szCs w:val="28"/>
        </w:rPr>
        <w:t>В 2022 году при</w:t>
      </w:r>
      <w:r w:rsidR="005136B4">
        <w:rPr>
          <w:sz w:val="28"/>
          <w:szCs w:val="28"/>
        </w:rPr>
        <w:t>своены спортивные разряды</w:t>
      </w:r>
      <w:r w:rsidRPr="00B710C7">
        <w:rPr>
          <w:sz w:val="28"/>
          <w:szCs w:val="28"/>
        </w:rPr>
        <w:t xml:space="preserve"> 43 спортсменам:</w:t>
      </w:r>
    </w:p>
    <w:p w:rsidR="00EC5D60" w:rsidRPr="00B710C7" w:rsidRDefault="00EC5D60" w:rsidP="00FB5A03">
      <w:pPr>
        <w:ind w:firstLine="567"/>
        <w:jc w:val="both"/>
        <w:rPr>
          <w:sz w:val="28"/>
          <w:szCs w:val="28"/>
        </w:rPr>
      </w:pPr>
      <w:r w:rsidRPr="00B710C7">
        <w:rPr>
          <w:sz w:val="28"/>
          <w:szCs w:val="28"/>
        </w:rPr>
        <w:t>- 1 «Кандидат в мастера спорта по греко-римской борьбе».</w:t>
      </w:r>
    </w:p>
    <w:p w:rsidR="00EC5D60" w:rsidRPr="00B710C7" w:rsidRDefault="005136B4" w:rsidP="00FB5A03">
      <w:pPr>
        <w:ind w:firstLine="567"/>
        <w:jc w:val="both"/>
        <w:rPr>
          <w:sz w:val="28"/>
          <w:szCs w:val="28"/>
        </w:rPr>
      </w:pPr>
      <w:r>
        <w:rPr>
          <w:sz w:val="28"/>
          <w:szCs w:val="28"/>
        </w:rPr>
        <w:t xml:space="preserve">- 12 </w:t>
      </w:r>
      <w:r w:rsidR="00EC5D60" w:rsidRPr="00B710C7">
        <w:rPr>
          <w:sz w:val="28"/>
          <w:szCs w:val="28"/>
        </w:rPr>
        <w:t>человек получили «второй спортивный разряд» по самбо.</w:t>
      </w:r>
    </w:p>
    <w:p w:rsidR="00EC5D60" w:rsidRPr="00B710C7" w:rsidRDefault="00EC5D60" w:rsidP="00FB5A03">
      <w:pPr>
        <w:ind w:firstLine="567"/>
        <w:jc w:val="both"/>
        <w:rPr>
          <w:sz w:val="28"/>
          <w:szCs w:val="28"/>
        </w:rPr>
      </w:pPr>
      <w:r w:rsidRPr="00B710C7">
        <w:rPr>
          <w:sz w:val="28"/>
          <w:szCs w:val="28"/>
        </w:rPr>
        <w:t>- 30 человек получили «юношеский спортивный разряд» по самбо.</w:t>
      </w:r>
    </w:p>
    <w:p w:rsidR="00EC5D60" w:rsidRPr="00B710C7" w:rsidRDefault="00EC5D60" w:rsidP="00FB5A03">
      <w:pPr>
        <w:ind w:firstLine="567"/>
        <w:jc w:val="both"/>
        <w:rPr>
          <w:sz w:val="28"/>
          <w:szCs w:val="28"/>
        </w:rPr>
      </w:pPr>
      <w:r w:rsidRPr="00B710C7">
        <w:rPr>
          <w:sz w:val="28"/>
          <w:szCs w:val="28"/>
          <w:shd w:val="clear" w:color="auto" w:fill="FFFFFF"/>
        </w:rPr>
        <w:t>Знак отличия ГТО - это показатель активной жизненной позиции гражданина Российской Федерации, его стремление к здоровому образу жизни, в 2022 году знаки отличия ГТО получили 44 обучающихся общеобразовательных школ округа (в 2021 году – 122 человека):</w:t>
      </w:r>
    </w:p>
    <w:p w:rsidR="00EC5D60" w:rsidRPr="00B710C7" w:rsidRDefault="00EC5D60" w:rsidP="00FB5A03">
      <w:pPr>
        <w:ind w:firstLine="567"/>
        <w:jc w:val="both"/>
        <w:rPr>
          <w:sz w:val="28"/>
          <w:szCs w:val="28"/>
        </w:rPr>
      </w:pPr>
      <w:r w:rsidRPr="00B710C7">
        <w:rPr>
          <w:sz w:val="28"/>
          <w:szCs w:val="28"/>
        </w:rPr>
        <w:lastRenderedPageBreak/>
        <w:t>29 обучающихся получили золотой знак отличия ГТО.</w:t>
      </w:r>
    </w:p>
    <w:p w:rsidR="00EC5D60" w:rsidRPr="00B710C7" w:rsidRDefault="00EC5D60" w:rsidP="00FB5A03">
      <w:pPr>
        <w:ind w:firstLine="567"/>
        <w:jc w:val="both"/>
        <w:rPr>
          <w:sz w:val="28"/>
          <w:szCs w:val="28"/>
        </w:rPr>
      </w:pPr>
      <w:r w:rsidRPr="00B710C7">
        <w:rPr>
          <w:sz w:val="28"/>
          <w:szCs w:val="28"/>
        </w:rPr>
        <w:t>7 обучающихся – серебряный знак отличия ГТО.</w:t>
      </w:r>
    </w:p>
    <w:p w:rsidR="00EC5D60" w:rsidRPr="00B710C7" w:rsidRDefault="00EC5D60" w:rsidP="00FB5A03">
      <w:pPr>
        <w:ind w:firstLine="567"/>
        <w:jc w:val="both"/>
        <w:rPr>
          <w:sz w:val="28"/>
          <w:szCs w:val="28"/>
        </w:rPr>
      </w:pPr>
      <w:r w:rsidRPr="00B710C7">
        <w:rPr>
          <w:sz w:val="28"/>
          <w:szCs w:val="28"/>
        </w:rPr>
        <w:t>13 обучающихся – бронзовый знак отличия ГТО.</w:t>
      </w:r>
    </w:p>
    <w:p w:rsidR="00EC5D60" w:rsidRPr="005136B4" w:rsidRDefault="00EC5D60" w:rsidP="00FB5A03">
      <w:pPr>
        <w:ind w:firstLine="567"/>
        <w:jc w:val="both"/>
        <w:rPr>
          <w:i/>
          <w:sz w:val="28"/>
          <w:szCs w:val="28"/>
        </w:rPr>
      </w:pPr>
      <w:r w:rsidRPr="005136B4">
        <w:rPr>
          <w:i/>
          <w:sz w:val="28"/>
          <w:szCs w:val="28"/>
        </w:rPr>
        <w:t>Задачи на 2023 год:</w:t>
      </w:r>
    </w:p>
    <w:p w:rsidR="00EC5D60" w:rsidRPr="00B710C7" w:rsidRDefault="00EC5D60" w:rsidP="00FB5A03">
      <w:pPr>
        <w:ind w:firstLine="567"/>
        <w:jc w:val="both"/>
        <w:rPr>
          <w:sz w:val="28"/>
          <w:szCs w:val="28"/>
        </w:rPr>
      </w:pPr>
      <w:r w:rsidRPr="00B710C7">
        <w:rPr>
          <w:sz w:val="28"/>
          <w:szCs w:val="28"/>
        </w:rPr>
        <w:t xml:space="preserve">- в 2023-2024гг. </w:t>
      </w:r>
      <w:r w:rsidR="00EB1470">
        <w:rPr>
          <w:sz w:val="28"/>
          <w:szCs w:val="28"/>
        </w:rPr>
        <w:t>провести</w:t>
      </w:r>
      <w:r w:rsidRPr="00B710C7">
        <w:rPr>
          <w:sz w:val="28"/>
          <w:szCs w:val="28"/>
        </w:rPr>
        <w:t xml:space="preserve"> строительств</w:t>
      </w:r>
      <w:r w:rsidR="00EB1470">
        <w:rPr>
          <w:sz w:val="28"/>
          <w:szCs w:val="28"/>
        </w:rPr>
        <w:t>о</w:t>
      </w:r>
      <w:r w:rsidRPr="00B710C7">
        <w:rPr>
          <w:sz w:val="28"/>
          <w:szCs w:val="28"/>
        </w:rPr>
        <w:t xml:space="preserve"> физкультурно-оздоровительного комплекса в с. Новоселицком по ул. Спортивной, 2. </w:t>
      </w:r>
      <w:r w:rsidRPr="00B710C7">
        <w:rPr>
          <w:color w:val="000000"/>
          <w:sz w:val="28"/>
          <w:szCs w:val="28"/>
        </w:rPr>
        <w:t xml:space="preserve">Сметная стоимость проекта составляет 157,8 </w:t>
      </w:r>
      <w:proofErr w:type="spellStart"/>
      <w:proofErr w:type="gramStart"/>
      <w:r w:rsidRPr="00B710C7">
        <w:rPr>
          <w:color w:val="000000"/>
          <w:sz w:val="28"/>
          <w:szCs w:val="28"/>
        </w:rPr>
        <w:t>млн.рублей</w:t>
      </w:r>
      <w:proofErr w:type="spellEnd"/>
      <w:proofErr w:type="gramEnd"/>
      <w:r w:rsidRPr="00B710C7">
        <w:rPr>
          <w:color w:val="000000"/>
          <w:sz w:val="28"/>
          <w:szCs w:val="28"/>
        </w:rPr>
        <w:t>. Ставим перед собой задачу по выполнению строительных работ, запланированных на 2023 год</w:t>
      </w:r>
      <w:r w:rsidR="00EB1470">
        <w:rPr>
          <w:color w:val="000000"/>
          <w:sz w:val="28"/>
          <w:szCs w:val="28"/>
        </w:rPr>
        <w:t xml:space="preserve"> в полном объеме</w:t>
      </w:r>
      <w:r w:rsidRPr="00B710C7">
        <w:rPr>
          <w:color w:val="000000"/>
          <w:sz w:val="28"/>
          <w:szCs w:val="28"/>
        </w:rPr>
        <w:t xml:space="preserve">. </w:t>
      </w:r>
    </w:p>
    <w:p w:rsidR="00EC5D60" w:rsidRPr="00B710C7" w:rsidRDefault="00EC5D60" w:rsidP="00FB5A03">
      <w:pPr>
        <w:ind w:firstLine="567"/>
        <w:jc w:val="both"/>
        <w:rPr>
          <w:b/>
          <w:i/>
          <w:color w:val="000000"/>
          <w:sz w:val="28"/>
          <w:szCs w:val="28"/>
        </w:rPr>
      </w:pPr>
      <w:r w:rsidRPr="00B710C7">
        <w:rPr>
          <w:b/>
          <w:i/>
          <w:color w:val="000000"/>
          <w:sz w:val="28"/>
          <w:szCs w:val="28"/>
        </w:rPr>
        <w:t>Безопасность</w:t>
      </w:r>
    </w:p>
    <w:p w:rsidR="00EC5D60" w:rsidRPr="00B710C7" w:rsidRDefault="00EC5D60" w:rsidP="00FB5A03">
      <w:pPr>
        <w:pStyle w:val="Standard"/>
        <w:ind w:firstLine="567"/>
        <w:jc w:val="both"/>
        <w:rPr>
          <w:rFonts w:eastAsia="Calibri"/>
          <w:kern w:val="0"/>
          <w:sz w:val="28"/>
          <w:szCs w:val="28"/>
          <w:lang w:val="ru-RU" w:eastAsia="en-US" w:bidi="ar-SA"/>
        </w:rPr>
      </w:pPr>
      <w:r w:rsidRPr="00B710C7">
        <w:rPr>
          <w:rFonts w:eastAsia="Calibri"/>
          <w:kern w:val="0"/>
          <w:sz w:val="28"/>
          <w:szCs w:val="28"/>
          <w:lang w:val="ru-RU" w:eastAsia="en-US" w:bidi="ar-SA"/>
        </w:rPr>
        <w:t xml:space="preserve">Остановимся на вопросах общественной безопасности, защите территорий от чрезвычайных ситуаций природного и техногенного характера. </w:t>
      </w:r>
    </w:p>
    <w:p w:rsidR="00EC5D60" w:rsidRPr="00B710C7" w:rsidRDefault="00EC5D60" w:rsidP="00FB5A03">
      <w:pPr>
        <w:ind w:firstLine="567"/>
        <w:jc w:val="both"/>
        <w:rPr>
          <w:sz w:val="28"/>
          <w:szCs w:val="28"/>
        </w:rPr>
      </w:pPr>
      <w:r w:rsidRPr="00B710C7">
        <w:rPr>
          <w:sz w:val="28"/>
          <w:szCs w:val="28"/>
        </w:rPr>
        <w:t>В целях обеспечения безопасности граждан на водных объектах в 2022 году были проведены водолазные работы ГКУ «ПАСС СК» по обследованию и очистке дна места традиционного отдыха населения на водохранилище «Волчьи ворота», расположенный западнее от детского оздоровительно-образовательного центра «Патриот». В течении купального сезона на постоянной основе было организовано дежурство на месте традиционного отдыха. Для предупреждения несчастных случаев на водных объектах Новоселицкого муниципального округа совместно с представителями 31 ПСЧ 4 ПСО ФПС ГПС ГУ МЧС России по Ставропольскому краю было проведено 24 рейдовых мероприятия. В результате проведенного комплекса мероприятий купальный сезон в округе прошел без происшествий.</w:t>
      </w:r>
    </w:p>
    <w:p w:rsidR="00EC5D60" w:rsidRPr="00B710C7" w:rsidRDefault="00EC5D60" w:rsidP="00FB5A03">
      <w:pPr>
        <w:ind w:firstLine="567"/>
        <w:jc w:val="both"/>
        <w:rPr>
          <w:sz w:val="28"/>
          <w:szCs w:val="28"/>
        </w:rPr>
      </w:pPr>
      <w:r w:rsidRPr="00B710C7">
        <w:rPr>
          <w:sz w:val="28"/>
          <w:szCs w:val="28"/>
        </w:rPr>
        <w:t xml:space="preserve">В рамках обеспечения пожарной безопасности была проведена опашка населенных пунктов Новоселицкого муниципального округа протяженностью более 12 км. </w:t>
      </w:r>
    </w:p>
    <w:p w:rsidR="00EC5D60" w:rsidRPr="00B710C7" w:rsidRDefault="00EC5D60" w:rsidP="00FB5A03">
      <w:pPr>
        <w:ind w:firstLine="567"/>
        <w:jc w:val="both"/>
        <w:rPr>
          <w:sz w:val="28"/>
          <w:szCs w:val="28"/>
        </w:rPr>
      </w:pPr>
      <w:r w:rsidRPr="00B710C7">
        <w:rPr>
          <w:sz w:val="28"/>
          <w:szCs w:val="28"/>
        </w:rPr>
        <w:t>В целях обеспечения пожарной безопасности МДОУ «Детский сад комбинированного вида №14» на территории села Новоселицкого был установлен пожарный гидрант по ул. Юбилейной за счет внебюджетных средств.</w:t>
      </w:r>
    </w:p>
    <w:p w:rsidR="00EC5D60" w:rsidRPr="00B710C7" w:rsidRDefault="00EC5D60" w:rsidP="00FB5A03">
      <w:pPr>
        <w:tabs>
          <w:tab w:val="left" w:pos="0"/>
        </w:tabs>
        <w:ind w:firstLine="567"/>
        <w:jc w:val="both"/>
        <w:rPr>
          <w:sz w:val="28"/>
          <w:szCs w:val="28"/>
        </w:rPr>
      </w:pPr>
      <w:r w:rsidRPr="00B710C7">
        <w:rPr>
          <w:sz w:val="28"/>
          <w:szCs w:val="28"/>
        </w:rPr>
        <w:t>За 2022 года округ дважды принял участие в краевой проверке работоспособности муниципальной системы оповещения, по результатам которой составлен Акт готовности МСО, а также успешно прошли 2 тренировки по ЧС и 1 тренировка по ГО регио</w:t>
      </w:r>
      <w:r w:rsidR="005136B4">
        <w:rPr>
          <w:sz w:val="28"/>
          <w:szCs w:val="28"/>
        </w:rPr>
        <w:t xml:space="preserve">нального уровня. Проведено две </w:t>
      </w:r>
      <w:r w:rsidRPr="00B710C7">
        <w:rPr>
          <w:sz w:val="28"/>
          <w:szCs w:val="28"/>
        </w:rPr>
        <w:t>проверки работоспособности системы оповещения без включения оконечных источников.</w:t>
      </w:r>
    </w:p>
    <w:p w:rsidR="00EC5D60" w:rsidRPr="00B710C7" w:rsidRDefault="00EC5D60" w:rsidP="005136B4">
      <w:pPr>
        <w:tabs>
          <w:tab w:val="left" w:pos="0"/>
        </w:tabs>
        <w:ind w:firstLine="567"/>
        <w:jc w:val="both"/>
        <w:rPr>
          <w:sz w:val="28"/>
          <w:szCs w:val="28"/>
        </w:rPr>
      </w:pPr>
      <w:r w:rsidRPr="00B710C7">
        <w:rPr>
          <w:sz w:val="28"/>
          <w:szCs w:val="28"/>
        </w:rPr>
        <w:t xml:space="preserve">За прошедший год на территории округа вводился режим «Чрезвычайной ситуации» в связи с выявлением возбудителя африканской чумы свиней в с. Чернолесском. Режим «Чрезвычайной ситуации» был введен 21.06.2022 года. По итогам проведенного комплекса мероприятий в 27.12.2022 года данный режим был отменен. </w:t>
      </w:r>
    </w:p>
    <w:p w:rsidR="00EC5D60" w:rsidRPr="00B710C7" w:rsidRDefault="00EC5D60" w:rsidP="00FB5A03">
      <w:pPr>
        <w:ind w:firstLine="567"/>
        <w:jc w:val="both"/>
        <w:rPr>
          <w:b/>
          <w:i/>
          <w:color w:val="000000"/>
          <w:sz w:val="28"/>
          <w:szCs w:val="28"/>
        </w:rPr>
      </w:pPr>
      <w:r w:rsidRPr="00B710C7">
        <w:rPr>
          <w:b/>
          <w:i/>
          <w:color w:val="000000"/>
          <w:sz w:val="28"/>
          <w:szCs w:val="28"/>
        </w:rPr>
        <w:t>Поддержка мобилизованных граждан</w:t>
      </w:r>
    </w:p>
    <w:p w:rsidR="00EC5D60" w:rsidRPr="00B710C7" w:rsidRDefault="00EC5D60" w:rsidP="00FB5A03">
      <w:pPr>
        <w:ind w:firstLine="567"/>
        <w:jc w:val="both"/>
        <w:rPr>
          <w:color w:val="000000"/>
          <w:sz w:val="28"/>
          <w:szCs w:val="28"/>
        </w:rPr>
      </w:pPr>
      <w:r w:rsidRPr="00B710C7">
        <w:rPr>
          <w:color w:val="000000"/>
          <w:sz w:val="28"/>
          <w:szCs w:val="28"/>
        </w:rPr>
        <w:t>Одним из важнейших направлений в отчетном году – стала поддержка наших ребят, которые встали на защиту интересов нашей Родины.</w:t>
      </w:r>
    </w:p>
    <w:p w:rsidR="00EC5D60" w:rsidRPr="00B710C7" w:rsidRDefault="00EC5D60" w:rsidP="00FB5A03">
      <w:pPr>
        <w:ind w:firstLine="567"/>
        <w:jc w:val="both"/>
        <w:rPr>
          <w:color w:val="000000"/>
          <w:sz w:val="28"/>
          <w:szCs w:val="28"/>
        </w:rPr>
      </w:pPr>
      <w:r w:rsidRPr="00B710C7">
        <w:rPr>
          <w:color w:val="000000"/>
          <w:sz w:val="28"/>
          <w:szCs w:val="28"/>
        </w:rPr>
        <w:lastRenderedPageBreak/>
        <w:t xml:space="preserve">В рамках частичной мобилизации, исполнять свой воинский долг в зоне проведения специальной военной операции были призваны 66 жителей округа. </w:t>
      </w:r>
    </w:p>
    <w:p w:rsidR="00EC5D60" w:rsidRPr="00B710C7" w:rsidRDefault="00EC5D60" w:rsidP="00FB5A03">
      <w:pPr>
        <w:ind w:firstLine="567"/>
        <w:jc w:val="both"/>
        <w:rPr>
          <w:sz w:val="28"/>
          <w:szCs w:val="28"/>
        </w:rPr>
      </w:pPr>
      <w:r w:rsidRPr="00B710C7">
        <w:rPr>
          <w:sz w:val="28"/>
          <w:szCs w:val="28"/>
        </w:rPr>
        <w:t>В целях организации оказания помощи и поддержки участников специальной военной операции и их семей постановлением администрации Новоселицкого муниципального округа от 20 октября 2022 года № 725 создан Штаб оказания помощи и поддержки участникам специальной военной операции и их семьям, а также организована работа «горячей линии» для оперативного решения вопросов участников СВО и их семей. За отчетный период в штаб поступило 68 обращений, из них положительно решены – 63 или 93%.</w:t>
      </w:r>
    </w:p>
    <w:p w:rsidR="00EC5D60" w:rsidRPr="00B710C7" w:rsidRDefault="00EC5D60" w:rsidP="00FB5A03">
      <w:pPr>
        <w:ind w:firstLine="567"/>
        <w:jc w:val="both"/>
        <w:rPr>
          <w:sz w:val="28"/>
          <w:szCs w:val="28"/>
        </w:rPr>
      </w:pPr>
      <w:r w:rsidRPr="00B710C7">
        <w:rPr>
          <w:sz w:val="28"/>
          <w:szCs w:val="28"/>
        </w:rPr>
        <w:t xml:space="preserve">Для оказания помощи ребятам в обеспечении вещевым имуществом и обмундированием принято решение о сборе денежных средств, в котором ежемесячно принимают участие сотрудники администрации и бюджетных учреждений округа. Неоценимый вклад в общее дело вносят руководители сельскохозяйственных предприятий, индивидуальные предприниматели, главы КФХ, а также жители округа. </w:t>
      </w:r>
    </w:p>
    <w:p w:rsidR="00EB1470" w:rsidRDefault="00EC5D60" w:rsidP="00FB5A03">
      <w:pPr>
        <w:ind w:firstLine="567"/>
        <w:jc w:val="both"/>
        <w:rPr>
          <w:sz w:val="28"/>
          <w:szCs w:val="28"/>
        </w:rPr>
      </w:pPr>
      <w:r w:rsidRPr="00B710C7">
        <w:rPr>
          <w:sz w:val="28"/>
          <w:szCs w:val="28"/>
        </w:rPr>
        <w:t xml:space="preserve">Благодаря собранным средствам нам удалось полностью одеть и обуть ребят, закупить термобелье, рюкзаки, шапки, </w:t>
      </w:r>
      <w:proofErr w:type="spellStart"/>
      <w:r w:rsidRPr="00B710C7">
        <w:rPr>
          <w:sz w:val="28"/>
          <w:szCs w:val="28"/>
        </w:rPr>
        <w:t>балаклавы</w:t>
      </w:r>
      <w:proofErr w:type="spellEnd"/>
      <w:r w:rsidRPr="00B710C7">
        <w:rPr>
          <w:sz w:val="28"/>
          <w:szCs w:val="28"/>
        </w:rPr>
        <w:t xml:space="preserve">, дождевики, спальные мешки, каждому собраны индивидуальные аптечки «первой помощи». Приобреталось и специализированное обмундирование: тактические разгрузки, разгрузки пулеметчиков, наколенники/налокотники, тактические перчатки, все ребята обеспечены рациями, по индивидуальным запросам были приобретены 25 сотовых телефона, 3 </w:t>
      </w:r>
      <w:proofErr w:type="spellStart"/>
      <w:r w:rsidRPr="00B710C7">
        <w:rPr>
          <w:sz w:val="28"/>
          <w:szCs w:val="28"/>
        </w:rPr>
        <w:t>квадрокоптера</w:t>
      </w:r>
      <w:proofErr w:type="spellEnd"/>
      <w:r w:rsidRPr="00B710C7">
        <w:rPr>
          <w:sz w:val="28"/>
          <w:szCs w:val="28"/>
        </w:rPr>
        <w:t xml:space="preserve">, </w:t>
      </w:r>
      <w:r w:rsidR="00EB1470" w:rsidRPr="00EB1470">
        <w:rPr>
          <w:sz w:val="28"/>
          <w:szCs w:val="28"/>
        </w:rPr>
        <w:t xml:space="preserve">5 </w:t>
      </w:r>
      <w:proofErr w:type="spellStart"/>
      <w:r w:rsidR="00EB1470" w:rsidRPr="00EB1470">
        <w:rPr>
          <w:sz w:val="28"/>
          <w:szCs w:val="28"/>
        </w:rPr>
        <w:t>тепловиз</w:t>
      </w:r>
      <w:r w:rsidR="00EB1470">
        <w:rPr>
          <w:sz w:val="28"/>
          <w:szCs w:val="28"/>
        </w:rPr>
        <w:t>о</w:t>
      </w:r>
      <w:r w:rsidR="005136B4">
        <w:rPr>
          <w:sz w:val="28"/>
          <w:szCs w:val="28"/>
        </w:rPr>
        <w:t>ров</w:t>
      </w:r>
      <w:proofErr w:type="spellEnd"/>
      <w:r w:rsidR="005136B4">
        <w:rPr>
          <w:sz w:val="28"/>
          <w:szCs w:val="28"/>
        </w:rPr>
        <w:t>,</w:t>
      </w:r>
      <w:r w:rsidR="00EB1470" w:rsidRPr="00EB1470">
        <w:rPr>
          <w:sz w:val="28"/>
          <w:szCs w:val="28"/>
        </w:rPr>
        <w:t xml:space="preserve"> 6 приборов ночного видения.</w:t>
      </w:r>
    </w:p>
    <w:p w:rsidR="00EB1470" w:rsidRDefault="00EB1470" w:rsidP="00FB5A03">
      <w:pPr>
        <w:ind w:firstLine="567"/>
        <w:jc w:val="both"/>
        <w:rPr>
          <w:sz w:val="28"/>
          <w:szCs w:val="28"/>
        </w:rPr>
      </w:pPr>
      <w:r w:rsidRPr="00EB1470">
        <w:rPr>
          <w:sz w:val="28"/>
          <w:szCs w:val="28"/>
        </w:rPr>
        <w:t>Так же округ активно принимает участие в отправке краевых гуманитарных грузов: отправлено более 30 тонн муки, 650 кг крупы, боле</w:t>
      </w:r>
      <w:r w:rsidR="005136B4">
        <w:rPr>
          <w:sz w:val="28"/>
          <w:szCs w:val="28"/>
        </w:rPr>
        <w:t xml:space="preserve">е 1 тонны подсолнечного масла, </w:t>
      </w:r>
      <w:r w:rsidRPr="00EB1470">
        <w:rPr>
          <w:sz w:val="28"/>
          <w:szCs w:val="28"/>
        </w:rPr>
        <w:t>бутилированная вода питьевая, также отправлялись генераторы, бензопилы и многое другое.</w:t>
      </w:r>
    </w:p>
    <w:p w:rsidR="000A04B9" w:rsidRPr="000A04B9" w:rsidRDefault="000A04B9" w:rsidP="00FB5A03">
      <w:pPr>
        <w:shd w:val="clear" w:color="auto" w:fill="FFFFFF"/>
        <w:ind w:firstLine="567"/>
        <w:jc w:val="both"/>
        <w:rPr>
          <w:color w:val="000000"/>
          <w:sz w:val="28"/>
          <w:szCs w:val="28"/>
          <w:lang w:eastAsia="x-none"/>
        </w:rPr>
      </w:pPr>
      <w:r w:rsidRPr="000A04B9">
        <w:rPr>
          <w:color w:val="000000"/>
          <w:sz w:val="28"/>
          <w:szCs w:val="28"/>
          <w:lang w:eastAsia="x-none"/>
        </w:rPr>
        <w:t xml:space="preserve">Нами приняты меры по поддержке семей мобилизованных. За счет местного бюджета было обеспечено бесплатное питание в школах, бесплатное посещение детьми детских садов, кружков, секций. Также решались бытовые вопросы семей. Оказывалась юридическая помощь, а также гуманитарная. </w:t>
      </w:r>
    </w:p>
    <w:p w:rsidR="000A04B9" w:rsidRPr="000A04B9" w:rsidRDefault="000A04B9" w:rsidP="00FB5A03">
      <w:pPr>
        <w:shd w:val="clear" w:color="auto" w:fill="FFFFFF"/>
        <w:ind w:firstLine="567"/>
        <w:jc w:val="both"/>
        <w:rPr>
          <w:color w:val="000000"/>
          <w:sz w:val="28"/>
          <w:szCs w:val="28"/>
          <w:lang w:eastAsia="x-none"/>
        </w:rPr>
      </w:pPr>
      <w:r w:rsidRPr="000A04B9">
        <w:rPr>
          <w:color w:val="000000"/>
          <w:sz w:val="28"/>
          <w:szCs w:val="28"/>
          <w:lang w:eastAsia="x-none"/>
        </w:rPr>
        <w:t>Все дети приняли участие в новогодних представлениях и получили сладкие подарки.</w:t>
      </w:r>
    </w:p>
    <w:p w:rsidR="000A04B9" w:rsidRPr="000A04B9" w:rsidRDefault="000A04B9" w:rsidP="00FB5A03">
      <w:pPr>
        <w:shd w:val="clear" w:color="auto" w:fill="FFFFFF"/>
        <w:ind w:firstLine="567"/>
        <w:jc w:val="both"/>
        <w:rPr>
          <w:color w:val="000000"/>
          <w:sz w:val="28"/>
          <w:szCs w:val="28"/>
          <w:lang w:eastAsia="x-none"/>
        </w:rPr>
      </w:pPr>
      <w:r w:rsidRPr="000A04B9">
        <w:rPr>
          <w:color w:val="000000"/>
          <w:sz w:val="28"/>
          <w:szCs w:val="28"/>
          <w:lang w:eastAsia="x-none"/>
        </w:rPr>
        <w:t xml:space="preserve">Организованы поздравления с Днём матери, Новым годом, 8 марта. </w:t>
      </w:r>
    </w:p>
    <w:p w:rsidR="000A04B9" w:rsidRPr="000A04B9" w:rsidRDefault="000A04B9" w:rsidP="00FB5A03">
      <w:pPr>
        <w:shd w:val="clear" w:color="auto" w:fill="FFFFFF"/>
        <w:ind w:firstLine="567"/>
        <w:jc w:val="both"/>
        <w:rPr>
          <w:color w:val="000000"/>
          <w:sz w:val="28"/>
          <w:szCs w:val="28"/>
          <w:lang w:eastAsia="x-none"/>
        </w:rPr>
      </w:pPr>
      <w:r w:rsidRPr="000A04B9">
        <w:rPr>
          <w:color w:val="000000"/>
          <w:sz w:val="28"/>
          <w:szCs w:val="28"/>
          <w:lang w:eastAsia="x-none"/>
        </w:rPr>
        <w:t>Работа в данном направлении будет продолжена. Так как глубоко убежден, что забота о мобилизованных и их семьях наша главная задача.</w:t>
      </w:r>
    </w:p>
    <w:p w:rsidR="00EC5D60" w:rsidRPr="00B710C7" w:rsidRDefault="00EC5D60" w:rsidP="00FB5A03">
      <w:pPr>
        <w:pStyle w:val="2"/>
        <w:spacing w:after="0" w:line="240" w:lineRule="auto"/>
        <w:ind w:left="0" w:firstLine="567"/>
        <w:rPr>
          <w:b/>
          <w:i/>
          <w:color w:val="000000"/>
          <w:sz w:val="28"/>
          <w:szCs w:val="28"/>
        </w:rPr>
      </w:pPr>
      <w:r w:rsidRPr="00B710C7">
        <w:rPr>
          <w:b/>
          <w:i/>
          <w:color w:val="000000"/>
          <w:sz w:val="28"/>
          <w:szCs w:val="28"/>
        </w:rPr>
        <w:t xml:space="preserve">МФЦ   </w:t>
      </w:r>
    </w:p>
    <w:p w:rsidR="00EC5D60" w:rsidRPr="00B710C7" w:rsidRDefault="00EC5D60" w:rsidP="00FB5A03">
      <w:pPr>
        <w:ind w:firstLine="567"/>
        <w:jc w:val="both"/>
        <w:rPr>
          <w:sz w:val="28"/>
          <w:szCs w:val="28"/>
        </w:rPr>
      </w:pPr>
      <w:r w:rsidRPr="00B710C7">
        <w:rPr>
          <w:b/>
          <w:i/>
          <w:color w:val="000000"/>
          <w:sz w:val="28"/>
          <w:szCs w:val="28"/>
        </w:rPr>
        <w:t xml:space="preserve"> </w:t>
      </w:r>
      <w:r w:rsidRPr="00B710C7">
        <w:rPr>
          <w:color w:val="000000"/>
          <w:sz w:val="28"/>
          <w:szCs w:val="28"/>
        </w:rPr>
        <w:t xml:space="preserve">Ключевым направлением в нашей деятельности является предоставление услуг населению по принципу «одного окна». </w:t>
      </w:r>
      <w:r w:rsidRPr="00B710C7">
        <w:rPr>
          <w:sz w:val="28"/>
          <w:szCs w:val="28"/>
        </w:rPr>
        <w:t xml:space="preserve">За отчетный период в МФЦ округа зарегистрировано 33804 обращения заявителей за предоставлением государственных, муниципальных и иных услуг, в том числе оказано 2 услуги по выездному обслуживанию заявителей. Проведя сравнительный анализ 2021 года и 2022года, можно увидеть, что у заявителей на 3% вырос спрос на все </w:t>
      </w:r>
      <w:r w:rsidRPr="00B710C7">
        <w:rPr>
          <w:sz w:val="28"/>
          <w:szCs w:val="28"/>
        </w:rPr>
        <w:lastRenderedPageBreak/>
        <w:t xml:space="preserve">услуги, оказываемые в МФЦ, в том числе увеличилось количество услуг, оказанных в электронном виде на 143% (2021г – 507 </w:t>
      </w:r>
      <w:proofErr w:type="spellStart"/>
      <w:proofErr w:type="gramStart"/>
      <w:r w:rsidRPr="00B710C7">
        <w:rPr>
          <w:sz w:val="28"/>
          <w:szCs w:val="28"/>
        </w:rPr>
        <w:t>эл.услуг</w:t>
      </w:r>
      <w:proofErr w:type="spellEnd"/>
      <w:proofErr w:type="gramEnd"/>
      <w:r w:rsidRPr="00B710C7">
        <w:rPr>
          <w:sz w:val="28"/>
          <w:szCs w:val="28"/>
        </w:rPr>
        <w:t>, 2022г- 1234эл.услуг).</w:t>
      </w:r>
    </w:p>
    <w:p w:rsidR="00EC5D60" w:rsidRPr="00B710C7" w:rsidRDefault="00EC5D60" w:rsidP="00FB5A03">
      <w:pPr>
        <w:ind w:firstLine="567"/>
        <w:jc w:val="both"/>
        <w:rPr>
          <w:sz w:val="28"/>
          <w:szCs w:val="28"/>
        </w:rPr>
      </w:pPr>
      <w:r w:rsidRPr="00B710C7">
        <w:rPr>
          <w:sz w:val="28"/>
          <w:szCs w:val="28"/>
        </w:rPr>
        <w:t xml:space="preserve">Наряду с государственными и муниципальными услугами, с целью удобства и комфорта заявителей, соблюдения принципа единого окна, в МФЦ осуществляется предоставление дополнительных (сопутствующих), платных услуг. Большинство платных услуг – это юридические консультации по сделкам с недвижимым имуществом и составление юридически значимых документов (договор купли-продажи, дарения, аренды, мены, передачи прав и обязанностей). Общее количество подготовленных документов составило – 102, количество оказанных консультаций также – 102. </w:t>
      </w:r>
    </w:p>
    <w:p w:rsidR="00EC5D60" w:rsidRPr="00B710C7" w:rsidRDefault="00EC5D60" w:rsidP="00FB5A03">
      <w:pPr>
        <w:ind w:firstLine="567"/>
        <w:jc w:val="both"/>
        <w:rPr>
          <w:sz w:val="28"/>
          <w:szCs w:val="28"/>
        </w:rPr>
      </w:pPr>
      <w:r w:rsidRPr="00B710C7">
        <w:rPr>
          <w:sz w:val="28"/>
          <w:szCs w:val="28"/>
        </w:rPr>
        <w:t xml:space="preserve">В целях соблюдения требований Указа Президента Российской Федерации от 7 мая 2012 г. N 601 «Об основных направлениях совершенствования системы государственного управления» в МФЦ на систематической основе ведется мониторинг качества предоставления государственных и муниципальных услуг на сайте </w:t>
      </w:r>
      <w:proofErr w:type="spellStart"/>
      <w:r w:rsidRPr="00B710C7">
        <w:rPr>
          <w:sz w:val="28"/>
          <w:szCs w:val="28"/>
        </w:rPr>
        <w:t>Вашконтроль</w:t>
      </w:r>
      <w:proofErr w:type="spellEnd"/>
      <w:r w:rsidRPr="00B710C7">
        <w:rPr>
          <w:sz w:val="28"/>
          <w:szCs w:val="28"/>
        </w:rPr>
        <w:t xml:space="preserve">. Оценить качество предоставления государственных и муниципальных услуг можно ответив на </w:t>
      </w:r>
      <w:r w:rsidRPr="00B710C7">
        <w:rPr>
          <w:sz w:val="28"/>
          <w:szCs w:val="28"/>
          <w:lang w:val="en-US"/>
        </w:rPr>
        <w:t>SMS</w:t>
      </w:r>
      <w:r w:rsidRPr="00B710C7">
        <w:rPr>
          <w:sz w:val="28"/>
          <w:szCs w:val="28"/>
        </w:rPr>
        <w:t xml:space="preserve"> уведомление о качестве оказания услуг. За 2022 год удовлетворённость качеством оказания услуг в МФЦ составила 100%. </w:t>
      </w:r>
    </w:p>
    <w:p w:rsidR="00EC5D60" w:rsidRPr="00B710C7" w:rsidRDefault="00EC5D60" w:rsidP="005136B4">
      <w:pPr>
        <w:ind w:firstLine="567"/>
        <w:jc w:val="both"/>
        <w:rPr>
          <w:sz w:val="28"/>
          <w:szCs w:val="28"/>
        </w:rPr>
      </w:pPr>
      <w:r w:rsidRPr="00B710C7">
        <w:rPr>
          <w:sz w:val="28"/>
          <w:szCs w:val="28"/>
        </w:rPr>
        <w:t xml:space="preserve">В отчетном году в рамках конкурса «Лучший многофункциональный центр предоставления государственных и муниципальных услуг в Ставропольском крае», специалист из Территориального обособленного структурного подразделения </w:t>
      </w:r>
      <w:proofErr w:type="spellStart"/>
      <w:r w:rsidRPr="00B710C7">
        <w:rPr>
          <w:sz w:val="28"/>
          <w:szCs w:val="28"/>
        </w:rPr>
        <w:t>Э.Н.Болхова</w:t>
      </w:r>
      <w:proofErr w:type="spellEnd"/>
      <w:r w:rsidRPr="00B710C7">
        <w:rPr>
          <w:sz w:val="28"/>
          <w:szCs w:val="28"/>
        </w:rPr>
        <w:t>, заняла 1 место, в номинации «Лучший ТОСП МФЦ».</w:t>
      </w:r>
    </w:p>
    <w:p w:rsidR="00EC5D60" w:rsidRPr="00B710C7" w:rsidRDefault="00EC5D60" w:rsidP="00FB5A03">
      <w:pPr>
        <w:pStyle w:val="2"/>
        <w:spacing w:after="0" w:line="240" w:lineRule="auto"/>
        <w:ind w:left="0" w:firstLine="567"/>
        <w:rPr>
          <w:b/>
          <w:i/>
          <w:sz w:val="28"/>
          <w:szCs w:val="28"/>
        </w:rPr>
      </w:pPr>
      <w:r w:rsidRPr="00B710C7">
        <w:rPr>
          <w:b/>
          <w:i/>
          <w:sz w:val="28"/>
          <w:szCs w:val="28"/>
        </w:rPr>
        <w:t>Обращения граждан</w:t>
      </w:r>
    </w:p>
    <w:p w:rsidR="00EC5D60" w:rsidRPr="00B710C7" w:rsidRDefault="00EC5D60" w:rsidP="00FB5A03">
      <w:pPr>
        <w:shd w:val="clear" w:color="auto" w:fill="FFFFFF"/>
        <w:ind w:firstLine="567"/>
        <w:jc w:val="both"/>
        <w:rPr>
          <w:color w:val="000000"/>
          <w:szCs w:val="28"/>
        </w:rPr>
      </w:pPr>
      <w:r w:rsidRPr="00B710C7">
        <w:rPr>
          <w:sz w:val="28"/>
          <w:szCs w:val="28"/>
        </w:rPr>
        <w:t xml:space="preserve">В адрес администрации поступило 205 обращений граждан на решение проблемных вопросов. Из них главой округа и его заместителями принято 72 заявителя </w:t>
      </w:r>
      <w:r w:rsidRPr="00B710C7">
        <w:rPr>
          <w:color w:val="000000"/>
          <w:sz w:val="28"/>
          <w:szCs w:val="28"/>
        </w:rPr>
        <w:t xml:space="preserve">133 –  поступило из различных краевых органов власти, в основном от Губернатора Ставропольского края. </w:t>
      </w:r>
    </w:p>
    <w:p w:rsidR="00EC5D60" w:rsidRPr="00B710C7" w:rsidRDefault="00EC5D60" w:rsidP="00FB5A03">
      <w:pPr>
        <w:shd w:val="clear" w:color="auto" w:fill="FFFFFF"/>
        <w:ind w:firstLine="567"/>
        <w:jc w:val="both"/>
        <w:rPr>
          <w:color w:val="000000"/>
          <w:sz w:val="28"/>
          <w:szCs w:val="28"/>
        </w:rPr>
      </w:pPr>
      <w:r w:rsidRPr="00B710C7">
        <w:rPr>
          <w:color w:val="000000"/>
          <w:sz w:val="28"/>
          <w:szCs w:val="28"/>
        </w:rPr>
        <w:t xml:space="preserve">  В форме электронного документа поступило 68 обращений, письменных – 55, на телефон доверия Губернатора и главы округа – 23, личный прием – 59. </w:t>
      </w:r>
    </w:p>
    <w:p w:rsidR="00EC5D60" w:rsidRPr="00B710C7" w:rsidRDefault="00EC5D60" w:rsidP="00FB5A03">
      <w:pPr>
        <w:shd w:val="clear" w:color="auto" w:fill="FFFFFF"/>
        <w:ind w:firstLine="567"/>
        <w:jc w:val="both"/>
        <w:textAlignment w:val="baseline"/>
        <w:rPr>
          <w:sz w:val="28"/>
          <w:szCs w:val="28"/>
          <w:lang w:val="x-none" w:eastAsia="x-none"/>
        </w:rPr>
      </w:pPr>
      <w:r w:rsidRPr="00B710C7">
        <w:rPr>
          <w:sz w:val="28"/>
          <w:szCs w:val="28"/>
          <w:lang w:val="x-none" w:eastAsia="x-none"/>
        </w:rPr>
        <w:t>По сравнению с прошлым год</w:t>
      </w:r>
      <w:r w:rsidRPr="00B710C7">
        <w:rPr>
          <w:sz w:val="28"/>
          <w:szCs w:val="28"/>
          <w:lang w:eastAsia="x-none"/>
        </w:rPr>
        <w:t>ом</w:t>
      </w:r>
      <w:r w:rsidRPr="00B710C7">
        <w:rPr>
          <w:sz w:val="28"/>
          <w:szCs w:val="28"/>
          <w:lang w:val="x-none" w:eastAsia="x-none"/>
        </w:rPr>
        <w:t xml:space="preserve"> количество обращений </w:t>
      </w:r>
      <w:r w:rsidRPr="00B710C7">
        <w:rPr>
          <w:sz w:val="28"/>
          <w:szCs w:val="28"/>
          <w:lang w:eastAsia="x-none"/>
        </w:rPr>
        <w:t>уменьшилось</w:t>
      </w:r>
      <w:r w:rsidRPr="00B710C7">
        <w:rPr>
          <w:sz w:val="28"/>
          <w:szCs w:val="28"/>
          <w:lang w:val="x-none" w:eastAsia="x-none"/>
        </w:rPr>
        <w:t xml:space="preserve"> на </w:t>
      </w:r>
      <w:r w:rsidRPr="00B710C7">
        <w:rPr>
          <w:sz w:val="28"/>
          <w:szCs w:val="28"/>
          <w:lang w:eastAsia="x-none"/>
        </w:rPr>
        <w:t>34</w:t>
      </w:r>
      <w:r w:rsidRPr="00B710C7">
        <w:rPr>
          <w:sz w:val="28"/>
          <w:szCs w:val="28"/>
          <w:lang w:val="x-none" w:eastAsia="x-none"/>
        </w:rPr>
        <w:t xml:space="preserve"> % (2021 - </w:t>
      </w:r>
      <w:r w:rsidRPr="00B710C7">
        <w:rPr>
          <w:sz w:val="28"/>
          <w:szCs w:val="28"/>
          <w:lang w:eastAsia="x-none"/>
        </w:rPr>
        <w:t>309</w:t>
      </w:r>
      <w:r w:rsidRPr="00B710C7">
        <w:rPr>
          <w:sz w:val="28"/>
          <w:szCs w:val="28"/>
          <w:lang w:val="x-none" w:eastAsia="x-none"/>
        </w:rPr>
        <w:t>).</w:t>
      </w:r>
    </w:p>
    <w:p w:rsidR="00EC5D60" w:rsidRPr="00B710C7" w:rsidRDefault="00EC5D60" w:rsidP="00FB5A03">
      <w:pPr>
        <w:ind w:firstLine="567"/>
        <w:jc w:val="both"/>
        <w:rPr>
          <w:sz w:val="28"/>
          <w:szCs w:val="28"/>
        </w:rPr>
      </w:pPr>
      <w:r w:rsidRPr="00B710C7">
        <w:rPr>
          <w:sz w:val="28"/>
          <w:szCs w:val="28"/>
        </w:rPr>
        <w:t>Принадлежность к определенным социально-демографическим группам установлена в отношении авторов всех обращений. Среди них 63 пенсионера, 78 рабочих и служащих, 58 безработных граждан, 5 коллективных обращений и 1 анонимное.</w:t>
      </w:r>
    </w:p>
    <w:p w:rsidR="00EC5D60" w:rsidRPr="00B710C7" w:rsidRDefault="00EC5D60" w:rsidP="00FB5A03">
      <w:pPr>
        <w:shd w:val="clear" w:color="auto" w:fill="FFFFFF"/>
        <w:ind w:firstLine="567"/>
        <w:jc w:val="both"/>
        <w:rPr>
          <w:color w:val="000000"/>
          <w:sz w:val="28"/>
          <w:szCs w:val="28"/>
          <w:lang w:eastAsia="x-none"/>
        </w:rPr>
      </w:pPr>
      <w:r w:rsidRPr="00B710C7">
        <w:rPr>
          <w:color w:val="000000"/>
          <w:sz w:val="28"/>
          <w:szCs w:val="28"/>
          <w:lang w:val="x-none" w:eastAsia="x-none"/>
        </w:rPr>
        <w:t>С выездом на место рассмотрено </w:t>
      </w:r>
      <w:r w:rsidRPr="00B710C7">
        <w:rPr>
          <w:color w:val="000000"/>
          <w:sz w:val="28"/>
          <w:szCs w:val="28"/>
          <w:lang w:eastAsia="x-none"/>
        </w:rPr>
        <w:t>175</w:t>
      </w:r>
      <w:r w:rsidRPr="00B710C7">
        <w:rPr>
          <w:color w:val="000000"/>
          <w:sz w:val="28"/>
          <w:szCs w:val="28"/>
          <w:lang w:val="x-none" w:eastAsia="x-none"/>
        </w:rPr>
        <w:t> вопросов или </w:t>
      </w:r>
      <w:r w:rsidRPr="00B710C7">
        <w:rPr>
          <w:color w:val="000000"/>
          <w:sz w:val="28"/>
          <w:szCs w:val="28"/>
          <w:lang w:eastAsia="x-none"/>
        </w:rPr>
        <w:t xml:space="preserve">85,3 </w:t>
      </w:r>
      <w:r w:rsidRPr="00B710C7">
        <w:rPr>
          <w:color w:val="000000"/>
          <w:sz w:val="28"/>
          <w:szCs w:val="28"/>
          <w:lang w:val="x-none" w:eastAsia="x-none"/>
        </w:rPr>
        <w:t xml:space="preserve">% от общего количества обращений, в основном это касается </w:t>
      </w:r>
      <w:r w:rsidRPr="00B710C7">
        <w:rPr>
          <w:color w:val="000000"/>
          <w:sz w:val="28"/>
          <w:szCs w:val="28"/>
          <w:lang w:eastAsia="x-none"/>
        </w:rPr>
        <w:t xml:space="preserve">решение </w:t>
      </w:r>
      <w:r w:rsidRPr="00B710C7">
        <w:rPr>
          <w:color w:val="000000"/>
          <w:sz w:val="28"/>
          <w:szCs w:val="28"/>
          <w:lang w:val="x-none" w:eastAsia="x-none"/>
        </w:rPr>
        <w:t>земельных вопросов</w:t>
      </w:r>
      <w:r w:rsidRPr="00B710C7">
        <w:rPr>
          <w:color w:val="000000"/>
          <w:sz w:val="28"/>
          <w:szCs w:val="28"/>
          <w:lang w:eastAsia="x-none"/>
        </w:rPr>
        <w:t xml:space="preserve"> и ЖКХ.</w:t>
      </w:r>
    </w:p>
    <w:p w:rsidR="00EC5D60" w:rsidRPr="00B710C7" w:rsidRDefault="00EC5D60" w:rsidP="00FB5A03">
      <w:pPr>
        <w:shd w:val="clear" w:color="auto" w:fill="FFFFFF"/>
        <w:ind w:firstLine="567"/>
        <w:jc w:val="both"/>
        <w:rPr>
          <w:color w:val="000000"/>
          <w:sz w:val="28"/>
          <w:szCs w:val="28"/>
          <w:lang w:eastAsia="x-none"/>
        </w:rPr>
      </w:pPr>
      <w:r w:rsidRPr="00B710C7">
        <w:rPr>
          <w:color w:val="000000"/>
          <w:sz w:val="28"/>
          <w:szCs w:val="28"/>
          <w:lang w:val="x-none" w:eastAsia="x-none"/>
        </w:rPr>
        <w:t xml:space="preserve">Основные вопросы, содержащиеся в обращениях: ремонт дорог; благоустройство; </w:t>
      </w:r>
      <w:r w:rsidRPr="00B710C7">
        <w:rPr>
          <w:color w:val="000000"/>
          <w:sz w:val="28"/>
          <w:szCs w:val="28"/>
          <w:lang w:eastAsia="x-none"/>
        </w:rPr>
        <w:t>меры социальной поддержки</w:t>
      </w:r>
      <w:r w:rsidRPr="00B710C7">
        <w:rPr>
          <w:color w:val="000000"/>
          <w:sz w:val="28"/>
          <w:szCs w:val="28"/>
          <w:lang w:val="x-none" w:eastAsia="x-none"/>
        </w:rPr>
        <w:t>; перебои в электроснабжении;  </w:t>
      </w:r>
      <w:r w:rsidRPr="00B710C7">
        <w:rPr>
          <w:color w:val="000000"/>
          <w:sz w:val="28"/>
          <w:szCs w:val="28"/>
          <w:lang w:eastAsia="x-none"/>
        </w:rPr>
        <w:t>споры между соседями; выделение земельного участка; трудоустройство и др.</w:t>
      </w:r>
    </w:p>
    <w:p w:rsidR="00EC5D60" w:rsidRPr="00B710C7" w:rsidRDefault="00EC5D60" w:rsidP="00FB5A03">
      <w:pPr>
        <w:shd w:val="clear" w:color="auto" w:fill="FFFFFF"/>
        <w:ind w:firstLine="567"/>
        <w:jc w:val="both"/>
        <w:rPr>
          <w:color w:val="000000"/>
          <w:sz w:val="28"/>
          <w:szCs w:val="28"/>
          <w:lang w:eastAsia="x-none"/>
        </w:rPr>
      </w:pPr>
      <w:r w:rsidRPr="00B710C7">
        <w:rPr>
          <w:color w:val="000000"/>
          <w:sz w:val="28"/>
          <w:szCs w:val="28"/>
          <w:lang w:eastAsia="x-none"/>
        </w:rPr>
        <w:lastRenderedPageBreak/>
        <w:t>В отчетном периоде положительно решено – 53 вопроса или 25,8% от общего количества. По остальным вопросам даны ответы разъяснительного характера.</w:t>
      </w:r>
    </w:p>
    <w:p w:rsidR="00EC5D60" w:rsidRPr="005136B4" w:rsidRDefault="00EC5D60" w:rsidP="005136B4">
      <w:pPr>
        <w:ind w:firstLine="567"/>
        <w:jc w:val="both"/>
        <w:rPr>
          <w:sz w:val="28"/>
          <w:szCs w:val="28"/>
        </w:rPr>
      </w:pPr>
      <w:r w:rsidRPr="00B710C7">
        <w:rPr>
          <w:sz w:val="28"/>
          <w:szCs w:val="28"/>
        </w:rPr>
        <w:t>Администрация округа в своей работе опирается на мнения и предложения 20 общественно - политических, духовных организаций и движений. Вместе мы проводим «круглые столы», советы, совещания, на которых обсуждаем жизненно-важные вопросы по здравоохранению, отрасли социальной сферы и благоустройства территорий.</w:t>
      </w:r>
    </w:p>
    <w:p w:rsidR="00EC5D60" w:rsidRPr="00B710C7" w:rsidRDefault="00EC5D60" w:rsidP="00FB5A03">
      <w:pPr>
        <w:ind w:firstLine="567"/>
        <w:jc w:val="both"/>
        <w:rPr>
          <w:color w:val="000000"/>
          <w:sz w:val="28"/>
          <w:szCs w:val="28"/>
        </w:rPr>
      </w:pPr>
      <w:r w:rsidRPr="00B710C7">
        <w:rPr>
          <w:color w:val="000000"/>
          <w:sz w:val="28"/>
          <w:szCs w:val="28"/>
        </w:rPr>
        <w:t>В текущем году работа будет выстроена на основе реализации Указов Президента РФ, Послания Президента Федеральному собранию, поручений Губернатора и Правительства Ставропольского края.</w:t>
      </w:r>
    </w:p>
    <w:p w:rsidR="00EC5D60" w:rsidRPr="00B710C7" w:rsidRDefault="00EC5D60" w:rsidP="00FB5A03">
      <w:pPr>
        <w:ind w:firstLine="567"/>
        <w:jc w:val="both"/>
        <w:rPr>
          <w:color w:val="000000"/>
          <w:sz w:val="28"/>
          <w:szCs w:val="28"/>
        </w:rPr>
      </w:pPr>
      <w:r w:rsidRPr="00B710C7">
        <w:rPr>
          <w:color w:val="000000"/>
          <w:sz w:val="28"/>
          <w:szCs w:val="28"/>
        </w:rPr>
        <w:t>Большинство задач уже сформировано в национальных проектах и госпрограммах профильных министерств, поэтому нам предстоит напряженная и кропотливая работа по их реализации.</w:t>
      </w:r>
    </w:p>
    <w:p w:rsidR="00EC5D60" w:rsidRPr="005136B4" w:rsidRDefault="00EC5D60" w:rsidP="005136B4">
      <w:pPr>
        <w:ind w:firstLine="567"/>
        <w:jc w:val="both"/>
        <w:rPr>
          <w:sz w:val="28"/>
          <w:szCs w:val="28"/>
          <w:shd w:val="clear" w:color="auto" w:fill="FFFFFF"/>
        </w:rPr>
      </w:pPr>
      <w:r w:rsidRPr="00B710C7">
        <w:rPr>
          <w:color w:val="000000"/>
          <w:sz w:val="28"/>
          <w:szCs w:val="28"/>
        </w:rPr>
        <w:t xml:space="preserve">В целом </w:t>
      </w:r>
      <w:r w:rsidRPr="00B710C7">
        <w:rPr>
          <w:sz w:val="28"/>
          <w:szCs w:val="28"/>
          <w:shd w:val="clear" w:color="auto" w:fill="FFFFFF"/>
        </w:rPr>
        <w:t xml:space="preserve">планы на ближайшую перспективу нацелены на развитие Новоселицкого муниципального округа, улучшение качества жизни населения. </w:t>
      </w:r>
      <w:bookmarkStart w:id="0" w:name="_GoBack"/>
      <w:bookmarkEnd w:id="0"/>
    </w:p>
    <w:sectPr w:rsidR="00EC5D60" w:rsidRPr="005136B4" w:rsidSect="00FB5A03">
      <w:headerReference w:type="default" r:id="rId8"/>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4B9" w:rsidRDefault="002674B9" w:rsidP="00FB5A03">
      <w:r>
        <w:separator/>
      </w:r>
    </w:p>
  </w:endnote>
  <w:endnote w:type="continuationSeparator" w:id="0">
    <w:p w:rsidR="002674B9" w:rsidRDefault="002674B9" w:rsidP="00FB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4B9" w:rsidRDefault="002674B9" w:rsidP="00FB5A03">
      <w:r>
        <w:separator/>
      </w:r>
    </w:p>
  </w:footnote>
  <w:footnote w:type="continuationSeparator" w:id="0">
    <w:p w:rsidR="002674B9" w:rsidRDefault="002674B9" w:rsidP="00FB5A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44727"/>
      <w:docPartObj>
        <w:docPartGallery w:val="Page Numbers (Top of Page)"/>
        <w:docPartUnique/>
      </w:docPartObj>
    </w:sdtPr>
    <w:sdtContent>
      <w:p w:rsidR="00FB5A03" w:rsidRDefault="00FB5A03">
        <w:pPr>
          <w:pStyle w:val="af"/>
          <w:jc w:val="right"/>
        </w:pPr>
        <w:r>
          <w:fldChar w:fldCharType="begin"/>
        </w:r>
        <w:r>
          <w:instrText>PAGE   \* MERGEFORMAT</w:instrText>
        </w:r>
        <w:r>
          <w:fldChar w:fldCharType="separate"/>
        </w:r>
        <w:r w:rsidR="005136B4">
          <w:rPr>
            <w:noProof/>
          </w:rPr>
          <w:t>26</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39"/>
    <w:rsid w:val="00012F91"/>
    <w:rsid w:val="00016486"/>
    <w:rsid w:val="0002040E"/>
    <w:rsid w:val="00021CFD"/>
    <w:rsid w:val="000271F4"/>
    <w:rsid w:val="00030B8B"/>
    <w:rsid w:val="00033D56"/>
    <w:rsid w:val="000359C9"/>
    <w:rsid w:val="000371FB"/>
    <w:rsid w:val="000378FB"/>
    <w:rsid w:val="0004133F"/>
    <w:rsid w:val="0004353B"/>
    <w:rsid w:val="000447DF"/>
    <w:rsid w:val="000457FE"/>
    <w:rsid w:val="000468F2"/>
    <w:rsid w:val="00062002"/>
    <w:rsid w:val="0006259E"/>
    <w:rsid w:val="00063B56"/>
    <w:rsid w:val="000650F8"/>
    <w:rsid w:val="000674CF"/>
    <w:rsid w:val="00067CF8"/>
    <w:rsid w:val="0007012F"/>
    <w:rsid w:val="000711E5"/>
    <w:rsid w:val="00071AC3"/>
    <w:rsid w:val="00075F14"/>
    <w:rsid w:val="00083285"/>
    <w:rsid w:val="00083391"/>
    <w:rsid w:val="00086D44"/>
    <w:rsid w:val="00090310"/>
    <w:rsid w:val="00090D2E"/>
    <w:rsid w:val="00094EB4"/>
    <w:rsid w:val="000970F7"/>
    <w:rsid w:val="000A01C4"/>
    <w:rsid w:val="000A04B9"/>
    <w:rsid w:val="000B28E2"/>
    <w:rsid w:val="000B2B4A"/>
    <w:rsid w:val="000C5CDE"/>
    <w:rsid w:val="000C62F9"/>
    <w:rsid w:val="000C7D37"/>
    <w:rsid w:val="000D0E22"/>
    <w:rsid w:val="000D212D"/>
    <w:rsid w:val="000D2925"/>
    <w:rsid w:val="000D34B5"/>
    <w:rsid w:val="000D7D20"/>
    <w:rsid w:val="000E0644"/>
    <w:rsid w:val="000E0D20"/>
    <w:rsid w:val="000E14BC"/>
    <w:rsid w:val="000E1F5E"/>
    <w:rsid w:val="000E1F86"/>
    <w:rsid w:val="000E398E"/>
    <w:rsid w:val="000E53CF"/>
    <w:rsid w:val="000F06D7"/>
    <w:rsid w:val="000F1E18"/>
    <w:rsid w:val="000F217F"/>
    <w:rsid w:val="000F279F"/>
    <w:rsid w:val="000F49BE"/>
    <w:rsid w:val="000F5599"/>
    <w:rsid w:val="000F560A"/>
    <w:rsid w:val="000F700E"/>
    <w:rsid w:val="001024BA"/>
    <w:rsid w:val="00105E19"/>
    <w:rsid w:val="00112045"/>
    <w:rsid w:val="00113608"/>
    <w:rsid w:val="001140EC"/>
    <w:rsid w:val="00117DF7"/>
    <w:rsid w:val="00131E13"/>
    <w:rsid w:val="00134435"/>
    <w:rsid w:val="00134B8C"/>
    <w:rsid w:val="00137305"/>
    <w:rsid w:val="00137875"/>
    <w:rsid w:val="0014379A"/>
    <w:rsid w:val="00143EBA"/>
    <w:rsid w:val="00145410"/>
    <w:rsid w:val="00147E3F"/>
    <w:rsid w:val="00152965"/>
    <w:rsid w:val="00153763"/>
    <w:rsid w:val="00153A26"/>
    <w:rsid w:val="00153B04"/>
    <w:rsid w:val="00154D2C"/>
    <w:rsid w:val="00156911"/>
    <w:rsid w:val="0015756D"/>
    <w:rsid w:val="00162339"/>
    <w:rsid w:val="001627F0"/>
    <w:rsid w:val="0016654D"/>
    <w:rsid w:val="0016695E"/>
    <w:rsid w:val="00172035"/>
    <w:rsid w:val="0017463F"/>
    <w:rsid w:val="00176D21"/>
    <w:rsid w:val="00181211"/>
    <w:rsid w:val="00185979"/>
    <w:rsid w:val="0018794F"/>
    <w:rsid w:val="00195BA4"/>
    <w:rsid w:val="001979C1"/>
    <w:rsid w:val="001A02CB"/>
    <w:rsid w:val="001A0D8D"/>
    <w:rsid w:val="001A1F72"/>
    <w:rsid w:val="001B21C8"/>
    <w:rsid w:val="001B384F"/>
    <w:rsid w:val="001C1C90"/>
    <w:rsid w:val="001C22E5"/>
    <w:rsid w:val="001C6EF7"/>
    <w:rsid w:val="001D3BC9"/>
    <w:rsid w:val="001D6562"/>
    <w:rsid w:val="001E2409"/>
    <w:rsid w:val="001E2AEA"/>
    <w:rsid w:val="001E62A3"/>
    <w:rsid w:val="001E7128"/>
    <w:rsid w:val="001F01A4"/>
    <w:rsid w:val="001F0A53"/>
    <w:rsid w:val="001F1459"/>
    <w:rsid w:val="001F2947"/>
    <w:rsid w:val="001F527A"/>
    <w:rsid w:val="00204270"/>
    <w:rsid w:val="002101FD"/>
    <w:rsid w:val="00210AC0"/>
    <w:rsid w:val="00211A9B"/>
    <w:rsid w:val="00215751"/>
    <w:rsid w:val="0022072C"/>
    <w:rsid w:val="00220D20"/>
    <w:rsid w:val="0022254F"/>
    <w:rsid w:val="00222FA5"/>
    <w:rsid w:val="0022561F"/>
    <w:rsid w:val="00225A28"/>
    <w:rsid w:val="00227147"/>
    <w:rsid w:val="002279DD"/>
    <w:rsid w:val="0023135F"/>
    <w:rsid w:val="00231ED4"/>
    <w:rsid w:val="00234318"/>
    <w:rsid w:val="00240513"/>
    <w:rsid w:val="00245DBE"/>
    <w:rsid w:val="002464E6"/>
    <w:rsid w:val="00246641"/>
    <w:rsid w:val="00246F90"/>
    <w:rsid w:val="00247D65"/>
    <w:rsid w:val="00250AFB"/>
    <w:rsid w:val="0025399A"/>
    <w:rsid w:val="0025673B"/>
    <w:rsid w:val="0026253B"/>
    <w:rsid w:val="00262928"/>
    <w:rsid w:val="002629CD"/>
    <w:rsid w:val="002674B9"/>
    <w:rsid w:val="00271AD2"/>
    <w:rsid w:val="0027392C"/>
    <w:rsid w:val="002776F2"/>
    <w:rsid w:val="002810B3"/>
    <w:rsid w:val="00286BC2"/>
    <w:rsid w:val="00293530"/>
    <w:rsid w:val="002A00B7"/>
    <w:rsid w:val="002A047B"/>
    <w:rsid w:val="002A1967"/>
    <w:rsid w:val="002A4530"/>
    <w:rsid w:val="002A7968"/>
    <w:rsid w:val="002B0933"/>
    <w:rsid w:val="002B1128"/>
    <w:rsid w:val="002B1DA8"/>
    <w:rsid w:val="002B31BD"/>
    <w:rsid w:val="002B3A60"/>
    <w:rsid w:val="002B4C88"/>
    <w:rsid w:val="002B51E8"/>
    <w:rsid w:val="002C30B5"/>
    <w:rsid w:val="002C4659"/>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12D6D"/>
    <w:rsid w:val="00314CE6"/>
    <w:rsid w:val="00316B01"/>
    <w:rsid w:val="0031796C"/>
    <w:rsid w:val="00317CE2"/>
    <w:rsid w:val="00320B34"/>
    <w:rsid w:val="0032421E"/>
    <w:rsid w:val="00332B74"/>
    <w:rsid w:val="00332E75"/>
    <w:rsid w:val="00335C7C"/>
    <w:rsid w:val="00335EC5"/>
    <w:rsid w:val="003366F0"/>
    <w:rsid w:val="003413F5"/>
    <w:rsid w:val="00342A67"/>
    <w:rsid w:val="00343667"/>
    <w:rsid w:val="00343F73"/>
    <w:rsid w:val="0034425F"/>
    <w:rsid w:val="00345518"/>
    <w:rsid w:val="00346425"/>
    <w:rsid w:val="003557DA"/>
    <w:rsid w:val="00356CDB"/>
    <w:rsid w:val="00362F01"/>
    <w:rsid w:val="00364345"/>
    <w:rsid w:val="003649B6"/>
    <w:rsid w:val="00365ED2"/>
    <w:rsid w:val="00367FDA"/>
    <w:rsid w:val="00371400"/>
    <w:rsid w:val="003767E6"/>
    <w:rsid w:val="00380668"/>
    <w:rsid w:val="00387BE7"/>
    <w:rsid w:val="003951BD"/>
    <w:rsid w:val="003956F1"/>
    <w:rsid w:val="003A69A2"/>
    <w:rsid w:val="003B3A60"/>
    <w:rsid w:val="003C420D"/>
    <w:rsid w:val="003C46DB"/>
    <w:rsid w:val="003D0B89"/>
    <w:rsid w:val="003D283F"/>
    <w:rsid w:val="003D353A"/>
    <w:rsid w:val="003D699B"/>
    <w:rsid w:val="003F62A6"/>
    <w:rsid w:val="003F6BB3"/>
    <w:rsid w:val="003F77F1"/>
    <w:rsid w:val="00403B31"/>
    <w:rsid w:val="0040454B"/>
    <w:rsid w:val="0041070F"/>
    <w:rsid w:val="004110F4"/>
    <w:rsid w:val="00413360"/>
    <w:rsid w:val="00414780"/>
    <w:rsid w:val="00416790"/>
    <w:rsid w:val="004177A2"/>
    <w:rsid w:val="00420991"/>
    <w:rsid w:val="00421ADA"/>
    <w:rsid w:val="00425E24"/>
    <w:rsid w:val="00432212"/>
    <w:rsid w:val="00433371"/>
    <w:rsid w:val="00434154"/>
    <w:rsid w:val="0043494E"/>
    <w:rsid w:val="00435060"/>
    <w:rsid w:val="00435267"/>
    <w:rsid w:val="004369D2"/>
    <w:rsid w:val="00441E8A"/>
    <w:rsid w:val="004468E5"/>
    <w:rsid w:val="00446FC3"/>
    <w:rsid w:val="00447081"/>
    <w:rsid w:val="004519C7"/>
    <w:rsid w:val="0046085B"/>
    <w:rsid w:val="0046087D"/>
    <w:rsid w:val="00467DFB"/>
    <w:rsid w:val="00467FBE"/>
    <w:rsid w:val="004708F1"/>
    <w:rsid w:val="00470D1E"/>
    <w:rsid w:val="00474BD2"/>
    <w:rsid w:val="00491E67"/>
    <w:rsid w:val="0049679F"/>
    <w:rsid w:val="004A4F85"/>
    <w:rsid w:val="004B4326"/>
    <w:rsid w:val="004B4603"/>
    <w:rsid w:val="004B6C1C"/>
    <w:rsid w:val="004C5DA9"/>
    <w:rsid w:val="004C6A8B"/>
    <w:rsid w:val="004C7318"/>
    <w:rsid w:val="004D4492"/>
    <w:rsid w:val="004D76C5"/>
    <w:rsid w:val="004E445B"/>
    <w:rsid w:val="004E7EEB"/>
    <w:rsid w:val="004F5DAF"/>
    <w:rsid w:val="004F747B"/>
    <w:rsid w:val="00504643"/>
    <w:rsid w:val="00504CDD"/>
    <w:rsid w:val="005117FB"/>
    <w:rsid w:val="005136B4"/>
    <w:rsid w:val="005232ED"/>
    <w:rsid w:val="0052546C"/>
    <w:rsid w:val="005330AD"/>
    <w:rsid w:val="00535D54"/>
    <w:rsid w:val="00537B38"/>
    <w:rsid w:val="0054192B"/>
    <w:rsid w:val="0054298B"/>
    <w:rsid w:val="00543803"/>
    <w:rsid w:val="00547077"/>
    <w:rsid w:val="0055260C"/>
    <w:rsid w:val="00552E39"/>
    <w:rsid w:val="005548F4"/>
    <w:rsid w:val="00554D45"/>
    <w:rsid w:val="005709BE"/>
    <w:rsid w:val="00573314"/>
    <w:rsid w:val="0057596B"/>
    <w:rsid w:val="0057603E"/>
    <w:rsid w:val="00576E74"/>
    <w:rsid w:val="0057774D"/>
    <w:rsid w:val="00580499"/>
    <w:rsid w:val="005819DB"/>
    <w:rsid w:val="00583AF9"/>
    <w:rsid w:val="0059534E"/>
    <w:rsid w:val="00597C47"/>
    <w:rsid w:val="005A141E"/>
    <w:rsid w:val="005A36F1"/>
    <w:rsid w:val="005A3B3D"/>
    <w:rsid w:val="005A44BC"/>
    <w:rsid w:val="005A4AF8"/>
    <w:rsid w:val="005A4D8D"/>
    <w:rsid w:val="005B2A83"/>
    <w:rsid w:val="005B2A8B"/>
    <w:rsid w:val="005B7AF0"/>
    <w:rsid w:val="005C0BD3"/>
    <w:rsid w:val="005D3BDE"/>
    <w:rsid w:val="005D7258"/>
    <w:rsid w:val="005E7C66"/>
    <w:rsid w:val="005F5DCD"/>
    <w:rsid w:val="00600894"/>
    <w:rsid w:val="00600A1D"/>
    <w:rsid w:val="00600E4C"/>
    <w:rsid w:val="006015AE"/>
    <w:rsid w:val="00602453"/>
    <w:rsid w:val="0060270E"/>
    <w:rsid w:val="00602930"/>
    <w:rsid w:val="0060470B"/>
    <w:rsid w:val="0060658D"/>
    <w:rsid w:val="00612B3B"/>
    <w:rsid w:val="00614285"/>
    <w:rsid w:val="006148DE"/>
    <w:rsid w:val="00615AFE"/>
    <w:rsid w:val="00616771"/>
    <w:rsid w:val="006203FA"/>
    <w:rsid w:val="00621FD0"/>
    <w:rsid w:val="00622737"/>
    <w:rsid w:val="00622DFE"/>
    <w:rsid w:val="00626C84"/>
    <w:rsid w:val="0063294D"/>
    <w:rsid w:val="006369FA"/>
    <w:rsid w:val="00637F05"/>
    <w:rsid w:val="0064218E"/>
    <w:rsid w:val="00642D6A"/>
    <w:rsid w:val="00643DB1"/>
    <w:rsid w:val="00644760"/>
    <w:rsid w:val="006454AD"/>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966B8"/>
    <w:rsid w:val="006A0E34"/>
    <w:rsid w:val="006A1D42"/>
    <w:rsid w:val="006A23A7"/>
    <w:rsid w:val="006A2A6D"/>
    <w:rsid w:val="006A41C3"/>
    <w:rsid w:val="006A4CF8"/>
    <w:rsid w:val="006A502C"/>
    <w:rsid w:val="006A65A7"/>
    <w:rsid w:val="006B6B30"/>
    <w:rsid w:val="006C766E"/>
    <w:rsid w:val="006D1253"/>
    <w:rsid w:val="006D1273"/>
    <w:rsid w:val="006D6EEB"/>
    <w:rsid w:val="006E0EFA"/>
    <w:rsid w:val="006F2AD4"/>
    <w:rsid w:val="006F2C90"/>
    <w:rsid w:val="007000AE"/>
    <w:rsid w:val="00700499"/>
    <w:rsid w:val="0070070A"/>
    <w:rsid w:val="007027FE"/>
    <w:rsid w:val="007031F8"/>
    <w:rsid w:val="00704BAF"/>
    <w:rsid w:val="00707942"/>
    <w:rsid w:val="0071173F"/>
    <w:rsid w:val="0071228B"/>
    <w:rsid w:val="00713104"/>
    <w:rsid w:val="00713C32"/>
    <w:rsid w:val="00715CE6"/>
    <w:rsid w:val="007226D0"/>
    <w:rsid w:val="00722CF3"/>
    <w:rsid w:val="007235FB"/>
    <w:rsid w:val="007237E3"/>
    <w:rsid w:val="00724275"/>
    <w:rsid w:val="00724EC2"/>
    <w:rsid w:val="00725762"/>
    <w:rsid w:val="00730A00"/>
    <w:rsid w:val="007316ED"/>
    <w:rsid w:val="007355EC"/>
    <w:rsid w:val="00737313"/>
    <w:rsid w:val="00737AC2"/>
    <w:rsid w:val="00740328"/>
    <w:rsid w:val="007406FD"/>
    <w:rsid w:val="0074351C"/>
    <w:rsid w:val="00744BE8"/>
    <w:rsid w:val="007459E4"/>
    <w:rsid w:val="00755428"/>
    <w:rsid w:val="00755D67"/>
    <w:rsid w:val="00756CBB"/>
    <w:rsid w:val="00761F47"/>
    <w:rsid w:val="00763070"/>
    <w:rsid w:val="007761A7"/>
    <w:rsid w:val="007812BE"/>
    <w:rsid w:val="007838B4"/>
    <w:rsid w:val="0078584F"/>
    <w:rsid w:val="007861EA"/>
    <w:rsid w:val="00793058"/>
    <w:rsid w:val="00794287"/>
    <w:rsid w:val="00794774"/>
    <w:rsid w:val="00797849"/>
    <w:rsid w:val="007A13A8"/>
    <w:rsid w:val="007A2DBB"/>
    <w:rsid w:val="007A3B36"/>
    <w:rsid w:val="007B3600"/>
    <w:rsid w:val="007C184E"/>
    <w:rsid w:val="007C4C63"/>
    <w:rsid w:val="007D0BEA"/>
    <w:rsid w:val="007D184E"/>
    <w:rsid w:val="007D3590"/>
    <w:rsid w:val="007D6C02"/>
    <w:rsid w:val="007E2761"/>
    <w:rsid w:val="007E3838"/>
    <w:rsid w:val="007E4305"/>
    <w:rsid w:val="007E4754"/>
    <w:rsid w:val="007E4E7D"/>
    <w:rsid w:val="007E6E14"/>
    <w:rsid w:val="007F16D6"/>
    <w:rsid w:val="007F26A2"/>
    <w:rsid w:val="007F276E"/>
    <w:rsid w:val="007F6B70"/>
    <w:rsid w:val="008053CD"/>
    <w:rsid w:val="008103D7"/>
    <w:rsid w:val="00810EC2"/>
    <w:rsid w:val="00812E38"/>
    <w:rsid w:val="0081619B"/>
    <w:rsid w:val="008177C0"/>
    <w:rsid w:val="008227BE"/>
    <w:rsid w:val="00827BA0"/>
    <w:rsid w:val="00830BA2"/>
    <w:rsid w:val="0083156F"/>
    <w:rsid w:val="00836505"/>
    <w:rsid w:val="008432A2"/>
    <w:rsid w:val="008432E7"/>
    <w:rsid w:val="00843AE5"/>
    <w:rsid w:val="00853676"/>
    <w:rsid w:val="008549A4"/>
    <w:rsid w:val="00856D85"/>
    <w:rsid w:val="008614D1"/>
    <w:rsid w:val="00861A44"/>
    <w:rsid w:val="00864C5B"/>
    <w:rsid w:val="008763E9"/>
    <w:rsid w:val="00877590"/>
    <w:rsid w:val="00880747"/>
    <w:rsid w:val="008812AB"/>
    <w:rsid w:val="00881A7D"/>
    <w:rsid w:val="00883704"/>
    <w:rsid w:val="0088396C"/>
    <w:rsid w:val="0088682B"/>
    <w:rsid w:val="008874A7"/>
    <w:rsid w:val="00895D3C"/>
    <w:rsid w:val="008A14EF"/>
    <w:rsid w:val="008A7DF0"/>
    <w:rsid w:val="008A7DFB"/>
    <w:rsid w:val="008B2343"/>
    <w:rsid w:val="008B2D05"/>
    <w:rsid w:val="008B62AF"/>
    <w:rsid w:val="008C0C93"/>
    <w:rsid w:val="008C3B0D"/>
    <w:rsid w:val="008C6084"/>
    <w:rsid w:val="008D1895"/>
    <w:rsid w:val="008D2463"/>
    <w:rsid w:val="008D32F3"/>
    <w:rsid w:val="008D7372"/>
    <w:rsid w:val="008E03DD"/>
    <w:rsid w:val="008E34B4"/>
    <w:rsid w:val="008F07C1"/>
    <w:rsid w:val="008F12E0"/>
    <w:rsid w:val="008F169E"/>
    <w:rsid w:val="008F22B0"/>
    <w:rsid w:val="008F5B2F"/>
    <w:rsid w:val="008F5CB1"/>
    <w:rsid w:val="009010B4"/>
    <w:rsid w:val="00903057"/>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40E4F"/>
    <w:rsid w:val="00940E53"/>
    <w:rsid w:val="00940FA3"/>
    <w:rsid w:val="00942746"/>
    <w:rsid w:val="009429E6"/>
    <w:rsid w:val="009445CE"/>
    <w:rsid w:val="00950ACB"/>
    <w:rsid w:val="00954EFE"/>
    <w:rsid w:val="009571AD"/>
    <w:rsid w:val="00961F99"/>
    <w:rsid w:val="00962488"/>
    <w:rsid w:val="0096541A"/>
    <w:rsid w:val="00967D1D"/>
    <w:rsid w:val="00972E02"/>
    <w:rsid w:val="00976C38"/>
    <w:rsid w:val="00976DFC"/>
    <w:rsid w:val="00977723"/>
    <w:rsid w:val="00981A3A"/>
    <w:rsid w:val="009A3861"/>
    <w:rsid w:val="009A4429"/>
    <w:rsid w:val="009A75D3"/>
    <w:rsid w:val="009A7A8E"/>
    <w:rsid w:val="009B2DE3"/>
    <w:rsid w:val="009B491B"/>
    <w:rsid w:val="009C11A6"/>
    <w:rsid w:val="009C2973"/>
    <w:rsid w:val="009D5D35"/>
    <w:rsid w:val="009D73FB"/>
    <w:rsid w:val="009E1D62"/>
    <w:rsid w:val="009E2087"/>
    <w:rsid w:val="009E3FD3"/>
    <w:rsid w:val="009E7F2A"/>
    <w:rsid w:val="009F216A"/>
    <w:rsid w:val="009F3BAF"/>
    <w:rsid w:val="009F47F4"/>
    <w:rsid w:val="009F4A5B"/>
    <w:rsid w:val="009F4F2E"/>
    <w:rsid w:val="009F776F"/>
    <w:rsid w:val="00A00350"/>
    <w:rsid w:val="00A0296E"/>
    <w:rsid w:val="00A0371A"/>
    <w:rsid w:val="00A064F4"/>
    <w:rsid w:val="00A10B32"/>
    <w:rsid w:val="00A13BA2"/>
    <w:rsid w:val="00A148E8"/>
    <w:rsid w:val="00A22BCE"/>
    <w:rsid w:val="00A22E30"/>
    <w:rsid w:val="00A3060E"/>
    <w:rsid w:val="00A31DB4"/>
    <w:rsid w:val="00A32A8B"/>
    <w:rsid w:val="00A33777"/>
    <w:rsid w:val="00A33944"/>
    <w:rsid w:val="00A34F0B"/>
    <w:rsid w:val="00A36F21"/>
    <w:rsid w:val="00A43B06"/>
    <w:rsid w:val="00A56FDD"/>
    <w:rsid w:val="00A578FC"/>
    <w:rsid w:val="00A63731"/>
    <w:rsid w:val="00A64CEA"/>
    <w:rsid w:val="00A65771"/>
    <w:rsid w:val="00A65A5A"/>
    <w:rsid w:val="00A65F08"/>
    <w:rsid w:val="00A70383"/>
    <w:rsid w:val="00A71F43"/>
    <w:rsid w:val="00A73227"/>
    <w:rsid w:val="00A822EA"/>
    <w:rsid w:val="00A84A36"/>
    <w:rsid w:val="00A84E32"/>
    <w:rsid w:val="00A900A2"/>
    <w:rsid w:val="00A93A3D"/>
    <w:rsid w:val="00A95B4E"/>
    <w:rsid w:val="00A96599"/>
    <w:rsid w:val="00AA2CD1"/>
    <w:rsid w:val="00AA4E6C"/>
    <w:rsid w:val="00AA6010"/>
    <w:rsid w:val="00AB1CC5"/>
    <w:rsid w:val="00AB2B4A"/>
    <w:rsid w:val="00AB574D"/>
    <w:rsid w:val="00AD52F7"/>
    <w:rsid w:val="00AD5733"/>
    <w:rsid w:val="00AE343B"/>
    <w:rsid w:val="00AE57C7"/>
    <w:rsid w:val="00AE5ED9"/>
    <w:rsid w:val="00AF5AB5"/>
    <w:rsid w:val="00B15250"/>
    <w:rsid w:val="00B17518"/>
    <w:rsid w:val="00B1792C"/>
    <w:rsid w:val="00B20E16"/>
    <w:rsid w:val="00B226EB"/>
    <w:rsid w:val="00B26283"/>
    <w:rsid w:val="00B33B0A"/>
    <w:rsid w:val="00B40AA9"/>
    <w:rsid w:val="00B4687D"/>
    <w:rsid w:val="00B47E7C"/>
    <w:rsid w:val="00B518B8"/>
    <w:rsid w:val="00B51D83"/>
    <w:rsid w:val="00B528BE"/>
    <w:rsid w:val="00B54391"/>
    <w:rsid w:val="00B55465"/>
    <w:rsid w:val="00B6369B"/>
    <w:rsid w:val="00B75B1B"/>
    <w:rsid w:val="00B76574"/>
    <w:rsid w:val="00B80F91"/>
    <w:rsid w:val="00B82599"/>
    <w:rsid w:val="00B833B6"/>
    <w:rsid w:val="00B8393D"/>
    <w:rsid w:val="00B84792"/>
    <w:rsid w:val="00B853E7"/>
    <w:rsid w:val="00B87C93"/>
    <w:rsid w:val="00B938BB"/>
    <w:rsid w:val="00BA2E5A"/>
    <w:rsid w:val="00BA3D07"/>
    <w:rsid w:val="00BA4107"/>
    <w:rsid w:val="00BA6B2E"/>
    <w:rsid w:val="00BB31F7"/>
    <w:rsid w:val="00BB75AD"/>
    <w:rsid w:val="00BC0018"/>
    <w:rsid w:val="00BC06FE"/>
    <w:rsid w:val="00BC1B08"/>
    <w:rsid w:val="00BC2506"/>
    <w:rsid w:val="00BD1830"/>
    <w:rsid w:val="00BE2369"/>
    <w:rsid w:val="00BE32A7"/>
    <w:rsid w:val="00BE35B2"/>
    <w:rsid w:val="00BE3600"/>
    <w:rsid w:val="00BE4252"/>
    <w:rsid w:val="00BE4790"/>
    <w:rsid w:val="00BF024E"/>
    <w:rsid w:val="00BF48B8"/>
    <w:rsid w:val="00BF72D6"/>
    <w:rsid w:val="00C012A2"/>
    <w:rsid w:val="00C02280"/>
    <w:rsid w:val="00C022D6"/>
    <w:rsid w:val="00C07028"/>
    <w:rsid w:val="00C14DED"/>
    <w:rsid w:val="00C15359"/>
    <w:rsid w:val="00C169E8"/>
    <w:rsid w:val="00C2079D"/>
    <w:rsid w:val="00C209C0"/>
    <w:rsid w:val="00C337FD"/>
    <w:rsid w:val="00C361E5"/>
    <w:rsid w:val="00C46C8E"/>
    <w:rsid w:val="00C5005B"/>
    <w:rsid w:val="00C50153"/>
    <w:rsid w:val="00C51B5A"/>
    <w:rsid w:val="00C5235C"/>
    <w:rsid w:val="00C52917"/>
    <w:rsid w:val="00C53311"/>
    <w:rsid w:val="00C65897"/>
    <w:rsid w:val="00C66CFC"/>
    <w:rsid w:val="00C72410"/>
    <w:rsid w:val="00C8090A"/>
    <w:rsid w:val="00C816E2"/>
    <w:rsid w:val="00C82523"/>
    <w:rsid w:val="00C836E9"/>
    <w:rsid w:val="00C86ED7"/>
    <w:rsid w:val="00C87F0C"/>
    <w:rsid w:val="00C91A1E"/>
    <w:rsid w:val="00C95E39"/>
    <w:rsid w:val="00CA14B8"/>
    <w:rsid w:val="00CA20F7"/>
    <w:rsid w:val="00CA4081"/>
    <w:rsid w:val="00CA496C"/>
    <w:rsid w:val="00CA7EC7"/>
    <w:rsid w:val="00CB1C26"/>
    <w:rsid w:val="00CB2970"/>
    <w:rsid w:val="00CB3D89"/>
    <w:rsid w:val="00CB4253"/>
    <w:rsid w:val="00CB450E"/>
    <w:rsid w:val="00CB4E30"/>
    <w:rsid w:val="00CB6D25"/>
    <w:rsid w:val="00CC1D2A"/>
    <w:rsid w:val="00CC41BE"/>
    <w:rsid w:val="00CC7ED0"/>
    <w:rsid w:val="00CD2B04"/>
    <w:rsid w:val="00CD3676"/>
    <w:rsid w:val="00CE1623"/>
    <w:rsid w:val="00CE18B5"/>
    <w:rsid w:val="00CE1C69"/>
    <w:rsid w:val="00CF1744"/>
    <w:rsid w:val="00CF56A5"/>
    <w:rsid w:val="00CF5C3E"/>
    <w:rsid w:val="00D05513"/>
    <w:rsid w:val="00D06834"/>
    <w:rsid w:val="00D153A0"/>
    <w:rsid w:val="00D15D1D"/>
    <w:rsid w:val="00D175B3"/>
    <w:rsid w:val="00D17647"/>
    <w:rsid w:val="00D20BF7"/>
    <w:rsid w:val="00D20C59"/>
    <w:rsid w:val="00D2212D"/>
    <w:rsid w:val="00D22140"/>
    <w:rsid w:val="00D22C20"/>
    <w:rsid w:val="00D26C3B"/>
    <w:rsid w:val="00D30BCE"/>
    <w:rsid w:val="00D32959"/>
    <w:rsid w:val="00D32AB4"/>
    <w:rsid w:val="00D32D9E"/>
    <w:rsid w:val="00D409D6"/>
    <w:rsid w:val="00D429BF"/>
    <w:rsid w:val="00D45901"/>
    <w:rsid w:val="00D46832"/>
    <w:rsid w:val="00D46E11"/>
    <w:rsid w:val="00D4795D"/>
    <w:rsid w:val="00D55B86"/>
    <w:rsid w:val="00D57E10"/>
    <w:rsid w:val="00D61176"/>
    <w:rsid w:val="00D6125E"/>
    <w:rsid w:val="00D615B0"/>
    <w:rsid w:val="00D62FFF"/>
    <w:rsid w:val="00D70329"/>
    <w:rsid w:val="00D70ABE"/>
    <w:rsid w:val="00D72F63"/>
    <w:rsid w:val="00D73E98"/>
    <w:rsid w:val="00D740A7"/>
    <w:rsid w:val="00D74C76"/>
    <w:rsid w:val="00D7543E"/>
    <w:rsid w:val="00D759AE"/>
    <w:rsid w:val="00D838D5"/>
    <w:rsid w:val="00D95E90"/>
    <w:rsid w:val="00D971CF"/>
    <w:rsid w:val="00D977B6"/>
    <w:rsid w:val="00DA336D"/>
    <w:rsid w:val="00DA3F64"/>
    <w:rsid w:val="00DA6AA0"/>
    <w:rsid w:val="00DA7FD2"/>
    <w:rsid w:val="00DB2F01"/>
    <w:rsid w:val="00DB2F75"/>
    <w:rsid w:val="00DB3AFB"/>
    <w:rsid w:val="00DB455D"/>
    <w:rsid w:val="00DB5599"/>
    <w:rsid w:val="00DB60D1"/>
    <w:rsid w:val="00DC0741"/>
    <w:rsid w:val="00DC246D"/>
    <w:rsid w:val="00DD0091"/>
    <w:rsid w:val="00DD1F9D"/>
    <w:rsid w:val="00DD21B7"/>
    <w:rsid w:val="00DD3418"/>
    <w:rsid w:val="00DD53D6"/>
    <w:rsid w:val="00DD6388"/>
    <w:rsid w:val="00DD660D"/>
    <w:rsid w:val="00DD6B6F"/>
    <w:rsid w:val="00DE0C30"/>
    <w:rsid w:val="00DE35E4"/>
    <w:rsid w:val="00DF2ACD"/>
    <w:rsid w:val="00DF59C1"/>
    <w:rsid w:val="00DF64D6"/>
    <w:rsid w:val="00DF6C67"/>
    <w:rsid w:val="00E00A5D"/>
    <w:rsid w:val="00E00F7C"/>
    <w:rsid w:val="00E04C29"/>
    <w:rsid w:val="00E06F33"/>
    <w:rsid w:val="00E07D3E"/>
    <w:rsid w:val="00E15D6F"/>
    <w:rsid w:val="00E16222"/>
    <w:rsid w:val="00E16997"/>
    <w:rsid w:val="00E16B01"/>
    <w:rsid w:val="00E26EE3"/>
    <w:rsid w:val="00E273F1"/>
    <w:rsid w:val="00E3522D"/>
    <w:rsid w:val="00E36A55"/>
    <w:rsid w:val="00E41273"/>
    <w:rsid w:val="00E42489"/>
    <w:rsid w:val="00E43F57"/>
    <w:rsid w:val="00E45046"/>
    <w:rsid w:val="00E461AE"/>
    <w:rsid w:val="00E4627F"/>
    <w:rsid w:val="00E4654C"/>
    <w:rsid w:val="00E46872"/>
    <w:rsid w:val="00E5316F"/>
    <w:rsid w:val="00E55D4A"/>
    <w:rsid w:val="00E56172"/>
    <w:rsid w:val="00E6031F"/>
    <w:rsid w:val="00E61B7F"/>
    <w:rsid w:val="00E636AB"/>
    <w:rsid w:val="00E66640"/>
    <w:rsid w:val="00E66F6D"/>
    <w:rsid w:val="00E67770"/>
    <w:rsid w:val="00E70796"/>
    <w:rsid w:val="00E71320"/>
    <w:rsid w:val="00E71DBE"/>
    <w:rsid w:val="00E724B5"/>
    <w:rsid w:val="00E743E3"/>
    <w:rsid w:val="00E74E08"/>
    <w:rsid w:val="00E7536B"/>
    <w:rsid w:val="00E75AF8"/>
    <w:rsid w:val="00E83097"/>
    <w:rsid w:val="00E833C9"/>
    <w:rsid w:val="00E84951"/>
    <w:rsid w:val="00E86DC4"/>
    <w:rsid w:val="00E86E99"/>
    <w:rsid w:val="00E93B97"/>
    <w:rsid w:val="00E940E6"/>
    <w:rsid w:val="00E95276"/>
    <w:rsid w:val="00EA296C"/>
    <w:rsid w:val="00EA5BCD"/>
    <w:rsid w:val="00EA5E46"/>
    <w:rsid w:val="00EA5FAF"/>
    <w:rsid w:val="00EA610D"/>
    <w:rsid w:val="00EA7463"/>
    <w:rsid w:val="00EB03E7"/>
    <w:rsid w:val="00EB1470"/>
    <w:rsid w:val="00EB2D1D"/>
    <w:rsid w:val="00EB42FE"/>
    <w:rsid w:val="00EB434C"/>
    <w:rsid w:val="00EB73B5"/>
    <w:rsid w:val="00EC369D"/>
    <w:rsid w:val="00EC5D60"/>
    <w:rsid w:val="00EC65CA"/>
    <w:rsid w:val="00ED0D0C"/>
    <w:rsid w:val="00ED10E5"/>
    <w:rsid w:val="00ED67FF"/>
    <w:rsid w:val="00ED7E28"/>
    <w:rsid w:val="00EE67F8"/>
    <w:rsid w:val="00EE703B"/>
    <w:rsid w:val="00EF0099"/>
    <w:rsid w:val="00EF044C"/>
    <w:rsid w:val="00EF2AE7"/>
    <w:rsid w:val="00EF6520"/>
    <w:rsid w:val="00F0222E"/>
    <w:rsid w:val="00F22D60"/>
    <w:rsid w:val="00F25223"/>
    <w:rsid w:val="00F25ED3"/>
    <w:rsid w:val="00F26DB1"/>
    <w:rsid w:val="00F3045E"/>
    <w:rsid w:val="00F31617"/>
    <w:rsid w:val="00F3359A"/>
    <w:rsid w:val="00F357B0"/>
    <w:rsid w:val="00F41F7A"/>
    <w:rsid w:val="00F450D4"/>
    <w:rsid w:val="00F46B7E"/>
    <w:rsid w:val="00F53DBD"/>
    <w:rsid w:val="00F54DEE"/>
    <w:rsid w:val="00F56326"/>
    <w:rsid w:val="00F5784A"/>
    <w:rsid w:val="00F62505"/>
    <w:rsid w:val="00F64574"/>
    <w:rsid w:val="00F66E22"/>
    <w:rsid w:val="00F67FD2"/>
    <w:rsid w:val="00F71767"/>
    <w:rsid w:val="00F71C4B"/>
    <w:rsid w:val="00F73369"/>
    <w:rsid w:val="00F76632"/>
    <w:rsid w:val="00F80E35"/>
    <w:rsid w:val="00F8103B"/>
    <w:rsid w:val="00F82C5B"/>
    <w:rsid w:val="00F831CB"/>
    <w:rsid w:val="00F83AE1"/>
    <w:rsid w:val="00F94433"/>
    <w:rsid w:val="00FA15CD"/>
    <w:rsid w:val="00FA3231"/>
    <w:rsid w:val="00FA7EF9"/>
    <w:rsid w:val="00FB11E3"/>
    <w:rsid w:val="00FB2708"/>
    <w:rsid w:val="00FB5A03"/>
    <w:rsid w:val="00FB7987"/>
    <w:rsid w:val="00FB7C4F"/>
    <w:rsid w:val="00FC2D9B"/>
    <w:rsid w:val="00FC72A3"/>
    <w:rsid w:val="00FC7DCA"/>
    <w:rsid w:val="00FD0961"/>
    <w:rsid w:val="00FD17DF"/>
    <w:rsid w:val="00FD2F92"/>
    <w:rsid w:val="00FD3D00"/>
    <w:rsid w:val="00FD4B97"/>
    <w:rsid w:val="00FD5ED5"/>
    <w:rsid w:val="00FD6F88"/>
    <w:rsid w:val="00FD7B68"/>
    <w:rsid w:val="00FE1892"/>
    <w:rsid w:val="00FE37FA"/>
    <w:rsid w:val="00FE43A1"/>
    <w:rsid w:val="00FE5C70"/>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6469"/>
  <w15:docId w15:val="{3FE4FB01-A910-4010-BA71-7B8DB26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rsid w:val="00E75AF8"/>
    <w:rPr>
      <w:rFonts w:ascii="Times New Roman" w:eastAsia="Times New Roman" w:hAnsi="Times New Roman" w:cs="Times New Roman"/>
      <w:sz w:val="36"/>
      <w:szCs w:val="28"/>
      <w:lang w:eastAsia="ru-RU"/>
    </w:rPr>
  </w:style>
  <w:style w:type="paragraph" w:styleId="a5">
    <w:name w:val="Subtitle"/>
    <w:basedOn w:val="a"/>
    <w:link w:val="a6"/>
    <w:qFormat/>
    <w:rsid w:val="00E75AF8"/>
    <w:pPr>
      <w:jc w:val="center"/>
    </w:pPr>
    <w:rPr>
      <w:sz w:val="36"/>
      <w:szCs w:val="28"/>
    </w:rPr>
  </w:style>
  <w:style w:type="character" w:customStyle="1" w:styleId="a6">
    <w:name w:val="Подзаголовок Знак"/>
    <w:basedOn w:val="a0"/>
    <w:link w:val="a5"/>
    <w:rsid w:val="00E75AF8"/>
    <w:rPr>
      <w:rFonts w:ascii="Times New Roman" w:eastAsia="Times New Roman" w:hAnsi="Times New Roman" w:cs="Times New Roman"/>
      <w:sz w:val="36"/>
      <w:szCs w:val="28"/>
      <w:lang w:eastAsia="ru-RU"/>
    </w:rPr>
  </w:style>
  <w:style w:type="paragraph" w:styleId="a7">
    <w:name w:val="Balloon Text"/>
    <w:basedOn w:val="a"/>
    <w:link w:val="a8"/>
    <w:uiPriority w:val="99"/>
    <w:semiHidden/>
    <w:unhideWhenUsed/>
    <w:rsid w:val="00E75AF8"/>
    <w:rPr>
      <w:rFonts w:ascii="Tahoma" w:hAnsi="Tahoma" w:cs="Tahoma"/>
      <w:sz w:val="16"/>
      <w:szCs w:val="16"/>
    </w:rPr>
  </w:style>
  <w:style w:type="character" w:customStyle="1" w:styleId="a8">
    <w:name w:val="Текст выноски Знак"/>
    <w:basedOn w:val="a0"/>
    <w:link w:val="a7"/>
    <w:uiPriority w:val="99"/>
    <w:semiHidden/>
    <w:rsid w:val="00E75AF8"/>
    <w:rPr>
      <w:rFonts w:ascii="Tahoma" w:eastAsia="Times New Roman" w:hAnsi="Tahoma" w:cs="Tahoma"/>
      <w:sz w:val="16"/>
      <w:szCs w:val="16"/>
      <w:lang w:eastAsia="ru-RU"/>
    </w:rPr>
  </w:style>
  <w:style w:type="paragraph" w:styleId="3">
    <w:name w:val="Body Text Indent 3"/>
    <w:basedOn w:val="a"/>
    <w:link w:val="30"/>
    <w:rsid w:val="00E75AF8"/>
    <w:pPr>
      <w:spacing w:after="120"/>
      <w:ind w:left="283"/>
    </w:pPr>
    <w:rPr>
      <w:sz w:val="16"/>
      <w:szCs w:val="16"/>
    </w:rPr>
  </w:style>
  <w:style w:type="character" w:customStyle="1" w:styleId="30">
    <w:name w:val="Основной текст с отступом 3 Знак"/>
    <w:basedOn w:val="a0"/>
    <w:link w:val="3"/>
    <w:rsid w:val="00E75AF8"/>
    <w:rPr>
      <w:rFonts w:ascii="Times New Roman" w:eastAsia="Times New Roman" w:hAnsi="Times New Roman" w:cs="Times New Roman"/>
      <w:sz w:val="16"/>
      <w:szCs w:val="16"/>
      <w:lang w:eastAsia="ru-RU"/>
    </w:rPr>
  </w:style>
  <w:style w:type="paragraph" w:styleId="a9">
    <w:name w:val="Body Text"/>
    <w:basedOn w:val="a"/>
    <w:link w:val="aa"/>
    <w:uiPriority w:val="99"/>
    <w:semiHidden/>
    <w:unhideWhenUsed/>
    <w:rsid w:val="00E461AE"/>
    <w:pPr>
      <w:spacing w:after="120"/>
    </w:pPr>
  </w:style>
  <w:style w:type="character" w:customStyle="1" w:styleId="aa">
    <w:name w:val="Основной текст Знак"/>
    <w:basedOn w:val="a0"/>
    <w:link w:val="a9"/>
    <w:uiPriority w:val="99"/>
    <w:semiHidden/>
    <w:rsid w:val="00E461A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461AE"/>
    <w:pPr>
      <w:spacing w:after="120" w:line="480" w:lineRule="auto"/>
      <w:ind w:left="283"/>
    </w:pPr>
  </w:style>
  <w:style w:type="character" w:customStyle="1" w:styleId="20">
    <w:name w:val="Основной текст с отступом 2 Знак"/>
    <w:basedOn w:val="a0"/>
    <w:link w:val="2"/>
    <w:uiPriority w:val="99"/>
    <w:semiHidden/>
    <w:rsid w:val="00E461AE"/>
    <w:rPr>
      <w:rFonts w:ascii="Times New Roman" w:eastAsia="Times New Roman" w:hAnsi="Times New Roman" w:cs="Times New Roman"/>
      <w:sz w:val="24"/>
      <w:szCs w:val="24"/>
      <w:lang w:eastAsia="ru-RU"/>
    </w:rPr>
  </w:style>
  <w:style w:type="paragraph" w:styleId="ab">
    <w:name w:val="Normal (Web)"/>
    <w:aliases w:val="Обычный (Web),Обычный (Web)1,Обычный (Web)11,Обычный (веб)1,Обычный (веб)11,Обычный (веб)2"/>
    <w:basedOn w:val="a"/>
    <w:link w:val="ac"/>
    <w:uiPriority w:val="99"/>
    <w:unhideWhenUsed/>
    <w:qFormat/>
    <w:rsid w:val="00E461AE"/>
    <w:pPr>
      <w:spacing w:before="100" w:beforeAutospacing="1" w:after="100" w:afterAutospacing="1"/>
    </w:pPr>
    <w:rPr>
      <w:lang w:val="x-none" w:eastAsia="x-none"/>
    </w:rPr>
  </w:style>
  <w:style w:type="character" w:customStyle="1" w:styleId="ac">
    <w:name w:val="Обычный (веб) Знак"/>
    <w:aliases w:val="Обычный (Web) Знак,Обычный (Web)1 Знак,Обычный (Web)11 Знак,Обычный (веб)1 Знак,Обычный (веб)11 Знак,Обычный (веб)2 Знак"/>
    <w:link w:val="ab"/>
    <w:uiPriority w:val="99"/>
    <w:rsid w:val="00E461AE"/>
    <w:rPr>
      <w:rFonts w:ascii="Times New Roman" w:eastAsia="Times New Roman" w:hAnsi="Times New Roman" w:cs="Times New Roman"/>
      <w:sz w:val="24"/>
      <w:szCs w:val="24"/>
      <w:lang w:val="x-none" w:eastAsia="x-none"/>
    </w:rPr>
  </w:style>
  <w:style w:type="character" w:customStyle="1" w:styleId="21">
    <w:name w:val="Основной текст (2)_"/>
    <w:link w:val="22"/>
    <w:rsid w:val="00E461AE"/>
    <w:rPr>
      <w:sz w:val="26"/>
      <w:szCs w:val="26"/>
      <w:shd w:val="clear" w:color="auto" w:fill="FFFFFF"/>
    </w:rPr>
  </w:style>
  <w:style w:type="paragraph" w:customStyle="1" w:styleId="22">
    <w:name w:val="Основной текст (2)"/>
    <w:basedOn w:val="a"/>
    <w:link w:val="21"/>
    <w:rsid w:val="00E461AE"/>
    <w:pPr>
      <w:widowControl w:val="0"/>
      <w:shd w:val="clear" w:color="auto" w:fill="FFFFFF"/>
      <w:spacing w:before="420" w:line="307" w:lineRule="exact"/>
      <w:jc w:val="both"/>
    </w:pPr>
    <w:rPr>
      <w:rFonts w:asciiTheme="minorHAnsi" w:eastAsiaTheme="minorHAnsi" w:hAnsiTheme="minorHAnsi" w:cstheme="minorBidi"/>
      <w:sz w:val="26"/>
      <w:szCs w:val="26"/>
      <w:lang w:eastAsia="en-US"/>
    </w:rPr>
  </w:style>
  <w:style w:type="paragraph" w:customStyle="1" w:styleId="Standard">
    <w:name w:val="Standard"/>
    <w:qFormat/>
    <w:rsid w:val="00E461AE"/>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customStyle="1" w:styleId="11">
    <w:name w:val="Текст1"/>
    <w:basedOn w:val="a"/>
    <w:rsid w:val="00E461AE"/>
    <w:pPr>
      <w:suppressAutoHyphens/>
    </w:pPr>
    <w:rPr>
      <w:rFonts w:ascii="Courier New" w:hAnsi="Courier New"/>
      <w:kern w:val="1"/>
      <w:sz w:val="20"/>
      <w:szCs w:val="20"/>
      <w:lang w:eastAsia="ar-SA"/>
    </w:rPr>
  </w:style>
  <w:style w:type="paragraph" w:styleId="ad">
    <w:name w:val="No Spacing"/>
    <w:link w:val="ae"/>
    <w:uiPriority w:val="1"/>
    <w:qFormat/>
    <w:rsid w:val="00EC5D60"/>
    <w:pPr>
      <w:spacing w:after="0" w:line="240" w:lineRule="auto"/>
    </w:pPr>
    <w:rPr>
      <w:rFonts w:ascii="Times New Roman" w:eastAsia="Times New Roman" w:hAnsi="Times New Roman" w:cs="Times New Roman"/>
      <w:sz w:val="28"/>
      <w:szCs w:val="24"/>
      <w:lang w:eastAsia="ru-RU"/>
    </w:rPr>
  </w:style>
  <w:style w:type="character" w:customStyle="1" w:styleId="ae">
    <w:name w:val="Без интервала Знак"/>
    <w:link w:val="ad"/>
    <w:uiPriority w:val="1"/>
    <w:rsid w:val="00EC5D60"/>
    <w:rPr>
      <w:rFonts w:ascii="Times New Roman" w:eastAsia="Times New Roman" w:hAnsi="Times New Roman" w:cs="Times New Roman"/>
      <w:sz w:val="28"/>
      <w:szCs w:val="24"/>
      <w:lang w:eastAsia="ru-RU"/>
    </w:rPr>
  </w:style>
  <w:style w:type="character" w:customStyle="1" w:styleId="12">
    <w:name w:val="Основной текст Знак1"/>
    <w:uiPriority w:val="99"/>
    <w:rsid w:val="00EC5D60"/>
    <w:rPr>
      <w:rFonts w:ascii="Times New Roman" w:hAnsi="Times New Roman" w:cs="Times New Roman"/>
      <w:sz w:val="28"/>
      <w:szCs w:val="28"/>
    </w:rPr>
  </w:style>
  <w:style w:type="character" w:customStyle="1" w:styleId="wmi-callto">
    <w:name w:val="wmi-callto"/>
    <w:basedOn w:val="a0"/>
    <w:rsid w:val="00F83AE1"/>
  </w:style>
  <w:style w:type="paragraph" w:styleId="af">
    <w:name w:val="header"/>
    <w:basedOn w:val="a"/>
    <w:link w:val="af0"/>
    <w:uiPriority w:val="99"/>
    <w:unhideWhenUsed/>
    <w:rsid w:val="00FB5A03"/>
    <w:pPr>
      <w:tabs>
        <w:tab w:val="center" w:pos="4677"/>
        <w:tab w:val="right" w:pos="9355"/>
      </w:tabs>
    </w:pPr>
  </w:style>
  <w:style w:type="character" w:customStyle="1" w:styleId="af0">
    <w:name w:val="Верхний колонтитул Знак"/>
    <w:basedOn w:val="a0"/>
    <w:link w:val="af"/>
    <w:uiPriority w:val="99"/>
    <w:rsid w:val="00FB5A0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FB5A03"/>
    <w:pPr>
      <w:tabs>
        <w:tab w:val="center" w:pos="4677"/>
        <w:tab w:val="right" w:pos="9355"/>
      </w:tabs>
    </w:pPr>
  </w:style>
  <w:style w:type="character" w:customStyle="1" w:styleId="af2">
    <w:name w:val="Нижний колонтитул Знак"/>
    <w:basedOn w:val="a0"/>
    <w:link w:val="af1"/>
    <w:uiPriority w:val="99"/>
    <w:rsid w:val="00FB5A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218459">
      <w:bodyDiv w:val="1"/>
      <w:marLeft w:val="0"/>
      <w:marRight w:val="0"/>
      <w:marTop w:val="0"/>
      <w:marBottom w:val="0"/>
      <w:divBdr>
        <w:top w:val="none" w:sz="0" w:space="0" w:color="auto"/>
        <w:left w:val="none" w:sz="0" w:space="0" w:color="auto"/>
        <w:bottom w:val="none" w:sz="0" w:space="0" w:color="auto"/>
        <w:right w:val="none" w:sz="0" w:space="0" w:color="auto"/>
      </w:divBdr>
      <w:divsChild>
        <w:div w:id="841165816">
          <w:marLeft w:val="0"/>
          <w:marRight w:val="0"/>
          <w:marTop w:val="0"/>
          <w:marBottom w:val="0"/>
          <w:divBdr>
            <w:top w:val="none" w:sz="0" w:space="0" w:color="auto"/>
            <w:left w:val="none" w:sz="0" w:space="0" w:color="auto"/>
            <w:bottom w:val="none" w:sz="0" w:space="0" w:color="auto"/>
            <w:right w:val="none" w:sz="0" w:space="0" w:color="auto"/>
          </w:divBdr>
        </w:div>
        <w:div w:id="1686860582">
          <w:marLeft w:val="0"/>
          <w:marRight w:val="0"/>
          <w:marTop w:val="0"/>
          <w:marBottom w:val="0"/>
          <w:divBdr>
            <w:top w:val="none" w:sz="0" w:space="0" w:color="auto"/>
            <w:left w:val="none" w:sz="0" w:space="0" w:color="auto"/>
            <w:bottom w:val="none" w:sz="0" w:space="0" w:color="auto"/>
            <w:right w:val="none" w:sz="0" w:space="0" w:color="auto"/>
          </w:divBdr>
        </w:div>
        <w:div w:id="442308687">
          <w:marLeft w:val="0"/>
          <w:marRight w:val="0"/>
          <w:marTop w:val="0"/>
          <w:marBottom w:val="0"/>
          <w:divBdr>
            <w:top w:val="none" w:sz="0" w:space="0" w:color="auto"/>
            <w:left w:val="none" w:sz="0" w:space="0" w:color="auto"/>
            <w:bottom w:val="none" w:sz="0" w:space="0" w:color="auto"/>
            <w:right w:val="none" w:sz="0" w:space="0" w:color="auto"/>
          </w:divBdr>
        </w:div>
        <w:div w:id="294337113">
          <w:marLeft w:val="0"/>
          <w:marRight w:val="0"/>
          <w:marTop w:val="0"/>
          <w:marBottom w:val="0"/>
          <w:divBdr>
            <w:top w:val="none" w:sz="0" w:space="0" w:color="auto"/>
            <w:left w:val="none" w:sz="0" w:space="0" w:color="auto"/>
            <w:bottom w:val="none" w:sz="0" w:space="0" w:color="auto"/>
            <w:right w:val="none" w:sz="0" w:space="0" w:color="auto"/>
          </w:divBdr>
        </w:div>
        <w:div w:id="2133404967">
          <w:marLeft w:val="0"/>
          <w:marRight w:val="0"/>
          <w:marTop w:val="0"/>
          <w:marBottom w:val="0"/>
          <w:divBdr>
            <w:top w:val="none" w:sz="0" w:space="0" w:color="auto"/>
            <w:left w:val="none" w:sz="0" w:space="0" w:color="auto"/>
            <w:bottom w:val="none" w:sz="0" w:space="0" w:color="auto"/>
            <w:right w:val="none" w:sz="0" w:space="0" w:color="auto"/>
          </w:divBdr>
        </w:div>
        <w:div w:id="924849321">
          <w:marLeft w:val="0"/>
          <w:marRight w:val="0"/>
          <w:marTop w:val="0"/>
          <w:marBottom w:val="0"/>
          <w:divBdr>
            <w:top w:val="none" w:sz="0" w:space="0" w:color="auto"/>
            <w:left w:val="none" w:sz="0" w:space="0" w:color="auto"/>
            <w:bottom w:val="none" w:sz="0" w:space="0" w:color="auto"/>
            <w:right w:val="none" w:sz="0" w:space="0" w:color="auto"/>
          </w:divBdr>
        </w:div>
        <w:div w:id="649215737">
          <w:marLeft w:val="0"/>
          <w:marRight w:val="0"/>
          <w:marTop w:val="0"/>
          <w:marBottom w:val="0"/>
          <w:divBdr>
            <w:top w:val="none" w:sz="0" w:space="0" w:color="auto"/>
            <w:left w:val="none" w:sz="0" w:space="0" w:color="auto"/>
            <w:bottom w:val="none" w:sz="0" w:space="0" w:color="auto"/>
            <w:right w:val="none" w:sz="0" w:space="0" w:color="auto"/>
          </w:divBdr>
        </w:div>
      </w:divsChild>
    </w:div>
    <w:div w:id="18194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9841</Words>
  <Characters>56097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2023-03-10T08:50:00Z</cp:lastPrinted>
  <dcterms:created xsi:type="dcterms:W3CDTF">2023-04-04T08:13:00Z</dcterms:created>
  <dcterms:modified xsi:type="dcterms:W3CDTF">2023-04-04T08:33:00Z</dcterms:modified>
</cp:coreProperties>
</file>