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4F1DA">
      <w:pPr>
        <w:pStyle w:val="335"/>
        <w:ind w:firstLine="709"/>
        <w:jc w:val="right"/>
        <w:rPr>
          <w:rFonts w:ascii="Times New Roman" w:hAnsi="Times New Roman" w:cs="Times New Roman"/>
          <w:color w:val="000000" w:themeColor="text1"/>
          <w:sz w:val="28"/>
          <w:szCs w:val="28"/>
          <w14:textFill>
            <w14:solidFill>
              <w14:schemeClr w14:val="tx1"/>
            </w14:solidFill>
          </w14:textFill>
        </w:rPr>
      </w:pPr>
      <w:bookmarkStart w:id="0" w:name="_Hlk157007294"/>
      <w:bookmarkStart w:id="177" w:name="_GoBack"/>
      <w:bookmarkEnd w:id="177"/>
      <w:r>
        <w:rPr>
          <w:rFonts w:ascii="Times New Roman" w:hAnsi="Times New Roman" w:cs="Times New Roman"/>
          <w:color w:val="000000" w:themeColor="text1"/>
          <w:sz w:val="28"/>
          <w:szCs w:val="28"/>
          <w14:textFill>
            <w14:solidFill>
              <w14:schemeClr w14:val="tx1"/>
            </w14:solidFill>
          </w14:textFill>
        </w:rPr>
        <w:t>Проект</w:t>
      </w:r>
    </w:p>
    <w:p w14:paraId="0CE7774E">
      <w:pPr>
        <w:pStyle w:val="335"/>
        <w:ind w:firstLine="709"/>
        <w:jc w:val="both"/>
        <w:rPr>
          <w:rFonts w:ascii="Times New Roman" w:hAnsi="Times New Roman" w:cs="Times New Roman"/>
          <w:color w:val="000000" w:themeColor="text1"/>
          <w:sz w:val="28"/>
          <w:szCs w:val="28"/>
          <w14:textFill>
            <w14:solidFill>
              <w14:schemeClr w14:val="tx1"/>
            </w14:solidFill>
          </w14:textFill>
        </w:rPr>
      </w:pPr>
    </w:p>
    <w:p w14:paraId="2DABBFE6">
      <w:pPr>
        <w:pStyle w:val="335"/>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КОНЦЕССИОННОЕ СОГЛАШЕНИЕ</w:t>
      </w:r>
    </w:p>
    <w:p w14:paraId="7BA39713">
      <w:pPr>
        <w:pStyle w:val="335"/>
        <w:ind w:firstLine="709"/>
        <w:jc w:val="both"/>
        <w:rPr>
          <w:rFonts w:ascii="Times New Roman" w:hAnsi="Times New Roman" w:cs="Times New Roman"/>
          <w:color w:val="000000" w:themeColor="text1"/>
          <w:sz w:val="28"/>
          <w:szCs w:val="28"/>
          <w14:textFill>
            <w14:solidFill>
              <w14:schemeClr w14:val="tx1"/>
            </w14:solidFill>
          </w14:textFill>
        </w:rPr>
      </w:pPr>
    </w:p>
    <w:p w14:paraId="27853D07">
      <w:pPr>
        <w:pStyle w:val="335"/>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отношении </w:t>
      </w:r>
      <w:r>
        <w:rPr>
          <w:rFonts w:ascii="Times New Roman" w:hAnsi="Times New Roman" w:cs="Times New Roman"/>
          <w:sz w:val="28"/>
          <w:szCs w:val="28"/>
        </w:rPr>
        <w:t>объекта – нежилое здание, расположенн</w:t>
      </w:r>
      <w:r>
        <w:rPr>
          <w:rFonts w:ascii="Times New Roman" w:hAnsi="Times New Roman" w:cs="Times New Roman"/>
          <w:color w:val="000000" w:themeColor="text1"/>
          <w:sz w:val="28"/>
          <w:szCs w:val="28"/>
          <w14:textFill>
            <w14:solidFill>
              <w14:schemeClr w14:val="tx1"/>
            </w14:solidFill>
          </w14:textFill>
        </w:rPr>
        <w:t>ое по адресу: Ставропольский край, Новоселицкий район, село Журавское, улица Школьная, №4, кадастровый номер 26:19:011215:13, находящегося в собственности Новоселицкого муниципального округа Ставропольского края</w:t>
      </w:r>
    </w:p>
    <w:p w14:paraId="1FA7EF50">
      <w:pPr>
        <w:pStyle w:val="335"/>
        <w:ind w:firstLine="709"/>
        <w:jc w:val="both"/>
        <w:rPr>
          <w:rFonts w:ascii="Times New Roman" w:hAnsi="Times New Roman" w:cs="Times New Roman"/>
          <w:color w:val="000000" w:themeColor="text1"/>
          <w:sz w:val="28"/>
          <w:szCs w:val="28"/>
          <w14:textFill>
            <w14:solidFill>
              <w14:schemeClr w14:val="tx1"/>
            </w14:solidFill>
          </w14:textFill>
        </w:rPr>
      </w:pPr>
    </w:p>
    <w:p w14:paraId="75B4B193">
      <w:pPr>
        <w:pStyle w:val="335"/>
        <w:ind w:firstLine="709"/>
        <w:jc w:val="both"/>
        <w:rPr>
          <w:rFonts w:ascii="Times New Roman" w:hAnsi="Times New Roman" w:cs="Times New Roman"/>
          <w:color w:val="000000" w:themeColor="text1"/>
          <w:sz w:val="28"/>
          <w:szCs w:val="28"/>
          <w14:textFill>
            <w14:solidFill>
              <w14:schemeClr w14:val="tx1"/>
            </w14:solidFill>
          </w14:textFill>
        </w:rPr>
      </w:pPr>
    </w:p>
    <w:p w14:paraId="238916A9">
      <w:pPr>
        <w:pStyle w:val="335"/>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 Новоселицкое</w:t>
      </w: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«____»_________20__г.</w:t>
      </w:r>
    </w:p>
    <w:p w14:paraId="703C3038">
      <w:pPr>
        <w:widowControl w:val="0"/>
        <w:spacing w:line="360" w:lineRule="exact"/>
        <w:ind w:firstLine="709"/>
        <w:jc w:val="both"/>
        <w:rPr>
          <w:color w:val="000000" w:themeColor="text1"/>
          <w:sz w:val="28"/>
          <w:szCs w:val="28"/>
          <w14:textFill>
            <w14:solidFill>
              <w14:schemeClr w14:val="tx1"/>
            </w14:solidFill>
          </w14:textFill>
        </w:rPr>
      </w:pPr>
    </w:p>
    <w:p w14:paraId="30E2FC18">
      <w:pPr>
        <w:widowControl w:val="0"/>
        <w:spacing w:line="360" w:lineRule="exact"/>
        <w:ind w:firstLine="709"/>
        <w:jc w:val="both"/>
        <w:rPr>
          <w:color w:val="000000" w:themeColor="text1"/>
          <w:sz w:val="28"/>
          <w:szCs w:val="28"/>
          <w14:textFill>
            <w14:solidFill>
              <w14:schemeClr w14:val="tx1"/>
            </w14:solidFill>
          </w14:textFill>
        </w:rPr>
      </w:pPr>
    </w:p>
    <w:p w14:paraId="42181DBB">
      <w:pPr>
        <w:widowControl w:val="0"/>
        <w:spacing w:line="360" w:lineRule="exact"/>
        <w:ind w:firstLine="709"/>
        <w:jc w:val="both"/>
        <w:rPr>
          <w:color w:val="000000" w:themeColor="text1"/>
          <w:sz w:val="28"/>
          <w:szCs w:val="28"/>
          <w14:textFill>
            <w14:solidFill>
              <w14:schemeClr w14:val="tx1"/>
            </w14:solidFill>
          </w14:textFill>
        </w:rPr>
      </w:pPr>
    </w:p>
    <w:p w14:paraId="66B0FC8B">
      <w:pPr>
        <w:widowControl w:val="0"/>
        <w:spacing w:line="360" w:lineRule="exact"/>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_______________________________________________ действующего на основании 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 именуемое в дальнейшем «Концедент», с одной стороны, и и</w:t>
      </w:r>
      <w:r>
        <w:rPr>
          <w:sz w:val="28"/>
          <w:szCs w:val="28"/>
        </w:rPr>
        <w:t>ндивидуальный предприниматель глава крестьянского (фермерского) хозяйства Боброва Елена Николаевна,</w:t>
      </w:r>
      <w:r>
        <w:rPr>
          <w:color w:val="FF0000"/>
          <w:sz w:val="28"/>
          <w:szCs w:val="28"/>
        </w:rPr>
        <w:t xml:space="preserve">  </w:t>
      </w:r>
      <w:r>
        <w:rPr>
          <w:sz w:val="28"/>
          <w:szCs w:val="28"/>
        </w:rPr>
        <w:t>ИНН 261601600135, ОГРНИП 307264225300035. Зарегистрирована по адресу: 356364 Ставропольский край, Новоселицкий район, село Китаевское, ул. Лесная 57.</w:t>
      </w:r>
      <w:r>
        <w:rPr>
          <w:color w:val="000000" w:themeColor="text1"/>
          <w:sz w:val="28"/>
          <w:szCs w:val="28"/>
          <w14:textFill>
            <w14:solidFill>
              <w14:schemeClr w14:val="tx1"/>
            </w14:solidFill>
          </w14:textFill>
        </w:rPr>
        <w:t xml:space="preserve">, именуемое в дальнейшем «Концессионер», с другой стороны, совместно именуемые в дальнейшем «Стороны», в соответствии с решением Концедента-постановление администрации Новоселицкого муниципального округа Ставропольского края от «___»_______2024 года № ________, на основании решения конкурсной комиссии __________заключили настоящее концессионное соглашение (далее – Соглашение) </w:t>
      </w:r>
      <w:r>
        <w:rPr>
          <w:rFonts w:eastAsia="Arial"/>
          <w:sz w:val="28"/>
          <w:szCs w:val="28"/>
          <w:lang w:eastAsia="ar-SA"/>
        </w:rPr>
        <w:t>о нижеследующем:</w:t>
      </w:r>
    </w:p>
    <w:p w14:paraId="0C125F2E">
      <w:pPr>
        <w:widowControl w:val="0"/>
        <w:spacing w:line="360" w:lineRule="exact"/>
        <w:ind w:firstLine="709"/>
        <w:jc w:val="both"/>
        <w:rPr>
          <w:rFonts w:eastAsia="Arial"/>
          <w:sz w:val="28"/>
          <w:szCs w:val="28"/>
          <w:lang w:eastAsia="ar-SA"/>
        </w:rPr>
      </w:pPr>
    </w:p>
    <w:p w14:paraId="7850E78A">
      <w:pPr>
        <w:pStyle w:val="2"/>
        <w:jc w:val="center"/>
        <w:rPr>
          <w:rFonts w:ascii="Times New Roman" w:hAnsi="Times New Roman" w:cs="Times New Roman"/>
          <w:sz w:val="28"/>
          <w:szCs w:val="28"/>
        </w:rPr>
      </w:pPr>
      <w:r>
        <w:rPr>
          <w:rFonts w:ascii="Times New Roman" w:hAnsi="Times New Roman" w:eastAsia="Arial" w:cs="Times New Roman"/>
          <w:sz w:val="28"/>
          <w:szCs w:val="28"/>
          <w:lang w:eastAsia="ar-SA"/>
        </w:rPr>
        <w:t>1. ТЕРМИНЫ И ОПРЕДЕЛЕНИЯ СОГЛАШЕНИЯ</w:t>
      </w:r>
    </w:p>
    <w:p w14:paraId="076C95AE">
      <w:pPr>
        <w:widowControl w:val="0"/>
        <w:spacing w:line="360" w:lineRule="exact"/>
        <w:ind w:firstLine="709"/>
        <w:jc w:val="center"/>
        <w:rPr>
          <w:b/>
          <w:bCs/>
          <w:sz w:val="28"/>
          <w:szCs w:val="28"/>
        </w:rPr>
      </w:pPr>
    </w:p>
    <w:p w14:paraId="0E236073">
      <w:pPr>
        <w:keepLines/>
        <w:spacing w:line="360" w:lineRule="exact"/>
        <w:ind w:firstLine="709"/>
        <w:jc w:val="both"/>
        <w:rPr>
          <w:sz w:val="28"/>
          <w:szCs w:val="28"/>
        </w:rPr>
      </w:pPr>
      <w:r>
        <w:rPr>
          <w:b/>
          <w:sz w:val="28"/>
          <w:szCs w:val="28"/>
          <w:lang w:eastAsia="en-US"/>
        </w:rPr>
        <w:t xml:space="preserve">«Государственная регистрация» - </w:t>
      </w:r>
      <w:r>
        <w:rPr>
          <w:sz w:val="28"/>
          <w:szCs w:val="28"/>
          <w:lang w:eastAsia="en-US"/>
        </w:rPr>
        <w:t>означает кадастровый учет Объекта Соглашения и государственную регистрацию возникновения, а также в зависимости от контекста изменения, перехода или прекращения прав Концедента и (или) Концессионера на Объект Соглашения в Едином государственном реестре недвижимости.</w:t>
      </w:r>
    </w:p>
    <w:p w14:paraId="252071C4">
      <w:pPr>
        <w:keepLines/>
        <w:spacing w:line="360" w:lineRule="exact"/>
        <w:ind w:firstLine="709"/>
        <w:jc w:val="both"/>
        <w:rPr>
          <w:sz w:val="28"/>
          <w:szCs w:val="28"/>
        </w:rPr>
      </w:pPr>
      <w:r>
        <w:rPr>
          <w:b/>
          <w:bCs/>
          <w:sz w:val="28"/>
          <w:szCs w:val="28"/>
          <w:lang w:eastAsia="en-US"/>
        </w:rPr>
        <w:t xml:space="preserve">«Договор аренды Земельного участка» - </w:t>
      </w:r>
      <w:r>
        <w:rPr>
          <w:rFonts w:eastAsia="Times New Roman"/>
          <w:sz w:val="28"/>
          <w:szCs w:val="28"/>
        </w:rPr>
        <w:t>означает договор аренды Земельного участка в целях Создания Объекта Соглашения и Эксплуатации Объекта Соглашения, заключаемый между Концедентом (уполномоченным органом) и Концессионером.</w:t>
      </w:r>
      <w:r>
        <w:rPr>
          <w:b/>
          <w:sz w:val="28"/>
          <w:szCs w:val="28"/>
          <w:lang w:eastAsia="en-US"/>
        </w:rPr>
        <w:t xml:space="preserve"> </w:t>
      </w:r>
      <w:r>
        <w:rPr>
          <w:b/>
          <w:sz w:val="28"/>
          <w:szCs w:val="28"/>
          <w:lang w:eastAsia="en-US"/>
        </w:rPr>
        <w:tab/>
      </w:r>
      <w:r>
        <w:rPr>
          <w:b/>
          <w:sz w:val="28"/>
          <w:szCs w:val="28"/>
          <w:lang w:eastAsia="en-US"/>
        </w:rPr>
        <w:t>«Естественный износ» -</w:t>
      </w:r>
      <w:r>
        <w:rPr>
          <w:sz w:val="28"/>
          <w:szCs w:val="28"/>
          <w:lang w:eastAsia="en-US"/>
        </w:rPr>
        <w:t xml:space="preserve"> означает естественные изменения свойств имущества, влекущие снижение его стоимости, изменение технических, физических и иных характеристик имущества в сторону ухудшения, снижение качества таких характеристик в результате надлежащей Эксплуатации Объекта Соглашения.</w:t>
      </w:r>
    </w:p>
    <w:p w14:paraId="50483609">
      <w:pPr>
        <w:spacing w:line="360" w:lineRule="exact"/>
        <w:ind w:firstLine="709"/>
        <w:jc w:val="both"/>
        <w:rPr>
          <w:sz w:val="28"/>
          <w:szCs w:val="28"/>
        </w:rPr>
      </w:pPr>
      <w:r>
        <w:rPr>
          <w:b/>
          <w:bCs/>
          <w:sz w:val="28"/>
          <w:szCs w:val="28"/>
        </w:rPr>
        <w:t xml:space="preserve">«Закон о концессионных соглашениях» - </w:t>
      </w:r>
      <w:r>
        <w:rPr>
          <w:sz w:val="28"/>
          <w:szCs w:val="28"/>
        </w:rPr>
        <w:t>означает Федеральный закон от 21.07.2005 № 115-ФЗ «О концессионных соглашениях».</w:t>
      </w:r>
    </w:p>
    <w:p w14:paraId="453D424F">
      <w:pPr>
        <w:spacing w:line="360" w:lineRule="exact"/>
        <w:ind w:firstLine="709"/>
        <w:jc w:val="both"/>
        <w:rPr>
          <w:sz w:val="28"/>
          <w:szCs w:val="28"/>
        </w:rPr>
      </w:pPr>
      <w:r>
        <w:rPr>
          <w:b/>
          <w:sz w:val="28"/>
          <w:szCs w:val="28"/>
          <w:lang w:eastAsia="en-US"/>
        </w:rPr>
        <w:t>«Земельный участок»</w:t>
      </w:r>
      <w:r>
        <w:rPr>
          <w:sz w:val="28"/>
          <w:szCs w:val="28"/>
          <w:lang w:eastAsia="en-US"/>
        </w:rPr>
        <w:t xml:space="preserve"> - земельный участок, необходимый для осуществления Концессионером деятельности, предусмотренной Соглашением.</w:t>
      </w:r>
    </w:p>
    <w:p w14:paraId="5CEAF28B">
      <w:pPr>
        <w:keepLines/>
        <w:spacing w:line="360" w:lineRule="exact"/>
        <w:ind w:firstLine="709"/>
        <w:jc w:val="both"/>
        <w:rPr>
          <w:color w:val="000000"/>
          <w:sz w:val="28"/>
          <w:szCs w:val="28"/>
        </w:rPr>
      </w:pPr>
      <w:r>
        <w:rPr>
          <w:b/>
          <w:color w:val="000000"/>
          <w:sz w:val="28"/>
          <w:szCs w:val="28"/>
          <w:lang w:eastAsia="en-US"/>
        </w:rPr>
        <w:t xml:space="preserve">«Имущество Концессионера» - </w:t>
      </w:r>
      <w:r>
        <w:rPr>
          <w:color w:val="000000"/>
          <w:sz w:val="28"/>
          <w:szCs w:val="28"/>
          <w:lang w:eastAsia="en-US"/>
        </w:rPr>
        <w:t>означает движимое имущество,</w:t>
      </w:r>
      <w:r>
        <w:rPr>
          <w:sz w:val="28"/>
          <w:szCs w:val="28"/>
        </w:rPr>
        <w:t xml:space="preserve"> </w:t>
      </w:r>
      <w:r>
        <w:rPr>
          <w:color w:val="000000"/>
          <w:sz w:val="28"/>
          <w:szCs w:val="28"/>
          <w:lang w:eastAsia="en-US"/>
        </w:rPr>
        <w:t>являющееся собственностью Концессионера, которое создано и (или) приобретено Концессионером для осуществления деятельности, предусмотренной Соглашением, и не входит в состав Объекта Соглашения.</w:t>
      </w:r>
    </w:p>
    <w:p w14:paraId="6B80FFB2">
      <w:pPr>
        <w:spacing w:line="360" w:lineRule="exact"/>
        <w:ind w:firstLine="709"/>
        <w:jc w:val="both"/>
        <w:rPr>
          <w:sz w:val="28"/>
          <w:szCs w:val="28"/>
        </w:rPr>
      </w:pPr>
      <w:r>
        <w:rPr>
          <w:b/>
          <w:bCs/>
          <w:sz w:val="28"/>
          <w:szCs w:val="28"/>
          <w:lang w:eastAsia="en-US"/>
        </w:rPr>
        <w:t xml:space="preserve">«Инвестиции Концессионера» - </w:t>
      </w:r>
      <w:r>
        <w:rPr>
          <w:sz w:val="28"/>
          <w:szCs w:val="28"/>
          <w:lang w:eastAsia="en-US"/>
        </w:rPr>
        <w:t>означает собственные и (или) привлеченные денежные средства, вкладываемые Концессионером в Создание Объекта Соглашения.</w:t>
      </w:r>
    </w:p>
    <w:p w14:paraId="34312827">
      <w:pPr>
        <w:keepLines/>
        <w:spacing w:line="360" w:lineRule="exact"/>
        <w:ind w:firstLine="709"/>
        <w:jc w:val="both"/>
        <w:rPr>
          <w:sz w:val="28"/>
          <w:szCs w:val="28"/>
        </w:rPr>
      </w:pPr>
      <w:r>
        <w:rPr>
          <w:b/>
          <w:bCs/>
          <w:sz w:val="28"/>
          <w:szCs w:val="28"/>
          <w:lang w:eastAsia="en-US"/>
        </w:rPr>
        <w:t>«Исполнительная документация»</w:t>
      </w:r>
      <w:r>
        <w:rPr>
          <w:sz w:val="28"/>
          <w:szCs w:val="28"/>
          <w:lang w:eastAsia="en-US"/>
        </w:rPr>
        <w:t xml:space="preserve"> - означает текстовые и графические материалы, отражающие фактическое исполнение проектных решений и фактическое положение Объекта Соглашения и его элементов в процессе реконструкции по мере завершения определенных в проектной документации работ, подготовленные в соответствии с требованиями к составу и порядку ведения Исполнительной документации при реконструкции, и требований, предъявляемых к актам освидетельствования работ, конструкций, участков сетей инженерно-технического </w:t>
      </w:r>
      <w:bookmarkEnd w:id="0"/>
      <w:bookmarkStart w:id="1" w:name="_Hlk157007365"/>
      <w:r>
        <w:rPr>
          <w:sz w:val="28"/>
          <w:szCs w:val="28"/>
          <w:lang w:eastAsia="en-US"/>
        </w:rPr>
        <w:t>обеспечения.</w:t>
      </w:r>
    </w:p>
    <w:p w14:paraId="5FAE9DCF">
      <w:pPr>
        <w:keepLines/>
        <w:spacing w:line="360" w:lineRule="exact"/>
        <w:ind w:firstLine="709"/>
        <w:jc w:val="both"/>
        <w:rPr>
          <w:sz w:val="28"/>
          <w:szCs w:val="28"/>
        </w:rPr>
      </w:pPr>
      <w:r>
        <w:rPr>
          <w:sz w:val="28"/>
          <w:szCs w:val="28"/>
          <w:lang w:eastAsia="en-US"/>
        </w:rPr>
        <w:t>«</w:t>
      </w:r>
      <w:r>
        <w:rPr>
          <w:b/>
          <w:bCs/>
          <w:sz w:val="28"/>
          <w:szCs w:val="28"/>
          <w:lang w:eastAsia="en-US"/>
        </w:rPr>
        <w:t>Календарный день</w:t>
      </w:r>
      <w:r>
        <w:rPr>
          <w:sz w:val="28"/>
          <w:szCs w:val="28"/>
          <w:lang w:eastAsia="en-US"/>
        </w:rPr>
        <w:t>» - означает любой день, начиная с 00 часов 00 минут до 23 часов 59 минут.</w:t>
      </w:r>
    </w:p>
    <w:p w14:paraId="53FC616A">
      <w:pPr>
        <w:spacing w:line="360" w:lineRule="exact"/>
        <w:ind w:firstLine="709"/>
        <w:jc w:val="both"/>
        <w:rPr>
          <w:sz w:val="28"/>
          <w:szCs w:val="28"/>
        </w:rPr>
      </w:pPr>
      <w:r>
        <w:rPr>
          <w:b/>
          <w:bCs/>
          <w:sz w:val="28"/>
          <w:szCs w:val="28"/>
          <w:lang w:eastAsia="en-US"/>
        </w:rPr>
        <w:t xml:space="preserve"> «Концедент»</w:t>
      </w:r>
      <w:r>
        <w:rPr>
          <w:sz w:val="28"/>
          <w:szCs w:val="28"/>
          <w:lang w:eastAsia="en-US"/>
        </w:rPr>
        <w:t xml:space="preserve"> - имеет значение, указанное в Законе о концессионных соглашениях.</w:t>
      </w:r>
    </w:p>
    <w:p w14:paraId="70D0A67B">
      <w:pPr>
        <w:spacing w:line="360" w:lineRule="exact"/>
        <w:ind w:firstLine="709"/>
        <w:jc w:val="both"/>
        <w:rPr>
          <w:sz w:val="28"/>
          <w:szCs w:val="28"/>
        </w:rPr>
      </w:pPr>
      <w:r>
        <w:rPr>
          <w:b/>
          <w:bCs/>
          <w:sz w:val="28"/>
          <w:szCs w:val="28"/>
          <w:lang w:eastAsia="en-US"/>
        </w:rPr>
        <w:t>«Концессионер»</w:t>
      </w:r>
      <w:r>
        <w:rPr>
          <w:sz w:val="28"/>
          <w:szCs w:val="28"/>
          <w:lang w:eastAsia="en-US"/>
        </w:rPr>
        <w:t xml:space="preserve"> - имеет значение, указанное в Законе о концессионных соглашениях.</w:t>
      </w:r>
    </w:p>
    <w:p w14:paraId="4B8B83F5">
      <w:pPr>
        <w:keepLines/>
        <w:spacing w:line="360" w:lineRule="exact"/>
        <w:ind w:firstLine="709"/>
        <w:jc w:val="both"/>
        <w:rPr>
          <w:sz w:val="28"/>
          <w:szCs w:val="28"/>
        </w:rPr>
      </w:pPr>
      <w:r>
        <w:rPr>
          <w:b/>
          <w:bCs/>
          <w:sz w:val="28"/>
          <w:szCs w:val="28"/>
          <w:lang w:eastAsia="en-US"/>
        </w:rPr>
        <w:t xml:space="preserve"> «Обеспечение» - </w:t>
      </w:r>
      <w:r>
        <w:rPr>
          <w:sz w:val="28"/>
          <w:szCs w:val="28"/>
          <w:lang w:eastAsia="en-US"/>
        </w:rPr>
        <w:t>означает обеспечение исполнения Концессионером обязательств по Соглашению, предоставляемое в соотв</w:t>
      </w:r>
      <w:r>
        <w:rPr>
          <w:color w:val="000000" w:themeColor="dark2"/>
          <w:sz w:val="28"/>
          <w:szCs w:val="28"/>
          <w:lang w:eastAsia="en-US"/>
          <w14:textFill>
            <w14:solidFill>
              <w14:schemeClr w14:val="dk2"/>
            </w14:solidFill>
          </w14:textFill>
        </w:rPr>
        <w:t>етствии с разделом 6 Соглашения.</w:t>
      </w:r>
    </w:p>
    <w:p w14:paraId="3481F1BB">
      <w:pPr>
        <w:keepLines/>
        <w:spacing w:line="360" w:lineRule="exact"/>
        <w:ind w:firstLine="709"/>
        <w:jc w:val="both"/>
        <w:rPr>
          <w:color w:val="000000"/>
          <w:sz w:val="28"/>
          <w:szCs w:val="28"/>
        </w:rPr>
      </w:pPr>
      <w:r>
        <w:rPr>
          <w:b/>
          <w:bCs/>
          <w:color w:val="000000" w:themeColor="dark2"/>
          <w:sz w:val="28"/>
          <w:szCs w:val="28"/>
          <w:lang w:eastAsia="en-US"/>
          <w14:textFill>
            <w14:solidFill>
              <w14:schemeClr w14:val="dk2"/>
            </w14:solidFill>
          </w14:textFill>
        </w:rPr>
        <w:t>«Объект Соглашения» -</w:t>
      </w:r>
      <w:r>
        <w:rPr>
          <w:color w:val="000000" w:themeColor="dark2"/>
          <w:sz w:val="28"/>
          <w:szCs w:val="28"/>
          <w:lang w:eastAsia="en-US"/>
          <w14:textFill>
            <w14:solidFill>
              <w14:schemeClr w14:val="dk2"/>
            </w14:solidFill>
          </w14:textFill>
        </w:rPr>
        <w:t xml:space="preserve"> </w:t>
      </w:r>
      <w:r>
        <w:rPr>
          <w:color w:val="000000" w:themeColor="dark2"/>
          <w:sz w:val="28"/>
          <w:szCs w:val="28"/>
          <w14:textFill>
            <w14:solidFill>
              <w14:schemeClr w14:val="dk2"/>
            </w14:solidFill>
          </w14:textFill>
        </w:rPr>
        <w:t>означает объект спорта – тренажерный зал, подлежащий созданию и Эксплуатации на условиях, установленных Соглашением, описание, в том числе технико-экономические показатели которого приведены в Приложении № 1 к Соглашению.</w:t>
      </w:r>
    </w:p>
    <w:p w14:paraId="7FBD5BB2">
      <w:pPr>
        <w:tabs>
          <w:tab w:val="left" w:pos="665"/>
        </w:tabs>
        <w:spacing w:line="360" w:lineRule="exact"/>
        <w:ind w:firstLine="709"/>
        <w:jc w:val="both"/>
        <w:rPr>
          <w:sz w:val="28"/>
          <w:szCs w:val="28"/>
        </w:rPr>
      </w:pPr>
      <w:r>
        <w:rPr>
          <w:b/>
          <w:sz w:val="28"/>
          <w:szCs w:val="28"/>
        </w:rPr>
        <w:t xml:space="preserve">«Порядок разрешения споров» - </w:t>
      </w:r>
      <w:r>
        <w:rPr>
          <w:sz w:val="28"/>
          <w:szCs w:val="28"/>
        </w:rPr>
        <w:t>означает процедуры, предусмотренные Соглашением, для урегулирования любых споров Сторон.</w:t>
      </w:r>
    </w:p>
    <w:p w14:paraId="4A6D8402">
      <w:pPr>
        <w:suppressAutoHyphens w:val="0"/>
        <w:spacing w:line="360" w:lineRule="exact"/>
        <w:ind w:firstLine="709"/>
        <w:jc w:val="both"/>
        <w:rPr>
          <w:sz w:val="28"/>
          <w:szCs w:val="28"/>
        </w:rPr>
      </w:pPr>
      <w:r>
        <w:rPr>
          <w:rFonts w:eastAsia="Calibri"/>
          <w:b/>
          <w:bCs/>
          <w:sz w:val="28"/>
          <w:szCs w:val="28"/>
          <w:lang w:eastAsia="en-US"/>
        </w:rPr>
        <w:t xml:space="preserve"> «Привлеченное лицо»</w:t>
      </w:r>
      <w:r>
        <w:rPr>
          <w:rFonts w:eastAsia="Calibri"/>
          <w:sz w:val="28"/>
          <w:szCs w:val="28"/>
          <w:lang w:eastAsia="en-US"/>
        </w:rPr>
        <w:t xml:space="preserve"> - означает лицо, не являющееся Стороной </w:t>
      </w:r>
      <w:r>
        <w:rPr>
          <w:rFonts w:eastAsia="Calibri"/>
          <w:color w:val="000000" w:themeColor="dark2"/>
          <w:sz w:val="28"/>
          <w:szCs w:val="28"/>
          <w:lang w:eastAsia="en-US"/>
          <w14:textFill>
            <w14:solidFill>
              <w14:schemeClr w14:val="dk2"/>
            </w14:solidFill>
          </w14:textFill>
        </w:rPr>
        <w:t>Соглашения, привлеченное Концессионером для исполнения Соглашен</w:t>
      </w:r>
      <w:r>
        <w:rPr>
          <w:rFonts w:eastAsia="Calibri"/>
          <w:sz w:val="28"/>
          <w:szCs w:val="28"/>
          <w:lang w:eastAsia="en-US"/>
        </w:rPr>
        <w:t>ия, включая третьих лиц, которым Объект Соглашения передан в пользование в соответствии с  законодательством и (или) Соглашением. Генеральный подрядчик и Лицо, осуществляющее Строительный контроль, являются привлеченными лицами.</w:t>
      </w:r>
    </w:p>
    <w:p w14:paraId="4FC2F50F">
      <w:pPr>
        <w:keepLines/>
        <w:spacing w:line="360" w:lineRule="exact"/>
        <w:ind w:firstLine="709"/>
        <w:jc w:val="both"/>
        <w:rPr>
          <w:sz w:val="28"/>
          <w:szCs w:val="28"/>
        </w:rPr>
      </w:pPr>
      <w:r>
        <w:rPr>
          <w:sz w:val="28"/>
          <w:szCs w:val="28"/>
          <w:lang w:eastAsia="en-US"/>
        </w:rPr>
        <w:t xml:space="preserve"> «</w:t>
      </w:r>
      <w:r>
        <w:rPr>
          <w:b/>
          <w:bCs/>
          <w:sz w:val="28"/>
          <w:szCs w:val="28"/>
          <w:lang w:eastAsia="en-US"/>
        </w:rPr>
        <w:t>Рабочий</w:t>
      </w:r>
      <w:r>
        <w:rPr>
          <w:sz w:val="28"/>
          <w:szCs w:val="28"/>
          <w:lang w:eastAsia="en-US"/>
        </w:rPr>
        <w:t xml:space="preserve"> </w:t>
      </w:r>
      <w:r>
        <w:rPr>
          <w:b/>
          <w:bCs/>
          <w:sz w:val="28"/>
          <w:szCs w:val="28"/>
          <w:lang w:eastAsia="en-US"/>
        </w:rPr>
        <w:t>день</w:t>
      </w:r>
      <w:r>
        <w:rPr>
          <w:sz w:val="28"/>
          <w:szCs w:val="28"/>
          <w:lang w:eastAsia="en-US"/>
        </w:rPr>
        <w:t>» - означает любой Календарный день, который не признается в соответствии с действующим законодательством выходным и (или) нерабочим праздничным днем.</w:t>
      </w:r>
    </w:p>
    <w:p w14:paraId="74F84442">
      <w:pPr>
        <w:spacing w:line="276" w:lineRule="auto"/>
        <w:ind w:firstLine="709"/>
        <w:jc w:val="both"/>
        <w:rPr>
          <w:sz w:val="28"/>
          <w:szCs w:val="28"/>
        </w:rPr>
      </w:pPr>
      <w:r>
        <w:rPr>
          <w:b/>
          <w:bCs/>
          <w:sz w:val="28"/>
          <w:szCs w:val="28"/>
          <w:lang w:eastAsia="en-US"/>
        </w:rPr>
        <w:t xml:space="preserve">«Техническое обслуживание» - </w:t>
      </w:r>
      <w:r>
        <w:rPr>
          <w:sz w:val="28"/>
          <w:szCs w:val="28"/>
          <w:lang w:eastAsia="en-US"/>
        </w:rPr>
        <w:t xml:space="preserve">означает поддержание Объекта Соглашения в исправном, безопасном, пригодном для его Эксплуатации состоянии, проведение текущего и капитального ремонта Объекта Соглашения. Перечень таких мероприятий устанавливается Соглашением. </w:t>
      </w:r>
    </w:p>
    <w:p w14:paraId="0809F967">
      <w:pPr>
        <w:spacing w:line="360" w:lineRule="exact"/>
        <w:ind w:firstLine="709"/>
        <w:jc w:val="both"/>
        <w:rPr>
          <w:sz w:val="28"/>
          <w:szCs w:val="28"/>
        </w:rPr>
      </w:pPr>
      <w:r>
        <w:rPr>
          <w:b/>
          <w:bCs/>
          <w:sz w:val="28"/>
          <w:szCs w:val="28"/>
        </w:rPr>
        <w:t xml:space="preserve">«Финансирование» - </w:t>
      </w:r>
      <w:r>
        <w:rPr>
          <w:sz w:val="28"/>
          <w:szCs w:val="28"/>
        </w:rPr>
        <w:t>означает вложение Концессионером собственных, заемных и /или привлеченных денежных средств, а также бюджетных средств в целях исполнения своих обязательств по Созданию Объекта Соглашения и осуществлению деятельности, предусмотренной Соглашением.</w:t>
      </w:r>
    </w:p>
    <w:p w14:paraId="10725C1C">
      <w:pPr>
        <w:keepLines/>
        <w:spacing w:line="360" w:lineRule="exact"/>
        <w:ind w:firstLine="709"/>
        <w:jc w:val="both"/>
        <w:rPr>
          <w:sz w:val="28"/>
          <w:szCs w:val="28"/>
          <w:lang w:eastAsia="en-US"/>
        </w:rPr>
      </w:pPr>
      <w:r>
        <w:rPr>
          <w:b/>
          <w:bCs/>
          <w:sz w:val="28"/>
          <w:szCs w:val="28"/>
          <w:lang w:eastAsia="en-US"/>
        </w:rPr>
        <w:t>«Эксплуатация»</w:t>
      </w:r>
      <w:r>
        <w:rPr>
          <w:sz w:val="28"/>
          <w:szCs w:val="28"/>
          <w:lang w:eastAsia="en-US"/>
        </w:rPr>
        <w:t xml:space="preserve"> - </w:t>
      </w:r>
      <w:bookmarkEnd w:id="1"/>
      <w:r>
        <w:rPr>
          <w:sz w:val="28"/>
          <w:szCs w:val="28"/>
          <w:lang w:eastAsia="en-US"/>
        </w:rPr>
        <w:t>означает осуществление Концессионером деятельности с использованием Объекта Соглашения, в целях предоставления гражданам, спортивных услуг и Технического обслуживания в соответствии с требованиями, установленными Соглашением и законодательством.</w:t>
      </w:r>
    </w:p>
    <w:p w14:paraId="4CA253DB">
      <w:pPr>
        <w:keepLines/>
        <w:spacing w:line="360" w:lineRule="exact"/>
        <w:ind w:firstLine="709"/>
        <w:jc w:val="both"/>
        <w:rPr>
          <w:sz w:val="28"/>
          <w:szCs w:val="28"/>
        </w:rPr>
      </w:pPr>
    </w:p>
    <w:p w14:paraId="1E7DF668">
      <w:pPr>
        <w:pStyle w:val="274"/>
        <w:jc w:val="center"/>
        <w:outlineLvl w:val="0"/>
        <w:rPr>
          <w:sz w:val="28"/>
          <w:szCs w:val="28"/>
        </w:rPr>
      </w:pPr>
      <w:r>
        <w:rPr>
          <w:b/>
          <w:bCs/>
          <w:sz w:val="28"/>
          <w:szCs w:val="28"/>
        </w:rPr>
        <w:t>2. ПРЕДМЕТ СОГЛАШЕНИЯ</w:t>
      </w:r>
    </w:p>
    <w:p w14:paraId="7E9DCE4D">
      <w:pPr>
        <w:pStyle w:val="338"/>
        <w:numPr>
          <w:ilvl w:val="1"/>
          <w:numId w:val="13"/>
        </w:numPr>
        <w:tabs>
          <w:tab w:val="left" w:pos="1276"/>
          <w:tab w:val="left" w:pos="15040"/>
        </w:tabs>
        <w:spacing w:line="360" w:lineRule="exact"/>
        <w:ind w:left="0" w:firstLine="709"/>
        <w:jc w:val="both"/>
        <w:rPr>
          <w:color w:val="000000" w:themeColor="text1"/>
          <w:sz w:val="28"/>
          <w:szCs w:val="28"/>
          <w14:textFill>
            <w14:solidFill>
              <w14:schemeClr w14:val="tx1"/>
            </w14:solidFill>
          </w14:textFill>
        </w:rPr>
      </w:pPr>
      <w:r>
        <w:rPr>
          <w:rFonts w:eastAsia="Times New Roman"/>
          <w:sz w:val="28"/>
          <w:szCs w:val="28"/>
        </w:rPr>
        <w:t xml:space="preserve">Предметом </w:t>
      </w:r>
      <w:r>
        <w:rPr>
          <w:rFonts w:eastAsia="Times New Roman"/>
          <w:color w:val="000000" w:themeColor="text1"/>
          <w:sz w:val="28"/>
          <w:szCs w:val="28"/>
          <w14:textFill>
            <w14:solidFill>
              <w14:schemeClr w14:val="tx1"/>
            </w14:solidFill>
          </w14:textFill>
        </w:rPr>
        <w:t>Соглашения является осуществление Концессионером деятельности по Финансированию реконструкции Объекта Соглашения и Эксплуатации Объекта Соглашения на основании Закона о концессионных соглашениях.</w:t>
      </w:r>
    </w:p>
    <w:p w14:paraId="7FFCA207">
      <w:pPr>
        <w:pStyle w:val="338"/>
        <w:numPr>
          <w:ilvl w:val="1"/>
          <w:numId w:val="13"/>
        </w:numPr>
        <w:tabs>
          <w:tab w:val="left" w:pos="1276"/>
          <w:tab w:val="left" w:pos="15040"/>
        </w:tabs>
        <w:spacing w:line="360" w:lineRule="exact"/>
        <w:ind w:left="0" w:firstLine="709"/>
        <w:jc w:val="both"/>
        <w:rPr>
          <w:sz w:val="28"/>
          <w:szCs w:val="28"/>
        </w:rPr>
      </w:pPr>
      <w:r>
        <w:rPr>
          <w:color w:val="000000" w:themeColor="text1"/>
          <w:sz w:val="28"/>
          <w:szCs w:val="28"/>
          <w14:textFill>
            <w14:solidFill>
              <w14:schemeClr w14:val="tx1"/>
            </w14:solidFill>
          </w14:textFill>
        </w:rPr>
        <w:t xml:space="preserve">Концессионер обязуется в соответствии с условиями Соглашения и действующим законодательством осуществить реконструкцию и Эксплуатацию Объекта Соглашения, право собственности на который будет принадлежать Концеденту, а Концедент обязуется предоставить Концессионеру </w:t>
      </w:r>
      <w:r>
        <w:rPr>
          <w:sz w:val="28"/>
          <w:szCs w:val="28"/>
        </w:rPr>
        <w:t>на срок, установленный Соглашением, права владения и пользования Объектом Соглашения в целях его Эксплуатации.</w:t>
      </w:r>
    </w:p>
    <w:p w14:paraId="4D17412A">
      <w:pPr>
        <w:pStyle w:val="338"/>
        <w:numPr>
          <w:ilvl w:val="1"/>
          <w:numId w:val="13"/>
        </w:numPr>
        <w:tabs>
          <w:tab w:val="left" w:pos="1276"/>
          <w:tab w:val="left" w:pos="15040"/>
        </w:tabs>
        <w:spacing w:line="360" w:lineRule="exact"/>
        <w:ind w:left="0" w:firstLine="709"/>
        <w:jc w:val="both"/>
        <w:rPr>
          <w:sz w:val="28"/>
          <w:szCs w:val="28"/>
        </w:rPr>
      </w:pPr>
      <w:r>
        <w:rPr>
          <w:sz w:val="28"/>
          <w:szCs w:val="28"/>
        </w:rPr>
        <w:t xml:space="preserve">Эксплуатация объекта предусматривает создание тренажерного зала и предоставление спортивных услуг.  </w:t>
      </w:r>
    </w:p>
    <w:p w14:paraId="08EB38A1">
      <w:pPr>
        <w:tabs>
          <w:tab w:val="left" w:pos="1276"/>
        </w:tabs>
        <w:spacing w:line="360" w:lineRule="exact"/>
        <w:jc w:val="both"/>
        <w:rPr>
          <w:b/>
          <w:bCs/>
          <w:sz w:val="28"/>
          <w:szCs w:val="28"/>
        </w:rPr>
      </w:pPr>
    </w:p>
    <w:p w14:paraId="5AD05C58">
      <w:pPr>
        <w:pStyle w:val="273"/>
        <w:keepNext w:val="0"/>
        <w:widowControl/>
        <w:tabs>
          <w:tab w:val="left" w:pos="-142"/>
          <w:tab w:val="left" w:pos="567"/>
          <w:tab w:val="clear" w:pos="720"/>
          <w:tab w:val="clear" w:pos="1713"/>
        </w:tabs>
        <w:spacing w:after="0" w:line="360" w:lineRule="exact"/>
        <w:ind w:firstLine="709"/>
        <w:jc w:val="center"/>
        <w:rPr>
          <w:sz w:val="28"/>
          <w:szCs w:val="28"/>
        </w:rPr>
      </w:pPr>
      <w:bookmarkStart w:id="2" w:name="_Ref293392811"/>
      <w:bookmarkEnd w:id="2"/>
      <w:r>
        <w:rPr>
          <w:sz w:val="28"/>
          <w:szCs w:val="28"/>
        </w:rPr>
        <w:t>3. ОСНОВНЫЕ ПРАВА И ОБЯЗАННОСТИ СТОРОН</w:t>
      </w:r>
    </w:p>
    <w:p w14:paraId="65C37B13">
      <w:pPr>
        <w:pStyle w:val="274"/>
        <w:widowControl/>
        <w:tabs>
          <w:tab w:val="left" w:pos="-142"/>
          <w:tab w:val="left" w:pos="567"/>
          <w:tab w:val="clear" w:pos="720"/>
          <w:tab w:val="clear" w:pos="7243"/>
        </w:tabs>
        <w:spacing w:after="0" w:line="360" w:lineRule="exact"/>
        <w:ind w:firstLine="709"/>
        <w:rPr>
          <w:sz w:val="28"/>
          <w:szCs w:val="28"/>
        </w:rPr>
      </w:pPr>
    </w:p>
    <w:p w14:paraId="5E2B8986">
      <w:pPr>
        <w:keepLines/>
        <w:numPr>
          <w:ilvl w:val="1"/>
          <w:numId w:val="14"/>
        </w:numPr>
        <w:tabs>
          <w:tab w:val="left" w:pos="567"/>
          <w:tab w:val="left" w:pos="1418"/>
        </w:tabs>
        <w:spacing w:line="360" w:lineRule="exact"/>
        <w:ind w:firstLine="709"/>
        <w:jc w:val="both"/>
        <w:rPr>
          <w:b/>
          <w:bCs/>
          <w:sz w:val="28"/>
          <w:szCs w:val="28"/>
        </w:rPr>
      </w:pPr>
      <w:bookmarkStart w:id="3" w:name="_Ref20317271"/>
      <w:r>
        <w:rPr>
          <w:b/>
          <w:bCs/>
          <w:sz w:val="28"/>
          <w:szCs w:val="28"/>
        </w:rPr>
        <w:t>Концессионер обязан в порядке и на условиях, установленных Соглашением, и в соответствии с действующим законодательством:</w:t>
      </w:r>
      <w:bookmarkEnd w:id="3"/>
    </w:p>
    <w:p w14:paraId="6C84E6C7">
      <w:pPr>
        <w:pStyle w:val="338"/>
        <w:keepLines/>
        <w:numPr>
          <w:ilvl w:val="0"/>
          <w:numId w:val="15"/>
        </w:numPr>
        <w:tabs>
          <w:tab w:val="left" w:pos="1418"/>
          <w:tab w:val="left" w:pos="7243"/>
          <w:tab w:val="left" w:pos="15040"/>
        </w:tabs>
        <w:spacing w:line="360" w:lineRule="exact"/>
        <w:ind w:left="0" w:firstLine="709"/>
        <w:jc w:val="both"/>
        <w:rPr>
          <w:color w:val="000000" w:themeColor="text1"/>
          <w:sz w:val="28"/>
          <w:szCs w:val="28"/>
          <w14:textFill>
            <w14:solidFill>
              <w14:schemeClr w14:val="tx1"/>
            </w14:solidFill>
          </w14:textFill>
        </w:rPr>
      </w:pPr>
      <w:r>
        <w:rPr>
          <w:sz w:val="28"/>
          <w:szCs w:val="28"/>
        </w:rPr>
        <w:t xml:space="preserve">Обеспечить разработку </w:t>
      </w:r>
      <w:r>
        <w:rPr>
          <w:color w:val="000000" w:themeColor="text1"/>
          <w:sz w:val="28"/>
          <w:szCs w:val="28"/>
          <w14:textFill>
            <w14:solidFill>
              <w14:schemeClr w14:val="tx1"/>
            </w14:solidFill>
          </w14:textFill>
        </w:rPr>
        <w:t>проектной и сметной документации на Объект Соглашения в соответствии с действующим законодательством.</w:t>
      </w:r>
    </w:p>
    <w:p w14:paraId="1C3F443B">
      <w:pPr>
        <w:pStyle w:val="338"/>
        <w:numPr>
          <w:ilvl w:val="0"/>
          <w:numId w:val="15"/>
        </w:numPr>
        <w:tabs>
          <w:tab w:val="left" w:pos="1418"/>
          <w:tab w:val="left" w:pos="7243"/>
          <w:tab w:val="left" w:pos="15040"/>
        </w:tabs>
        <w:spacing w:line="360" w:lineRule="exact"/>
        <w:ind w:left="0"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Обеспечить вложение Инвестиций в реконструкцию Объекта Соглашения в порядке и объеме, установленном условиями Соглашения.</w:t>
      </w:r>
    </w:p>
    <w:p w14:paraId="7BCD32F9">
      <w:pPr>
        <w:pStyle w:val="338"/>
        <w:keepLines/>
        <w:numPr>
          <w:ilvl w:val="0"/>
          <w:numId w:val="15"/>
        </w:numPr>
        <w:tabs>
          <w:tab w:val="left" w:pos="1418"/>
          <w:tab w:val="left" w:pos="7243"/>
          <w:tab w:val="left" w:pos="15040"/>
        </w:tabs>
        <w:spacing w:line="360" w:lineRule="exact"/>
        <w:ind w:left="0"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Осуществить в установленные Соглашением сроки реконструкцию Объекта Соглашения и приступить к его Эксплуатации.</w:t>
      </w:r>
    </w:p>
    <w:p w14:paraId="79AE5DAD">
      <w:pPr>
        <w:pStyle w:val="338"/>
        <w:keepLines/>
        <w:numPr>
          <w:ilvl w:val="0"/>
          <w:numId w:val="15"/>
        </w:numPr>
        <w:tabs>
          <w:tab w:val="left" w:pos="1418"/>
          <w:tab w:val="left" w:pos="7243"/>
          <w:tab w:val="left" w:pos="15040"/>
        </w:tabs>
        <w:spacing w:line="360" w:lineRule="exact"/>
        <w:ind w:left="0"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Обеспечить доступ Концедента на Объект Соглашения.</w:t>
      </w:r>
    </w:p>
    <w:p w14:paraId="1007ADCD">
      <w:pPr>
        <w:pStyle w:val="338"/>
        <w:keepLines/>
        <w:numPr>
          <w:ilvl w:val="0"/>
          <w:numId w:val="15"/>
        </w:numPr>
        <w:tabs>
          <w:tab w:val="left" w:pos="1418"/>
          <w:tab w:val="left" w:pos="7243"/>
          <w:tab w:val="left" w:pos="15040"/>
        </w:tabs>
        <w:spacing w:line="360" w:lineRule="exact"/>
        <w:ind w:left="0"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Получить все необходимые в соответствии с действующим законодательством и условиями Соглашения разрешения, в том числе Разрешение на ввод в Эксплуатацию Объекта Соглашения.</w:t>
      </w:r>
    </w:p>
    <w:p w14:paraId="6DD9244F">
      <w:pPr>
        <w:pStyle w:val="338"/>
        <w:keepLines/>
        <w:numPr>
          <w:ilvl w:val="0"/>
          <w:numId w:val="15"/>
        </w:numPr>
        <w:tabs>
          <w:tab w:val="left" w:pos="1418"/>
          <w:tab w:val="left" w:pos="7243"/>
          <w:tab w:val="left" w:pos="15040"/>
        </w:tabs>
        <w:spacing w:line="360" w:lineRule="exact"/>
        <w:ind w:left="0" w:firstLine="709"/>
        <w:jc w:val="both"/>
        <w:rPr>
          <w:sz w:val="28"/>
          <w:szCs w:val="28"/>
        </w:rPr>
      </w:pPr>
      <w:r>
        <w:rPr>
          <w:color w:val="000000" w:themeColor="text1"/>
          <w:sz w:val="28"/>
          <w:szCs w:val="28"/>
          <w14:textFill>
            <w14:solidFill>
              <w14:schemeClr w14:val="tx1"/>
            </w14:solidFill>
          </w14:textFill>
        </w:rPr>
        <w:t xml:space="preserve">Осуществить за свой счет все действия, необходимые </w:t>
      </w:r>
      <w:r>
        <w:rPr>
          <w:sz w:val="28"/>
          <w:szCs w:val="28"/>
        </w:rPr>
        <w:t>для Государственной регистрации права собственности Концедента на Объект Соглашения, а также прав владения и пользования Концессионера в отношении Объекта Соглашения - в соответствии с Соглашением.</w:t>
      </w:r>
    </w:p>
    <w:p w14:paraId="2EAA7598">
      <w:pPr>
        <w:pStyle w:val="338"/>
        <w:keepLines/>
        <w:numPr>
          <w:ilvl w:val="0"/>
          <w:numId w:val="15"/>
        </w:numPr>
        <w:tabs>
          <w:tab w:val="left" w:pos="1560"/>
          <w:tab w:val="left" w:pos="2268"/>
          <w:tab w:val="left" w:pos="15040"/>
        </w:tabs>
        <w:spacing w:line="360" w:lineRule="exact"/>
        <w:ind w:left="0" w:firstLine="709"/>
        <w:jc w:val="both"/>
        <w:rPr>
          <w:sz w:val="28"/>
          <w:szCs w:val="28"/>
        </w:rPr>
      </w:pPr>
      <w:r>
        <w:rPr>
          <w:sz w:val="28"/>
          <w:szCs w:val="28"/>
        </w:rPr>
        <w:t>Эксплуатировать Объект Соглашения в срок, установленный разделом 5 Соглашения. Осуществлять непрерывную Эксплуатацию, Техническое обслуживание и содержание Объекта Соглашения в соответствии с условиями Соглашения и требованиями действующего законодательства, не прекращать и не приостанавливать эту деятельность без согласия Концедента, за исключением случаев, установленных действующим законодательством и Соглашением.</w:t>
      </w:r>
    </w:p>
    <w:p w14:paraId="486D0E0B">
      <w:pPr>
        <w:pStyle w:val="338"/>
        <w:numPr>
          <w:ilvl w:val="0"/>
          <w:numId w:val="15"/>
        </w:numPr>
        <w:tabs>
          <w:tab w:val="left" w:pos="1560"/>
          <w:tab w:val="left" w:pos="2268"/>
          <w:tab w:val="left" w:pos="15040"/>
        </w:tabs>
        <w:spacing w:line="360" w:lineRule="exact"/>
        <w:ind w:left="0" w:firstLine="709"/>
        <w:jc w:val="both"/>
        <w:rPr>
          <w:sz w:val="28"/>
          <w:szCs w:val="28"/>
        </w:rPr>
      </w:pPr>
      <w:r>
        <w:rPr>
          <w:sz w:val="28"/>
          <w:szCs w:val="28"/>
        </w:rPr>
        <w:t>Направлять Концеденту отчеты Концессионера о реконструкции и Эксплуатации Объекта Соглашения.</w:t>
      </w:r>
    </w:p>
    <w:p w14:paraId="272C4A9A">
      <w:pPr>
        <w:pStyle w:val="338"/>
        <w:keepLines/>
        <w:numPr>
          <w:ilvl w:val="0"/>
          <w:numId w:val="15"/>
        </w:numPr>
        <w:tabs>
          <w:tab w:val="left" w:pos="1418"/>
          <w:tab w:val="left" w:pos="1560"/>
          <w:tab w:val="left" w:pos="2268"/>
          <w:tab w:val="left" w:pos="15040"/>
        </w:tabs>
        <w:spacing w:line="360" w:lineRule="exact"/>
        <w:ind w:left="0" w:firstLine="709"/>
        <w:jc w:val="both"/>
        <w:rPr>
          <w:sz w:val="28"/>
          <w:szCs w:val="28"/>
        </w:rPr>
      </w:pPr>
      <w:r>
        <w:rPr>
          <w:sz w:val="28"/>
          <w:szCs w:val="28"/>
        </w:rPr>
        <w:t>Предоставлять Концеденту отчетность в объеме, порядке и в сроки, предусмотренные Соглашением.</w:t>
      </w:r>
    </w:p>
    <w:p w14:paraId="02E7A7A2">
      <w:pPr>
        <w:pStyle w:val="338"/>
        <w:keepLines/>
        <w:numPr>
          <w:ilvl w:val="0"/>
          <w:numId w:val="15"/>
        </w:numPr>
        <w:tabs>
          <w:tab w:val="left" w:pos="1418"/>
          <w:tab w:val="left" w:pos="1560"/>
          <w:tab w:val="left" w:pos="2268"/>
          <w:tab w:val="left" w:pos="15040"/>
        </w:tabs>
        <w:spacing w:line="360" w:lineRule="exact"/>
        <w:ind w:left="0" w:firstLine="709"/>
        <w:jc w:val="both"/>
        <w:rPr>
          <w:sz w:val="28"/>
          <w:szCs w:val="28"/>
        </w:rPr>
      </w:pPr>
      <w:r>
        <w:rPr>
          <w:sz w:val="28"/>
          <w:szCs w:val="28"/>
        </w:rPr>
        <w:t>Передать Объект Соглашения Концеденту в связи с прекращением действия Соглашения или при его досрочном расторжении в порядке и на условиях, предусмотренных Соглашением.</w:t>
      </w:r>
    </w:p>
    <w:p w14:paraId="21405C53">
      <w:pPr>
        <w:pStyle w:val="338"/>
        <w:keepLines/>
        <w:numPr>
          <w:ilvl w:val="0"/>
          <w:numId w:val="15"/>
        </w:numPr>
        <w:tabs>
          <w:tab w:val="left" w:pos="1418"/>
          <w:tab w:val="left" w:pos="1560"/>
          <w:tab w:val="left" w:pos="2268"/>
          <w:tab w:val="left" w:pos="15040"/>
        </w:tabs>
        <w:spacing w:line="360" w:lineRule="exact"/>
        <w:ind w:left="0" w:firstLine="709"/>
        <w:jc w:val="both"/>
        <w:rPr>
          <w:sz w:val="28"/>
          <w:szCs w:val="28"/>
        </w:rPr>
      </w:pPr>
      <w:r>
        <w:rPr>
          <w:sz w:val="28"/>
          <w:szCs w:val="28"/>
        </w:rPr>
        <w:t>Обеспечить предоставление физкультурно-оздоровительных услуг, на Объекте Соглашения.</w:t>
      </w:r>
    </w:p>
    <w:p w14:paraId="6DA6CC7C">
      <w:pPr>
        <w:pStyle w:val="338"/>
        <w:keepLines/>
        <w:numPr>
          <w:ilvl w:val="0"/>
          <w:numId w:val="15"/>
        </w:numPr>
        <w:tabs>
          <w:tab w:val="left" w:pos="1418"/>
          <w:tab w:val="left" w:pos="1560"/>
          <w:tab w:val="left" w:pos="2268"/>
          <w:tab w:val="left" w:pos="15040"/>
        </w:tabs>
        <w:spacing w:line="360" w:lineRule="exact"/>
        <w:ind w:left="0" w:firstLine="709"/>
        <w:jc w:val="both"/>
        <w:rPr>
          <w:sz w:val="28"/>
          <w:szCs w:val="28"/>
        </w:rPr>
      </w:pPr>
      <w:r>
        <w:rPr>
          <w:sz w:val="28"/>
          <w:szCs w:val="28"/>
        </w:rPr>
        <w:t>Заключить с ресурсоснабжающими организациями договоры поставки ресурсов, потребляемых при исполнении Соглашения, а также оплатить указанные ресурсы.</w:t>
      </w:r>
    </w:p>
    <w:p w14:paraId="4998C8C3">
      <w:pPr>
        <w:pStyle w:val="338"/>
        <w:numPr>
          <w:ilvl w:val="0"/>
          <w:numId w:val="15"/>
        </w:numPr>
        <w:tabs>
          <w:tab w:val="left" w:pos="1418"/>
          <w:tab w:val="left" w:pos="1560"/>
          <w:tab w:val="left" w:pos="2268"/>
          <w:tab w:val="left" w:pos="15040"/>
        </w:tabs>
        <w:spacing w:line="360" w:lineRule="exact"/>
        <w:ind w:left="0" w:firstLine="709"/>
        <w:jc w:val="both"/>
        <w:rPr>
          <w:color w:val="000000"/>
          <w:sz w:val="28"/>
          <w:szCs w:val="28"/>
        </w:rPr>
      </w:pPr>
      <w:r>
        <w:rPr>
          <w:color w:val="000000"/>
          <w:sz w:val="28"/>
          <w:szCs w:val="28"/>
        </w:rPr>
        <w:t>Предоставить Концеденту свое согласие на осуществление Концедентом как главным распорядителем бюджетных средств, предоставляющим субсидии, соблюдения Концессионером порядка и условий предоставления субсидии, и органами государственного финансового контроля проверок в соответствии со статьями 268.1 и 269.2 Бюджетного кодекса Российской Федерации, в случае, если финансовое участие Концедента осуществляется в форме субсидии в соответствии со статьей 78 Бюджетного кодекса Российской Федерации.</w:t>
      </w:r>
    </w:p>
    <w:p w14:paraId="4BEDE7D5">
      <w:pPr>
        <w:pStyle w:val="337"/>
        <w:spacing w:line="271" w:lineRule="auto"/>
        <w:ind w:firstLine="709"/>
        <w:jc w:val="both"/>
        <w:rPr>
          <w:sz w:val="28"/>
          <w:szCs w:val="28"/>
        </w:rPr>
      </w:pPr>
      <w:r>
        <w:rPr>
          <w:sz w:val="28"/>
          <w:szCs w:val="28"/>
        </w:rPr>
        <w:t>В случае, если за счет таких субсидий исполняются договоры (соглашения) с поставщиками (подрядчиками, исполнителями), Концессионер обязан обеспечить согласие таких лиц на осуществление проверок, предусмотренных первым абзацем настоящего подпункта.</w:t>
      </w:r>
    </w:p>
    <w:p w14:paraId="3BEC1D1B">
      <w:pPr>
        <w:pStyle w:val="338"/>
        <w:tabs>
          <w:tab w:val="left" w:pos="1418"/>
          <w:tab w:val="left" w:pos="1560"/>
          <w:tab w:val="left" w:pos="15040"/>
        </w:tabs>
        <w:spacing w:line="360" w:lineRule="exact"/>
        <w:ind w:left="0"/>
        <w:jc w:val="both"/>
        <w:rPr>
          <w:sz w:val="28"/>
          <w:szCs w:val="28"/>
        </w:rPr>
      </w:pPr>
      <w:r>
        <w:rPr>
          <w:color w:val="000000"/>
          <w:sz w:val="28"/>
          <w:szCs w:val="28"/>
        </w:rPr>
        <w:t xml:space="preserve">         3.1.18. Предоставлять отчетность об объеме предоставленных физкультурно-оздоровительных услуг для граждан на Объекте Соглашения.</w:t>
      </w:r>
    </w:p>
    <w:p w14:paraId="7C7929AF">
      <w:pPr>
        <w:pStyle w:val="338"/>
        <w:tabs>
          <w:tab w:val="left" w:pos="738"/>
          <w:tab w:val="left" w:pos="1560"/>
          <w:tab w:val="left" w:pos="15040"/>
        </w:tabs>
        <w:spacing w:line="360" w:lineRule="exact"/>
        <w:ind w:left="0"/>
        <w:jc w:val="both"/>
        <w:rPr>
          <w:sz w:val="28"/>
          <w:szCs w:val="28"/>
        </w:rPr>
      </w:pPr>
      <w:r>
        <w:rPr>
          <w:color w:val="000000"/>
          <w:sz w:val="28"/>
          <w:szCs w:val="28"/>
        </w:rPr>
        <w:tab/>
      </w:r>
      <w:r>
        <w:rPr>
          <w:color w:val="000000"/>
          <w:sz w:val="28"/>
          <w:szCs w:val="28"/>
        </w:rPr>
        <w:t>3.1.19. Предоставлять информацию о социально-экономической эффективности объекта Соглашения согласно приложению № 4 Соглашения.</w:t>
      </w:r>
    </w:p>
    <w:p w14:paraId="10CF08C0">
      <w:pPr>
        <w:pStyle w:val="337"/>
        <w:spacing w:line="276" w:lineRule="auto"/>
        <w:ind w:firstLine="709"/>
        <w:jc w:val="both"/>
        <w:rPr>
          <w:sz w:val="28"/>
          <w:szCs w:val="28"/>
        </w:rPr>
      </w:pPr>
      <w:r>
        <w:rPr>
          <w:sz w:val="28"/>
          <w:szCs w:val="28"/>
        </w:rPr>
        <w:t>3.1.20. Предоставлять информацию, по запросу Концедента в отношении информации, предусмотренной Постановлением Правительства Российской Федерации от 28.01.2021 №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w:t>
      </w:r>
    </w:p>
    <w:p w14:paraId="7CE60CCF">
      <w:pPr>
        <w:pStyle w:val="338"/>
        <w:keepLines/>
        <w:tabs>
          <w:tab w:val="left" w:pos="738"/>
          <w:tab w:val="left" w:pos="15040"/>
        </w:tabs>
        <w:spacing w:line="360" w:lineRule="exact"/>
        <w:ind w:left="0" w:firstLine="567"/>
        <w:jc w:val="both"/>
        <w:rPr>
          <w:sz w:val="28"/>
          <w:szCs w:val="28"/>
        </w:rPr>
      </w:pPr>
      <w:r>
        <w:rPr>
          <w:sz w:val="28"/>
          <w:szCs w:val="28"/>
        </w:rPr>
        <w:t xml:space="preserve"> 3.1.21. Исполнять другие обязанности Концессионера, предусмотренные Соглашением.</w:t>
      </w:r>
    </w:p>
    <w:p w14:paraId="3A268C1D">
      <w:pPr>
        <w:keepLines/>
        <w:numPr>
          <w:ilvl w:val="1"/>
          <w:numId w:val="14"/>
        </w:numPr>
        <w:tabs>
          <w:tab w:val="left" w:pos="567"/>
          <w:tab w:val="left" w:pos="1418"/>
        </w:tabs>
        <w:spacing w:line="360" w:lineRule="exact"/>
        <w:ind w:firstLine="709"/>
        <w:jc w:val="both"/>
        <w:rPr>
          <w:b/>
          <w:bCs/>
          <w:sz w:val="28"/>
          <w:szCs w:val="28"/>
        </w:rPr>
      </w:pPr>
      <w:r>
        <w:rPr>
          <w:b/>
          <w:bCs/>
          <w:sz w:val="28"/>
          <w:szCs w:val="28"/>
        </w:rPr>
        <w:t>Концедент обязан в порядке и на условиях, установленных Соглашением и действующим законодательством:</w:t>
      </w:r>
    </w:p>
    <w:p w14:paraId="3388E31F">
      <w:pPr>
        <w:pStyle w:val="338"/>
        <w:keepLines/>
        <w:numPr>
          <w:ilvl w:val="0"/>
          <w:numId w:val="16"/>
        </w:numPr>
        <w:tabs>
          <w:tab w:val="left" w:pos="1418"/>
          <w:tab w:val="left" w:pos="7243"/>
          <w:tab w:val="left" w:pos="15040"/>
        </w:tabs>
        <w:spacing w:line="360" w:lineRule="exact"/>
        <w:ind w:left="0" w:firstLine="709"/>
        <w:jc w:val="both"/>
        <w:rPr>
          <w:sz w:val="28"/>
          <w:szCs w:val="28"/>
        </w:rPr>
      </w:pPr>
      <w:r>
        <w:rPr>
          <w:sz w:val="28"/>
          <w:szCs w:val="28"/>
        </w:rPr>
        <w:t>Обеспечить предоставление Концессионеру в аренду Земельного участка для реконструкции Объекта Соглашения и Эксплуатации Объекта Соглашения в соотве</w:t>
      </w:r>
      <w:bookmarkStart w:id="4" w:name="_Ref503098511"/>
      <w:r>
        <w:rPr>
          <w:sz w:val="28"/>
          <w:szCs w:val="28"/>
        </w:rPr>
        <w:t>тствии с условиями Соглашения</w:t>
      </w:r>
      <w:bookmarkEnd w:id="4"/>
      <w:r>
        <w:rPr>
          <w:sz w:val="28"/>
          <w:szCs w:val="28"/>
        </w:rPr>
        <w:t>.</w:t>
      </w:r>
    </w:p>
    <w:p w14:paraId="21BF9669">
      <w:pPr>
        <w:pStyle w:val="338"/>
        <w:keepLines/>
        <w:numPr>
          <w:ilvl w:val="0"/>
          <w:numId w:val="16"/>
        </w:numPr>
        <w:tabs>
          <w:tab w:val="left" w:pos="1418"/>
          <w:tab w:val="left" w:pos="7243"/>
          <w:tab w:val="left" w:pos="15040"/>
        </w:tabs>
        <w:spacing w:line="360" w:lineRule="exact"/>
        <w:ind w:left="0" w:firstLine="709"/>
        <w:jc w:val="both"/>
        <w:rPr>
          <w:sz w:val="28"/>
          <w:szCs w:val="28"/>
        </w:rPr>
      </w:pPr>
      <w:r>
        <w:rPr>
          <w:sz w:val="28"/>
          <w:szCs w:val="28"/>
        </w:rPr>
        <w:t>Оказывать содействие Концессионеру в рамках своих полномочий</w:t>
      </w:r>
      <w:bookmarkStart w:id="5" w:name="_Hlk149656404"/>
      <w:r>
        <w:rPr>
          <w:sz w:val="28"/>
          <w:szCs w:val="28"/>
        </w:rPr>
        <w:t>.</w:t>
      </w:r>
    </w:p>
    <w:p w14:paraId="4AD4CF9D">
      <w:pPr>
        <w:pStyle w:val="338"/>
        <w:keepLines/>
        <w:numPr>
          <w:ilvl w:val="0"/>
          <w:numId w:val="16"/>
        </w:numPr>
        <w:tabs>
          <w:tab w:val="left" w:pos="1418"/>
          <w:tab w:val="left" w:pos="7243"/>
          <w:tab w:val="left" w:pos="15040"/>
        </w:tabs>
        <w:spacing w:line="360" w:lineRule="exact"/>
        <w:ind w:left="0" w:firstLine="709"/>
        <w:jc w:val="both"/>
        <w:rPr>
          <w:color w:val="000000" w:themeColor="text1"/>
          <w:sz w:val="28"/>
          <w:szCs w:val="28"/>
          <w14:textFill>
            <w14:solidFill>
              <w14:schemeClr w14:val="tx1"/>
            </w14:solidFill>
          </w14:textFill>
        </w:rPr>
      </w:pPr>
      <w:r>
        <w:rPr>
          <w:sz w:val="28"/>
          <w:szCs w:val="28"/>
        </w:rPr>
        <w:t>Передать Концессионеру Объект Соглашения, а также права владения и пользования Объектом Соглашения путем подписания Сторонами акта приема-передачи Объекта Соглашения, форма которого утверждена Приложением №2 к Соглашению</w:t>
      </w:r>
      <w:bookmarkEnd w:id="5"/>
      <w:r>
        <w:rPr>
          <w:color w:val="000000" w:themeColor="text1"/>
          <w:sz w:val="28"/>
          <w:szCs w:val="28"/>
          <w14:textFill>
            <w14:solidFill>
              <w14:schemeClr w14:val="tx1"/>
            </w14:solidFill>
          </w14:textFill>
        </w:rPr>
        <w:t>.</w:t>
      </w:r>
    </w:p>
    <w:p w14:paraId="3443B0EB">
      <w:pPr>
        <w:pStyle w:val="338"/>
        <w:numPr>
          <w:ilvl w:val="0"/>
          <w:numId w:val="16"/>
        </w:numPr>
        <w:tabs>
          <w:tab w:val="left" w:pos="1418"/>
          <w:tab w:val="left" w:pos="7243"/>
          <w:tab w:val="left" w:pos="15040"/>
        </w:tabs>
        <w:spacing w:line="360" w:lineRule="exact"/>
        <w:ind w:left="0"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Осуществлять согласование подготовленных Концессионером отчетов о ходе реконструкции.</w:t>
      </w:r>
    </w:p>
    <w:p w14:paraId="575D6CAE">
      <w:pPr>
        <w:pStyle w:val="338"/>
        <w:keepLines/>
        <w:numPr>
          <w:ilvl w:val="0"/>
          <w:numId w:val="16"/>
        </w:numPr>
        <w:tabs>
          <w:tab w:val="left" w:pos="1418"/>
          <w:tab w:val="left" w:pos="7243"/>
          <w:tab w:val="left" w:pos="15040"/>
        </w:tabs>
        <w:spacing w:line="360" w:lineRule="exact"/>
        <w:ind w:left="0" w:firstLine="709"/>
        <w:jc w:val="both"/>
        <w:rPr>
          <w:sz w:val="28"/>
          <w:szCs w:val="28"/>
        </w:rPr>
      </w:pPr>
      <w:r>
        <w:rPr>
          <w:sz w:val="28"/>
          <w:szCs w:val="28"/>
        </w:rPr>
        <w:t>Принять в установленном порядке Объект Соглашения от Концессионера в соответствии с условиями Соглашения.</w:t>
      </w:r>
    </w:p>
    <w:p w14:paraId="5E9639FC">
      <w:pPr>
        <w:pStyle w:val="338"/>
        <w:keepLines/>
        <w:numPr>
          <w:ilvl w:val="0"/>
          <w:numId w:val="16"/>
        </w:numPr>
        <w:tabs>
          <w:tab w:val="left" w:pos="1418"/>
          <w:tab w:val="left" w:pos="7243"/>
          <w:tab w:val="left" w:pos="15040"/>
        </w:tabs>
        <w:spacing w:line="360" w:lineRule="exact"/>
        <w:ind w:left="0" w:firstLine="709"/>
        <w:jc w:val="both"/>
        <w:rPr>
          <w:sz w:val="28"/>
          <w:szCs w:val="28"/>
        </w:rPr>
      </w:pPr>
      <w:r>
        <w:rPr>
          <w:sz w:val="28"/>
          <w:szCs w:val="28"/>
        </w:rPr>
        <w:t>При исполнении Соглашения Концедент обязан осуществлять контроль за соблюдением Концессионером условий Соглашения.</w:t>
      </w:r>
    </w:p>
    <w:p w14:paraId="4E6D2859">
      <w:pPr>
        <w:pStyle w:val="338"/>
        <w:keepLines/>
        <w:numPr>
          <w:ilvl w:val="0"/>
          <w:numId w:val="16"/>
        </w:numPr>
        <w:tabs>
          <w:tab w:val="left" w:pos="1560"/>
          <w:tab w:val="left" w:pos="7243"/>
          <w:tab w:val="left" w:pos="15040"/>
        </w:tabs>
        <w:spacing w:line="360" w:lineRule="exact"/>
        <w:ind w:left="0" w:firstLine="709"/>
        <w:jc w:val="both"/>
        <w:rPr>
          <w:sz w:val="28"/>
          <w:szCs w:val="28"/>
        </w:rPr>
      </w:pPr>
      <w:r>
        <w:rPr>
          <w:sz w:val="28"/>
          <w:szCs w:val="28"/>
        </w:rPr>
        <w:t>Исполнять другие обязанности Концедента, предусмотренные Соглашением.</w:t>
      </w:r>
    </w:p>
    <w:p w14:paraId="503757FF">
      <w:pPr>
        <w:pStyle w:val="338"/>
        <w:keepLines/>
        <w:tabs>
          <w:tab w:val="left" w:pos="1560"/>
          <w:tab w:val="left" w:pos="7243"/>
          <w:tab w:val="left" w:pos="15040"/>
        </w:tabs>
        <w:spacing w:line="360" w:lineRule="exact"/>
        <w:ind w:left="0" w:firstLine="709"/>
        <w:jc w:val="both"/>
        <w:rPr>
          <w:sz w:val="28"/>
          <w:szCs w:val="28"/>
        </w:rPr>
      </w:pPr>
      <w:r>
        <w:rPr>
          <w:sz w:val="28"/>
          <w:szCs w:val="28"/>
        </w:rPr>
        <w:t>3.3. Концедент не вправе вмешиваться в осуществление хозяйственной деятельности Концессионера, за исключением случаев, указанных в Соглашении.</w:t>
      </w:r>
    </w:p>
    <w:p w14:paraId="5812B78D">
      <w:pPr>
        <w:keepLines/>
        <w:tabs>
          <w:tab w:val="left" w:pos="1418"/>
          <w:tab w:val="left" w:pos="7243"/>
          <w:tab w:val="left" w:pos="15040"/>
        </w:tabs>
        <w:spacing w:line="360" w:lineRule="exact"/>
        <w:ind w:firstLine="709"/>
        <w:jc w:val="both"/>
        <w:rPr>
          <w:sz w:val="28"/>
          <w:szCs w:val="28"/>
        </w:rPr>
      </w:pPr>
    </w:p>
    <w:p w14:paraId="455BCFC6">
      <w:pPr>
        <w:pStyle w:val="273"/>
        <w:keepNext w:val="0"/>
        <w:widowControl/>
        <w:tabs>
          <w:tab w:val="left" w:pos="-142"/>
          <w:tab w:val="left" w:pos="567"/>
          <w:tab w:val="clear" w:pos="720"/>
          <w:tab w:val="clear" w:pos="1713"/>
        </w:tabs>
        <w:spacing w:after="0" w:line="360" w:lineRule="exact"/>
        <w:ind w:firstLine="709"/>
        <w:jc w:val="center"/>
        <w:rPr>
          <w:sz w:val="28"/>
          <w:szCs w:val="28"/>
        </w:rPr>
      </w:pPr>
      <w:r>
        <w:rPr>
          <w:sz w:val="28"/>
          <w:szCs w:val="28"/>
        </w:rPr>
        <w:t>4. ОБЪЕКТ СОГЛАШЕНИЯ</w:t>
      </w:r>
    </w:p>
    <w:p w14:paraId="5AC10CCD">
      <w:pPr>
        <w:spacing w:line="360" w:lineRule="exact"/>
        <w:ind w:firstLine="709"/>
        <w:jc w:val="both"/>
        <w:rPr>
          <w:b/>
          <w:bCs/>
          <w:smallCaps/>
          <w:sz w:val="28"/>
          <w:szCs w:val="28"/>
        </w:rPr>
      </w:pPr>
    </w:p>
    <w:p w14:paraId="60CACDCC">
      <w:pPr>
        <w:tabs>
          <w:tab w:val="left" w:pos="665"/>
        </w:tabs>
        <w:spacing w:line="360" w:lineRule="exact"/>
        <w:ind w:firstLine="709"/>
        <w:jc w:val="both"/>
        <w:rPr>
          <w:sz w:val="28"/>
          <w:szCs w:val="28"/>
        </w:rPr>
      </w:pPr>
      <w:r>
        <w:rPr>
          <w:rFonts w:eastAsia="Times New Roman"/>
          <w:sz w:val="28"/>
          <w:szCs w:val="28"/>
        </w:rPr>
        <w:t xml:space="preserve">4.1. Объектом Соглашения является – </w:t>
      </w:r>
      <w:r>
        <w:rPr>
          <w:color w:val="000000" w:themeColor="text1"/>
          <w:sz w:val="28"/>
          <w:szCs w:val="28"/>
          <w14:textFill>
            <w14:solidFill>
              <w14:schemeClr w14:val="tx1"/>
            </w14:solidFill>
          </w14:textFill>
        </w:rPr>
        <w:t>нежилое здание, расположенное по адресу: Ставропольский край, Новоселицкий район, село Журавское, улица Школьная, №4, кадастровый номер 26:19:011215:13, находящегося в собственности Новоселицкого муниципального округа Ставропольского края</w:t>
      </w:r>
      <w:r>
        <w:rPr>
          <w:sz w:val="28"/>
          <w:szCs w:val="28"/>
          <w:lang w:eastAsia="en-US"/>
        </w:rPr>
        <w:t xml:space="preserve">. </w:t>
      </w:r>
    </w:p>
    <w:p w14:paraId="7C4CC9DC">
      <w:pPr>
        <w:tabs>
          <w:tab w:val="left" w:pos="665"/>
        </w:tabs>
        <w:spacing w:line="360" w:lineRule="exact"/>
        <w:ind w:firstLine="709"/>
        <w:jc w:val="both"/>
        <w:rPr>
          <w:sz w:val="28"/>
          <w:szCs w:val="28"/>
        </w:rPr>
      </w:pPr>
      <w:r>
        <w:rPr>
          <w:rFonts w:eastAsia="Times New Roman"/>
          <w:sz w:val="28"/>
          <w:szCs w:val="28"/>
        </w:rPr>
        <w:t>Состав и описание, в том числе технико-экономические показатели Объекта Соглашения, указаны в Приложении № 1 к Соглашению.</w:t>
      </w:r>
    </w:p>
    <w:p w14:paraId="6C1B4FCC">
      <w:pPr>
        <w:keepLines/>
        <w:tabs>
          <w:tab w:val="left" w:pos="993"/>
          <w:tab w:val="left" w:pos="1134"/>
          <w:tab w:val="left" w:pos="1276"/>
          <w:tab w:val="left" w:pos="15040"/>
        </w:tabs>
        <w:spacing w:line="360" w:lineRule="exact"/>
        <w:ind w:firstLine="709"/>
        <w:jc w:val="both"/>
        <w:rPr>
          <w:sz w:val="28"/>
          <w:szCs w:val="28"/>
        </w:rPr>
      </w:pPr>
      <w:r>
        <w:rPr>
          <w:rFonts w:eastAsia="Times New Roman"/>
          <w:sz w:val="28"/>
          <w:szCs w:val="28"/>
        </w:rPr>
        <w:t>4.2. Права владения и пользования в отношении Объекта Соглашения возникают у Концессионера с момента Государственной регистрации данных прав.</w:t>
      </w:r>
    </w:p>
    <w:p w14:paraId="4F4B436E">
      <w:pPr>
        <w:keepLines/>
        <w:tabs>
          <w:tab w:val="left" w:pos="993"/>
          <w:tab w:val="left" w:pos="1134"/>
          <w:tab w:val="left" w:pos="1276"/>
          <w:tab w:val="left" w:pos="15040"/>
        </w:tabs>
        <w:spacing w:line="360" w:lineRule="exact"/>
        <w:ind w:firstLine="709"/>
        <w:jc w:val="both"/>
        <w:rPr>
          <w:sz w:val="28"/>
          <w:szCs w:val="28"/>
        </w:rPr>
      </w:pPr>
      <w:r>
        <w:rPr>
          <w:rFonts w:eastAsia="Times New Roman"/>
          <w:sz w:val="28"/>
          <w:szCs w:val="28"/>
        </w:rPr>
        <w:t xml:space="preserve">4.3. Концессионер несет риск случайной гибели или случайного повреждения Объекта Соглашения с даты подписания Соглашения до даты подписания Сторонами акта возврата Объекта </w:t>
      </w:r>
      <w:r>
        <w:rPr>
          <w:rFonts w:eastAsia="Times New Roman"/>
          <w:color w:val="000000" w:themeColor="dark2"/>
          <w:sz w:val="28"/>
          <w:szCs w:val="28"/>
          <w14:textFill>
            <w14:solidFill>
              <w14:schemeClr w14:val="dk2"/>
            </w14:solidFill>
          </w14:textFill>
        </w:rPr>
        <w:t>Соглашения, форма которого утверждена Приложением № 2 к Соглашению, в размере стоимости поврежденного или утраченного Объекта Соглашения.</w:t>
      </w:r>
    </w:p>
    <w:p w14:paraId="51EFA121">
      <w:pPr>
        <w:keepLines/>
        <w:tabs>
          <w:tab w:val="left" w:pos="993"/>
          <w:tab w:val="left" w:pos="1134"/>
          <w:tab w:val="left" w:pos="1276"/>
          <w:tab w:val="left" w:pos="15040"/>
        </w:tabs>
        <w:spacing w:line="360" w:lineRule="exact"/>
        <w:ind w:firstLine="709"/>
        <w:jc w:val="both"/>
        <w:rPr>
          <w:sz w:val="28"/>
          <w:szCs w:val="28"/>
        </w:rPr>
      </w:pPr>
      <w:r>
        <w:rPr>
          <w:rFonts w:eastAsia="Times New Roman"/>
          <w:color w:val="000000" w:themeColor="dark2"/>
          <w:sz w:val="28"/>
          <w:szCs w:val="28"/>
          <w14:textFill>
            <w14:solidFill>
              <w14:schemeClr w14:val="dk2"/>
            </w14:solidFill>
          </w14:textFill>
        </w:rPr>
        <w:t>4.4. Доходы, полученные Концессионером в результате осуществления деятельности с использованием Объекта Соглашения, являются собственностью Концессионера за исключением случаев, прямо предусмотренных Соглашением.</w:t>
      </w:r>
    </w:p>
    <w:p w14:paraId="385FCF20">
      <w:pPr>
        <w:keepLines/>
        <w:tabs>
          <w:tab w:val="left" w:pos="993"/>
          <w:tab w:val="left" w:pos="1134"/>
          <w:tab w:val="left" w:pos="1276"/>
          <w:tab w:val="left" w:pos="15040"/>
        </w:tabs>
        <w:spacing w:line="360" w:lineRule="exact"/>
        <w:ind w:firstLine="709"/>
        <w:jc w:val="both"/>
        <w:rPr>
          <w:sz w:val="28"/>
          <w:szCs w:val="28"/>
        </w:rPr>
      </w:pPr>
      <w:r>
        <w:rPr>
          <w:rFonts w:eastAsia="Times New Roman"/>
          <w:sz w:val="28"/>
          <w:szCs w:val="28"/>
        </w:rPr>
        <w:t xml:space="preserve">4.5. </w:t>
      </w:r>
      <w:r>
        <w:rPr>
          <w:sz w:val="28"/>
          <w:szCs w:val="28"/>
        </w:rPr>
        <w:t>Недвижимое имущество, которое создано Концессионером без согласия Концедента при осуществлении деятельности, предусмотренной Соглашением, и не относится к Объекту Соглашения, и не входит в состав иного передаваемого Концедентом Концессионеру по Соглашению имущества, является собственностью Концедента, и стоимость такого имущества возмещению Концессионеру не подлежит.</w:t>
      </w:r>
    </w:p>
    <w:p w14:paraId="7F0CFD48">
      <w:pPr>
        <w:keepLines/>
        <w:tabs>
          <w:tab w:val="left" w:pos="993"/>
          <w:tab w:val="left" w:pos="1134"/>
          <w:tab w:val="left" w:pos="1276"/>
          <w:tab w:val="left" w:pos="15040"/>
        </w:tabs>
        <w:spacing w:line="360" w:lineRule="exact"/>
        <w:ind w:firstLine="709"/>
        <w:jc w:val="both"/>
        <w:rPr>
          <w:sz w:val="28"/>
          <w:szCs w:val="28"/>
        </w:rPr>
      </w:pPr>
      <w:r>
        <w:rPr>
          <w:rFonts w:eastAsia="Times New Roman"/>
          <w:sz w:val="28"/>
          <w:szCs w:val="28"/>
        </w:rPr>
        <w:t xml:space="preserve">4.6. </w:t>
      </w:r>
      <w:r>
        <w:rPr>
          <w:sz w:val="28"/>
          <w:szCs w:val="28"/>
        </w:rPr>
        <w:t>Недвижимое имущество, которое создано Концессионером с согласия Концедента при осуществлении деятельности, предусмотренной Соглашением, и не относится к Объекту Соглашения, и не входит в состав иного передаваемого Концедентом Концессионеру по Соглашению имущества, является собственностью Концессионера.</w:t>
      </w:r>
    </w:p>
    <w:p w14:paraId="3EF43F13">
      <w:pPr>
        <w:keepLines/>
        <w:tabs>
          <w:tab w:val="left" w:pos="993"/>
          <w:tab w:val="left" w:pos="1134"/>
          <w:tab w:val="left" w:pos="1276"/>
          <w:tab w:val="left" w:pos="15040"/>
        </w:tabs>
        <w:spacing w:line="360" w:lineRule="exact"/>
        <w:ind w:firstLine="709"/>
        <w:jc w:val="both"/>
        <w:rPr>
          <w:sz w:val="28"/>
          <w:szCs w:val="28"/>
        </w:rPr>
      </w:pPr>
      <w:r>
        <w:rPr>
          <w:rFonts w:eastAsia="Times New Roman"/>
          <w:sz w:val="28"/>
          <w:szCs w:val="28"/>
        </w:rPr>
        <w:t>4.7. При этом письменный ответ о согласии либо несогласии с предложением Концессионера о создании недвижимого имущества, не относящегося к Объекту Соглашения</w:t>
      </w:r>
      <w:r>
        <w:rPr>
          <w:sz w:val="28"/>
          <w:szCs w:val="28"/>
        </w:rPr>
        <w:t xml:space="preserve"> и не входящего в состав иного передаваемого Концедентом Концессионеру по Соглашению имущества</w:t>
      </w:r>
      <w:r>
        <w:rPr>
          <w:rFonts w:eastAsia="Times New Roman"/>
          <w:sz w:val="28"/>
          <w:szCs w:val="28"/>
        </w:rPr>
        <w:t>, должен быть направлен Концедентом в течение 30 (тридцати) Календарных дней с даты получения соответствующего письменного запроса от Концессионера.</w:t>
      </w:r>
    </w:p>
    <w:p w14:paraId="6F129FF6">
      <w:pPr>
        <w:keepLines/>
        <w:tabs>
          <w:tab w:val="left" w:pos="993"/>
          <w:tab w:val="left" w:pos="1134"/>
          <w:tab w:val="left" w:pos="1276"/>
          <w:tab w:val="left" w:pos="15040"/>
        </w:tabs>
        <w:spacing w:line="360" w:lineRule="exact"/>
        <w:ind w:firstLine="709"/>
        <w:jc w:val="both"/>
        <w:rPr>
          <w:sz w:val="28"/>
          <w:szCs w:val="28"/>
        </w:rPr>
      </w:pPr>
      <w:r>
        <w:rPr>
          <w:rFonts w:eastAsia="Times New Roman"/>
          <w:sz w:val="28"/>
          <w:szCs w:val="28"/>
        </w:rPr>
        <w:t xml:space="preserve">4.8. </w:t>
      </w:r>
      <w:r>
        <w:rPr>
          <w:sz w:val="28"/>
          <w:szCs w:val="28"/>
        </w:rPr>
        <w:t>Создаваемое Концессионер</w:t>
      </w:r>
      <w:r>
        <w:rPr>
          <w:color w:val="000000" w:themeColor="dark2"/>
          <w:sz w:val="28"/>
          <w:szCs w:val="28"/>
          <w14:textFill>
            <w14:solidFill>
              <w14:schemeClr w14:val="dk2"/>
            </w14:solidFill>
          </w14:textFill>
        </w:rPr>
        <w:t>ом недвижимое имущество, в соответствии с пунктами 4.5, 4.6 Соглашения, должно соответствовать категории и виду разрешенного использования Земельного участка в соответ</w:t>
      </w:r>
      <w:r>
        <w:rPr>
          <w:sz w:val="28"/>
          <w:szCs w:val="28"/>
        </w:rPr>
        <w:t>ствии с действующим законодательством</w:t>
      </w:r>
      <w:r>
        <w:rPr>
          <w:rFonts w:eastAsia="Times New Roman"/>
          <w:sz w:val="28"/>
          <w:szCs w:val="28"/>
        </w:rPr>
        <w:t>.</w:t>
      </w:r>
    </w:p>
    <w:p w14:paraId="48C27C77">
      <w:pPr>
        <w:keepLines/>
        <w:tabs>
          <w:tab w:val="left" w:pos="567"/>
          <w:tab w:val="left" w:pos="720"/>
          <w:tab w:val="left" w:pos="1276"/>
          <w:tab w:val="left" w:pos="15040"/>
        </w:tabs>
        <w:spacing w:line="360" w:lineRule="exact"/>
        <w:ind w:firstLine="709"/>
        <w:jc w:val="both"/>
        <w:rPr>
          <w:rFonts w:eastAsia="Times New Roman"/>
          <w:sz w:val="28"/>
          <w:szCs w:val="28"/>
        </w:rPr>
      </w:pPr>
    </w:p>
    <w:p w14:paraId="5440AB28">
      <w:pPr>
        <w:pStyle w:val="273"/>
        <w:keepNext w:val="0"/>
        <w:widowControl/>
        <w:tabs>
          <w:tab w:val="left" w:pos="-142"/>
          <w:tab w:val="left" w:pos="567"/>
          <w:tab w:val="clear" w:pos="1713"/>
        </w:tabs>
        <w:spacing w:after="0" w:line="360" w:lineRule="exact"/>
        <w:ind w:firstLine="709"/>
        <w:jc w:val="center"/>
        <w:rPr>
          <w:sz w:val="28"/>
          <w:szCs w:val="28"/>
        </w:rPr>
      </w:pPr>
      <w:r>
        <w:rPr>
          <w:sz w:val="28"/>
          <w:szCs w:val="28"/>
        </w:rPr>
        <w:t>5. СРОКИ ПО СОГЛАШЕНИЮ</w:t>
      </w:r>
    </w:p>
    <w:p w14:paraId="4FFACB87">
      <w:pPr>
        <w:pStyle w:val="274"/>
        <w:spacing w:after="0" w:line="360" w:lineRule="exact"/>
        <w:ind w:firstLine="709"/>
        <w:rPr>
          <w:sz w:val="28"/>
          <w:szCs w:val="28"/>
        </w:rPr>
      </w:pPr>
    </w:p>
    <w:p w14:paraId="5A3F6C94">
      <w:pPr>
        <w:spacing w:line="360" w:lineRule="exact"/>
        <w:ind w:firstLine="709"/>
        <w:jc w:val="both"/>
        <w:rPr>
          <w:rFonts w:eastAsia="Times New Roman"/>
          <w:sz w:val="28"/>
          <w:szCs w:val="28"/>
        </w:rPr>
      </w:pPr>
      <w:r>
        <w:rPr>
          <w:rFonts w:eastAsia="Times New Roman"/>
          <w:sz w:val="28"/>
          <w:szCs w:val="28"/>
        </w:rPr>
        <w:t>5.1. Соглашение вступает в силу со дня его подписания и действует в течение 5 (пять) лет. Срок действия Соглашения может быть продлен, но не более чем на 5 (пять) лет по соглашению Сторон в соответствии с действующим законодательством.</w:t>
      </w:r>
    </w:p>
    <w:p w14:paraId="00CAB93E">
      <w:pPr>
        <w:spacing w:line="360" w:lineRule="exact"/>
        <w:ind w:firstLine="709"/>
        <w:jc w:val="both"/>
        <w:rPr>
          <w:sz w:val="28"/>
          <w:szCs w:val="28"/>
        </w:rPr>
      </w:pPr>
      <w:r>
        <w:rPr>
          <w:sz w:val="28"/>
          <w:szCs w:val="28"/>
        </w:rPr>
        <w:t xml:space="preserve">Обязательства Сторон по Соглашению сохраняют свое действие до момента подписания акта возврата Объекта Соглашения, форма которого установлена Приложением № 2 к Соглашению. </w:t>
      </w:r>
    </w:p>
    <w:p w14:paraId="096FC4B8">
      <w:pPr>
        <w:keepLines/>
        <w:tabs>
          <w:tab w:val="left" w:pos="567"/>
        </w:tabs>
        <w:spacing w:line="360" w:lineRule="exact"/>
        <w:jc w:val="both"/>
        <w:rPr>
          <w:sz w:val="28"/>
          <w:szCs w:val="28"/>
        </w:rPr>
      </w:pPr>
      <w:bookmarkStart w:id="6" w:name="_Ref489446367"/>
      <w:r>
        <w:rPr>
          <w:sz w:val="28"/>
          <w:szCs w:val="28"/>
        </w:rPr>
        <w:tab/>
      </w:r>
      <w:r>
        <w:rPr>
          <w:sz w:val="28"/>
          <w:szCs w:val="28"/>
        </w:rPr>
        <w:t>5.1.2. В течение 30 (тридцати) Календарных дней с даты подписания Соглашения Концессионер обязан подать документы в Государственные органы, ответственные за Государственную регистрацию, и совершить все действия, необходимые для Государственной регистрации в соответствии с действующим законодательством.</w:t>
      </w:r>
      <w:bookmarkEnd w:id="6"/>
      <w:r>
        <w:rPr>
          <w:sz w:val="28"/>
          <w:szCs w:val="28"/>
        </w:rPr>
        <w:tab/>
      </w:r>
      <w:r>
        <w:rPr>
          <w:sz w:val="28"/>
          <w:szCs w:val="28"/>
        </w:rPr>
        <w:t>Концессионер направляет Концеденту выписку из Единого государственного реестра недвижимости на Объект Соглашения не позднее 5 (пяти) Рабочих дней с даты Государственной регистрации.</w:t>
      </w:r>
    </w:p>
    <w:p w14:paraId="024F72A0">
      <w:pPr>
        <w:pStyle w:val="338"/>
        <w:tabs>
          <w:tab w:val="left" w:pos="720"/>
          <w:tab w:val="left" w:pos="1134"/>
        </w:tabs>
        <w:spacing w:line="360" w:lineRule="exact"/>
        <w:ind w:left="0" w:firstLine="709"/>
        <w:jc w:val="both"/>
        <w:rPr>
          <w:color w:val="000000" w:themeColor="text1"/>
          <w:sz w:val="28"/>
          <w:szCs w:val="28"/>
          <w14:textFill>
            <w14:solidFill>
              <w14:schemeClr w14:val="tx1"/>
            </w14:solidFill>
          </w14:textFill>
        </w:rPr>
      </w:pPr>
      <w:r>
        <w:rPr>
          <w:sz w:val="28"/>
          <w:szCs w:val="28"/>
        </w:rPr>
        <w:t xml:space="preserve">5.1.3. В течение 30 (тридцати) Календарных дней с даты подписания </w:t>
      </w:r>
      <w:r>
        <w:rPr>
          <w:rFonts w:eastAsia="Times New Roman"/>
          <w:sz w:val="28"/>
          <w:szCs w:val="28"/>
        </w:rPr>
        <w:t xml:space="preserve">Сторонами Договора аренды Земельного участка </w:t>
      </w:r>
      <w:r>
        <w:rPr>
          <w:sz w:val="28"/>
          <w:szCs w:val="28"/>
        </w:rPr>
        <w:t>Концессионер обязан подать</w:t>
      </w:r>
      <w:r>
        <w:rPr>
          <w:rFonts w:eastAsia="Times New Roman"/>
          <w:sz w:val="28"/>
          <w:szCs w:val="28"/>
        </w:rPr>
        <w:t xml:space="preserve"> в Государственный орган, осуществляющий Государственную регистрацию прав на недвижимое имущество, все необходимые документы </w:t>
      </w:r>
      <w:r>
        <w:rPr>
          <w:rFonts w:eastAsia="Times New Roman"/>
          <w:color w:val="000000" w:themeColor="text1"/>
          <w:sz w:val="28"/>
          <w:szCs w:val="28"/>
          <w14:textFill>
            <w14:solidFill>
              <w14:schemeClr w14:val="tx1"/>
            </w14:solidFill>
          </w14:textFill>
        </w:rPr>
        <w:t>для осуществления Государственной регистрации Договора аренды Земельного участка.</w:t>
      </w:r>
    </w:p>
    <w:p w14:paraId="7FAE4FF9">
      <w:pPr>
        <w:spacing w:line="360" w:lineRule="exact"/>
        <w:ind w:firstLine="709"/>
        <w:jc w:val="both"/>
        <w:rPr>
          <w:sz w:val="28"/>
          <w:szCs w:val="28"/>
        </w:rPr>
      </w:pPr>
      <w:r>
        <w:rPr>
          <w:rFonts w:eastAsia="Times New Roman"/>
          <w:color w:val="000000" w:themeColor="text1"/>
          <w:sz w:val="28"/>
          <w:szCs w:val="28"/>
          <w14:textFill>
            <w14:solidFill>
              <w14:schemeClr w14:val="tx1"/>
            </w14:solidFill>
          </w14:textFill>
        </w:rPr>
        <w:t>5.1.4.</w:t>
      </w:r>
      <w:r>
        <w:rPr>
          <w:rFonts w:eastAsia="Times New Roman"/>
          <w:color w:val="000000" w:themeColor="text1"/>
          <w:sz w:val="28"/>
          <w:szCs w:val="28"/>
          <w14:textFill>
            <w14:solidFill>
              <w14:schemeClr w14:val="tx1"/>
            </w14:solidFill>
          </w14:textFill>
        </w:rPr>
        <w:tab/>
      </w:r>
      <w:r>
        <w:rPr>
          <w:rFonts w:eastAsia="Times New Roman"/>
          <w:color w:val="000000" w:themeColor="text1"/>
          <w:sz w:val="28"/>
          <w:szCs w:val="28"/>
          <w14:textFill>
            <w14:solidFill>
              <w14:schemeClr w14:val="tx1"/>
            </w14:solidFill>
          </w14:textFill>
        </w:rPr>
        <w:t xml:space="preserve">Срок разработки проектной и сметной документации на Объект Соглашения составляет 90 (девяносто) Рабочих дней со дня подписания Сторонами Соглашения. </w:t>
      </w:r>
      <w:r>
        <w:rPr>
          <w:sz w:val="28"/>
          <w:szCs w:val="28"/>
        </w:rPr>
        <w:t>Концессионер обязан предоставить Концеденту копии проектной и сметной документации в течении 10 календарных дней с даты их разработки.</w:t>
      </w:r>
    </w:p>
    <w:p w14:paraId="7FA783C2">
      <w:pPr>
        <w:spacing w:line="360" w:lineRule="exact"/>
        <w:ind w:firstLine="709"/>
        <w:jc w:val="both"/>
        <w:rPr>
          <w:rFonts w:eastAsia="Times New Roman"/>
          <w:sz w:val="28"/>
          <w:szCs w:val="28"/>
        </w:rPr>
      </w:pPr>
      <w:r>
        <w:rPr>
          <w:rFonts w:eastAsia="Times New Roman"/>
          <w:color w:val="000000" w:themeColor="text1"/>
          <w:sz w:val="28"/>
          <w:szCs w:val="28"/>
          <w14:textFill>
            <w14:solidFill>
              <w14:schemeClr w14:val="tx1"/>
            </w14:solidFill>
          </w14:textFill>
        </w:rPr>
        <w:t xml:space="preserve">5.1.5. Срок реконструкции Объекта Соглашения составляет 12 месяцев со дня подписания Сторонами </w:t>
      </w:r>
      <w:r>
        <w:rPr>
          <w:rFonts w:eastAsia="Times New Roman"/>
          <w:sz w:val="28"/>
          <w:szCs w:val="28"/>
        </w:rPr>
        <w:t>акта о начале Реконструкции (форма которого установлена Приложением № 2 к Соглашению)</w:t>
      </w:r>
      <w:r>
        <w:rPr>
          <w:rFonts w:eastAsia="Times New Roman"/>
          <w:color w:val="000000" w:themeColor="text1"/>
          <w:sz w:val="28"/>
          <w:szCs w:val="28"/>
          <w14:textFill>
            <w14:solidFill>
              <w14:schemeClr w14:val="tx1"/>
            </w14:solidFill>
          </w14:textFill>
        </w:rPr>
        <w:t xml:space="preserve">. Окончанием Реконструкции Объекта </w:t>
      </w:r>
      <w:r>
        <w:rPr>
          <w:rFonts w:eastAsia="Times New Roman"/>
          <w:sz w:val="28"/>
          <w:szCs w:val="28"/>
        </w:rPr>
        <w:t>Соглашения считается дата ввода в Эксплуатацию Объекта Соглашения.</w:t>
      </w:r>
    </w:p>
    <w:p w14:paraId="2CD59C0F">
      <w:pPr>
        <w:spacing w:line="360" w:lineRule="exact"/>
        <w:ind w:firstLine="709"/>
        <w:jc w:val="both"/>
        <w:rPr>
          <w:rFonts w:eastAsia="Times New Roman"/>
          <w:sz w:val="28"/>
          <w:szCs w:val="28"/>
        </w:rPr>
      </w:pPr>
      <w:r>
        <w:rPr>
          <w:rFonts w:eastAsia="Times New Roman"/>
          <w:sz w:val="28"/>
          <w:szCs w:val="28"/>
        </w:rPr>
        <w:t>5.1.6. Срок Эксплуатации начинается с момента подписания акта о начале Эксплуатации (форма которого установлена Приложением № 2 к Соглашению) и заканчивается в момент подписания Сторонами акта возврата Объекта Соглашения при прекращении Соглашения (форма которого установлена Приложением № 2 к Соглашению). Концессионер обязан начать Эксплуатацию с момента подписания акта о начале Эксплуатации, при условии передачи Концессионеру прав владения и пользования Объектом Соглашения в соответствии с условиями Соглашения.</w:t>
      </w:r>
    </w:p>
    <w:p w14:paraId="2CDB3D72">
      <w:pPr>
        <w:spacing w:line="360" w:lineRule="exact"/>
        <w:ind w:firstLine="709"/>
        <w:jc w:val="both"/>
        <w:rPr>
          <w:rFonts w:eastAsia="Times New Roman"/>
          <w:sz w:val="28"/>
          <w:szCs w:val="28"/>
        </w:rPr>
      </w:pPr>
      <w:r>
        <w:rPr>
          <w:rFonts w:eastAsia="Times New Roman"/>
          <w:sz w:val="28"/>
          <w:szCs w:val="28"/>
        </w:rPr>
        <w:t>5.1.7. Срок осуществления Технического обслуживания - с даты передачи Концессионеру Объекта Соглашения до даты подписания Сторонами акта возврата Объекта Соглашения.</w:t>
      </w:r>
    </w:p>
    <w:p w14:paraId="1624D843">
      <w:pPr>
        <w:spacing w:line="360" w:lineRule="exact"/>
        <w:ind w:firstLine="709"/>
        <w:jc w:val="both"/>
        <w:rPr>
          <w:sz w:val="28"/>
          <w:szCs w:val="28"/>
        </w:rPr>
      </w:pPr>
      <w:r>
        <w:rPr>
          <w:rFonts w:eastAsia="Times New Roman"/>
          <w:sz w:val="28"/>
          <w:szCs w:val="28"/>
        </w:rPr>
        <w:t>5.1.8. Срок передачи Концедентом Концессионеру Объекта Соглашения – в течение 10 (десяти) Календарных дней со дня подписания Сторонами Соглашения.</w:t>
      </w:r>
    </w:p>
    <w:p w14:paraId="6651D2D8">
      <w:pPr>
        <w:spacing w:line="360" w:lineRule="exact"/>
        <w:ind w:firstLine="709"/>
        <w:jc w:val="both"/>
        <w:rPr>
          <w:sz w:val="28"/>
          <w:szCs w:val="28"/>
        </w:rPr>
      </w:pPr>
      <w:r>
        <w:rPr>
          <w:rFonts w:eastAsia="Times New Roman"/>
          <w:sz w:val="28"/>
          <w:szCs w:val="28"/>
        </w:rPr>
        <w:t>5.1.9. Срок передачи Концессионером Концеденту Объекта Соглашения и Земельного участка не должен превышать 60 (шестьдесят) Календарных дней с даты истечения срока, указанного в подпункте 5.1. Соглашения, или с Даты прекращения Соглашения по иным основаниям.</w:t>
      </w:r>
    </w:p>
    <w:p w14:paraId="737F5883">
      <w:pPr>
        <w:spacing w:line="360" w:lineRule="exact"/>
        <w:ind w:firstLine="709"/>
        <w:jc w:val="both"/>
        <w:rPr>
          <w:sz w:val="28"/>
          <w:szCs w:val="28"/>
        </w:rPr>
      </w:pPr>
      <w:r>
        <w:rPr>
          <w:rFonts w:eastAsia="Times New Roman"/>
          <w:b/>
          <w:bCs/>
          <w:sz w:val="28"/>
          <w:szCs w:val="28"/>
        </w:rPr>
        <w:t>5.2.</w:t>
      </w:r>
      <w:r>
        <w:rPr>
          <w:rFonts w:eastAsia="Times New Roman"/>
          <w:sz w:val="28"/>
          <w:szCs w:val="28"/>
        </w:rPr>
        <w:t xml:space="preserve"> </w:t>
      </w:r>
      <w:r>
        <w:rPr>
          <w:rFonts w:eastAsia="Times New Roman"/>
          <w:b/>
          <w:bCs/>
          <w:sz w:val="28"/>
          <w:szCs w:val="28"/>
        </w:rPr>
        <w:t>Приостановление сроков исполнения обязательств</w:t>
      </w:r>
    </w:p>
    <w:p w14:paraId="28A9205E">
      <w:pPr>
        <w:spacing w:line="360" w:lineRule="exact"/>
        <w:ind w:firstLine="709"/>
        <w:jc w:val="both"/>
        <w:rPr>
          <w:sz w:val="28"/>
          <w:szCs w:val="28"/>
        </w:rPr>
      </w:pPr>
      <w:r>
        <w:rPr>
          <w:rFonts w:eastAsia="Times New Roman"/>
          <w:sz w:val="28"/>
          <w:szCs w:val="28"/>
        </w:rPr>
        <w:t>5.2.1. В соответствии с действующим законодательством Концессионер при условии направления соответствующего письменного уведомления вправе приостановить исполнение своих обязательств по Соглашению, если Концедент не исполняет или исполняет ненадлежащим образом свои обязательства по Соглашению, без исполнения которых Концессионер не может исполнить свои обязательства.</w:t>
      </w:r>
    </w:p>
    <w:p w14:paraId="63819EC2">
      <w:pPr>
        <w:spacing w:line="360" w:lineRule="exact"/>
        <w:ind w:firstLine="709"/>
        <w:jc w:val="both"/>
        <w:rPr>
          <w:sz w:val="28"/>
          <w:szCs w:val="28"/>
        </w:rPr>
      </w:pPr>
      <w:r>
        <w:rPr>
          <w:rFonts w:eastAsia="Times New Roman"/>
          <w:sz w:val="28"/>
          <w:szCs w:val="28"/>
        </w:rPr>
        <w:t xml:space="preserve">О приостановлении сроков исполнения какого-либо своего обязательства в случае, установленном абзацем первым настоящего подпункта, Концессионер обязан уведомить Концедента в течение 7 (семи) Рабочих дней </w:t>
      </w:r>
      <w:bookmarkStart w:id="7" w:name="_Hlk164168204"/>
      <w:r>
        <w:rPr>
          <w:rFonts w:eastAsia="Times New Roman"/>
          <w:sz w:val="28"/>
          <w:szCs w:val="28"/>
        </w:rPr>
        <w:t>с даты возникновения соответствующего обстоятельства,</w:t>
      </w:r>
      <w:bookmarkEnd w:id="7"/>
      <w:r>
        <w:rPr>
          <w:rFonts w:eastAsia="Times New Roman"/>
          <w:sz w:val="28"/>
          <w:szCs w:val="28"/>
        </w:rPr>
        <w:t xml:space="preserve"> послужившего основанием для приостановления исполнения обязательств Концессионером.</w:t>
      </w:r>
    </w:p>
    <w:p w14:paraId="00BD755F">
      <w:pPr>
        <w:spacing w:line="360" w:lineRule="exact"/>
        <w:ind w:firstLine="709"/>
        <w:jc w:val="both"/>
        <w:rPr>
          <w:sz w:val="28"/>
          <w:szCs w:val="28"/>
        </w:rPr>
      </w:pPr>
      <w:r>
        <w:rPr>
          <w:rFonts w:eastAsia="Times New Roman"/>
          <w:sz w:val="28"/>
          <w:szCs w:val="28"/>
        </w:rPr>
        <w:t>5.2.2. Положение, предусмотренное подпунктом 5.2.1 Соглашения, не ограничивает каким-либо образом иные права и обязанности Концессионера, предусмотренные Соглашением или действующим законодательством, в случае если Концедент не исполняет или исполняет ненадлежащим образом какие-либо свои обязательства по Соглашению.</w:t>
      </w:r>
    </w:p>
    <w:p w14:paraId="45FE54E0">
      <w:pPr>
        <w:spacing w:line="360" w:lineRule="exact"/>
        <w:ind w:firstLine="709"/>
        <w:jc w:val="both"/>
        <w:rPr>
          <w:sz w:val="28"/>
          <w:szCs w:val="28"/>
        </w:rPr>
      </w:pPr>
      <w:r>
        <w:rPr>
          <w:rFonts w:eastAsia="Times New Roman"/>
          <w:sz w:val="28"/>
          <w:szCs w:val="28"/>
        </w:rPr>
        <w:t>5.2.3. В случае приостановления Концессионером исполнения своих обязательств по Соглашению по обстоятельствам, предусмотренным подпунктом 5.2.1 Соглашения, это не рассматривается в качестве нарушения сроков, и Концессионер не несет какой-либо ответственности, в частности к нему не подлежат применению неустойки, штрафы и какие-либо иные финансовые санкции.</w:t>
      </w:r>
    </w:p>
    <w:p w14:paraId="02BDC585">
      <w:pPr>
        <w:spacing w:line="360" w:lineRule="exact"/>
        <w:ind w:left="709"/>
        <w:jc w:val="both"/>
        <w:rPr>
          <w:rFonts w:eastAsia="Times New Roman"/>
          <w:sz w:val="28"/>
          <w:szCs w:val="28"/>
        </w:rPr>
      </w:pPr>
    </w:p>
    <w:p w14:paraId="36E7D9C1">
      <w:pPr>
        <w:pStyle w:val="273"/>
        <w:keepNext w:val="0"/>
        <w:widowControl/>
        <w:tabs>
          <w:tab w:val="left" w:pos="-142"/>
          <w:tab w:val="left" w:pos="284"/>
          <w:tab w:val="clear" w:pos="1713"/>
        </w:tabs>
        <w:spacing w:after="0" w:line="360" w:lineRule="exact"/>
        <w:ind w:firstLine="709"/>
        <w:jc w:val="center"/>
        <w:rPr>
          <w:sz w:val="28"/>
          <w:szCs w:val="28"/>
        </w:rPr>
      </w:pPr>
      <w:bookmarkStart w:id="8" w:name="_Ref358221114"/>
      <w:r>
        <w:rPr>
          <w:sz w:val="28"/>
          <w:szCs w:val="28"/>
        </w:rPr>
        <w:t>6. СПОСОБЫ ОБЕСПЕЧЕНИЯ ИСПОЛНЕНИЯ КОНЦЕССИОНЕРОМ</w:t>
      </w:r>
      <w:bookmarkEnd w:id="8"/>
      <w:bookmarkStart w:id="9" w:name="_Ref375589450"/>
      <w:bookmarkStart w:id="10" w:name="_Ref370826530"/>
      <w:bookmarkStart w:id="11" w:name="_Ref375572203"/>
      <w:r>
        <w:rPr>
          <w:sz w:val="28"/>
          <w:szCs w:val="28"/>
        </w:rPr>
        <w:t xml:space="preserve"> ОБЯЗАТЕЛЬСТВ ПО СОГЛАШЕНИЮ</w:t>
      </w:r>
    </w:p>
    <w:p w14:paraId="394AFCC9">
      <w:pPr>
        <w:tabs>
          <w:tab w:val="left" w:pos="1276"/>
        </w:tabs>
        <w:spacing w:line="360" w:lineRule="exact"/>
        <w:jc w:val="both"/>
        <w:rPr>
          <w:rFonts w:eastAsia="Times New Roman"/>
          <w:sz w:val="28"/>
          <w:szCs w:val="28"/>
        </w:rPr>
      </w:pPr>
    </w:p>
    <w:p w14:paraId="0A14E764">
      <w:pPr>
        <w:spacing w:line="360" w:lineRule="exact"/>
        <w:ind w:firstLine="709"/>
        <w:jc w:val="both"/>
        <w:rPr>
          <w:sz w:val="28"/>
          <w:szCs w:val="28"/>
        </w:rPr>
      </w:pPr>
      <w:r>
        <w:rPr>
          <w:rFonts w:eastAsia="Times New Roman"/>
          <w:sz w:val="28"/>
          <w:szCs w:val="28"/>
        </w:rPr>
        <w:t xml:space="preserve">6.1.  Выбор способа Обеспечения осуществляется Концессионером, при этом в течение Срока действия Соглашения Концессионер вправе принимать решения об изменении ранее выбранного способа Обеспечения. </w:t>
      </w:r>
    </w:p>
    <w:p w14:paraId="71F398DD">
      <w:pPr>
        <w:tabs>
          <w:tab w:val="left" w:pos="1276"/>
        </w:tabs>
        <w:spacing w:line="360" w:lineRule="exact"/>
        <w:ind w:firstLine="709"/>
        <w:jc w:val="both"/>
        <w:rPr>
          <w:sz w:val="28"/>
          <w:szCs w:val="28"/>
        </w:rPr>
      </w:pPr>
      <w:r>
        <w:rPr>
          <w:rFonts w:eastAsia="Times New Roman"/>
          <w:sz w:val="28"/>
          <w:szCs w:val="28"/>
        </w:rPr>
        <w:t xml:space="preserve">6.2. </w:t>
      </w:r>
      <w:bookmarkEnd w:id="9"/>
      <w:r>
        <w:rPr>
          <w:sz w:val="28"/>
          <w:szCs w:val="28"/>
        </w:rPr>
        <w:t>Требования к Обеспечению определены Постановлением Правительства Российской Федерации от 29.12.2023 №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151305F">
      <w:pPr>
        <w:tabs>
          <w:tab w:val="left" w:pos="1276"/>
        </w:tabs>
        <w:spacing w:line="360" w:lineRule="exact"/>
        <w:ind w:firstLine="709"/>
        <w:jc w:val="both"/>
        <w:rPr>
          <w:sz w:val="28"/>
          <w:szCs w:val="28"/>
        </w:rPr>
      </w:pPr>
      <w:r>
        <w:rPr>
          <w:sz w:val="28"/>
          <w:szCs w:val="28"/>
        </w:rPr>
        <w:t>6.3. Концессионер обязан ежегодно в течение срока реконструкции объекта Соглашения обеспечивать исполнение обязательств по настоящему Соглашению в размере, составляющем 1 проценту от объема инвестиций, запланированного на год предоставления обеспечения обязательств, путем предоставления безотзывной банковской гарантии.</w:t>
      </w:r>
    </w:p>
    <w:p w14:paraId="6CE8ED39">
      <w:pPr>
        <w:pStyle w:val="387"/>
        <w:spacing w:before="0" w:beforeAutospacing="0" w:after="0" w:afterAutospacing="0"/>
        <w:ind w:firstLine="709"/>
        <w:jc w:val="both"/>
        <w:textAlignment w:val="baseline"/>
        <w:rPr>
          <w:rStyle w:val="389"/>
          <w:color w:val="000000"/>
          <w:sz w:val="28"/>
          <w:szCs w:val="28"/>
        </w:rPr>
      </w:pPr>
      <w:r>
        <w:rPr>
          <w:rStyle w:val="388"/>
          <w:color w:val="000000"/>
          <w:sz w:val="28"/>
          <w:szCs w:val="28"/>
        </w:rPr>
        <w:t>6.4. В целях обеспечения обязательств по заключению Концессионного соглашения устанавливается Задаток в размере 0 (ноль) рублей. </w:t>
      </w:r>
      <w:r>
        <w:rPr>
          <w:rStyle w:val="389"/>
          <w:color w:val="000000"/>
          <w:sz w:val="28"/>
          <w:szCs w:val="28"/>
        </w:rPr>
        <w:t> </w:t>
      </w:r>
    </w:p>
    <w:p w14:paraId="41E8C85E">
      <w:pPr>
        <w:pStyle w:val="387"/>
        <w:spacing w:before="0" w:beforeAutospacing="0" w:after="0" w:afterAutospacing="0"/>
        <w:ind w:firstLine="709"/>
        <w:jc w:val="both"/>
        <w:textAlignment w:val="baseline"/>
        <w:rPr>
          <w:color w:val="000000"/>
          <w:sz w:val="28"/>
          <w:szCs w:val="28"/>
        </w:rPr>
      </w:pPr>
    </w:p>
    <w:bookmarkEnd w:id="10"/>
    <w:p w14:paraId="2450FA6C">
      <w:pPr>
        <w:pStyle w:val="2"/>
        <w:jc w:val="center"/>
        <w:rPr>
          <w:rFonts w:ascii="Times New Roman" w:hAnsi="Times New Roman" w:cs="Times New Roman"/>
          <w:sz w:val="28"/>
          <w:szCs w:val="28"/>
        </w:rPr>
      </w:pPr>
      <w:r>
        <w:rPr>
          <w:rFonts w:ascii="Times New Roman" w:hAnsi="Times New Roman" w:cs="Times New Roman"/>
          <w:sz w:val="28"/>
          <w:szCs w:val="28"/>
        </w:rPr>
        <w:t>7. СТРАХОВАНИЕ</w:t>
      </w:r>
    </w:p>
    <w:p w14:paraId="0028E7AA">
      <w:pPr>
        <w:pStyle w:val="274"/>
        <w:spacing w:after="0" w:line="360" w:lineRule="exact"/>
        <w:ind w:firstLine="709"/>
        <w:rPr>
          <w:sz w:val="28"/>
          <w:szCs w:val="28"/>
        </w:rPr>
      </w:pPr>
    </w:p>
    <w:bookmarkEnd w:id="11"/>
    <w:p w14:paraId="30285F25">
      <w:pPr>
        <w:tabs>
          <w:tab w:val="left" w:pos="567"/>
        </w:tabs>
        <w:spacing w:line="360" w:lineRule="exact"/>
        <w:ind w:firstLine="709"/>
        <w:jc w:val="both"/>
        <w:rPr>
          <w:sz w:val="28"/>
          <w:szCs w:val="28"/>
        </w:rPr>
      </w:pPr>
      <w:bookmarkStart w:id="12" w:name="_Ref446685335"/>
      <w:bookmarkEnd w:id="12"/>
      <w:bookmarkStart w:id="13" w:name="_Ref446685303"/>
      <w:bookmarkEnd w:id="13"/>
      <w:r>
        <w:rPr>
          <w:rFonts w:eastAsia="Times New Roman"/>
          <w:sz w:val="28"/>
          <w:szCs w:val="28"/>
        </w:rPr>
        <w:t>7.1. Концессионер несет риск случайной гибели и случайного повреждения Объекта Соглашения.</w:t>
      </w:r>
    </w:p>
    <w:p w14:paraId="03E3BB26">
      <w:pPr>
        <w:tabs>
          <w:tab w:val="left" w:pos="567"/>
        </w:tabs>
        <w:spacing w:line="360" w:lineRule="exact"/>
        <w:ind w:firstLine="709"/>
        <w:jc w:val="both"/>
        <w:rPr>
          <w:sz w:val="28"/>
          <w:szCs w:val="28"/>
        </w:rPr>
      </w:pPr>
      <w:r>
        <w:rPr>
          <w:sz w:val="28"/>
          <w:szCs w:val="28"/>
        </w:rPr>
        <w:t xml:space="preserve">7.2. </w:t>
      </w:r>
      <w:r>
        <w:rPr>
          <w:rFonts w:eastAsia="Times New Roman"/>
          <w:sz w:val="28"/>
          <w:szCs w:val="28"/>
        </w:rPr>
        <w:t>Концессионер имеет право в соответствии с действующим законодательством заключить Договор страхования риска случайной гибели и (или) случайного повреждения Объекта Соглашения после заключения Соглашения.</w:t>
      </w:r>
    </w:p>
    <w:p w14:paraId="06A1A6E1">
      <w:pPr>
        <w:tabs>
          <w:tab w:val="left" w:pos="567"/>
        </w:tabs>
        <w:spacing w:line="360" w:lineRule="exact"/>
        <w:ind w:firstLine="709"/>
        <w:jc w:val="both"/>
        <w:rPr>
          <w:color w:val="000000" w:themeColor="text1"/>
          <w:sz w:val="28"/>
          <w:szCs w:val="28"/>
          <w14:textFill>
            <w14:solidFill>
              <w14:schemeClr w14:val="tx1"/>
            </w14:solidFill>
          </w14:textFill>
        </w:rPr>
      </w:pPr>
      <w:r>
        <w:rPr>
          <w:sz w:val="28"/>
          <w:szCs w:val="28"/>
        </w:rPr>
        <w:t>7.</w:t>
      </w:r>
      <w:r>
        <w:rPr>
          <w:color w:val="000000" w:themeColor="text1"/>
          <w:sz w:val="28"/>
          <w:szCs w:val="28"/>
          <w14:textFill>
            <w14:solidFill>
              <w14:schemeClr w14:val="tx1"/>
            </w14:solidFill>
          </w14:textFill>
        </w:rPr>
        <w:t>3. Концессионер имеет право заключить Договор страхования Объекта Соглашения на срок с момента заключения Соглашения до момента завершения работ по реконструкции Объекта Соглашения, а также на стадии Эксплуатации Объекта Соглашения.</w:t>
      </w:r>
    </w:p>
    <w:p w14:paraId="7628B1DF">
      <w:pPr>
        <w:tabs>
          <w:tab w:val="left" w:pos="567"/>
        </w:tabs>
        <w:spacing w:line="360" w:lineRule="exact"/>
        <w:ind w:firstLine="709"/>
        <w:jc w:val="both"/>
        <w:rPr>
          <w:sz w:val="28"/>
          <w:szCs w:val="28"/>
        </w:rPr>
      </w:pPr>
      <w:r>
        <w:rPr>
          <w:color w:val="000000" w:themeColor="text1"/>
          <w:sz w:val="28"/>
          <w:szCs w:val="28"/>
          <w14:textFill>
            <w14:solidFill>
              <w14:schemeClr w14:val="tx1"/>
            </w14:solidFill>
          </w14:textFill>
        </w:rPr>
        <w:t xml:space="preserve">7.4. В случае заключения Договора страхования, Концессионер обязан предоставить Концеденту </w:t>
      </w:r>
      <w:r>
        <w:rPr>
          <w:sz w:val="28"/>
          <w:szCs w:val="28"/>
        </w:rPr>
        <w:t xml:space="preserve">копию заключенного Договора страхования, указанного в настоящем разделе Соглашения, не позднее 30 (тридцати) Календарных дней с момента заключения Договора страхования, а также копии документов об оплате страховых премий в соответствии с условиями Договора страхования. </w:t>
      </w:r>
    </w:p>
    <w:p w14:paraId="04D6491D">
      <w:pPr>
        <w:tabs>
          <w:tab w:val="left" w:pos="567"/>
        </w:tabs>
        <w:spacing w:line="360" w:lineRule="exact"/>
        <w:ind w:firstLine="709"/>
        <w:jc w:val="both"/>
        <w:rPr>
          <w:sz w:val="28"/>
          <w:szCs w:val="28"/>
        </w:rPr>
      </w:pPr>
      <w:r>
        <w:rPr>
          <w:sz w:val="28"/>
          <w:szCs w:val="28"/>
        </w:rPr>
        <w:t>7.5. Концессионер обязан уведомлять Концедента в письменной форме обо всех наступивших страховых случаях по Договору страхования в срок не позднее 10 (десяти) Рабочих дней с момента наступления страхового случая.</w:t>
      </w:r>
    </w:p>
    <w:p w14:paraId="3660BFD5">
      <w:pPr>
        <w:tabs>
          <w:tab w:val="left" w:pos="567"/>
        </w:tabs>
        <w:spacing w:line="360" w:lineRule="exact"/>
        <w:ind w:firstLine="709"/>
        <w:jc w:val="both"/>
        <w:rPr>
          <w:sz w:val="28"/>
          <w:szCs w:val="28"/>
        </w:rPr>
      </w:pPr>
      <w:r>
        <w:rPr>
          <w:sz w:val="28"/>
          <w:szCs w:val="28"/>
        </w:rPr>
        <w:t>7.6. Подтвержденный страховой организацией факт наступления страхового случая может являться основанием для пересмотра сроков исполнения обязательств, предусмотренных Соглашением, в случае объективной невозможности исполнения обязательств в надлежащий срок и в соответствии с действующим законодательством, при этом Стороны осуществляют действия, связанные с наступлением страхового случая в порядке, предусмотренном Соглашением для рассмотрения факта наступления обстоятельств непреодолимой силы.</w:t>
      </w:r>
    </w:p>
    <w:p w14:paraId="10169AB5">
      <w:pPr>
        <w:tabs>
          <w:tab w:val="left" w:pos="567"/>
        </w:tabs>
        <w:spacing w:line="360" w:lineRule="exact"/>
        <w:ind w:firstLine="709"/>
        <w:jc w:val="both"/>
        <w:rPr>
          <w:sz w:val="28"/>
          <w:szCs w:val="28"/>
        </w:rPr>
      </w:pPr>
      <w:r>
        <w:rPr>
          <w:sz w:val="28"/>
          <w:szCs w:val="28"/>
        </w:rPr>
        <w:t>7.7. При наступлении страхового случая в отношении недвижимого имущества, входящего в состав Объекта Соглашения, Концессионер обязан:</w:t>
      </w:r>
    </w:p>
    <w:p w14:paraId="20F9DD92">
      <w:pPr>
        <w:pStyle w:val="338"/>
        <w:keepLines/>
        <w:numPr>
          <w:ilvl w:val="0"/>
          <w:numId w:val="17"/>
        </w:numPr>
        <w:tabs>
          <w:tab w:val="left" w:pos="567"/>
          <w:tab w:val="left" w:pos="720"/>
          <w:tab w:val="left" w:pos="1276"/>
          <w:tab w:val="left" w:pos="15040"/>
        </w:tabs>
        <w:spacing w:line="360" w:lineRule="exact"/>
        <w:ind w:left="0" w:firstLine="709"/>
        <w:jc w:val="both"/>
        <w:rPr>
          <w:sz w:val="28"/>
          <w:szCs w:val="28"/>
        </w:rPr>
      </w:pPr>
      <w:r>
        <w:rPr>
          <w:sz w:val="28"/>
          <w:szCs w:val="28"/>
        </w:rPr>
        <w:t>принять все необходимые меры для осуществления страховых выплат в рамках заключенных в соответствии с пунктом 7.2 Соглашения Договоров страхования;</w:t>
      </w:r>
    </w:p>
    <w:p w14:paraId="4897DB16">
      <w:pPr>
        <w:pStyle w:val="338"/>
        <w:keepLines/>
        <w:numPr>
          <w:ilvl w:val="0"/>
          <w:numId w:val="17"/>
        </w:numPr>
        <w:tabs>
          <w:tab w:val="left" w:pos="567"/>
          <w:tab w:val="left" w:pos="720"/>
          <w:tab w:val="left" w:pos="1276"/>
          <w:tab w:val="left" w:pos="15040"/>
        </w:tabs>
        <w:spacing w:line="360" w:lineRule="exact"/>
        <w:ind w:left="0" w:firstLine="709"/>
        <w:jc w:val="both"/>
        <w:rPr>
          <w:sz w:val="28"/>
          <w:szCs w:val="28"/>
        </w:rPr>
      </w:pPr>
      <w:r>
        <w:rPr>
          <w:sz w:val="28"/>
          <w:szCs w:val="28"/>
        </w:rPr>
        <w:t>незамедлительно принять меры по восстановлению утраченного и (или) поврежденного недвижимого имущества, входящего в состав Объекта Соглашения;</w:t>
      </w:r>
    </w:p>
    <w:p w14:paraId="765F69EF">
      <w:pPr>
        <w:pStyle w:val="338"/>
        <w:keepLines/>
        <w:numPr>
          <w:ilvl w:val="0"/>
          <w:numId w:val="17"/>
        </w:numPr>
        <w:tabs>
          <w:tab w:val="left" w:pos="567"/>
          <w:tab w:val="left" w:pos="720"/>
          <w:tab w:val="left" w:pos="1276"/>
          <w:tab w:val="left" w:pos="15040"/>
        </w:tabs>
        <w:spacing w:line="360" w:lineRule="exact"/>
        <w:ind w:left="0" w:firstLine="709"/>
        <w:jc w:val="both"/>
        <w:rPr>
          <w:sz w:val="28"/>
          <w:szCs w:val="28"/>
        </w:rPr>
      </w:pPr>
      <w:r>
        <w:rPr>
          <w:sz w:val="28"/>
          <w:szCs w:val="28"/>
        </w:rPr>
        <w:t>страховые выплаты по Договорам страхования, заключенным в соответствии с пунктом 7.2 Соглашения, направлять на исполнение указанных мероприятий по восстановлению Объекта Соглашения.</w:t>
      </w:r>
    </w:p>
    <w:p w14:paraId="652CFEDD">
      <w:pPr>
        <w:keepLines/>
        <w:tabs>
          <w:tab w:val="left" w:pos="567"/>
          <w:tab w:val="left" w:pos="720"/>
          <w:tab w:val="left" w:pos="1276"/>
          <w:tab w:val="left" w:pos="15040"/>
        </w:tabs>
        <w:spacing w:line="360" w:lineRule="exact"/>
        <w:jc w:val="both"/>
        <w:rPr>
          <w:sz w:val="28"/>
          <w:szCs w:val="28"/>
        </w:rPr>
      </w:pPr>
    </w:p>
    <w:p w14:paraId="1A018B01">
      <w:pPr>
        <w:pStyle w:val="2"/>
        <w:jc w:val="center"/>
        <w:rPr>
          <w:rFonts w:ascii="Times New Roman" w:hAnsi="Times New Roman" w:cs="Times New Roman"/>
          <w:sz w:val="28"/>
          <w:szCs w:val="28"/>
        </w:rPr>
      </w:pPr>
      <w:r>
        <w:rPr>
          <w:rFonts w:ascii="Times New Roman" w:hAnsi="Times New Roman" w:eastAsia="Times New Roman" w:cs="Times New Roman"/>
          <w:sz w:val="28"/>
          <w:szCs w:val="28"/>
          <w:lang w:eastAsia="ru-RU"/>
        </w:rPr>
        <w:t>8. ЗАВЕРЕНИЯ ОБ ОБСТОЯТЕЛЬСТВАХ</w:t>
      </w:r>
    </w:p>
    <w:p w14:paraId="26EBCFBE">
      <w:pPr>
        <w:spacing w:line="360" w:lineRule="exact"/>
        <w:ind w:firstLine="709"/>
        <w:jc w:val="both"/>
        <w:rPr>
          <w:sz w:val="28"/>
          <w:szCs w:val="28"/>
        </w:rPr>
      </w:pPr>
    </w:p>
    <w:p w14:paraId="23537C8A">
      <w:pPr>
        <w:spacing w:line="360" w:lineRule="exact"/>
        <w:ind w:firstLine="709"/>
        <w:jc w:val="both"/>
        <w:rPr>
          <w:sz w:val="28"/>
          <w:szCs w:val="28"/>
        </w:rPr>
      </w:pPr>
      <w:r>
        <w:rPr>
          <w:sz w:val="28"/>
          <w:szCs w:val="28"/>
        </w:rPr>
        <w:t>8.1. Стороны обладают всеми необходимыми полномочиями на заключение Соглашения и исполнение обязательств по нему.</w:t>
      </w:r>
    </w:p>
    <w:p w14:paraId="06511EA2">
      <w:pPr>
        <w:spacing w:line="360" w:lineRule="exact"/>
        <w:ind w:firstLine="709"/>
        <w:jc w:val="both"/>
        <w:rPr>
          <w:sz w:val="28"/>
          <w:szCs w:val="28"/>
        </w:rPr>
      </w:pPr>
      <w:r>
        <w:rPr>
          <w:sz w:val="28"/>
          <w:szCs w:val="28"/>
        </w:rPr>
        <w:t>8.2. Соглашение является действительным и имеет юридическую силу.</w:t>
      </w:r>
    </w:p>
    <w:p w14:paraId="3550126C">
      <w:pPr>
        <w:spacing w:line="360" w:lineRule="exact"/>
        <w:ind w:firstLine="709"/>
        <w:jc w:val="both"/>
        <w:rPr>
          <w:sz w:val="28"/>
          <w:szCs w:val="28"/>
        </w:rPr>
      </w:pPr>
      <w:r>
        <w:rPr>
          <w:sz w:val="28"/>
          <w:szCs w:val="28"/>
        </w:rPr>
        <w:t xml:space="preserve">8.3. На дату заключения Соглашения Стороны осуществили все действия, необходимые в соответствии с действующим законодательством для заключения Соглашения и исполнения обязательств по нему. </w:t>
      </w:r>
    </w:p>
    <w:p w14:paraId="40D59F9D">
      <w:pPr>
        <w:pStyle w:val="273"/>
        <w:keepNext w:val="0"/>
        <w:widowControl/>
        <w:tabs>
          <w:tab w:val="left" w:pos="-142"/>
          <w:tab w:val="left" w:pos="567"/>
          <w:tab w:val="clear" w:pos="1713"/>
        </w:tabs>
        <w:spacing w:after="0" w:line="360" w:lineRule="exact"/>
        <w:outlineLvl w:val="9"/>
        <w:rPr>
          <w:sz w:val="28"/>
          <w:szCs w:val="28"/>
        </w:rPr>
      </w:pPr>
    </w:p>
    <w:p w14:paraId="2431DF7C">
      <w:pPr>
        <w:pStyle w:val="274"/>
        <w:jc w:val="center"/>
        <w:outlineLvl w:val="0"/>
        <w:rPr>
          <w:sz w:val="28"/>
          <w:szCs w:val="28"/>
        </w:rPr>
      </w:pPr>
      <w:r>
        <w:rPr>
          <w:b/>
          <w:bCs/>
          <w:sz w:val="28"/>
          <w:szCs w:val="28"/>
        </w:rPr>
        <w:t>9. ПОРЯДОК ПРЕДОСТАВЛЕНИЯ ЗЕМЕЛЬНОГО УЧАСТКА</w:t>
      </w:r>
    </w:p>
    <w:p w14:paraId="12CAC0CF">
      <w:pPr>
        <w:keepLines/>
        <w:tabs>
          <w:tab w:val="left" w:pos="720"/>
          <w:tab w:val="left" w:pos="1134"/>
        </w:tabs>
        <w:spacing w:line="360" w:lineRule="exact"/>
        <w:ind w:firstLine="709"/>
        <w:jc w:val="both"/>
        <w:rPr>
          <w:color w:val="FF0000"/>
          <w:sz w:val="28"/>
          <w:szCs w:val="28"/>
        </w:rPr>
      </w:pPr>
      <w:r>
        <w:rPr>
          <w:b/>
          <w:sz w:val="28"/>
          <w:szCs w:val="28"/>
          <w:lang w:eastAsia="en-US"/>
        </w:rPr>
        <w:t>Права на З</w:t>
      </w:r>
      <w:bookmarkStart w:id="14" w:name="_Ref374023796"/>
      <w:bookmarkStart w:id="15" w:name="_Ref367879906"/>
      <w:bookmarkStart w:id="16" w:name="_Ref467166676"/>
      <w:bookmarkStart w:id="17" w:name="_Ref297214879"/>
      <w:r>
        <w:rPr>
          <w:b/>
          <w:sz w:val="28"/>
          <w:szCs w:val="28"/>
          <w:lang w:eastAsia="en-US"/>
        </w:rPr>
        <w:t xml:space="preserve">емельный участок </w:t>
      </w:r>
    </w:p>
    <w:p w14:paraId="67B053BD">
      <w:pPr>
        <w:keepLines/>
        <w:tabs>
          <w:tab w:val="left" w:pos="720"/>
          <w:tab w:val="left" w:pos="1134"/>
        </w:tabs>
        <w:spacing w:line="360" w:lineRule="exact"/>
        <w:ind w:firstLine="709"/>
        <w:jc w:val="both"/>
        <w:rPr>
          <w:sz w:val="28"/>
          <w:szCs w:val="28"/>
        </w:rPr>
      </w:pPr>
      <w:r>
        <w:rPr>
          <w:sz w:val="28"/>
          <w:szCs w:val="28"/>
          <w:lang w:eastAsia="en-US"/>
        </w:rPr>
        <w:t>9.1.</w:t>
      </w:r>
      <w:r>
        <w:rPr>
          <w:b/>
          <w:bCs/>
          <w:sz w:val="28"/>
          <w:szCs w:val="28"/>
          <w:lang w:eastAsia="en-US"/>
        </w:rPr>
        <w:t xml:space="preserve"> </w:t>
      </w:r>
      <w:bookmarkEnd w:id="14"/>
      <w:bookmarkEnd w:id="15"/>
      <w:bookmarkEnd w:id="16"/>
      <w:bookmarkEnd w:id="17"/>
      <w:r>
        <w:rPr>
          <w:sz w:val="28"/>
          <w:szCs w:val="28"/>
          <w:lang w:eastAsia="en-US"/>
        </w:rPr>
        <w:t>Для целей реконструкции Объекта Соглашения и Эксплуатации Концедент предоставляет Концессионеру по Договору аренды Земельного участка с кадастровым номером 26:19:011215:13, площадью 980 +/-22 кв. м., категория земель: земли населённых пунктов, расположенный по адресу: РФ Ставропольский край, Новоселицкий район, село Журавское, ул. Школьная, 4.</w:t>
      </w:r>
      <w:bookmarkStart w:id="18" w:name="_Ref488074770"/>
    </w:p>
    <w:p w14:paraId="4467212B">
      <w:pPr>
        <w:keepLines/>
        <w:tabs>
          <w:tab w:val="left" w:pos="720"/>
          <w:tab w:val="left" w:pos="1134"/>
        </w:tabs>
        <w:spacing w:line="360" w:lineRule="exact"/>
        <w:ind w:firstLine="709"/>
        <w:jc w:val="both"/>
        <w:rPr>
          <w:sz w:val="28"/>
          <w:szCs w:val="28"/>
        </w:rPr>
      </w:pPr>
      <w:r>
        <w:rPr>
          <w:sz w:val="28"/>
          <w:szCs w:val="28"/>
          <w:lang w:eastAsia="en-US"/>
        </w:rPr>
        <w:t>9.2.</w:t>
      </w:r>
      <w:r>
        <w:rPr>
          <w:b/>
          <w:bCs/>
          <w:sz w:val="28"/>
          <w:szCs w:val="28"/>
          <w:lang w:eastAsia="en-US"/>
        </w:rPr>
        <w:t xml:space="preserve">  </w:t>
      </w:r>
      <w:r>
        <w:rPr>
          <w:rFonts w:eastAsia="Times New Roman"/>
          <w:sz w:val="28"/>
          <w:szCs w:val="28"/>
        </w:rPr>
        <w:t>Договор аренды Земельного участка заключается на Срок действия Соглашения.</w:t>
      </w:r>
    </w:p>
    <w:p w14:paraId="15DDC1F3">
      <w:pPr>
        <w:pStyle w:val="338"/>
        <w:keepLines/>
        <w:tabs>
          <w:tab w:val="left" w:pos="720"/>
          <w:tab w:val="left" w:pos="1134"/>
        </w:tabs>
        <w:spacing w:line="360" w:lineRule="exact"/>
        <w:ind w:left="0" w:firstLine="709"/>
        <w:jc w:val="both"/>
        <w:rPr>
          <w:sz w:val="28"/>
          <w:szCs w:val="28"/>
        </w:rPr>
      </w:pPr>
      <w:r>
        <w:rPr>
          <w:rFonts w:eastAsia="Times New Roman"/>
          <w:sz w:val="28"/>
          <w:szCs w:val="28"/>
        </w:rPr>
        <w:t>9.3. Договор аренды Земельного участка должен быть заключен с Концессионером не позднее чем через 30 (тридцать) Рабочих дней со дня подписания Соглашения.</w:t>
      </w:r>
    </w:p>
    <w:p w14:paraId="1D396BB0">
      <w:pPr>
        <w:pStyle w:val="338"/>
        <w:keepLines/>
        <w:tabs>
          <w:tab w:val="left" w:pos="720"/>
          <w:tab w:val="left" w:pos="1134"/>
        </w:tabs>
        <w:spacing w:line="360" w:lineRule="exact"/>
        <w:ind w:left="0" w:firstLine="709"/>
        <w:jc w:val="both"/>
        <w:rPr>
          <w:sz w:val="28"/>
          <w:szCs w:val="28"/>
        </w:rPr>
      </w:pPr>
      <w:r>
        <w:rPr>
          <w:rFonts w:eastAsia="Times New Roman"/>
          <w:sz w:val="28"/>
          <w:szCs w:val="28"/>
        </w:rPr>
        <w:t>Использование Концессионером предоставленного ему Земельного участка осуществляется в соответствии с земельным законодательством Российской Федерации, условиями Договора аренды Земельного участка и Соглашения.</w:t>
      </w:r>
    </w:p>
    <w:p w14:paraId="2555B2E3">
      <w:pPr>
        <w:pStyle w:val="338"/>
        <w:keepLines/>
        <w:tabs>
          <w:tab w:val="left" w:pos="720"/>
          <w:tab w:val="left" w:pos="1134"/>
        </w:tabs>
        <w:spacing w:line="360" w:lineRule="exact"/>
        <w:ind w:left="0" w:firstLine="709"/>
        <w:jc w:val="both"/>
        <w:rPr>
          <w:sz w:val="28"/>
          <w:szCs w:val="28"/>
        </w:rPr>
      </w:pPr>
      <w:r>
        <w:rPr>
          <w:rFonts w:eastAsia="Times New Roman"/>
          <w:sz w:val="28"/>
          <w:szCs w:val="28"/>
        </w:rPr>
        <w:t>9.4. Договор аренды Земельного участка вступает в силу со дня его подписания Сторонами и подлежит Государственной регистрации в порядке, установленном действующим законодательством.</w:t>
      </w:r>
    </w:p>
    <w:p w14:paraId="4F094DC7">
      <w:pPr>
        <w:spacing w:line="360" w:lineRule="exact"/>
        <w:ind w:firstLine="709"/>
        <w:jc w:val="both"/>
        <w:rPr>
          <w:sz w:val="28"/>
          <w:szCs w:val="28"/>
        </w:rPr>
      </w:pPr>
      <w:r>
        <w:rPr>
          <w:rFonts w:eastAsia="Times New Roman"/>
          <w:sz w:val="28"/>
          <w:szCs w:val="28"/>
        </w:rPr>
        <w:t>9.5. Прекращение Соглашения является основанием для прекращения Договора аренды Земельного участка.</w:t>
      </w:r>
    </w:p>
    <w:p w14:paraId="76AC1481">
      <w:pPr>
        <w:spacing w:line="360" w:lineRule="exact"/>
        <w:ind w:firstLine="709"/>
        <w:jc w:val="both"/>
        <w:rPr>
          <w:sz w:val="28"/>
          <w:szCs w:val="28"/>
        </w:rPr>
      </w:pPr>
      <w:r>
        <w:rPr>
          <w:rFonts w:eastAsia="Times New Roman"/>
          <w:sz w:val="28"/>
          <w:szCs w:val="28"/>
        </w:rPr>
        <w:t>9.6. С даты заключения Соглашения и до даты передачи Земельного участка Концедент по запросу Концессионера обеспечивает предоставление Концессионеру права доступа на Земельный участок, и Концессионер вправе с предварительного согласия Концедента предоставить доступ на указанный Земельный участок Привлеченным лицам</w:t>
      </w:r>
      <w:bookmarkEnd w:id="18"/>
      <w:r>
        <w:rPr>
          <w:rFonts w:eastAsia="Times New Roman"/>
          <w:sz w:val="28"/>
          <w:szCs w:val="28"/>
        </w:rPr>
        <w:t>.</w:t>
      </w:r>
    </w:p>
    <w:p w14:paraId="33969ED8">
      <w:pPr>
        <w:spacing w:line="360" w:lineRule="exact"/>
        <w:ind w:firstLine="709"/>
        <w:jc w:val="both"/>
        <w:rPr>
          <w:color w:val="000000" w:themeColor="text1"/>
          <w:sz w:val="28"/>
          <w:szCs w:val="28"/>
          <w14:textFill>
            <w14:solidFill>
              <w14:schemeClr w14:val="tx1"/>
            </w14:solidFill>
          </w14:textFill>
        </w:rPr>
      </w:pPr>
      <w:r>
        <w:rPr>
          <w:rFonts w:eastAsia="Times New Roman"/>
          <w:sz w:val="28"/>
          <w:szCs w:val="28"/>
        </w:rPr>
        <w:t xml:space="preserve">9.7. Земельный участок, передаваемый Концессионеру, должен быть свободным от прав третьих лиц, каких-либо обременений, пригодными для осуществления Концессионером </w:t>
      </w:r>
      <w:r>
        <w:rPr>
          <w:rFonts w:eastAsia="Times New Roman"/>
          <w:color w:val="000000" w:themeColor="text1"/>
          <w:sz w:val="28"/>
          <w:szCs w:val="28"/>
          <w14:textFill>
            <w14:solidFill>
              <w14:schemeClr w14:val="tx1"/>
            </w14:solidFill>
          </w14:textFill>
        </w:rPr>
        <w:t>Создания Объекта Соглашения и Э</w:t>
      </w:r>
      <w:bookmarkStart w:id="19" w:name="_Ref358225996"/>
      <w:bookmarkStart w:id="20" w:name="_Ref357100264"/>
      <w:bookmarkStart w:id="21" w:name="_Ref357096792"/>
      <w:bookmarkStart w:id="22" w:name="_Ref377379656"/>
      <w:bookmarkStart w:id="23" w:name="_Ref219733463"/>
      <w:r>
        <w:rPr>
          <w:rFonts w:eastAsia="Times New Roman"/>
          <w:color w:val="000000" w:themeColor="text1"/>
          <w:sz w:val="28"/>
          <w:szCs w:val="28"/>
          <w14:textFill>
            <w14:solidFill>
              <w14:schemeClr w14:val="tx1"/>
            </w14:solidFill>
          </w14:textFill>
        </w:rPr>
        <w:t>ксплуатации.</w:t>
      </w:r>
    </w:p>
    <w:bookmarkEnd w:id="19"/>
    <w:bookmarkEnd w:id="20"/>
    <w:bookmarkEnd w:id="21"/>
    <w:bookmarkEnd w:id="22"/>
    <w:bookmarkEnd w:id="23"/>
    <w:p w14:paraId="314ED8A1">
      <w:pPr>
        <w:pStyle w:val="273"/>
        <w:keepNext w:val="0"/>
        <w:widowControl/>
        <w:tabs>
          <w:tab w:val="left" w:pos="-142"/>
          <w:tab w:val="left" w:pos="567"/>
          <w:tab w:val="clear" w:pos="1713"/>
        </w:tabs>
        <w:spacing w:after="0" w:line="360" w:lineRule="exact"/>
        <w:outlineLvl w:val="9"/>
        <w:rPr>
          <w:color w:val="000000" w:themeColor="text1"/>
          <w:sz w:val="28"/>
          <w:szCs w:val="28"/>
          <w14:textFill>
            <w14:solidFill>
              <w14:schemeClr w14:val="tx1"/>
            </w14:solidFill>
          </w14:textFill>
        </w:rPr>
      </w:pPr>
      <w:bookmarkStart w:id="24" w:name="_DV_M490"/>
      <w:bookmarkEnd w:id="24"/>
      <w:bookmarkStart w:id="25" w:name="_DV_M492"/>
      <w:bookmarkEnd w:id="25"/>
      <w:bookmarkStart w:id="26" w:name="_DV_M498"/>
      <w:bookmarkEnd w:id="26"/>
      <w:bookmarkStart w:id="27" w:name="_DV_M491"/>
      <w:bookmarkEnd w:id="27"/>
      <w:bookmarkStart w:id="28" w:name="_DV_M495"/>
      <w:bookmarkEnd w:id="28"/>
      <w:bookmarkStart w:id="29" w:name="_DV_M487"/>
      <w:bookmarkEnd w:id="29"/>
      <w:bookmarkStart w:id="30" w:name="_DV_M499"/>
      <w:bookmarkEnd w:id="30"/>
      <w:bookmarkStart w:id="31" w:name="_DV_M494"/>
      <w:bookmarkEnd w:id="31"/>
      <w:bookmarkStart w:id="32" w:name="_DV_M468"/>
      <w:bookmarkEnd w:id="32"/>
      <w:bookmarkStart w:id="33" w:name="_DV_M467"/>
      <w:bookmarkEnd w:id="33"/>
      <w:bookmarkStart w:id="34" w:name="_DV_M481"/>
      <w:bookmarkEnd w:id="34"/>
      <w:bookmarkStart w:id="35" w:name="_DV_M496"/>
      <w:bookmarkEnd w:id="35"/>
      <w:bookmarkStart w:id="36" w:name="_DV_M489"/>
      <w:bookmarkEnd w:id="36"/>
      <w:bookmarkStart w:id="37" w:name="_DV_M476"/>
      <w:bookmarkEnd w:id="37"/>
      <w:bookmarkStart w:id="38" w:name="_DV_M500"/>
      <w:bookmarkEnd w:id="38"/>
      <w:bookmarkStart w:id="39" w:name="_DV_M497"/>
      <w:bookmarkEnd w:id="39"/>
      <w:bookmarkStart w:id="40" w:name="_DV_M479"/>
      <w:bookmarkEnd w:id="40"/>
      <w:bookmarkStart w:id="41" w:name="_DV_M472"/>
      <w:bookmarkEnd w:id="41"/>
      <w:bookmarkStart w:id="42" w:name="_DV_M501"/>
      <w:bookmarkEnd w:id="42"/>
      <w:bookmarkStart w:id="43" w:name="_DV_M477"/>
      <w:bookmarkEnd w:id="43"/>
      <w:bookmarkStart w:id="44" w:name="_DV_M526"/>
      <w:bookmarkEnd w:id="44"/>
      <w:bookmarkStart w:id="45" w:name="_DV_C963"/>
      <w:bookmarkEnd w:id="45"/>
      <w:bookmarkStart w:id="46" w:name="_DV_M475"/>
      <w:bookmarkEnd w:id="46"/>
      <w:bookmarkStart w:id="47" w:name="_DV_M525"/>
      <w:bookmarkEnd w:id="47"/>
      <w:bookmarkStart w:id="48" w:name="_DV_M516"/>
      <w:bookmarkEnd w:id="48"/>
      <w:bookmarkStart w:id="49" w:name="_DV_M506"/>
      <w:bookmarkEnd w:id="49"/>
      <w:bookmarkStart w:id="50" w:name="_DV_M515"/>
      <w:bookmarkEnd w:id="50"/>
    </w:p>
    <w:p w14:paraId="7E906407">
      <w:pPr>
        <w:pStyle w:val="274"/>
        <w:jc w:val="center"/>
        <w:outlineLvl w:val="0"/>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10. РЕКОНСТРУКЦИЯ ОБЪЕКТА СОГЛАШЕНИЯ</w:t>
      </w:r>
    </w:p>
    <w:p w14:paraId="3F76FED9">
      <w:pPr>
        <w:keepLines/>
        <w:tabs>
          <w:tab w:val="left" w:pos="567"/>
          <w:tab w:val="left" w:pos="720"/>
          <w:tab w:val="left" w:pos="1418"/>
          <w:tab w:val="left" w:pos="15040"/>
        </w:tabs>
        <w:spacing w:line="360" w:lineRule="exact"/>
        <w:ind w:firstLine="709"/>
        <w:jc w:val="both"/>
        <w:rPr>
          <w:color w:val="000000" w:themeColor="text1"/>
          <w:sz w:val="28"/>
          <w:szCs w:val="28"/>
          <w14:textFill>
            <w14:solidFill>
              <w14:schemeClr w14:val="tx1"/>
            </w14:solidFill>
          </w14:textFill>
        </w:rPr>
      </w:pPr>
      <w:bookmarkStart w:id="51" w:name="_Hlk110586713"/>
      <w:bookmarkEnd w:id="51"/>
      <w:r>
        <w:rPr>
          <w:color w:val="000000" w:themeColor="text1"/>
          <w:sz w:val="28"/>
          <w:szCs w:val="28"/>
          <w14:textFill>
            <w14:solidFill>
              <w14:schemeClr w14:val="tx1"/>
            </w14:solidFill>
          </w14:textFill>
        </w:rPr>
        <w:t>10.1. Концессионер обязан за свой счет получить все разрешения, необходимые в соответствии с действующим законодательством для начала реконструкции Объекта Соглашения, необходимого для выполнения соответствующих работ.</w:t>
      </w:r>
    </w:p>
    <w:p w14:paraId="104F8591">
      <w:pPr>
        <w:keepLines/>
        <w:tabs>
          <w:tab w:val="left" w:pos="567"/>
          <w:tab w:val="left" w:pos="720"/>
          <w:tab w:val="left" w:pos="1418"/>
          <w:tab w:val="left" w:pos="15040"/>
        </w:tabs>
        <w:spacing w:line="360" w:lineRule="exact"/>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10.2. Концедент обязуется в пределах своих полномочий оказывать Концессионеру содействие при получении Концессионером соответствующих разрешений.</w:t>
      </w:r>
      <w:bookmarkStart w:id="52" w:name="_Ref373399937"/>
      <w:bookmarkEnd w:id="52"/>
      <w:bookmarkStart w:id="53" w:name="_Ref447034564"/>
    </w:p>
    <w:bookmarkEnd w:id="53"/>
    <w:p w14:paraId="7C98E073">
      <w:pPr>
        <w:pStyle w:val="338"/>
        <w:keepLines/>
        <w:tabs>
          <w:tab w:val="left" w:pos="567"/>
          <w:tab w:val="left" w:pos="720"/>
          <w:tab w:val="left" w:pos="1418"/>
          <w:tab w:val="left" w:pos="15040"/>
        </w:tabs>
        <w:spacing w:line="360" w:lineRule="exact"/>
        <w:ind w:left="0"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Взаимодействие Сторон при реконструкции</w:t>
      </w:r>
    </w:p>
    <w:p w14:paraId="1D81050A">
      <w:pPr>
        <w:tabs>
          <w:tab w:val="left" w:pos="567"/>
          <w:tab w:val="left" w:pos="720"/>
          <w:tab w:val="left" w:pos="1418"/>
          <w:tab w:val="left" w:pos="15040"/>
        </w:tabs>
        <w:spacing w:line="360" w:lineRule="exact"/>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10.3. Один раз в месяц с момента получения Разрешения на реконструкцию Концессионер направляет в адрес Концедента информацию о фактической и технической готовности Объекта Соглашения.</w:t>
      </w:r>
    </w:p>
    <w:p w14:paraId="2FD86B77">
      <w:pPr>
        <w:keepLines/>
        <w:tabs>
          <w:tab w:val="left" w:pos="567"/>
          <w:tab w:val="left" w:pos="720"/>
          <w:tab w:val="left" w:pos="1418"/>
          <w:tab w:val="left" w:pos="15040"/>
        </w:tabs>
        <w:spacing w:line="360" w:lineRule="exact"/>
        <w:ind w:firstLine="709"/>
        <w:jc w:val="both"/>
        <w:rPr>
          <w:sz w:val="28"/>
          <w:szCs w:val="28"/>
        </w:rPr>
      </w:pPr>
      <w:r>
        <w:rPr>
          <w:sz w:val="28"/>
          <w:szCs w:val="28"/>
        </w:rPr>
        <w:t>10.4. Для целей осуществления проверки объекта Соглашения, Концедент имеет право доступа на Объект Соглашения, проводить осмотр результата выполненных работ с обязательным участием представителя Концессионера, а также запрашивать у Концессионера необходимые разъяснения.</w:t>
      </w:r>
    </w:p>
    <w:p w14:paraId="2A0D6031">
      <w:pPr>
        <w:pStyle w:val="274"/>
        <w:spacing w:after="0" w:line="360" w:lineRule="exact"/>
        <w:rPr>
          <w:sz w:val="28"/>
          <w:szCs w:val="28"/>
        </w:rPr>
      </w:pPr>
      <w:bookmarkStart w:id="54" w:name="_DV_M427"/>
      <w:bookmarkEnd w:id="54"/>
      <w:bookmarkStart w:id="55" w:name="_Ref443657671"/>
      <w:bookmarkEnd w:id="55"/>
      <w:bookmarkStart w:id="56" w:name="_Ref358243214"/>
      <w:bookmarkEnd w:id="56"/>
      <w:bookmarkStart w:id="57" w:name="_DV_M428"/>
      <w:bookmarkEnd w:id="57"/>
    </w:p>
    <w:p w14:paraId="3F416F22">
      <w:pPr>
        <w:pStyle w:val="274"/>
        <w:spacing w:after="0"/>
        <w:jc w:val="center"/>
        <w:outlineLvl w:val="0"/>
        <w:rPr>
          <w:sz w:val="28"/>
          <w:szCs w:val="28"/>
        </w:rPr>
      </w:pPr>
      <w:bookmarkStart w:id="58" w:name="_Ref377385568"/>
      <w:r>
        <w:rPr>
          <w:b/>
          <w:bCs/>
          <w:sz w:val="28"/>
          <w:szCs w:val="28"/>
        </w:rPr>
        <w:t>11. ЭКСПЛУАТАЦИЯ ОБЪЕКТА СОГЛАШЕНИЯ</w:t>
      </w:r>
    </w:p>
    <w:p w14:paraId="25094D6F">
      <w:pPr>
        <w:pStyle w:val="274"/>
        <w:spacing w:after="0"/>
        <w:jc w:val="center"/>
        <w:rPr>
          <w:b/>
          <w:bCs/>
          <w:sz w:val="28"/>
          <w:szCs w:val="28"/>
        </w:rPr>
      </w:pPr>
    </w:p>
    <w:p w14:paraId="1DE9E894">
      <w:pPr>
        <w:ind w:firstLine="709"/>
        <w:rPr>
          <w:sz w:val="28"/>
          <w:szCs w:val="28"/>
        </w:rPr>
      </w:pPr>
      <w:r>
        <w:rPr>
          <w:b/>
          <w:sz w:val="28"/>
          <w:szCs w:val="28"/>
        </w:rPr>
        <w:t>Общие положения</w:t>
      </w:r>
    </w:p>
    <w:p w14:paraId="07DBD77A">
      <w:pPr>
        <w:tabs>
          <w:tab w:val="left" w:pos="2865"/>
        </w:tabs>
        <w:spacing w:line="360" w:lineRule="exact"/>
        <w:ind w:firstLine="709"/>
        <w:jc w:val="both"/>
        <w:rPr>
          <w:sz w:val="28"/>
          <w:szCs w:val="28"/>
        </w:rPr>
      </w:pPr>
      <w:r>
        <w:rPr>
          <w:sz w:val="28"/>
          <w:szCs w:val="28"/>
        </w:rPr>
        <w:t>11.1.</w:t>
      </w:r>
      <w:bookmarkStart w:id="59" w:name="_Ref503283513"/>
      <w:bookmarkEnd w:id="59"/>
      <w:bookmarkStart w:id="60" w:name="_Ref15057885"/>
      <w:r>
        <w:rPr>
          <w:b/>
          <w:bCs/>
          <w:sz w:val="28"/>
          <w:szCs w:val="28"/>
        </w:rPr>
        <w:t xml:space="preserve"> </w:t>
      </w:r>
      <w:r>
        <w:rPr>
          <w:sz w:val="28"/>
          <w:szCs w:val="28"/>
        </w:rPr>
        <w:t>Концессионер обязан приступить к Эксплуатации Объекта Соглашения в сроки, указанные в пункте 5 Соглашения</w:t>
      </w:r>
      <w:r>
        <w:rPr>
          <w:sz w:val="28"/>
          <w:szCs w:val="28"/>
          <w:lang w:eastAsia="en-US"/>
        </w:rPr>
        <w:t>.</w:t>
      </w:r>
      <w:bookmarkEnd w:id="60"/>
      <w:r>
        <w:rPr>
          <w:sz w:val="28"/>
          <w:szCs w:val="28"/>
          <w:lang w:eastAsia="en-US"/>
        </w:rPr>
        <w:t xml:space="preserve"> Перед началом Эксплуатации Объекта Соглашения Концессионером в обязательном порядке должен быть подписан согласованный Сторонами акт о начале Эксплуатации. </w:t>
      </w:r>
    </w:p>
    <w:p w14:paraId="04D50FE2">
      <w:pPr>
        <w:tabs>
          <w:tab w:val="left" w:pos="2865"/>
        </w:tabs>
        <w:spacing w:line="360" w:lineRule="exact"/>
        <w:ind w:firstLine="709"/>
        <w:jc w:val="both"/>
        <w:rPr>
          <w:sz w:val="28"/>
          <w:szCs w:val="28"/>
        </w:rPr>
      </w:pPr>
      <w:r>
        <w:rPr>
          <w:sz w:val="28"/>
          <w:szCs w:val="28"/>
          <w:lang w:eastAsia="en-US"/>
        </w:rPr>
        <w:t>При этом для подписания акта о начале Эксплуатации Сторонами должны быть соблюдены предварительные условия, указанные в Соглашении.</w:t>
      </w:r>
    </w:p>
    <w:p w14:paraId="3E05491C">
      <w:pPr>
        <w:pStyle w:val="338"/>
        <w:keepLines/>
        <w:tabs>
          <w:tab w:val="left" w:pos="720"/>
          <w:tab w:val="left" w:pos="1276"/>
        </w:tabs>
        <w:spacing w:line="360" w:lineRule="exact"/>
        <w:ind w:left="0" w:firstLine="709"/>
        <w:jc w:val="both"/>
        <w:rPr>
          <w:sz w:val="28"/>
          <w:szCs w:val="28"/>
        </w:rPr>
      </w:pPr>
      <w:r>
        <w:rPr>
          <w:b/>
          <w:bCs/>
          <w:sz w:val="28"/>
          <w:szCs w:val="28"/>
        </w:rPr>
        <w:t>Предварительные условия для подписания акта о начале Эксплуатации</w:t>
      </w:r>
    </w:p>
    <w:p w14:paraId="57E175B2">
      <w:pPr>
        <w:pStyle w:val="338"/>
        <w:keepLines/>
        <w:tabs>
          <w:tab w:val="left" w:pos="720"/>
          <w:tab w:val="left" w:pos="1276"/>
        </w:tabs>
        <w:spacing w:line="360" w:lineRule="exact"/>
        <w:ind w:left="0" w:firstLine="709"/>
        <w:jc w:val="both"/>
        <w:rPr>
          <w:sz w:val="28"/>
          <w:szCs w:val="28"/>
          <w:lang w:eastAsia="en-US"/>
        </w:rPr>
      </w:pPr>
      <w:r>
        <w:rPr>
          <w:sz w:val="28"/>
          <w:szCs w:val="28"/>
        </w:rPr>
        <w:t>11.3. Концессионер обязан направить Концеденту проект акта о начале Эксплуатации, в соответствии с формой, утвержденной Приложением № 2 к Соглашению, не позднее 10 (десяти) Рабочих дней.</w:t>
      </w:r>
    </w:p>
    <w:p w14:paraId="2B7251FC">
      <w:pPr>
        <w:pStyle w:val="338"/>
        <w:keepLines/>
        <w:tabs>
          <w:tab w:val="left" w:pos="720"/>
          <w:tab w:val="left" w:pos="1276"/>
        </w:tabs>
        <w:spacing w:line="360" w:lineRule="exact"/>
        <w:ind w:left="0" w:firstLine="709"/>
        <w:jc w:val="both"/>
        <w:rPr>
          <w:sz w:val="28"/>
          <w:szCs w:val="28"/>
        </w:rPr>
      </w:pPr>
      <w:r>
        <w:rPr>
          <w:sz w:val="28"/>
          <w:szCs w:val="28"/>
          <w:lang w:eastAsia="en-US"/>
        </w:rPr>
        <w:t>Акт о начале Эксплуатации согласовывается и подписывается уполномоченными представителями Сторон.</w:t>
      </w:r>
    </w:p>
    <w:p w14:paraId="4591FBCB">
      <w:pPr>
        <w:pStyle w:val="338"/>
        <w:keepLines/>
        <w:tabs>
          <w:tab w:val="left" w:pos="720"/>
          <w:tab w:val="left" w:pos="1276"/>
        </w:tabs>
        <w:spacing w:line="360" w:lineRule="exact"/>
        <w:ind w:left="0" w:firstLine="709"/>
        <w:jc w:val="both"/>
        <w:rPr>
          <w:sz w:val="28"/>
          <w:szCs w:val="28"/>
        </w:rPr>
      </w:pPr>
      <w:r>
        <w:rPr>
          <w:b/>
          <w:bCs/>
          <w:sz w:val="28"/>
          <w:szCs w:val="28"/>
          <w:lang w:eastAsia="en-US"/>
        </w:rPr>
        <w:t>Общие требования к Эксплуатации Объекта Соглашени</w:t>
      </w:r>
      <w:bookmarkEnd w:id="58"/>
      <w:r>
        <w:rPr>
          <w:b/>
          <w:bCs/>
          <w:sz w:val="28"/>
          <w:szCs w:val="28"/>
          <w:lang w:eastAsia="en-US"/>
        </w:rPr>
        <w:t>я</w:t>
      </w:r>
    </w:p>
    <w:p w14:paraId="4E4FF15F">
      <w:pPr>
        <w:pStyle w:val="338"/>
        <w:keepLines/>
        <w:tabs>
          <w:tab w:val="left" w:pos="720"/>
          <w:tab w:val="left" w:pos="1276"/>
        </w:tabs>
        <w:spacing w:line="360" w:lineRule="exact"/>
        <w:ind w:left="0" w:firstLine="709"/>
        <w:jc w:val="both"/>
        <w:rPr>
          <w:sz w:val="28"/>
          <w:szCs w:val="28"/>
        </w:rPr>
      </w:pPr>
      <w:r>
        <w:rPr>
          <w:sz w:val="28"/>
          <w:szCs w:val="28"/>
          <w:lang w:eastAsia="en-US"/>
        </w:rPr>
        <w:t>11.4</w:t>
      </w:r>
      <w:r>
        <w:rPr>
          <w:b/>
          <w:bCs/>
          <w:sz w:val="28"/>
          <w:szCs w:val="28"/>
          <w:lang w:eastAsia="en-US"/>
        </w:rPr>
        <w:t xml:space="preserve">. </w:t>
      </w:r>
      <w:r>
        <w:rPr>
          <w:rFonts w:eastAsia="MS Mincho"/>
          <w:sz w:val="28"/>
          <w:szCs w:val="28"/>
          <w:lang w:eastAsia="ru-RU"/>
        </w:rPr>
        <w:t>Концессионер обязан осуществлять Эксплуатацию в соответствии с требованиями законодательства, Соглашения и проектной документации.</w:t>
      </w:r>
    </w:p>
    <w:p w14:paraId="61F4824A">
      <w:pPr>
        <w:pStyle w:val="338"/>
        <w:keepLines/>
        <w:tabs>
          <w:tab w:val="left" w:pos="720"/>
          <w:tab w:val="left" w:pos="1276"/>
        </w:tabs>
        <w:spacing w:line="360" w:lineRule="exact"/>
        <w:ind w:left="0" w:firstLine="709"/>
        <w:jc w:val="both"/>
        <w:rPr>
          <w:sz w:val="28"/>
          <w:szCs w:val="28"/>
        </w:rPr>
      </w:pPr>
      <w:r>
        <w:rPr>
          <w:sz w:val="28"/>
          <w:szCs w:val="28"/>
        </w:rPr>
        <w:t>Целью Эксплуатации является осуществление Концессионером в качестве пользователя объекта спорта, являющегося Объектом Соглашения деятельности, в соответствии с условиями Соглашения.</w:t>
      </w:r>
    </w:p>
    <w:p w14:paraId="539E7B69">
      <w:pPr>
        <w:pStyle w:val="338"/>
        <w:keepLines/>
        <w:tabs>
          <w:tab w:val="left" w:pos="720"/>
          <w:tab w:val="left" w:pos="1276"/>
        </w:tabs>
        <w:spacing w:line="360" w:lineRule="exact"/>
        <w:ind w:left="0" w:firstLine="709"/>
        <w:jc w:val="both"/>
        <w:rPr>
          <w:sz w:val="28"/>
          <w:szCs w:val="28"/>
        </w:rPr>
      </w:pPr>
      <w:r>
        <w:rPr>
          <w:sz w:val="28"/>
          <w:szCs w:val="28"/>
        </w:rPr>
        <w:t>При осуществлении Эксплуатации Концессионер обязан осуществлять следующую деятельность с использованием Объекта Соглашения:</w:t>
      </w:r>
    </w:p>
    <w:p w14:paraId="2744FDDE">
      <w:pPr>
        <w:pStyle w:val="338"/>
        <w:numPr>
          <w:ilvl w:val="0"/>
          <w:numId w:val="18"/>
        </w:numPr>
        <w:tabs>
          <w:tab w:val="left" w:pos="993"/>
        </w:tabs>
        <w:suppressAutoHyphens w:val="0"/>
        <w:spacing w:line="360" w:lineRule="exact"/>
        <w:ind w:left="0" w:firstLine="709"/>
        <w:contextualSpacing/>
        <w:jc w:val="both"/>
        <w:rPr>
          <w:rFonts w:eastAsia="DejaVu Sans"/>
          <w:sz w:val="28"/>
          <w:szCs w:val="28"/>
        </w:rPr>
      </w:pPr>
      <w:r>
        <w:rPr>
          <w:sz w:val="28"/>
          <w:szCs w:val="28"/>
        </w:rPr>
        <w:t>обеспечение деятельности тренажерного зала;</w:t>
      </w:r>
    </w:p>
    <w:p w14:paraId="357AE7C0">
      <w:pPr>
        <w:pStyle w:val="338"/>
        <w:numPr>
          <w:ilvl w:val="0"/>
          <w:numId w:val="18"/>
        </w:numPr>
        <w:tabs>
          <w:tab w:val="left" w:pos="993"/>
        </w:tabs>
        <w:suppressAutoHyphens w:val="0"/>
        <w:spacing w:line="360" w:lineRule="exact"/>
        <w:ind w:left="0" w:firstLine="709"/>
        <w:contextualSpacing/>
        <w:jc w:val="both"/>
        <w:rPr>
          <w:sz w:val="28"/>
          <w:szCs w:val="28"/>
        </w:rPr>
      </w:pPr>
      <w:r>
        <w:rPr>
          <w:sz w:val="28"/>
          <w:szCs w:val="28"/>
        </w:rPr>
        <w:t>организация и обеспечение тренировочного процесса;</w:t>
      </w:r>
    </w:p>
    <w:p w14:paraId="35E58E70">
      <w:pPr>
        <w:pStyle w:val="338"/>
        <w:numPr>
          <w:ilvl w:val="0"/>
          <w:numId w:val="18"/>
        </w:numPr>
        <w:tabs>
          <w:tab w:val="left" w:pos="993"/>
        </w:tabs>
        <w:suppressAutoHyphens w:val="0"/>
        <w:spacing w:line="360" w:lineRule="exact"/>
        <w:ind w:left="0" w:firstLine="709"/>
        <w:contextualSpacing/>
        <w:jc w:val="both"/>
        <w:rPr>
          <w:sz w:val="28"/>
          <w:szCs w:val="28"/>
        </w:rPr>
      </w:pPr>
      <w:r>
        <w:rPr>
          <w:sz w:val="28"/>
          <w:szCs w:val="28"/>
        </w:rPr>
        <w:t>осуществлять иную коммерческую деятельность по эксплуатации спортивного объекта, не противоречащими действующему законодательству Российской Федерации.</w:t>
      </w:r>
    </w:p>
    <w:p w14:paraId="518D0AE1">
      <w:pPr>
        <w:pStyle w:val="338"/>
        <w:tabs>
          <w:tab w:val="left" w:pos="993"/>
        </w:tabs>
        <w:suppressAutoHyphens w:val="0"/>
        <w:spacing w:line="360" w:lineRule="exact"/>
        <w:ind w:left="0" w:firstLine="709"/>
        <w:contextualSpacing/>
        <w:jc w:val="both"/>
        <w:rPr>
          <w:sz w:val="28"/>
          <w:szCs w:val="28"/>
        </w:rPr>
      </w:pPr>
      <w:r>
        <w:rPr>
          <w:sz w:val="28"/>
          <w:szCs w:val="28"/>
        </w:rPr>
        <w:t>Осуществление деятельности, не указанной в частях 1-3 абзаца 3 настоящего пункта, осуществляется Концессионером с предварительного согласия Концедента в случае, если это не препятствует Эксплуатации</w:t>
      </w:r>
      <w:bookmarkStart w:id="61" w:name="_Ref367963500"/>
      <w:r>
        <w:rPr>
          <w:sz w:val="28"/>
          <w:szCs w:val="28"/>
        </w:rPr>
        <w:t>.</w:t>
      </w:r>
    </w:p>
    <w:p w14:paraId="42D6814D">
      <w:pPr>
        <w:pStyle w:val="338"/>
        <w:keepLines/>
        <w:tabs>
          <w:tab w:val="left" w:pos="720"/>
          <w:tab w:val="left" w:pos="1276"/>
        </w:tabs>
        <w:spacing w:line="360" w:lineRule="exact"/>
        <w:ind w:left="0" w:firstLine="709"/>
        <w:jc w:val="both"/>
        <w:rPr>
          <w:sz w:val="28"/>
          <w:szCs w:val="28"/>
        </w:rPr>
      </w:pPr>
      <w:r>
        <w:rPr>
          <w:sz w:val="28"/>
          <w:szCs w:val="28"/>
        </w:rPr>
        <w:t>11.5. При исполнении своих обязательств по Эксплуатации Концессионер имеет право привлекать Привлеченных лиц. Концессионер несет ответственность за действия Привлеченных лиц как за свои собственные.</w:t>
      </w:r>
      <w:bookmarkEnd w:id="61"/>
    </w:p>
    <w:p w14:paraId="68EC9213">
      <w:pPr>
        <w:pStyle w:val="338"/>
        <w:keepLines/>
        <w:tabs>
          <w:tab w:val="left" w:pos="720"/>
          <w:tab w:val="left" w:pos="1276"/>
        </w:tabs>
        <w:spacing w:line="360" w:lineRule="exact"/>
        <w:ind w:left="0" w:firstLine="709"/>
        <w:jc w:val="both"/>
        <w:rPr>
          <w:sz w:val="28"/>
          <w:szCs w:val="28"/>
        </w:rPr>
      </w:pPr>
      <w:r>
        <w:rPr>
          <w:sz w:val="28"/>
          <w:szCs w:val="28"/>
        </w:rPr>
        <w:t>11.6. Концессионер обязан учитывать Объект Соглашения на своем балансе и производить соответствующее начисление амортизации в соответствии с требованиями действующего законодательства.</w:t>
      </w:r>
    </w:p>
    <w:p w14:paraId="32985D92">
      <w:pPr>
        <w:tabs>
          <w:tab w:val="left" w:pos="2364"/>
        </w:tabs>
        <w:spacing w:line="360" w:lineRule="exact"/>
        <w:ind w:firstLine="709"/>
        <w:jc w:val="both"/>
        <w:rPr>
          <w:sz w:val="28"/>
          <w:szCs w:val="28"/>
        </w:rPr>
      </w:pPr>
      <w:r>
        <w:rPr>
          <w:sz w:val="28"/>
          <w:szCs w:val="28"/>
        </w:rPr>
        <w:t xml:space="preserve">11.7. </w:t>
      </w:r>
      <w:r>
        <w:rPr>
          <w:sz w:val="28"/>
          <w:szCs w:val="28"/>
          <w:lang w:eastAsia="en-US"/>
        </w:rPr>
        <w:t>Концессионер обязан поддерживать Объект Соглашения в состоянии, пригодном для Эксплуатации, в том числе, осуществлять за свой счет Техническое обслуживание Объекта Соглашения, нести расходы на содержание Объекта Соглашения. В случае выявления (обнаружения) недостатков в Объекте Соглашения, Концессионер обязан их устранить за свой счет. При наступлении Даты прекращения Соглашения, Концессионер обязан передать Концеденту Объект Соглашения в состоянии, пригодном для его дальнейшей Эксплуатации с учётом степени его Естественного износа.</w:t>
      </w:r>
    </w:p>
    <w:p w14:paraId="7B791E29">
      <w:pPr>
        <w:pStyle w:val="338"/>
        <w:tabs>
          <w:tab w:val="left" w:pos="720"/>
          <w:tab w:val="left" w:pos="1276"/>
        </w:tabs>
        <w:spacing w:line="360" w:lineRule="exact"/>
        <w:ind w:left="0" w:firstLine="709"/>
        <w:jc w:val="both"/>
        <w:rPr>
          <w:sz w:val="28"/>
          <w:szCs w:val="28"/>
          <w:lang w:eastAsia="en-US"/>
        </w:rPr>
      </w:pPr>
      <w:r>
        <w:rPr>
          <w:sz w:val="28"/>
          <w:szCs w:val="28"/>
          <w:lang w:eastAsia="en-US"/>
        </w:rPr>
        <w:t>Перечень работ по Техническому обслуживанию приведен в Приложении № 3 к Соглашению.</w:t>
      </w:r>
    </w:p>
    <w:p w14:paraId="19AB540B">
      <w:pPr>
        <w:pStyle w:val="338"/>
        <w:keepLines/>
        <w:tabs>
          <w:tab w:val="left" w:pos="720"/>
          <w:tab w:val="left" w:pos="1276"/>
        </w:tabs>
        <w:spacing w:line="360" w:lineRule="exact"/>
        <w:ind w:left="0" w:firstLine="709"/>
        <w:jc w:val="both"/>
        <w:rPr>
          <w:sz w:val="28"/>
          <w:szCs w:val="28"/>
        </w:rPr>
      </w:pPr>
      <w:r>
        <w:rPr>
          <w:sz w:val="28"/>
          <w:szCs w:val="28"/>
        </w:rPr>
        <w:t>11.8. Концессионер должен обеспечить оказание спортивных услуг, на созданном Объекте Соглашения для граждан.</w:t>
      </w:r>
    </w:p>
    <w:p w14:paraId="3364878E">
      <w:pPr>
        <w:pStyle w:val="338"/>
        <w:tabs>
          <w:tab w:val="left" w:pos="720"/>
          <w:tab w:val="left" w:pos="1276"/>
        </w:tabs>
        <w:spacing w:line="360" w:lineRule="exact"/>
        <w:ind w:left="0" w:firstLine="709"/>
        <w:jc w:val="both"/>
        <w:rPr>
          <w:sz w:val="28"/>
          <w:szCs w:val="28"/>
        </w:rPr>
      </w:pPr>
      <w:r>
        <w:rPr>
          <w:sz w:val="28"/>
          <w:szCs w:val="28"/>
        </w:rPr>
        <w:t>11.9.  С Даты начала Эксплуатации до даты подписания Сторонами акта возврата Объекта Соглашения Концессионер обязан не препятствовать доступу Концедента, на Объект Соглашения в соответствии с Соглашением.</w:t>
      </w:r>
    </w:p>
    <w:p w14:paraId="3C101695">
      <w:pPr>
        <w:pStyle w:val="338"/>
        <w:keepLines/>
        <w:tabs>
          <w:tab w:val="left" w:pos="720"/>
          <w:tab w:val="left" w:pos="1276"/>
        </w:tabs>
        <w:spacing w:line="360" w:lineRule="exact"/>
        <w:ind w:left="0" w:firstLine="709"/>
        <w:jc w:val="both"/>
        <w:rPr>
          <w:sz w:val="28"/>
          <w:szCs w:val="28"/>
        </w:rPr>
      </w:pPr>
      <w:r>
        <w:rPr>
          <w:sz w:val="28"/>
          <w:szCs w:val="28"/>
          <w:lang w:eastAsia="en-US"/>
        </w:rPr>
        <w:t>11.10. На стадии Эксплуатации Объекта Соглашения Концессионер обеспечивает оформление и поддержание в силе разрешений и иных документов в отношении Объекта Соглашения, необходимых в соответствии с требованиями действующего законодательства для Эксплуатации Объекта Соглашения.</w:t>
      </w:r>
    </w:p>
    <w:p w14:paraId="7E20B368">
      <w:pPr>
        <w:pStyle w:val="338"/>
        <w:tabs>
          <w:tab w:val="left" w:pos="720"/>
          <w:tab w:val="left" w:pos="1276"/>
        </w:tabs>
        <w:spacing w:line="360" w:lineRule="exact"/>
        <w:ind w:left="0" w:firstLine="709"/>
        <w:jc w:val="both"/>
        <w:rPr>
          <w:sz w:val="28"/>
          <w:szCs w:val="28"/>
          <w:lang w:eastAsia="en-US"/>
        </w:rPr>
      </w:pPr>
      <w:bookmarkStart w:id="62" w:name="_Ref17984564"/>
      <w:bookmarkEnd w:id="62"/>
      <w:r>
        <w:rPr>
          <w:sz w:val="28"/>
          <w:szCs w:val="28"/>
          <w:lang w:eastAsia="en-US"/>
        </w:rPr>
        <w:t>11.11. С Даты начала Эксплуатации Концессионер не вправе без согласия Концедента прекращать или приостанавливать Эксплуатацию, за исключением случаев, установленных законодательством и Соглашением.</w:t>
      </w:r>
      <w:bookmarkStart w:id="63" w:name="_Ref15906205"/>
    </w:p>
    <w:p w14:paraId="1B13239A">
      <w:pPr>
        <w:pStyle w:val="338"/>
        <w:keepLines/>
        <w:tabs>
          <w:tab w:val="left" w:pos="720"/>
          <w:tab w:val="left" w:pos="1276"/>
        </w:tabs>
        <w:spacing w:line="360" w:lineRule="exact"/>
        <w:ind w:left="0" w:firstLine="709"/>
        <w:jc w:val="both"/>
        <w:rPr>
          <w:sz w:val="28"/>
          <w:szCs w:val="28"/>
        </w:rPr>
      </w:pPr>
      <w:r>
        <w:rPr>
          <w:sz w:val="28"/>
          <w:szCs w:val="28"/>
        </w:rPr>
        <w:t>11.12. Концессионер вправе создавать и (или) приобретать Имущество для осуществления деятельности, предусмотренной Соглашением. Имущество Концессионера, является собственностью Концессионера и не входит в состав Объекта Соглашения. Концессионер вправе осуществлять распоряжение таким движимым имуществом по своему усмотрению</w:t>
      </w:r>
      <w:r>
        <w:rPr>
          <w:sz w:val="28"/>
          <w:szCs w:val="28"/>
          <w:lang w:eastAsia="en-US"/>
        </w:rPr>
        <w:t>.</w:t>
      </w:r>
      <w:bookmarkEnd w:id="63"/>
    </w:p>
    <w:p w14:paraId="503BD0C8">
      <w:pPr>
        <w:tabs>
          <w:tab w:val="left" w:pos="567"/>
          <w:tab w:val="left" w:pos="1418"/>
        </w:tabs>
        <w:spacing w:line="360" w:lineRule="exact"/>
        <w:ind w:firstLine="709"/>
        <w:jc w:val="both"/>
        <w:rPr>
          <w:sz w:val="28"/>
          <w:szCs w:val="28"/>
        </w:rPr>
      </w:pPr>
    </w:p>
    <w:p w14:paraId="685331D8">
      <w:pPr>
        <w:pStyle w:val="335"/>
        <w:spacing w:line="360" w:lineRule="exact"/>
        <w:ind w:firstLine="0"/>
        <w:jc w:val="center"/>
        <w:outlineLvl w:val="0"/>
        <w:rPr>
          <w:rFonts w:ascii="Times New Roman" w:hAnsi="Times New Roman" w:cs="Times New Roman"/>
          <w:sz w:val="28"/>
          <w:szCs w:val="28"/>
        </w:rPr>
      </w:pPr>
      <w:r>
        <w:rPr>
          <w:rFonts w:ascii="Times New Roman" w:hAnsi="Times New Roman" w:cs="Times New Roman"/>
          <w:b/>
          <w:bCs/>
          <w:smallCaps/>
          <w:sz w:val="28"/>
          <w:szCs w:val="28"/>
        </w:rPr>
        <w:t>12.  ОБЯЗАТЕЛЬСТВА СТОРОН ПО ФИНАНСИРОВАНИЮ РАСХОДОВ НА СОЗДАНИЕ ОБЪЕКТА СОГЛАШЕНИЯ</w:t>
      </w:r>
    </w:p>
    <w:p w14:paraId="17F59891">
      <w:pPr>
        <w:pStyle w:val="335"/>
        <w:spacing w:line="360" w:lineRule="exact"/>
        <w:ind w:firstLine="0"/>
        <w:jc w:val="center"/>
        <w:rPr>
          <w:rFonts w:ascii="Times New Roman" w:hAnsi="Times New Roman" w:cs="Times New Roman"/>
          <w:b/>
          <w:smallCaps/>
          <w:sz w:val="28"/>
          <w:szCs w:val="28"/>
        </w:rPr>
      </w:pPr>
    </w:p>
    <w:p w14:paraId="55848CE4">
      <w:pPr>
        <w:pStyle w:val="335"/>
        <w:spacing w:line="360" w:lineRule="exact"/>
        <w:ind w:firstLine="709"/>
        <w:jc w:val="both"/>
        <w:rPr>
          <w:rFonts w:ascii="Times New Roman" w:hAnsi="Times New Roman" w:cs="Times New Roman"/>
          <w:sz w:val="28"/>
          <w:szCs w:val="28"/>
        </w:rPr>
      </w:pPr>
      <w:bookmarkStart w:id="64" w:name="_Ref83838025"/>
      <w:bookmarkEnd w:id="64"/>
      <w:bookmarkStart w:id="65" w:name="_Toc489445767"/>
      <w:bookmarkEnd w:id="65"/>
      <w:bookmarkStart w:id="66" w:name="_Toc446613935"/>
      <w:bookmarkEnd w:id="66"/>
      <w:bookmarkStart w:id="67" w:name="_Toc505958462"/>
      <w:bookmarkEnd w:id="67"/>
      <w:bookmarkStart w:id="68" w:name="_Toc505939402"/>
      <w:bookmarkEnd w:id="68"/>
      <w:bookmarkStart w:id="69" w:name="_Toc505939395"/>
      <w:bookmarkEnd w:id="69"/>
      <w:bookmarkStart w:id="70" w:name="_Toc489515913"/>
      <w:bookmarkEnd w:id="70"/>
      <w:bookmarkStart w:id="71" w:name="_Toc505958458"/>
      <w:bookmarkEnd w:id="71"/>
      <w:bookmarkStart w:id="72" w:name="_Toc489445763"/>
      <w:bookmarkEnd w:id="72"/>
      <w:bookmarkStart w:id="73" w:name="_Toc18415267"/>
      <w:bookmarkEnd w:id="73"/>
      <w:bookmarkStart w:id="74" w:name="_Toc489515917"/>
      <w:bookmarkEnd w:id="74"/>
      <w:bookmarkStart w:id="75" w:name="_Toc489437002"/>
      <w:bookmarkEnd w:id="75"/>
      <w:bookmarkStart w:id="76" w:name="_Toc17797466"/>
      <w:bookmarkEnd w:id="76"/>
      <w:bookmarkStart w:id="77" w:name="_Toc505939397"/>
      <w:bookmarkEnd w:id="77"/>
      <w:bookmarkStart w:id="78" w:name="_Toc505958459"/>
      <w:bookmarkEnd w:id="78"/>
      <w:bookmarkStart w:id="79" w:name="_Toc505939398"/>
      <w:bookmarkEnd w:id="79"/>
      <w:bookmarkStart w:id="80" w:name="_Toc489515761"/>
      <w:bookmarkEnd w:id="80"/>
      <w:bookmarkStart w:id="81" w:name="_Toc18415379"/>
      <w:bookmarkEnd w:id="81"/>
      <w:bookmarkStart w:id="82" w:name="_Toc505939401"/>
      <w:bookmarkEnd w:id="82"/>
      <w:bookmarkStart w:id="83" w:name="_Toc18489783"/>
      <w:bookmarkEnd w:id="83"/>
      <w:bookmarkStart w:id="84" w:name="_Toc17732191"/>
      <w:bookmarkEnd w:id="84"/>
      <w:bookmarkStart w:id="85" w:name="_Toc489522563"/>
      <w:bookmarkEnd w:id="85"/>
      <w:bookmarkStart w:id="86" w:name="_Toc489437006"/>
      <w:bookmarkEnd w:id="86"/>
      <w:bookmarkStart w:id="87" w:name="_Toc505958456"/>
      <w:bookmarkEnd w:id="87"/>
      <w:bookmarkStart w:id="88" w:name="_Toc489515765"/>
      <w:bookmarkEnd w:id="88"/>
      <w:bookmarkStart w:id="89" w:name="_Toc505958463"/>
      <w:bookmarkEnd w:id="89"/>
      <w:bookmarkStart w:id="90" w:name="_Toc489522559"/>
      <w:bookmarkEnd w:id="90"/>
      <w:bookmarkStart w:id="91" w:name="_Toc17797129"/>
      <w:bookmarkEnd w:id="91"/>
      <w:bookmarkStart w:id="92" w:name="_Ref442815368"/>
      <w:bookmarkEnd w:id="92"/>
      <w:r>
        <w:rPr>
          <w:rFonts w:ascii="Times New Roman" w:hAnsi="Times New Roman" w:cs="Times New Roman"/>
          <w:b/>
          <w:sz w:val="28"/>
          <w:szCs w:val="28"/>
        </w:rPr>
        <w:t>Инвестиционные обязательства Концессионера.</w:t>
      </w:r>
    </w:p>
    <w:p w14:paraId="34F22207">
      <w:pPr>
        <w:pStyle w:val="335"/>
        <w:spacing w:line="360" w:lineRule="exact"/>
        <w:jc w:val="both"/>
        <w:rPr>
          <w:rFonts w:ascii="Times New Roman" w:hAnsi="Times New Roman" w:cs="Times New Roman"/>
          <w:sz w:val="28"/>
          <w:szCs w:val="28"/>
          <w:u w:val="single"/>
        </w:rPr>
      </w:pPr>
      <w:r>
        <w:rPr>
          <w:rFonts w:ascii="Times New Roman" w:hAnsi="Times New Roman" w:cs="Times New Roman"/>
          <w:sz w:val="28"/>
          <w:szCs w:val="28"/>
        </w:rPr>
        <w:t>12.1. Концессионер обязан обеспечить инвестирование в реконструкцию Объекта Соглашения за счет собственных и (или) привлеченных средств в размере не менее 647 947 рублей.</w:t>
      </w:r>
    </w:p>
    <w:p w14:paraId="524E8001">
      <w:pPr>
        <w:pStyle w:val="335"/>
        <w:spacing w:line="360" w:lineRule="exact"/>
        <w:jc w:val="both"/>
        <w:rPr>
          <w:rFonts w:ascii="Times New Roman" w:hAnsi="Times New Roman" w:cs="Times New Roman"/>
          <w:sz w:val="28"/>
          <w:szCs w:val="28"/>
        </w:rPr>
      </w:pPr>
      <w:r>
        <w:rPr>
          <w:rFonts w:ascii="Times New Roman" w:hAnsi="Times New Roman" w:cs="Times New Roman"/>
          <w:sz w:val="28"/>
          <w:szCs w:val="28"/>
        </w:rPr>
        <w:t>12.2. Если иное прямо не предусмотрено Соглашением, все затраты и расходы, возникающие в связи с исполнением Концессионером своих обязательств по Соглашению, несет Концессионер.</w:t>
      </w:r>
    </w:p>
    <w:p w14:paraId="02B9631B">
      <w:pPr>
        <w:pStyle w:val="335"/>
        <w:spacing w:line="360" w:lineRule="exact"/>
        <w:jc w:val="both"/>
        <w:rPr>
          <w:rFonts w:ascii="Times New Roman" w:hAnsi="Times New Roman" w:cs="Times New Roman"/>
          <w:sz w:val="28"/>
          <w:szCs w:val="28"/>
        </w:rPr>
      </w:pPr>
      <w:r>
        <w:rPr>
          <w:rFonts w:ascii="Times New Roman" w:hAnsi="Times New Roman" w:cs="Times New Roman"/>
          <w:sz w:val="28"/>
          <w:szCs w:val="28"/>
        </w:rPr>
        <w:t>12.3. Концессионер обязан произвести расходы на Создание Объекта Соглашения (за счет собственных и (или) привлеченных средств) в объеме, достаточном для Создания Объекта Соглашения, соответствующего технико-экономическим показателям Объекта Соглашения, предусмотренным Приложением № 1 к Соглашению.</w:t>
      </w:r>
    </w:p>
    <w:p w14:paraId="1FEB64EA">
      <w:pPr>
        <w:pStyle w:val="335"/>
        <w:spacing w:line="360" w:lineRule="exact"/>
        <w:jc w:val="both"/>
        <w:rPr>
          <w:rFonts w:ascii="Times New Roman" w:hAnsi="Times New Roman" w:cs="Times New Roman"/>
          <w:sz w:val="28"/>
          <w:szCs w:val="28"/>
        </w:rPr>
      </w:pPr>
    </w:p>
    <w:p w14:paraId="7F40E8E7">
      <w:pPr>
        <w:pStyle w:val="335"/>
        <w:spacing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 xml:space="preserve">Обязательства Концедента по финансовому участию.  </w:t>
      </w:r>
    </w:p>
    <w:p w14:paraId="488D107D">
      <w:pPr>
        <w:pStyle w:val="335"/>
        <w:spacing w:line="360" w:lineRule="exact"/>
        <w:jc w:val="both"/>
        <w:rPr>
          <w:rFonts w:ascii="Times New Roman" w:hAnsi="Times New Roman" w:eastAsia="MS Mincho" w:cs="Times New Roman"/>
          <w:sz w:val="28"/>
          <w:szCs w:val="28"/>
        </w:rPr>
      </w:pPr>
      <w:r>
        <w:rPr>
          <w:rFonts w:ascii="Times New Roman" w:hAnsi="Times New Roman" w:cs="Times New Roman"/>
          <w:color w:val="000000" w:themeColor="dark1"/>
          <w:sz w:val="28"/>
          <w:szCs w:val="28"/>
          <w14:textFill>
            <w14:solidFill>
              <w14:schemeClr w14:val="dk1"/>
            </w14:solidFill>
          </w14:textFill>
        </w:rPr>
        <w:t xml:space="preserve">12.4. Финансовое участие Концедента не предусмотрено  </w:t>
      </w:r>
    </w:p>
    <w:p w14:paraId="090B7332">
      <w:pPr>
        <w:spacing w:line="360" w:lineRule="exact"/>
        <w:ind w:firstLine="709"/>
        <w:jc w:val="both"/>
        <w:rPr>
          <w:rFonts w:eastAsia="MS Mincho"/>
          <w:sz w:val="28"/>
          <w:szCs w:val="28"/>
          <w:lang w:eastAsia="ru-RU"/>
        </w:rPr>
      </w:pPr>
    </w:p>
    <w:p w14:paraId="02FEA970">
      <w:pPr>
        <w:pStyle w:val="273"/>
        <w:keepNext w:val="0"/>
        <w:widowControl/>
        <w:tabs>
          <w:tab w:val="left" w:pos="-142"/>
          <w:tab w:val="left" w:pos="567"/>
          <w:tab w:val="left" w:pos="1560"/>
          <w:tab w:val="clear" w:pos="1713"/>
        </w:tabs>
        <w:spacing w:after="0" w:line="360" w:lineRule="exact"/>
        <w:jc w:val="center"/>
        <w:rPr>
          <w:sz w:val="28"/>
          <w:szCs w:val="28"/>
        </w:rPr>
      </w:pPr>
      <w:r>
        <w:rPr>
          <w:sz w:val="28"/>
          <w:szCs w:val="28"/>
        </w:rPr>
        <w:t>13. КОНЦЕССИОННАЯ ПЛАТА</w:t>
      </w:r>
    </w:p>
    <w:p w14:paraId="49AF1214">
      <w:pPr>
        <w:spacing w:line="360" w:lineRule="exact"/>
        <w:ind w:firstLine="709"/>
        <w:jc w:val="both"/>
        <w:rPr>
          <w:rFonts w:eastAsia="MS Mincho"/>
          <w:sz w:val="28"/>
          <w:szCs w:val="28"/>
          <w:lang w:eastAsia="ru-RU"/>
        </w:rPr>
      </w:pPr>
    </w:p>
    <w:p w14:paraId="1CAB0CB5">
      <w:pPr>
        <w:spacing w:line="360" w:lineRule="exact"/>
        <w:ind w:firstLine="709"/>
        <w:jc w:val="both"/>
        <w:rPr>
          <w:rFonts w:eastAsia="MS Mincho"/>
          <w:sz w:val="28"/>
          <w:szCs w:val="28"/>
          <w:lang w:eastAsia="ru-RU"/>
        </w:rPr>
      </w:pPr>
      <w:r>
        <w:rPr>
          <w:rFonts w:eastAsia="MS Mincho"/>
          <w:sz w:val="28"/>
          <w:szCs w:val="28"/>
          <w:lang w:eastAsia="ru-RU"/>
        </w:rPr>
        <w:t>13.1. Концессионная плата не предусмотрена.</w:t>
      </w:r>
    </w:p>
    <w:p w14:paraId="21FF2E61">
      <w:pPr>
        <w:spacing w:line="360" w:lineRule="exact"/>
        <w:ind w:firstLine="709"/>
        <w:jc w:val="both"/>
        <w:rPr>
          <w:rFonts w:eastAsia="MS Mincho"/>
          <w:sz w:val="28"/>
          <w:szCs w:val="28"/>
          <w:lang w:eastAsia="ru-RU"/>
        </w:rPr>
      </w:pPr>
    </w:p>
    <w:p w14:paraId="76D943E0">
      <w:pPr>
        <w:pStyle w:val="273"/>
        <w:keepNext w:val="0"/>
        <w:widowControl/>
        <w:tabs>
          <w:tab w:val="left" w:pos="-142"/>
          <w:tab w:val="left" w:pos="567"/>
          <w:tab w:val="left" w:pos="1560"/>
          <w:tab w:val="clear" w:pos="1713"/>
        </w:tabs>
        <w:spacing w:after="0" w:line="360" w:lineRule="exact"/>
        <w:jc w:val="center"/>
        <w:rPr>
          <w:sz w:val="28"/>
          <w:szCs w:val="28"/>
        </w:rPr>
      </w:pPr>
      <w:bookmarkStart w:id="93" w:name="_Hlk157678463"/>
      <w:bookmarkStart w:id="94" w:name="_Ref356828196"/>
      <w:r>
        <w:rPr>
          <w:sz w:val="28"/>
          <w:szCs w:val="28"/>
        </w:rPr>
        <w:t>14. ОСОБЫЕ ОБСТОЯТЕЛЬСТВА</w:t>
      </w:r>
      <w:bookmarkEnd w:id="93"/>
      <w:bookmarkEnd w:id="94"/>
    </w:p>
    <w:p w14:paraId="7D0E235F">
      <w:pPr>
        <w:pStyle w:val="274"/>
        <w:spacing w:after="0" w:line="360" w:lineRule="exact"/>
        <w:ind w:firstLine="709"/>
        <w:rPr>
          <w:sz w:val="28"/>
          <w:szCs w:val="28"/>
        </w:rPr>
      </w:pPr>
    </w:p>
    <w:p w14:paraId="3ADD58C3">
      <w:pPr>
        <w:keepLines/>
        <w:tabs>
          <w:tab w:val="left" w:pos="567"/>
          <w:tab w:val="left" w:pos="1560"/>
          <w:tab w:val="left" w:pos="15040"/>
        </w:tabs>
        <w:spacing w:line="360" w:lineRule="exact"/>
        <w:jc w:val="both"/>
        <w:rPr>
          <w:sz w:val="28"/>
          <w:szCs w:val="28"/>
          <w:lang w:eastAsia="en-US"/>
        </w:rPr>
      </w:pPr>
      <w:bookmarkStart w:id="95" w:name="_Ref165437244"/>
      <w:r>
        <w:rPr>
          <w:sz w:val="28"/>
          <w:szCs w:val="28"/>
          <w:lang w:eastAsia="en-US"/>
        </w:rPr>
        <w:tab/>
      </w:r>
      <w:r>
        <w:rPr>
          <w:sz w:val="28"/>
          <w:szCs w:val="28"/>
          <w:lang w:eastAsia="en-US"/>
        </w:rPr>
        <w:t xml:space="preserve">14.1. Любое из перечисленных далее обстоятельств, если оно </w:t>
      </w:r>
      <w:r>
        <w:rPr>
          <w:sz w:val="28"/>
          <w:szCs w:val="28"/>
        </w:rPr>
        <w:t>наступило</w:t>
      </w:r>
      <w:r>
        <w:rPr>
          <w:sz w:val="28"/>
          <w:szCs w:val="28"/>
          <w:lang w:eastAsia="en-US"/>
        </w:rPr>
        <w:t xml:space="preserve"> после даты заключения Соглашения и не было вызвано действием (бездействием) Концессионера или Привлеченных лиц, и оказывает влияние на исполнение Концессионером своих обязательств по Соглашению, может быть признано особым обстоятельством</w:t>
      </w:r>
      <w:bookmarkEnd w:id="95"/>
      <w:r>
        <w:rPr>
          <w:sz w:val="28"/>
          <w:szCs w:val="28"/>
          <w:lang w:eastAsia="en-US"/>
        </w:rPr>
        <w:t>:</w:t>
      </w:r>
      <w:bookmarkStart w:id="96" w:name="_Ref477893815"/>
    </w:p>
    <w:p w14:paraId="0E503EC3">
      <w:pPr>
        <w:keepLines/>
        <w:tabs>
          <w:tab w:val="left" w:pos="567"/>
          <w:tab w:val="left" w:pos="1560"/>
          <w:tab w:val="left" w:pos="15040"/>
        </w:tabs>
        <w:spacing w:line="360" w:lineRule="exact"/>
        <w:jc w:val="both"/>
        <w:rPr>
          <w:sz w:val="28"/>
          <w:szCs w:val="28"/>
        </w:rPr>
      </w:pPr>
      <w:r>
        <w:rPr>
          <w:sz w:val="28"/>
          <w:szCs w:val="28"/>
        </w:rPr>
        <w:tab/>
      </w:r>
      <w:r>
        <w:rPr>
          <w:sz w:val="28"/>
          <w:szCs w:val="28"/>
        </w:rPr>
        <w:t>14.1.1. обнаружение на Земельном участке археологических объектов, опасных веществ, военных коммуникаций или объектов, мест захоронений и погребений, иных обстоятельств (включая геологические факторы), препятствующих выполнению Концессионером своих обязательств, если Концессионер не знал и не мог знать о таковых, за исключением случаев ошибок, допущенных Концессионером при осуществлении проектных и изыскательских работ (при этом данный риск полностью лежит на Концессионере);</w:t>
      </w:r>
      <w:bookmarkEnd w:id="96"/>
      <w:bookmarkStart w:id="97" w:name="_Ref477894658"/>
    </w:p>
    <w:p w14:paraId="731017EC">
      <w:pPr>
        <w:keepLines/>
        <w:tabs>
          <w:tab w:val="left" w:pos="567"/>
          <w:tab w:val="left" w:pos="1560"/>
          <w:tab w:val="left" w:pos="15040"/>
        </w:tabs>
        <w:spacing w:line="360" w:lineRule="exact"/>
        <w:jc w:val="both"/>
        <w:rPr>
          <w:sz w:val="28"/>
          <w:szCs w:val="28"/>
        </w:rPr>
      </w:pPr>
      <w:r>
        <w:rPr>
          <w:sz w:val="28"/>
          <w:szCs w:val="28"/>
        </w:rPr>
        <w:tab/>
      </w:r>
      <w:r>
        <w:rPr>
          <w:sz w:val="28"/>
          <w:szCs w:val="28"/>
        </w:rPr>
        <w:t>14.1.2. изменение действующего законодательства, которое приводит к тому, что Стороны оказываются неспособными выполнить принятые на себя обязательства;</w:t>
      </w:r>
      <w:bookmarkEnd w:id="97"/>
      <w:bookmarkStart w:id="98" w:name="_Ref477894661"/>
    </w:p>
    <w:p w14:paraId="3D7ED9BA">
      <w:pPr>
        <w:keepLines/>
        <w:tabs>
          <w:tab w:val="left" w:pos="567"/>
          <w:tab w:val="left" w:pos="1560"/>
          <w:tab w:val="left" w:pos="15040"/>
        </w:tabs>
        <w:spacing w:line="360" w:lineRule="exact"/>
        <w:jc w:val="both"/>
        <w:rPr>
          <w:sz w:val="28"/>
          <w:szCs w:val="28"/>
        </w:rPr>
      </w:pPr>
      <w:r>
        <w:rPr>
          <w:sz w:val="28"/>
          <w:szCs w:val="28"/>
        </w:rPr>
        <w:tab/>
      </w:r>
      <w:r>
        <w:rPr>
          <w:sz w:val="28"/>
          <w:szCs w:val="28"/>
        </w:rPr>
        <w:t>14.1.3. изменение действующего законодательства, которое ухудшает положение Концессионера по сравнению с тем положением, в котором он находился на дату заключения Соглашения, в результате чего Концессионер в значительной степени лишается того, на что был вправе рассчитывать при заключении Соглашения, в том числе в связи с увеличением совокупной налоговой нагрузки, установлением режима запретов и ограничений в отношении Концессионера, установлением норм, существенно изменяющих регулирование деятельности Концессионера при Проектировании, Создании Объекта Соглашения, Эксплуатации и (или) Техническом обслуживании;</w:t>
      </w:r>
      <w:bookmarkEnd w:id="98"/>
      <w:bookmarkStart w:id="99" w:name="_Ref477895645"/>
    </w:p>
    <w:p w14:paraId="7B187D83">
      <w:pPr>
        <w:keepLines/>
        <w:tabs>
          <w:tab w:val="left" w:pos="567"/>
          <w:tab w:val="left" w:pos="1560"/>
          <w:tab w:val="left" w:pos="15040"/>
        </w:tabs>
        <w:spacing w:line="360" w:lineRule="exact"/>
        <w:jc w:val="both"/>
        <w:rPr>
          <w:sz w:val="28"/>
          <w:szCs w:val="28"/>
        </w:rPr>
      </w:pPr>
      <w:r>
        <w:rPr>
          <w:sz w:val="28"/>
          <w:szCs w:val="28"/>
        </w:rPr>
        <w:tab/>
      </w:r>
      <w:r>
        <w:rPr>
          <w:sz w:val="28"/>
          <w:szCs w:val="28"/>
        </w:rPr>
        <w:t>14.1.4. не выполнение работ по подведению или несвоевременное подведение эксплуатирующей организацией сетей и (или) энергетических ресурсов к границам эксплуатационной ответственности и (или) балансовой принадлежности, определенным в договоре на подключение (технологическое присоединение), произошедшее не по вине Концессионера или Привлеченных лиц;</w:t>
      </w:r>
      <w:bookmarkEnd w:id="99"/>
    </w:p>
    <w:p w14:paraId="7E42878A">
      <w:pPr>
        <w:keepLines/>
        <w:tabs>
          <w:tab w:val="left" w:pos="567"/>
          <w:tab w:val="left" w:pos="1560"/>
          <w:tab w:val="left" w:pos="15040"/>
        </w:tabs>
        <w:spacing w:line="360" w:lineRule="exact"/>
        <w:jc w:val="both"/>
        <w:rPr>
          <w:sz w:val="28"/>
          <w:szCs w:val="28"/>
        </w:rPr>
      </w:pPr>
      <w:r>
        <w:rPr>
          <w:sz w:val="28"/>
          <w:szCs w:val="28"/>
        </w:rPr>
        <w:tab/>
      </w:r>
      <w:r>
        <w:rPr>
          <w:sz w:val="28"/>
          <w:szCs w:val="28"/>
        </w:rPr>
        <w:t>14.1.5. существенная задержка в выдаче или существенная задержка в согласовании какого-либо разрешения Концессионеру или Привлеченным лицам, требуемого в соответствии с действующим законодательством для Создания Объекта Соглашения и Эксплуатации, в том числе для содержания и Технического обслуживания Объекта Соглашения, со стороны уполномоченного органа, при условии соблюдения Концессионером и Привлеченными лицами, установленного действующим законодательством порядка и сроков обращения за выдачей или согласованием соответствующих разрешений  (существенной признается задержка на срок более 30 (тридцати) Календарных дней)</w:t>
      </w:r>
      <w:bookmarkStart w:id="100" w:name="_Ref495666157"/>
      <w:r>
        <w:rPr>
          <w:sz w:val="28"/>
          <w:szCs w:val="28"/>
        </w:rPr>
        <w:t>;</w:t>
      </w:r>
    </w:p>
    <w:p w14:paraId="1E017FE0">
      <w:pPr>
        <w:keepLines/>
        <w:tabs>
          <w:tab w:val="left" w:pos="567"/>
          <w:tab w:val="left" w:pos="1560"/>
          <w:tab w:val="left" w:pos="15040"/>
        </w:tabs>
        <w:spacing w:line="360" w:lineRule="exact"/>
        <w:jc w:val="both"/>
        <w:rPr>
          <w:sz w:val="28"/>
          <w:szCs w:val="28"/>
        </w:rPr>
      </w:pPr>
      <w:r>
        <w:rPr>
          <w:sz w:val="28"/>
          <w:szCs w:val="28"/>
          <w:lang w:eastAsia="en-US"/>
        </w:rPr>
        <w:tab/>
      </w:r>
      <w:r>
        <w:rPr>
          <w:sz w:val="28"/>
          <w:szCs w:val="28"/>
          <w:lang w:eastAsia="en-US"/>
        </w:rPr>
        <w:t>14.2. При наступлении особого обстоятельства, предусмотренного Соглашением, Концессионер обязан в течение 5 (пяти) Рабочих дней письменно сообщить Концеденту о факте наступления особого обстоятельства, его предполагаемой продолжительности и возможных последствиях</w:t>
      </w:r>
      <w:bookmarkEnd w:id="100"/>
      <w:r>
        <w:rPr>
          <w:sz w:val="28"/>
          <w:szCs w:val="28"/>
          <w:lang w:eastAsia="en-US"/>
        </w:rPr>
        <w:t>.</w:t>
      </w:r>
    </w:p>
    <w:p w14:paraId="4A2AEB1A">
      <w:pPr>
        <w:keepLines/>
        <w:tabs>
          <w:tab w:val="left" w:pos="567"/>
          <w:tab w:val="left" w:pos="1560"/>
          <w:tab w:val="left" w:pos="15040"/>
        </w:tabs>
        <w:spacing w:line="360" w:lineRule="exact"/>
        <w:jc w:val="both"/>
        <w:rPr>
          <w:sz w:val="28"/>
          <w:szCs w:val="28"/>
        </w:rPr>
      </w:pPr>
      <w:r>
        <w:rPr>
          <w:sz w:val="28"/>
          <w:szCs w:val="28"/>
          <w:lang w:eastAsia="en-US"/>
        </w:rPr>
        <w:tab/>
      </w:r>
      <w:r>
        <w:rPr>
          <w:sz w:val="28"/>
          <w:szCs w:val="28"/>
          <w:lang w:eastAsia="en-US"/>
        </w:rPr>
        <w:t>14.3. В течение 10 (десяти) Рабочих дней со дня получения уведомления об особом обстоятельстве Концедент направляет Концессионеру сообщение о согласии либо несогласии с признанием наступивших обстоятельств в качестве особого обстоятельства.</w:t>
      </w:r>
    </w:p>
    <w:p w14:paraId="30DA17C6">
      <w:pPr>
        <w:keepLines/>
        <w:tabs>
          <w:tab w:val="left" w:pos="567"/>
          <w:tab w:val="left" w:pos="1560"/>
          <w:tab w:val="left" w:pos="15040"/>
        </w:tabs>
        <w:spacing w:line="360" w:lineRule="exact"/>
        <w:jc w:val="both"/>
        <w:rPr>
          <w:sz w:val="28"/>
          <w:szCs w:val="28"/>
        </w:rPr>
      </w:pPr>
      <w:r>
        <w:rPr>
          <w:sz w:val="28"/>
          <w:szCs w:val="28"/>
          <w:lang w:eastAsia="en-US"/>
        </w:rPr>
        <w:tab/>
      </w:r>
      <w:r>
        <w:rPr>
          <w:sz w:val="28"/>
          <w:szCs w:val="28"/>
          <w:lang w:eastAsia="en-US"/>
        </w:rPr>
        <w:t>14.4. В случае несогласия Концедента с признанием наступивших обстоятельств в качестве особого обстоятельства, данный спор решается Сторонами в соответствии с Соглашением.</w:t>
      </w:r>
    </w:p>
    <w:p w14:paraId="269E36C9">
      <w:pPr>
        <w:keepLines/>
        <w:tabs>
          <w:tab w:val="left" w:pos="567"/>
          <w:tab w:val="left" w:pos="1560"/>
          <w:tab w:val="left" w:pos="15040"/>
        </w:tabs>
        <w:spacing w:line="360" w:lineRule="exact"/>
        <w:jc w:val="both"/>
        <w:rPr>
          <w:sz w:val="28"/>
          <w:szCs w:val="28"/>
        </w:rPr>
      </w:pPr>
      <w:r>
        <w:rPr>
          <w:sz w:val="28"/>
          <w:szCs w:val="28"/>
          <w:lang w:eastAsia="en-US"/>
        </w:rPr>
        <w:tab/>
      </w:r>
      <w:r>
        <w:rPr>
          <w:sz w:val="28"/>
          <w:szCs w:val="28"/>
          <w:lang w:eastAsia="en-US"/>
        </w:rPr>
        <w:t>14.5. В случае признания Сторонами наступивших обстоятельств в качестве особого обстоятельства, предусмотренного Соглашением, Концессионер вносит письменное предложение об изменении или расторжении Соглашения. Изменение или расторжение Соглашения в данном случае происходит в соответствии с действующим законодательством и Соглашением.</w:t>
      </w:r>
      <w:bookmarkStart w:id="101" w:name="_Ref205626131"/>
      <w:bookmarkEnd w:id="101"/>
      <w:bookmarkStart w:id="102" w:name="_Ref174700419"/>
      <w:bookmarkEnd w:id="102"/>
      <w:bookmarkStart w:id="103" w:name="_Ref194824006"/>
      <w:bookmarkEnd w:id="103"/>
      <w:bookmarkStart w:id="104" w:name="_Ref185657453"/>
      <w:bookmarkEnd w:id="104"/>
      <w:bookmarkStart w:id="105" w:name="_Ref194849616"/>
      <w:bookmarkEnd w:id="105"/>
      <w:bookmarkStart w:id="106" w:name="_Ref194820461"/>
      <w:bookmarkEnd w:id="106"/>
      <w:bookmarkStart w:id="107" w:name="_Ref174435511"/>
      <w:bookmarkEnd w:id="107"/>
      <w:bookmarkStart w:id="108" w:name="_Ref194806006"/>
      <w:bookmarkEnd w:id="108"/>
      <w:bookmarkStart w:id="109" w:name="_Ref165430289"/>
      <w:bookmarkEnd w:id="109"/>
      <w:bookmarkStart w:id="110" w:name="_Ref219727698"/>
      <w:bookmarkEnd w:id="110"/>
      <w:bookmarkStart w:id="111" w:name="_Ref356815145"/>
    </w:p>
    <w:p w14:paraId="64001FE1">
      <w:pPr>
        <w:pStyle w:val="338"/>
        <w:keepLines/>
        <w:tabs>
          <w:tab w:val="left" w:pos="567"/>
          <w:tab w:val="left" w:pos="1560"/>
          <w:tab w:val="left" w:pos="15040"/>
        </w:tabs>
        <w:spacing w:line="360" w:lineRule="exact"/>
        <w:ind w:left="0" w:firstLine="709"/>
        <w:jc w:val="both"/>
        <w:rPr>
          <w:sz w:val="28"/>
          <w:szCs w:val="28"/>
          <w:lang w:eastAsia="en-US"/>
        </w:rPr>
      </w:pPr>
    </w:p>
    <w:p w14:paraId="1DB24178">
      <w:pPr>
        <w:pStyle w:val="273"/>
        <w:keepNext w:val="0"/>
        <w:widowControl/>
        <w:tabs>
          <w:tab w:val="left" w:pos="-142"/>
          <w:tab w:val="left" w:pos="567"/>
          <w:tab w:val="clear" w:pos="720"/>
          <w:tab w:val="clear" w:pos="1713"/>
        </w:tabs>
        <w:spacing w:after="0" w:line="360" w:lineRule="exact"/>
        <w:jc w:val="center"/>
        <w:rPr>
          <w:sz w:val="28"/>
          <w:szCs w:val="28"/>
        </w:rPr>
      </w:pPr>
      <w:bookmarkStart w:id="112" w:name="_Ref492411976"/>
      <w:bookmarkEnd w:id="112"/>
      <w:bookmarkStart w:id="113" w:name="_Ref467252462"/>
      <w:bookmarkEnd w:id="113"/>
      <w:bookmarkStart w:id="114" w:name="_Ref496012688"/>
      <w:bookmarkEnd w:id="114"/>
      <w:bookmarkStart w:id="115" w:name="_Ref358245012"/>
      <w:bookmarkStart w:id="116" w:name="_Ref358241445"/>
      <w:bookmarkStart w:id="117" w:name="_Ref443680713"/>
      <w:bookmarkStart w:id="118" w:name="_Ref358244908"/>
      <w:bookmarkStart w:id="119" w:name="_Ref358244901"/>
      <w:bookmarkStart w:id="120" w:name="_Ref371603110"/>
      <w:bookmarkStart w:id="121" w:name="_Ref358236106"/>
      <w:r>
        <w:rPr>
          <w:sz w:val="28"/>
          <w:szCs w:val="28"/>
        </w:rPr>
        <w:t>15. ПОРЯДОК ВЗАИМОДЕЙСТВИЯ СТОРОН ПРИ НАСТУПЛЕНИИ ОБСТОЯТЕЛЬСТВ НЕПРЕОДОЛИМОЙ СИЛЫ</w:t>
      </w:r>
      <w:bookmarkEnd w:id="115"/>
      <w:bookmarkEnd w:id="116"/>
      <w:bookmarkEnd w:id="117"/>
      <w:bookmarkEnd w:id="118"/>
      <w:bookmarkEnd w:id="119"/>
      <w:bookmarkEnd w:id="120"/>
      <w:bookmarkEnd w:id="121"/>
    </w:p>
    <w:p w14:paraId="1DBB4C76">
      <w:pPr>
        <w:pStyle w:val="274"/>
        <w:spacing w:after="0" w:line="360" w:lineRule="exact"/>
        <w:ind w:firstLine="709"/>
        <w:rPr>
          <w:sz w:val="28"/>
          <w:szCs w:val="28"/>
        </w:rPr>
      </w:pPr>
    </w:p>
    <w:p w14:paraId="0F9E3339">
      <w:pPr>
        <w:keepLines/>
        <w:tabs>
          <w:tab w:val="left" w:pos="567"/>
          <w:tab w:val="left" w:pos="1276"/>
          <w:tab w:val="left" w:pos="15040"/>
        </w:tabs>
        <w:spacing w:line="360" w:lineRule="exact"/>
        <w:jc w:val="both"/>
        <w:rPr>
          <w:sz w:val="28"/>
          <w:szCs w:val="28"/>
        </w:rPr>
      </w:pPr>
      <w:r>
        <w:rPr>
          <w:sz w:val="28"/>
          <w:szCs w:val="28"/>
        </w:rPr>
        <w:tab/>
      </w:r>
      <w:r>
        <w:rPr>
          <w:sz w:val="28"/>
          <w:szCs w:val="28"/>
        </w:rPr>
        <w:t xml:space="preserve">15.1. Сторона, не исполнившая или исполнившая ненадлежащим образом свои обязательства по Соглашению, несет ответственность, предусмотренную действующим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14:paraId="79A88549">
      <w:pPr>
        <w:keepLines/>
        <w:tabs>
          <w:tab w:val="left" w:pos="567"/>
          <w:tab w:val="left" w:pos="1276"/>
          <w:tab w:val="left" w:pos="15040"/>
        </w:tabs>
        <w:spacing w:line="360" w:lineRule="exact"/>
        <w:jc w:val="both"/>
        <w:rPr>
          <w:sz w:val="28"/>
          <w:szCs w:val="28"/>
        </w:rPr>
      </w:pPr>
      <w:r>
        <w:rPr>
          <w:sz w:val="28"/>
          <w:szCs w:val="28"/>
        </w:rPr>
        <w:tab/>
      </w:r>
      <w:r>
        <w:rPr>
          <w:sz w:val="28"/>
          <w:szCs w:val="28"/>
        </w:rPr>
        <w:t>15.2. Сторона, нарушившая условия Соглашения в результате наступления обстоятельств непреодолимой силы, обязана в письменной форме уведомить другую Сторону:</w:t>
      </w:r>
    </w:p>
    <w:p w14:paraId="2A9485CA">
      <w:pPr>
        <w:pStyle w:val="338"/>
        <w:keepLines/>
        <w:numPr>
          <w:ilvl w:val="0"/>
          <w:numId w:val="19"/>
        </w:numPr>
        <w:tabs>
          <w:tab w:val="left" w:pos="567"/>
          <w:tab w:val="left" w:pos="993"/>
          <w:tab w:val="left" w:pos="15040"/>
        </w:tabs>
        <w:spacing w:line="360" w:lineRule="exact"/>
        <w:ind w:left="0" w:firstLine="709"/>
        <w:jc w:val="both"/>
        <w:rPr>
          <w:sz w:val="28"/>
          <w:szCs w:val="28"/>
        </w:rPr>
      </w:pPr>
      <w:r>
        <w:rPr>
          <w:sz w:val="28"/>
          <w:szCs w:val="28"/>
        </w:rPr>
        <w:t>о наступлении указанных обстоятельств не позднее 5 (пяти) Календарных дней с даты их наступления и представить необходимые документальные подтверждения;</w:t>
      </w:r>
    </w:p>
    <w:p w14:paraId="3CE7E0A4">
      <w:pPr>
        <w:pStyle w:val="338"/>
        <w:keepLines/>
        <w:numPr>
          <w:ilvl w:val="0"/>
          <w:numId w:val="19"/>
        </w:numPr>
        <w:tabs>
          <w:tab w:val="left" w:pos="567"/>
          <w:tab w:val="left" w:pos="993"/>
          <w:tab w:val="left" w:pos="15040"/>
        </w:tabs>
        <w:spacing w:line="360" w:lineRule="exact"/>
        <w:ind w:left="0" w:firstLine="709"/>
        <w:jc w:val="both"/>
        <w:rPr>
          <w:sz w:val="28"/>
          <w:szCs w:val="28"/>
        </w:rPr>
      </w:pPr>
      <w:r>
        <w:rPr>
          <w:sz w:val="28"/>
          <w:szCs w:val="28"/>
        </w:rPr>
        <w:t>о возобновлении исполнения своих обязательств по Соглашению.</w:t>
      </w:r>
    </w:p>
    <w:p w14:paraId="1B003B13">
      <w:pPr>
        <w:keepLines/>
        <w:tabs>
          <w:tab w:val="left" w:pos="567"/>
          <w:tab w:val="left" w:pos="1276"/>
          <w:tab w:val="left" w:pos="15040"/>
        </w:tabs>
        <w:spacing w:line="360" w:lineRule="exact"/>
        <w:jc w:val="both"/>
        <w:rPr>
          <w:sz w:val="28"/>
          <w:szCs w:val="28"/>
        </w:rPr>
      </w:pPr>
      <w:r>
        <w:rPr>
          <w:sz w:val="28"/>
          <w:szCs w:val="28"/>
        </w:rPr>
        <w:tab/>
      </w:r>
      <w:r>
        <w:rPr>
          <w:sz w:val="28"/>
          <w:szCs w:val="28"/>
        </w:rPr>
        <w:t>15.3.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Соглашению, а также до устранения этих последствий предпринять в течение 5 (пяти) Календарных дней меры, направленные на обеспечение надлежащего осуществления Концессионером деятельности.</w:t>
      </w:r>
      <w:bookmarkEnd w:id="111"/>
    </w:p>
    <w:p w14:paraId="4CF5948C">
      <w:pPr>
        <w:pStyle w:val="338"/>
        <w:keepLines/>
        <w:tabs>
          <w:tab w:val="left" w:pos="567"/>
          <w:tab w:val="left" w:pos="1701"/>
          <w:tab w:val="left" w:pos="15040"/>
        </w:tabs>
        <w:spacing w:line="360" w:lineRule="exact"/>
        <w:ind w:left="0" w:firstLine="709"/>
        <w:jc w:val="both"/>
        <w:rPr>
          <w:sz w:val="28"/>
          <w:szCs w:val="28"/>
        </w:rPr>
      </w:pPr>
    </w:p>
    <w:p w14:paraId="679269A2">
      <w:pPr>
        <w:pStyle w:val="273"/>
        <w:keepNext w:val="0"/>
        <w:widowControl/>
        <w:tabs>
          <w:tab w:val="left" w:pos="-142"/>
          <w:tab w:val="left" w:pos="567"/>
          <w:tab w:val="clear" w:pos="720"/>
          <w:tab w:val="clear" w:pos="1713"/>
        </w:tabs>
        <w:spacing w:after="0" w:line="360" w:lineRule="exact"/>
        <w:jc w:val="center"/>
        <w:rPr>
          <w:sz w:val="28"/>
          <w:szCs w:val="28"/>
        </w:rPr>
      </w:pPr>
      <w:r>
        <w:rPr>
          <w:sz w:val="28"/>
          <w:szCs w:val="28"/>
        </w:rPr>
        <w:t>16. ИНФОРМАЦИЯ</w:t>
      </w:r>
    </w:p>
    <w:p w14:paraId="6F51E87C">
      <w:pPr>
        <w:pStyle w:val="274"/>
        <w:spacing w:after="0"/>
        <w:rPr>
          <w:sz w:val="28"/>
          <w:szCs w:val="28"/>
        </w:rPr>
      </w:pPr>
    </w:p>
    <w:p w14:paraId="118B05E9">
      <w:pPr>
        <w:keepLines/>
        <w:tabs>
          <w:tab w:val="left" w:pos="567"/>
          <w:tab w:val="left" w:pos="720"/>
          <w:tab w:val="left" w:pos="1418"/>
          <w:tab w:val="left" w:pos="15040"/>
        </w:tabs>
        <w:spacing w:line="360" w:lineRule="exact"/>
        <w:jc w:val="both"/>
        <w:rPr>
          <w:sz w:val="28"/>
          <w:szCs w:val="28"/>
        </w:rPr>
      </w:pPr>
      <w:r>
        <w:rPr>
          <w:sz w:val="28"/>
          <w:szCs w:val="28"/>
        </w:rPr>
        <w:tab/>
      </w:r>
      <w:r>
        <w:rPr>
          <w:sz w:val="28"/>
          <w:szCs w:val="28"/>
        </w:rPr>
        <w:t>16.1. Каждая из Сторон обязуется незамедлительно информировать другую Сторону о любых ставших известными Стороне обстоятельствах, которые могут неблагоприятно отразиться на возможности другой Стороны исполнить свои обязательства по Соглашению, или ограничивать осуществление ее прав по Соглашению, или привести к досрочному прекращению Соглашения.</w:t>
      </w:r>
    </w:p>
    <w:p w14:paraId="34695E8C">
      <w:pPr>
        <w:keepLines/>
        <w:tabs>
          <w:tab w:val="left" w:pos="567"/>
          <w:tab w:val="left" w:pos="720"/>
          <w:tab w:val="left" w:pos="1418"/>
          <w:tab w:val="left" w:pos="15040"/>
        </w:tabs>
        <w:spacing w:line="360" w:lineRule="exact"/>
        <w:jc w:val="both"/>
        <w:rPr>
          <w:sz w:val="28"/>
          <w:szCs w:val="28"/>
        </w:rPr>
      </w:pPr>
      <w:r>
        <w:rPr>
          <w:sz w:val="28"/>
          <w:szCs w:val="28"/>
        </w:rPr>
        <w:tab/>
      </w:r>
      <w:r>
        <w:rPr>
          <w:sz w:val="28"/>
          <w:szCs w:val="28"/>
        </w:rPr>
        <w:t>16.2. Каждая из Сторон обязуется незамедлительно информировать другую Сторону о каком-либо неисполнении либо ненадлежащем исполнении такой Стороной или другой Стороной обязательств по Соглашению, при этом соответствующее уведомление должно содержать описание такого неисполнения (ненадлежащего исполнения), а также, насколько это известно такой Стороне, его причин, возможных последствий и мер, необходимых для его устранения.</w:t>
      </w:r>
    </w:p>
    <w:p w14:paraId="36FE413B">
      <w:pPr>
        <w:keepLines/>
        <w:tabs>
          <w:tab w:val="left" w:pos="567"/>
          <w:tab w:val="left" w:pos="720"/>
          <w:tab w:val="left" w:pos="1418"/>
          <w:tab w:val="left" w:pos="15040"/>
        </w:tabs>
        <w:spacing w:line="360" w:lineRule="exact"/>
        <w:jc w:val="both"/>
        <w:rPr>
          <w:sz w:val="28"/>
          <w:szCs w:val="28"/>
        </w:rPr>
      </w:pPr>
      <w:r>
        <w:rPr>
          <w:sz w:val="28"/>
          <w:szCs w:val="28"/>
        </w:rPr>
        <w:tab/>
      </w:r>
      <w:r>
        <w:rPr>
          <w:sz w:val="28"/>
          <w:szCs w:val="28"/>
        </w:rPr>
        <w:t>16.3. В целях выполнения требований, установленных в Соглашении, Концессионер обязуется:</w:t>
      </w:r>
    </w:p>
    <w:p w14:paraId="22D981BC">
      <w:pPr>
        <w:pStyle w:val="338"/>
        <w:keepLines/>
        <w:tabs>
          <w:tab w:val="left" w:pos="567"/>
          <w:tab w:val="left" w:pos="720"/>
          <w:tab w:val="left" w:pos="1418"/>
          <w:tab w:val="left" w:pos="15040"/>
        </w:tabs>
        <w:spacing w:line="360" w:lineRule="exact"/>
        <w:ind w:left="0" w:firstLine="709"/>
        <w:jc w:val="both"/>
        <w:rPr>
          <w:sz w:val="28"/>
          <w:szCs w:val="28"/>
        </w:rPr>
      </w:pPr>
      <w:r>
        <w:rPr>
          <w:sz w:val="28"/>
          <w:szCs w:val="28"/>
        </w:rPr>
        <w:t>- предоставлять Концеденту предусмотренную Соглашением отчетность в порядке и в сроки, определенные в Соглашении и приложениях к нему;</w:t>
      </w:r>
    </w:p>
    <w:p w14:paraId="4E51B71B">
      <w:pPr>
        <w:pStyle w:val="338"/>
        <w:keepLines/>
        <w:tabs>
          <w:tab w:val="left" w:pos="567"/>
          <w:tab w:val="left" w:pos="720"/>
          <w:tab w:val="left" w:pos="1418"/>
          <w:tab w:val="left" w:pos="15040"/>
        </w:tabs>
        <w:spacing w:line="360" w:lineRule="exact"/>
        <w:ind w:left="0" w:firstLine="709"/>
        <w:jc w:val="both"/>
        <w:rPr>
          <w:sz w:val="28"/>
          <w:szCs w:val="28"/>
        </w:rPr>
      </w:pPr>
      <w:r>
        <w:rPr>
          <w:sz w:val="28"/>
          <w:szCs w:val="28"/>
        </w:rPr>
        <w:t>- информировать Концедента о любом ухудшении своего финансового положения, препятствующем или существенно ограничивающем возможность исполнения обязательств по Соглашению и (или) соглашениям о финансировании;</w:t>
      </w:r>
    </w:p>
    <w:p w14:paraId="0F3E044E">
      <w:pPr>
        <w:pStyle w:val="338"/>
        <w:keepLines/>
        <w:tabs>
          <w:tab w:val="left" w:pos="567"/>
          <w:tab w:val="left" w:pos="720"/>
          <w:tab w:val="left" w:pos="1418"/>
          <w:tab w:val="left" w:pos="15040"/>
        </w:tabs>
        <w:spacing w:line="360" w:lineRule="exact"/>
        <w:ind w:left="0" w:firstLine="709"/>
        <w:jc w:val="both"/>
        <w:rPr>
          <w:sz w:val="28"/>
          <w:szCs w:val="28"/>
        </w:rPr>
      </w:pPr>
      <w:r>
        <w:rPr>
          <w:sz w:val="28"/>
          <w:szCs w:val="28"/>
        </w:rPr>
        <w:t>- информировать Концедента о любых решениях суда, налоговых органов и (или) иных Государственных органов в отношении Концессионера, принимаемых в связи с осуществлением им Создания Объекта Соглашения или деятельности, предусмотренной Соглашением, если такие решения влияют на способность Концессионера исполнять свои обязательства по Соглашению;</w:t>
      </w:r>
    </w:p>
    <w:p w14:paraId="2CB9D4AB">
      <w:pPr>
        <w:pStyle w:val="338"/>
        <w:keepLines/>
        <w:tabs>
          <w:tab w:val="left" w:pos="567"/>
          <w:tab w:val="left" w:pos="720"/>
          <w:tab w:val="left" w:pos="1418"/>
          <w:tab w:val="left" w:pos="15040"/>
        </w:tabs>
        <w:spacing w:line="360" w:lineRule="exact"/>
        <w:ind w:left="0" w:firstLine="709"/>
        <w:jc w:val="both"/>
        <w:rPr>
          <w:sz w:val="28"/>
          <w:szCs w:val="28"/>
        </w:rPr>
      </w:pPr>
      <w:r>
        <w:rPr>
          <w:sz w:val="28"/>
          <w:szCs w:val="28"/>
        </w:rPr>
        <w:t>- информировать обо всех противоправных действиях в отношении Объекта Соглашения со стороны третьих лиц, в том числе приведших к гибели (уничтожению) или повреждению Объекта Соглашения (включая имущество, входящее в состав Объекта Соглашения).</w:t>
      </w:r>
    </w:p>
    <w:p w14:paraId="51A6EAED">
      <w:pPr>
        <w:keepLines/>
        <w:tabs>
          <w:tab w:val="left" w:pos="567"/>
          <w:tab w:val="left" w:pos="720"/>
          <w:tab w:val="left" w:pos="1418"/>
          <w:tab w:val="left" w:pos="15040"/>
        </w:tabs>
        <w:spacing w:line="360" w:lineRule="exact"/>
        <w:ind w:firstLine="709"/>
        <w:jc w:val="both"/>
        <w:rPr>
          <w:sz w:val="28"/>
          <w:szCs w:val="28"/>
        </w:rPr>
      </w:pPr>
    </w:p>
    <w:p w14:paraId="584E101B">
      <w:pPr>
        <w:pStyle w:val="273"/>
        <w:keepNext w:val="0"/>
        <w:widowControl/>
        <w:tabs>
          <w:tab w:val="left" w:pos="-142"/>
          <w:tab w:val="left" w:pos="567"/>
          <w:tab w:val="clear" w:pos="720"/>
          <w:tab w:val="clear" w:pos="1713"/>
        </w:tabs>
        <w:spacing w:after="0" w:line="360" w:lineRule="exact"/>
        <w:ind w:firstLine="709"/>
        <w:jc w:val="center"/>
        <w:rPr>
          <w:sz w:val="28"/>
          <w:szCs w:val="28"/>
        </w:rPr>
      </w:pPr>
      <w:bookmarkStart w:id="122" w:name="_Ref377114560"/>
      <w:bookmarkStart w:id="123" w:name="_Ref488014847"/>
      <w:bookmarkStart w:id="124" w:name="_Ref248087911"/>
      <w:bookmarkStart w:id="125" w:name="_Ref443658317"/>
      <w:bookmarkStart w:id="126" w:name="_Ref16688747"/>
      <w:r>
        <w:rPr>
          <w:rFonts w:eastAsia="Times New Roman"/>
          <w:sz w:val="28"/>
          <w:szCs w:val="28"/>
        </w:rPr>
        <w:t xml:space="preserve">17.  </w:t>
      </w:r>
      <w:r>
        <w:rPr>
          <w:sz w:val="28"/>
          <w:szCs w:val="28"/>
        </w:rPr>
        <w:t>ОТЧЕТНОСТЬ</w:t>
      </w:r>
      <w:bookmarkEnd w:id="122"/>
      <w:bookmarkEnd w:id="123"/>
      <w:bookmarkEnd w:id="124"/>
      <w:bookmarkEnd w:id="125"/>
      <w:bookmarkEnd w:id="126"/>
      <w:bookmarkStart w:id="127" w:name="_Ref368919542"/>
    </w:p>
    <w:p w14:paraId="1B54584C">
      <w:pPr>
        <w:pStyle w:val="274"/>
        <w:spacing w:after="0"/>
        <w:ind w:firstLine="709"/>
        <w:rPr>
          <w:sz w:val="28"/>
          <w:szCs w:val="28"/>
        </w:rPr>
      </w:pPr>
    </w:p>
    <w:p w14:paraId="4E7AED80">
      <w:pPr>
        <w:keepLines/>
        <w:tabs>
          <w:tab w:val="left" w:pos="567"/>
          <w:tab w:val="left" w:pos="720"/>
          <w:tab w:val="left" w:pos="1418"/>
          <w:tab w:val="left" w:pos="15040"/>
        </w:tabs>
        <w:spacing w:line="360" w:lineRule="exact"/>
        <w:jc w:val="both"/>
        <w:rPr>
          <w:sz w:val="28"/>
          <w:szCs w:val="28"/>
        </w:rPr>
      </w:pPr>
      <w:r>
        <w:rPr>
          <w:sz w:val="28"/>
          <w:szCs w:val="28"/>
        </w:rPr>
        <w:tab/>
      </w:r>
      <w:r>
        <w:rPr>
          <w:sz w:val="28"/>
          <w:szCs w:val="28"/>
        </w:rPr>
        <w:t xml:space="preserve">17.1. Отчетность предоставляется Концеденту на русском языке. Если </w:t>
      </w:r>
      <w:r>
        <w:rPr>
          <w:sz w:val="28"/>
          <w:szCs w:val="28"/>
        </w:rPr>
        <w:br w:type="textWrapping"/>
      </w:r>
      <w:r>
        <w:rPr>
          <w:sz w:val="28"/>
          <w:szCs w:val="28"/>
        </w:rPr>
        <w:t>какой-либо документ, подтверждающий содержащиеся в отчетности сведения, составлен на иностранном языке, то вместе с копией этого документа Концессионер обязан предоставить Концеденту его перевод на русский язык.</w:t>
      </w:r>
    </w:p>
    <w:p w14:paraId="091B2312">
      <w:pPr>
        <w:keepLines/>
        <w:tabs>
          <w:tab w:val="left" w:pos="567"/>
          <w:tab w:val="left" w:pos="720"/>
          <w:tab w:val="left" w:pos="1418"/>
          <w:tab w:val="left" w:pos="15040"/>
        </w:tabs>
        <w:spacing w:line="360" w:lineRule="exact"/>
        <w:jc w:val="both"/>
        <w:rPr>
          <w:sz w:val="28"/>
          <w:szCs w:val="28"/>
        </w:rPr>
      </w:pPr>
      <w:r>
        <w:rPr>
          <w:sz w:val="28"/>
          <w:szCs w:val="28"/>
        </w:rPr>
        <w:tab/>
      </w:r>
      <w:r>
        <w:rPr>
          <w:sz w:val="28"/>
          <w:szCs w:val="28"/>
        </w:rPr>
        <w:t>17.2. Отчетность предоставляется Концессионером на бумажных носителях. По требованию Концедента Концессионер обязан предоставить отчетность в электронном виде на носителе, обеспечивающем хранение данных отчетности и их последующее воспроизведение в виде, соответствующем предоставленному на бумажных носителях.</w:t>
      </w:r>
    </w:p>
    <w:p w14:paraId="3CE9B311">
      <w:pPr>
        <w:keepLines/>
        <w:tabs>
          <w:tab w:val="left" w:pos="567"/>
          <w:tab w:val="left" w:pos="720"/>
          <w:tab w:val="left" w:pos="1418"/>
          <w:tab w:val="left" w:pos="15040"/>
        </w:tabs>
        <w:spacing w:line="360" w:lineRule="exact"/>
        <w:jc w:val="both"/>
        <w:rPr>
          <w:sz w:val="28"/>
          <w:szCs w:val="28"/>
        </w:rPr>
      </w:pPr>
      <w:r>
        <w:rPr>
          <w:sz w:val="28"/>
          <w:szCs w:val="28"/>
        </w:rPr>
        <w:tab/>
      </w:r>
      <w:r>
        <w:rPr>
          <w:sz w:val="28"/>
          <w:szCs w:val="28"/>
        </w:rPr>
        <w:t>17.3. Копии документов, входящих в состав отчетности, а также копии первичных документов должны быть заверены Концессионером путем выполнения удостоверительной надписи с подписью полномочного представителя Концессионера.</w:t>
      </w:r>
    </w:p>
    <w:p w14:paraId="4C39FB86">
      <w:pPr>
        <w:keepLines/>
        <w:tabs>
          <w:tab w:val="left" w:pos="567"/>
          <w:tab w:val="left" w:pos="720"/>
          <w:tab w:val="left" w:pos="1418"/>
          <w:tab w:val="left" w:pos="15040"/>
        </w:tabs>
        <w:spacing w:line="360" w:lineRule="exact"/>
        <w:jc w:val="both"/>
        <w:rPr>
          <w:sz w:val="28"/>
          <w:szCs w:val="28"/>
        </w:rPr>
      </w:pPr>
      <w:r>
        <w:rPr>
          <w:sz w:val="28"/>
          <w:szCs w:val="28"/>
        </w:rPr>
        <w:tab/>
      </w:r>
      <w:r>
        <w:rPr>
          <w:sz w:val="28"/>
          <w:szCs w:val="28"/>
        </w:rPr>
        <w:t>17.4. Концедент вправе затребовать у Концессионера разъяснения относительно представленной им отчетности. Разъяснения должны быть предоставлены Концессионером Концеденту в течение 5 (пяти) Рабочих дней с момента получения запроса.</w:t>
      </w:r>
    </w:p>
    <w:p w14:paraId="3E36EB59">
      <w:pPr>
        <w:keepLines/>
        <w:tabs>
          <w:tab w:val="left" w:pos="567"/>
          <w:tab w:val="left" w:pos="720"/>
          <w:tab w:val="left" w:pos="1418"/>
          <w:tab w:val="left" w:pos="15040"/>
        </w:tabs>
        <w:spacing w:line="360" w:lineRule="exact"/>
        <w:jc w:val="both"/>
        <w:rPr>
          <w:color w:val="000000" w:themeColor="text1"/>
          <w:sz w:val="28"/>
          <w:szCs w:val="28"/>
          <w14:textFill>
            <w14:solidFill>
              <w14:schemeClr w14:val="tx1"/>
            </w14:solidFill>
          </w14:textFill>
        </w:rPr>
      </w:pPr>
      <w:r>
        <w:rPr>
          <w:sz w:val="28"/>
          <w:szCs w:val="28"/>
        </w:rPr>
        <w:tab/>
      </w:r>
      <w:r>
        <w:rPr>
          <w:sz w:val="28"/>
          <w:szCs w:val="28"/>
        </w:rPr>
        <w:t xml:space="preserve">17.5. В случае возникновения обоснованных сомнений в достоверности представленной отчетности, Концедент вправе осуществить проверку достоверности сведений, указанных в отчетности, в том числе затребовать предоставление первичных документов, на основании которых были представлены сведения, подвергнутые сомнению. Первичные документы, затребованные Концедентом в ходе такой проверки, Концессионер передает по акту передачи (по описи) в виде заверенных Концессионером копий в течение 5 (пяти) </w:t>
      </w:r>
      <w:r>
        <w:rPr>
          <w:color w:val="000000" w:themeColor="text1"/>
          <w:sz w:val="28"/>
          <w:szCs w:val="28"/>
          <w14:textFill>
            <w14:solidFill>
              <w14:schemeClr w14:val="tx1"/>
            </w14:solidFill>
          </w14:textFill>
        </w:rPr>
        <w:t>Рабочих дней с момента получения запроса.</w:t>
      </w:r>
      <w:bookmarkEnd w:id="127"/>
    </w:p>
    <w:p w14:paraId="6C884D11">
      <w:pPr>
        <w:keepLines/>
        <w:tabs>
          <w:tab w:val="left" w:pos="567"/>
          <w:tab w:val="left" w:pos="720"/>
          <w:tab w:val="left" w:pos="1418"/>
          <w:tab w:val="left" w:pos="15040"/>
        </w:tabs>
        <w:spacing w:line="360" w:lineRule="exact"/>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17.6. Концессионер предоставляет Концеденту следующую отчетность:</w:t>
      </w:r>
    </w:p>
    <w:p w14:paraId="0A531EF9">
      <w:pPr>
        <w:pStyle w:val="338"/>
        <w:tabs>
          <w:tab w:val="left" w:pos="567"/>
          <w:tab w:val="left" w:pos="720"/>
          <w:tab w:val="left" w:pos="1418"/>
          <w:tab w:val="left" w:pos="15040"/>
        </w:tabs>
        <w:spacing w:line="360" w:lineRule="exact"/>
        <w:ind w:left="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а) после подписания Акта о начале реконструкции, ежемесячно не позднее 5 числа месяца, следующего за отчетным, Отчет Концессионера о реконструкции Объекта Соглашения;</w:t>
      </w:r>
    </w:p>
    <w:p w14:paraId="36B8DB7F">
      <w:pPr>
        <w:pStyle w:val="338"/>
        <w:tabs>
          <w:tab w:val="left" w:pos="567"/>
          <w:tab w:val="left" w:pos="720"/>
          <w:tab w:val="left" w:pos="1418"/>
          <w:tab w:val="left" w:pos="15040"/>
        </w:tabs>
        <w:spacing w:line="360" w:lineRule="exact"/>
        <w:ind w:left="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б) после подписания Акта о начале эксплуатации, ежеквартально не позднее 5 числа месяца, следующего за отчетным кварталом, Отчет об эксплуатации - оказанных услугах на Объекте соглашения.</w:t>
      </w:r>
      <w:bookmarkStart w:id="128" w:name="_Ref23949457"/>
    </w:p>
    <w:p w14:paraId="5D3BF23F">
      <w:pPr>
        <w:pStyle w:val="338"/>
        <w:tabs>
          <w:tab w:val="left" w:pos="567"/>
          <w:tab w:val="left" w:pos="720"/>
          <w:tab w:val="left" w:pos="1418"/>
          <w:tab w:val="left" w:pos="15040"/>
        </w:tabs>
        <w:spacing w:line="360" w:lineRule="exact"/>
        <w:ind w:left="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в) </w:t>
      </w:r>
      <w:r>
        <w:rPr>
          <w:color w:val="000000"/>
          <w:sz w:val="28"/>
          <w:szCs w:val="28"/>
        </w:rPr>
        <w:t>ежегодно не позднее 5 (пяти) Рабочих дней месяца, следующего за годом, в котором Объект Соглашения был введен в эксплуатацию, информацию о социально-экономической эффективности объекта Соглашения согласно приложению № 4 Соглашения.</w:t>
      </w:r>
    </w:p>
    <w:bookmarkEnd w:id="128"/>
    <w:p w14:paraId="47B2BEC6">
      <w:pPr>
        <w:tabs>
          <w:tab w:val="left" w:pos="567"/>
          <w:tab w:val="left" w:pos="720"/>
          <w:tab w:val="left" w:pos="1418"/>
          <w:tab w:val="left" w:pos="15040"/>
        </w:tabs>
        <w:spacing w:line="360" w:lineRule="exact"/>
        <w:ind w:firstLine="709"/>
        <w:jc w:val="both"/>
        <w:rPr>
          <w:sz w:val="28"/>
          <w:szCs w:val="28"/>
        </w:rPr>
      </w:pPr>
    </w:p>
    <w:p w14:paraId="78A7007A">
      <w:pPr>
        <w:pStyle w:val="273"/>
        <w:keepNext w:val="0"/>
        <w:widowControl/>
        <w:tabs>
          <w:tab w:val="left" w:pos="-142"/>
          <w:tab w:val="left" w:pos="567"/>
          <w:tab w:val="clear" w:pos="720"/>
          <w:tab w:val="clear" w:pos="1713"/>
        </w:tabs>
        <w:spacing w:after="0" w:line="360" w:lineRule="exact"/>
        <w:ind w:firstLine="709"/>
        <w:jc w:val="center"/>
        <w:rPr>
          <w:sz w:val="28"/>
          <w:szCs w:val="28"/>
        </w:rPr>
      </w:pPr>
      <w:r>
        <w:rPr>
          <w:rFonts w:eastAsia="Times New Roman"/>
          <w:sz w:val="28"/>
          <w:szCs w:val="28"/>
        </w:rPr>
        <w:t xml:space="preserve">18.  </w:t>
      </w:r>
      <w:r>
        <w:rPr>
          <w:sz w:val="28"/>
          <w:szCs w:val="28"/>
        </w:rPr>
        <w:t>ПОРЯДОК ОСУЩЕСТВЛЕНИЯ КОНЦЕДЕНТОМ КОНТРОЛЯ ЗА СОБЛЮДЕНИЕМ КОНЦЕССИОНЕРОМ УСЛОВИЙ СОГЛАШЕНИЯ</w:t>
      </w:r>
    </w:p>
    <w:p w14:paraId="17A4DAA7">
      <w:pPr>
        <w:pStyle w:val="274"/>
        <w:widowControl/>
        <w:tabs>
          <w:tab w:val="left" w:pos="-142"/>
          <w:tab w:val="left" w:pos="567"/>
          <w:tab w:val="clear" w:pos="720"/>
          <w:tab w:val="clear" w:pos="7243"/>
        </w:tabs>
        <w:spacing w:after="0" w:line="360" w:lineRule="exact"/>
        <w:ind w:firstLine="709"/>
        <w:rPr>
          <w:sz w:val="28"/>
          <w:szCs w:val="28"/>
        </w:rPr>
      </w:pPr>
    </w:p>
    <w:p w14:paraId="431DA0C8">
      <w:pPr>
        <w:keepLines/>
        <w:tabs>
          <w:tab w:val="left" w:pos="567"/>
          <w:tab w:val="left" w:pos="720"/>
          <w:tab w:val="left" w:pos="1418"/>
          <w:tab w:val="left" w:pos="15040"/>
        </w:tabs>
        <w:spacing w:line="360" w:lineRule="exact"/>
        <w:jc w:val="both"/>
        <w:rPr>
          <w:color w:val="000000" w:themeColor="text1"/>
          <w:sz w:val="28"/>
          <w:szCs w:val="28"/>
          <w14:textFill>
            <w14:solidFill>
              <w14:schemeClr w14:val="tx1"/>
            </w14:solidFill>
          </w14:textFill>
        </w:rPr>
      </w:pPr>
      <w:r>
        <w:rPr>
          <w:sz w:val="28"/>
          <w:szCs w:val="28"/>
        </w:rPr>
        <w:tab/>
      </w:r>
      <w:r>
        <w:rPr>
          <w:sz w:val="28"/>
          <w:szCs w:val="28"/>
        </w:rPr>
        <w:t xml:space="preserve">18.1. В течение Срока действия Соглашения Концедент  и лица, относящиеся к Концеденту, обязаны в соответствии с Соглашением и действующим законодательством осуществлять контроль за исполнением Концессионером условий Соглашения, в том числе за исполнением обязательств по соблюдению Срока реконструкции Объекта Соглашения, обеспечение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w:t>
      </w:r>
      <w:r>
        <w:rPr>
          <w:color w:val="000000" w:themeColor="text1"/>
          <w:sz w:val="28"/>
          <w:szCs w:val="28"/>
          <w14:textFill>
            <w14:solidFill>
              <w14:schemeClr w14:val="tx1"/>
            </w14:solidFill>
          </w14:textFill>
        </w:rPr>
        <w:t>Эксплуатации Объекта Соглашения в соответствии с целями, установленными Соглашением, в порядке, установленном настоящим разделом.</w:t>
      </w:r>
    </w:p>
    <w:p w14:paraId="50922DD9">
      <w:pPr>
        <w:keepLines/>
        <w:tabs>
          <w:tab w:val="left" w:pos="567"/>
          <w:tab w:val="left" w:pos="720"/>
          <w:tab w:val="left" w:pos="1418"/>
          <w:tab w:val="left" w:pos="15040"/>
        </w:tabs>
        <w:spacing w:line="360" w:lineRule="exact"/>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18.2. К мероприятиям контроля Концедента за соблюдением Концессионером условий Соглашения относятся:</w:t>
      </w:r>
    </w:p>
    <w:p w14:paraId="4645B593">
      <w:pPr>
        <w:pStyle w:val="338"/>
        <w:keepLines/>
        <w:numPr>
          <w:ilvl w:val="0"/>
          <w:numId w:val="20"/>
        </w:numPr>
        <w:tabs>
          <w:tab w:val="left" w:pos="567"/>
          <w:tab w:val="left" w:pos="720"/>
          <w:tab w:val="left" w:pos="1418"/>
          <w:tab w:val="left" w:pos="15040"/>
        </w:tabs>
        <w:spacing w:line="360" w:lineRule="exact"/>
        <w:ind w:left="0" w:firstLine="709"/>
        <w:jc w:val="both"/>
        <w:rPr>
          <w:sz w:val="28"/>
          <w:szCs w:val="28"/>
        </w:rPr>
      </w:pPr>
      <w:r>
        <w:rPr>
          <w:color w:val="000000" w:themeColor="text1"/>
          <w:sz w:val="28"/>
          <w:szCs w:val="28"/>
          <w14:textFill>
            <w14:solidFill>
              <w14:schemeClr w14:val="tx1"/>
            </w14:solidFill>
          </w14:textFill>
        </w:rPr>
        <w:t xml:space="preserve">осмотр территории реконструкции, включая все находящиеся на ней здания и сооружения, механизмы, оборудование, приборы </w:t>
      </w:r>
      <w:r>
        <w:rPr>
          <w:sz w:val="28"/>
          <w:szCs w:val="28"/>
        </w:rPr>
        <w:t xml:space="preserve">и иные объекты, относящиеся к ней, равно как и любые объекты, связанные с реконструкцией объекта; </w:t>
      </w:r>
    </w:p>
    <w:p w14:paraId="7058060F">
      <w:pPr>
        <w:pStyle w:val="338"/>
        <w:numPr>
          <w:ilvl w:val="0"/>
          <w:numId w:val="20"/>
        </w:numPr>
        <w:tabs>
          <w:tab w:val="left" w:pos="567"/>
          <w:tab w:val="left" w:pos="720"/>
          <w:tab w:val="left" w:pos="1418"/>
          <w:tab w:val="left" w:pos="15040"/>
        </w:tabs>
        <w:spacing w:line="360" w:lineRule="exact"/>
        <w:ind w:left="0" w:firstLine="709"/>
        <w:jc w:val="both"/>
        <w:rPr>
          <w:sz w:val="28"/>
          <w:szCs w:val="28"/>
        </w:rPr>
      </w:pPr>
      <w:r>
        <w:rPr>
          <w:sz w:val="28"/>
          <w:szCs w:val="28"/>
        </w:rPr>
        <w:t>осмотр Объекта Соглашения, включая все его помещения, а также любых объектов, связанных с Объектом Соглашения;</w:t>
      </w:r>
    </w:p>
    <w:p w14:paraId="17F2AD72">
      <w:pPr>
        <w:pStyle w:val="338"/>
        <w:numPr>
          <w:ilvl w:val="0"/>
          <w:numId w:val="20"/>
        </w:numPr>
        <w:tabs>
          <w:tab w:val="left" w:pos="567"/>
          <w:tab w:val="left" w:pos="720"/>
          <w:tab w:val="left" w:pos="1418"/>
          <w:tab w:val="left" w:pos="15040"/>
        </w:tabs>
        <w:spacing w:line="360" w:lineRule="exact"/>
        <w:ind w:left="0" w:firstLine="709"/>
        <w:jc w:val="both"/>
        <w:rPr>
          <w:sz w:val="28"/>
          <w:szCs w:val="28"/>
        </w:rPr>
      </w:pPr>
      <w:r>
        <w:rPr>
          <w:sz w:val="28"/>
          <w:szCs w:val="28"/>
        </w:rPr>
        <w:t>согласование отчетов Концессионера о Создании Объекта Соглашения;</w:t>
      </w:r>
    </w:p>
    <w:p w14:paraId="01F9F10F">
      <w:pPr>
        <w:pStyle w:val="338"/>
        <w:keepLines/>
        <w:numPr>
          <w:ilvl w:val="0"/>
          <w:numId w:val="20"/>
        </w:numPr>
        <w:tabs>
          <w:tab w:val="left" w:pos="567"/>
          <w:tab w:val="left" w:pos="720"/>
          <w:tab w:val="left" w:pos="1418"/>
          <w:tab w:val="left" w:pos="15040"/>
        </w:tabs>
        <w:spacing w:line="360" w:lineRule="exact"/>
        <w:ind w:left="0" w:firstLine="709"/>
        <w:jc w:val="both"/>
        <w:rPr>
          <w:sz w:val="28"/>
          <w:szCs w:val="28"/>
        </w:rPr>
      </w:pPr>
      <w:r>
        <w:rPr>
          <w:sz w:val="28"/>
          <w:szCs w:val="28"/>
        </w:rPr>
        <w:t>проверка любых документов, связанных с исполнением Концессионером обязательств по Соглашению;</w:t>
      </w:r>
    </w:p>
    <w:p w14:paraId="6CD94C56">
      <w:pPr>
        <w:pStyle w:val="338"/>
        <w:keepLines/>
        <w:numPr>
          <w:ilvl w:val="0"/>
          <w:numId w:val="20"/>
        </w:numPr>
        <w:tabs>
          <w:tab w:val="left" w:pos="567"/>
          <w:tab w:val="left" w:pos="720"/>
          <w:tab w:val="left" w:pos="1418"/>
          <w:tab w:val="left" w:pos="15040"/>
        </w:tabs>
        <w:spacing w:line="360" w:lineRule="exact"/>
        <w:ind w:left="0" w:firstLine="709"/>
        <w:jc w:val="both"/>
        <w:rPr>
          <w:sz w:val="28"/>
          <w:szCs w:val="28"/>
        </w:rPr>
      </w:pPr>
      <w:r>
        <w:rPr>
          <w:sz w:val="28"/>
          <w:szCs w:val="28"/>
        </w:rPr>
        <w:t>проверка соблюдения сроков, указанных в пункте 5 Соглашения.</w:t>
      </w:r>
    </w:p>
    <w:p w14:paraId="73DE055E">
      <w:pPr>
        <w:keepLines/>
        <w:tabs>
          <w:tab w:val="left" w:pos="567"/>
          <w:tab w:val="left" w:pos="720"/>
          <w:tab w:val="left" w:pos="1418"/>
          <w:tab w:val="left" w:pos="15040"/>
        </w:tabs>
        <w:spacing w:line="360" w:lineRule="exact"/>
        <w:jc w:val="both"/>
        <w:rPr>
          <w:sz w:val="28"/>
          <w:szCs w:val="28"/>
        </w:rPr>
      </w:pPr>
      <w:r>
        <w:rPr>
          <w:sz w:val="28"/>
          <w:szCs w:val="28"/>
        </w:rPr>
        <w:tab/>
      </w:r>
      <w:r>
        <w:rPr>
          <w:sz w:val="28"/>
          <w:szCs w:val="28"/>
        </w:rPr>
        <w:t>18.3. Концедент за исключением случаев, указанных в пункте 18 Соглашения, не вправе проводить мероприятия контроля Концедента за соблюдением Концессионером условий Соглашения чаще, чем 1 (один) раз в неделю.</w:t>
      </w:r>
    </w:p>
    <w:p w14:paraId="569AADCB">
      <w:pPr>
        <w:keepLines/>
        <w:tabs>
          <w:tab w:val="left" w:pos="567"/>
          <w:tab w:val="left" w:pos="720"/>
          <w:tab w:val="left" w:pos="1418"/>
          <w:tab w:val="left" w:pos="15040"/>
        </w:tabs>
        <w:spacing w:line="360" w:lineRule="exact"/>
        <w:jc w:val="both"/>
        <w:rPr>
          <w:sz w:val="28"/>
          <w:szCs w:val="28"/>
        </w:rPr>
      </w:pPr>
      <w:r>
        <w:rPr>
          <w:sz w:val="28"/>
          <w:szCs w:val="28"/>
        </w:rPr>
        <w:tab/>
      </w:r>
      <w:r>
        <w:rPr>
          <w:sz w:val="28"/>
          <w:szCs w:val="28"/>
        </w:rPr>
        <w:t xml:space="preserve">18.4. При осуществлении документарных проверок, запрашиваемые документы по Соглашению предоставляются Концессионером Концеденту в виде сводной таблицы, подписанной уполномоченным лицом Концессионера с приложением указанных в ней копий документов, при этом нотариально заверять копии предоставляемых документов не требуется. </w:t>
      </w:r>
    </w:p>
    <w:p w14:paraId="397DC0D8">
      <w:pPr>
        <w:keepLines/>
        <w:tabs>
          <w:tab w:val="left" w:pos="567"/>
        </w:tabs>
        <w:spacing w:line="360" w:lineRule="exact"/>
        <w:ind w:firstLine="709"/>
        <w:jc w:val="both"/>
        <w:rPr>
          <w:sz w:val="28"/>
          <w:szCs w:val="28"/>
        </w:rPr>
      </w:pPr>
      <w:r>
        <w:rPr>
          <w:sz w:val="28"/>
          <w:szCs w:val="28"/>
        </w:rPr>
        <w:t xml:space="preserve">18.5 Концессионер обязан по требованию Концедента предоставлять Концеденту информацию об объеме вложенных инвестиций по Соглашению в произвольной форме, подписанную уполномоченным лицом Концессионера. </w:t>
      </w:r>
    </w:p>
    <w:p w14:paraId="53141F1F">
      <w:pPr>
        <w:keepLines/>
        <w:tabs>
          <w:tab w:val="left" w:pos="567"/>
        </w:tabs>
        <w:spacing w:line="360" w:lineRule="exact"/>
        <w:ind w:firstLine="709"/>
        <w:jc w:val="both"/>
        <w:rPr>
          <w:sz w:val="28"/>
          <w:szCs w:val="28"/>
        </w:rPr>
      </w:pPr>
      <w:r>
        <w:rPr>
          <w:sz w:val="28"/>
          <w:szCs w:val="28"/>
        </w:rPr>
        <w:t xml:space="preserve">19.6. Концедент уведомляет Концессионера об органах и лицах, уполномоченных осуществлять от его имени контроль по Соглашению, за 10 (десять) Календарных дней до начала осуществления контроля указанными органами и лицами, о возложенных на них полномочиях по контролю по Соглашению. </w:t>
      </w:r>
    </w:p>
    <w:p w14:paraId="584D4FA7">
      <w:pPr>
        <w:pStyle w:val="39"/>
        <w:spacing w:after="0" w:line="360" w:lineRule="exact"/>
        <w:ind w:firstLine="709"/>
        <w:rPr>
          <w:sz w:val="28"/>
          <w:szCs w:val="28"/>
          <w:lang w:val="ru-RU"/>
        </w:rPr>
      </w:pPr>
      <w:r>
        <w:rPr>
          <w:sz w:val="28"/>
          <w:szCs w:val="28"/>
          <w:lang w:val="ru-RU"/>
        </w:rPr>
        <w:t>19.7. Концедент имеет право проводить внеплановые мероприятия контроля Концедента за соблюдением Концессионером условий Соглашения исключительно в следующих случаях:</w:t>
      </w:r>
    </w:p>
    <w:p w14:paraId="62E2E72A">
      <w:pPr>
        <w:pStyle w:val="39"/>
        <w:spacing w:after="0" w:line="360" w:lineRule="exact"/>
        <w:rPr>
          <w:sz w:val="28"/>
          <w:szCs w:val="28"/>
          <w:lang w:val="ru-RU"/>
        </w:rPr>
      </w:pPr>
      <w:r>
        <w:rPr>
          <w:sz w:val="28"/>
          <w:szCs w:val="28"/>
          <w:lang w:val="ru-RU"/>
        </w:rPr>
        <w:tab/>
      </w:r>
      <w:r>
        <w:rPr>
          <w:sz w:val="28"/>
          <w:szCs w:val="28"/>
          <w:lang w:val="ru-RU"/>
        </w:rPr>
        <w:t>19.7.1. Привлечение Концессионера и Привлеченного лица к административной ответственности за нарушения, связанные с исполнением обязательств по Соглашению;</w:t>
      </w:r>
    </w:p>
    <w:p w14:paraId="5A29BCD5">
      <w:pPr>
        <w:pStyle w:val="39"/>
        <w:spacing w:after="0" w:line="360" w:lineRule="exact"/>
        <w:rPr>
          <w:sz w:val="28"/>
          <w:szCs w:val="28"/>
          <w:lang w:val="ru-RU"/>
        </w:rPr>
      </w:pPr>
      <w:r>
        <w:rPr>
          <w:sz w:val="28"/>
          <w:szCs w:val="28"/>
          <w:lang w:val="ru-RU"/>
        </w:rPr>
        <w:tab/>
      </w:r>
      <w:r>
        <w:rPr>
          <w:sz w:val="28"/>
          <w:szCs w:val="28"/>
          <w:lang w:val="ru-RU"/>
        </w:rPr>
        <w:t>19.7.2. Получение Концедентом уведомления от Привлеченного лица или иных третьих лиц, в том числе Государственных органов, о неисполнении или ненадлежащем исполнении Концессионером условий Соглашения;</w:t>
      </w:r>
    </w:p>
    <w:p w14:paraId="6EEABEA2">
      <w:pPr>
        <w:pStyle w:val="39"/>
        <w:spacing w:after="0" w:line="360" w:lineRule="exact"/>
        <w:rPr>
          <w:sz w:val="28"/>
          <w:szCs w:val="28"/>
          <w:lang w:val="ru-RU"/>
        </w:rPr>
      </w:pPr>
      <w:r>
        <w:rPr>
          <w:sz w:val="28"/>
          <w:szCs w:val="28"/>
          <w:lang w:val="ru-RU"/>
        </w:rPr>
        <w:tab/>
      </w:r>
      <w:r>
        <w:rPr>
          <w:sz w:val="28"/>
          <w:szCs w:val="28"/>
          <w:lang w:val="ru-RU"/>
        </w:rPr>
        <w:t>19.7.3. Возникновение обоснованных сомнений в достоверности, представленной Концессионером отчетности, или не соблюдение сроков указанных в пункте 5 Соглашения;</w:t>
      </w:r>
    </w:p>
    <w:p w14:paraId="04F3B84C">
      <w:pPr>
        <w:pStyle w:val="39"/>
        <w:spacing w:after="0" w:line="360" w:lineRule="exact"/>
        <w:rPr>
          <w:sz w:val="28"/>
          <w:szCs w:val="28"/>
          <w:lang w:val="ru-RU"/>
        </w:rPr>
      </w:pPr>
      <w:r>
        <w:rPr>
          <w:sz w:val="28"/>
          <w:szCs w:val="28"/>
          <w:lang w:val="ru-RU"/>
        </w:rPr>
        <w:tab/>
      </w:r>
      <w:r>
        <w:rPr>
          <w:sz w:val="28"/>
          <w:szCs w:val="28"/>
          <w:lang w:val="ru-RU"/>
        </w:rPr>
        <w:t>19.7.4 Причинение ущерба имуществу и (или) вреда жизни или здоровью граждан при реконструкции и Эксплуатации Объекта Соглашения, предусмотренной Соглашением, а равно при наличии обстоятельств, очевидно свидетельствующих о том, что такой ущерб и (или) вред может быть причинен.</w:t>
      </w:r>
    </w:p>
    <w:p w14:paraId="6947F79B">
      <w:pPr>
        <w:pStyle w:val="39"/>
        <w:spacing w:after="0" w:line="360" w:lineRule="exact"/>
        <w:rPr>
          <w:sz w:val="28"/>
          <w:szCs w:val="28"/>
          <w:lang w:val="ru-RU"/>
        </w:rPr>
      </w:pPr>
      <w:r>
        <w:rPr>
          <w:sz w:val="28"/>
          <w:szCs w:val="28"/>
          <w:lang w:val="ru-RU"/>
        </w:rPr>
        <w:tab/>
      </w:r>
      <w:r>
        <w:rPr>
          <w:sz w:val="28"/>
          <w:szCs w:val="28"/>
          <w:lang w:val="ru-RU"/>
        </w:rPr>
        <w:t>19.8. Концессионер обязан обеспечить полный и беспрепятственный доступ Концедента на любой участок Объекта Соглашения и (или) на иной, связанный с ним объект (если не существует угрозы для безопасности и Концедент был надлежащим образом уведомлен Концессионером о необходимости соблюдения правил безопасности на определенных участках), а также к документам, связанным с исполнением Концессионером обязательств по Соглашению, не позднее чем через 2 (два) Рабочих дня после получения уведомления о проведении Концедентом соответствующих мероприятий контроля, а в случаях, предусмотренных Соглашением – на следующий Рабочий день после получения уведомления о проведении Концедентом соответствующих мероприятий контроля.</w:t>
      </w:r>
    </w:p>
    <w:p w14:paraId="625457D4">
      <w:pPr>
        <w:pStyle w:val="39"/>
        <w:spacing w:after="0" w:line="360" w:lineRule="exact"/>
        <w:rPr>
          <w:sz w:val="28"/>
          <w:szCs w:val="28"/>
          <w:lang w:val="ru-RU"/>
        </w:rPr>
      </w:pPr>
      <w:r>
        <w:rPr>
          <w:sz w:val="28"/>
          <w:szCs w:val="28"/>
          <w:lang w:val="ru-RU"/>
        </w:rPr>
        <w:tab/>
      </w:r>
      <w:r>
        <w:rPr>
          <w:sz w:val="28"/>
          <w:szCs w:val="28"/>
          <w:lang w:val="ru-RU"/>
        </w:rPr>
        <w:t>19.9. Концедент обязан осуществлять свои права, предусмотренные настоящим разделом, таким образом, чтобы не препятствовать исполнению Концессионером своих обязательств по Соглашению.</w:t>
      </w:r>
    </w:p>
    <w:p w14:paraId="5874CFB2">
      <w:pPr>
        <w:pStyle w:val="39"/>
        <w:spacing w:after="0" w:line="360" w:lineRule="exact"/>
        <w:rPr>
          <w:sz w:val="28"/>
          <w:szCs w:val="28"/>
          <w:lang w:val="ru-RU"/>
        </w:rPr>
      </w:pPr>
      <w:r>
        <w:rPr>
          <w:sz w:val="28"/>
          <w:szCs w:val="28"/>
          <w:lang w:val="ru-RU"/>
        </w:rPr>
        <w:tab/>
      </w:r>
      <w:r>
        <w:rPr>
          <w:sz w:val="28"/>
          <w:szCs w:val="28"/>
          <w:lang w:val="ru-RU"/>
        </w:rPr>
        <w:t>19.10. При проведении мероприятий контроля Концедента за соблюдением Концессионером условий Соглашения Концедент не вправе:</w:t>
      </w:r>
    </w:p>
    <w:p w14:paraId="64AEFF85">
      <w:pPr>
        <w:pStyle w:val="39"/>
        <w:numPr>
          <w:ilvl w:val="0"/>
          <w:numId w:val="21"/>
        </w:numPr>
        <w:spacing w:after="0" w:line="360" w:lineRule="exact"/>
        <w:ind w:left="0" w:firstLine="709"/>
        <w:rPr>
          <w:sz w:val="28"/>
          <w:szCs w:val="28"/>
          <w:lang w:val="ru-RU"/>
        </w:rPr>
      </w:pPr>
      <w:r>
        <w:rPr>
          <w:sz w:val="28"/>
          <w:szCs w:val="28"/>
          <w:lang w:val="ru-RU"/>
        </w:rPr>
        <w:t>вмешиваться в осуществление хозяйственной деятельности Концессионера;</w:t>
      </w:r>
    </w:p>
    <w:p w14:paraId="6CC2762C">
      <w:pPr>
        <w:pStyle w:val="39"/>
        <w:numPr>
          <w:ilvl w:val="0"/>
          <w:numId w:val="21"/>
        </w:numPr>
        <w:spacing w:after="0" w:line="360" w:lineRule="exact"/>
        <w:ind w:left="0" w:firstLine="709"/>
        <w:rPr>
          <w:sz w:val="28"/>
          <w:szCs w:val="28"/>
          <w:lang w:val="ru-RU"/>
        </w:rPr>
      </w:pPr>
      <w:r>
        <w:rPr>
          <w:sz w:val="28"/>
          <w:szCs w:val="28"/>
          <w:lang w:val="ru-RU"/>
        </w:rPr>
        <w:t>разглашать сведения, которые представляют собой коммерческую тайну Концессионера либо конфиденциальный характер которых был явно и однозначно определен Концессионером при предоставлении таких сведений Концеденту;</w:t>
      </w:r>
    </w:p>
    <w:p w14:paraId="3AA83096">
      <w:pPr>
        <w:pStyle w:val="39"/>
        <w:spacing w:after="0" w:line="360" w:lineRule="exact"/>
        <w:rPr>
          <w:sz w:val="28"/>
          <w:szCs w:val="28"/>
          <w:lang w:val="ru-RU"/>
        </w:rPr>
      </w:pPr>
      <w:r>
        <w:rPr>
          <w:sz w:val="28"/>
          <w:szCs w:val="28"/>
          <w:lang w:val="ru-RU"/>
        </w:rPr>
        <w:tab/>
      </w:r>
      <w:r>
        <w:rPr>
          <w:sz w:val="28"/>
          <w:szCs w:val="28"/>
          <w:lang w:val="ru-RU"/>
        </w:rPr>
        <w:t>19.11. Результаты проведенных мероприятий контроля Концедента за соблюдением Концессионером условий Соглашения оформляются актом о результатах контроля, который подлежит опубликованию Концедентом в порядке, предусмотренном действующим законодательством.</w:t>
      </w:r>
    </w:p>
    <w:p w14:paraId="109D7384">
      <w:pPr>
        <w:pStyle w:val="39"/>
        <w:spacing w:after="0" w:line="360" w:lineRule="exact"/>
        <w:rPr>
          <w:sz w:val="28"/>
          <w:szCs w:val="28"/>
          <w:lang w:val="ru-RU"/>
        </w:rPr>
      </w:pPr>
      <w:r>
        <w:rPr>
          <w:sz w:val="28"/>
          <w:szCs w:val="28"/>
          <w:lang w:val="ru-RU"/>
        </w:rPr>
        <w:tab/>
      </w:r>
      <w:r>
        <w:rPr>
          <w:sz w:val="28"/>
          <w:szCs w:val="28"/>
          <w:lang w:val="ru-RU"/>
        </w:rPr>
        <w:t>19.12. Если по результатам проведения мероприятий контроля Концедента за соблюдением Концессионером условий Соглашения Концедентом будут выявлены факты нарушений условий Соглашения, за которые Концессионер отвечает, Концедент направляет Концессионеру предписание об устранении выявленных при проведении мероприятий контроля нарушений с указанием конкретных положений законодательства, Соглашения и (или) проектной и сметной  документации, которые были нарушены, и описанием перечня мероприятий, необходимых для устранения нарушения в соответствии с требованиями законодательства, Соглашения и (или) проектной и сметной  документации.</w:t>
      </w:r>
    </w:p>
    <w:p w14:paraId="66EDF6FA">
      <w:pPr>
        <w:pStyle w:val="39"/>
        <w:spacing w:after="0" w:line="360" w:lineRule="exact"/>
        <w:rPr>
          <w:sz w:val="28"/>
          <w:szCs w:val="28"/>
          <w:lang w:val="ru-RU"/>
        </w:rPr>
      </w:pPr>
      <w:r>
        <w:rPr>
          <w:sz w:val="28"/>
          <w:szCs w:val="28"/>
          <w:lang w:val="ru-RU"/>
        </w:rPr>
        <w:tab/>
      </w:r>
      <w:r>
        <w:rPr>
          <w:sz w:val="28"/>
          <w:szCs w:val="28"/>
          <w:lang w:val="ru-RU"/>
        </w:rPr>
        <w:t>19.13. Концессионер обязан устранить все нарушения, выявленные в результате проверки в срок, не превышающий 20 (двадцать) Рабочих дней (если иной срок не был согласован Сторонами) со дня получения такого предписания и направить Концеденту уведомление об их устранении.</w:t>
      </w:r>
    </w:p>
    <w:p w14:paraId="312C24D2">
      <w:pPr>
        <w:pStyle w:val="39"/>
        <w:spacing w:after="0" w:line="360" w:lineRule="exact"/>
        <w:rPr>
          <w:sz w:val="28"/>
          <w:szCs w:val="28"/>
          <w:lang w:val="ru-RU"/>
        </w:rPr>
      </w:pPr>
      <w:r>
        <w:rPr>
          <w:sz w:val="28"/>
          <w:szCs w:val="28"/>
          <w:lang w:val="ru-RU"/>
        </w:rPr>
        <w:tab/>
      </w:r>
      <w:r>
        <w:rPr>
          <w:sz w:val="28"/>
          <w:szCs w:val="28"/>
          <w:lang w:val="ru-RU"/>
        </w:rPr>
        <w:t>19.14. В случае несогласия Концессионера с указанным в Соглашении предписанием, считается, что между Сторонами возник спор, подлежащий рассмотрению в рамках Порядка разрешения споров в соответствии с Соглашением.</w:t>
      </w:r>
    </w:p>
    <w:p w14:paraId="0ECF3EC0">
      <w:pPr>
        <w:keepLines/>
        <w:tabs>
          <w:tab w:val="left" w:pos="567"/>
          <w:tab w:val="left" w:pos="720"/>
          <w:tab w:val="left" w:pos="15040"/>
        </w:tabs>
        <w:spacing w:line="360" w:lineRule="exact"/>
        <w:jc w:val="both"/>
        <w:rPr>
          <w:sz w:val="28"/>
          <w:szCs w:val="28"/>
        </w:rPr>
      </w:pPr>
    </w:p>
    <w:p w14:paraId="6EB37D52">
      <w:pPr>
        <w:pStyle w:val="273"/>
        <w:keepNext w:val="0"/>
        <w:widowControl/>
        <w:tabs>
          <w:tab w:val="left" w:pos="-142"/>
          <w:tab w:val="left" w:pos="567"/>
          <w:tab w:val="clear" w:pos="720"/>
          <w:tab w:val="clear" w:pos="1713"/>
        </w:tabs>
        <w:spacing w:after="0" w:line="360" w:lineRule="exact"/>
        <w:ind w:firstLine="709"/>
        <w:jc w:val="center"/>
        <w:rPr>
          <w:sz w:val="28"/>
          <w:szCs w:val="28"/>
        </w:rPr>
      </w:pPr>
      <w:r>
        <w:rPr>
          <w:sz w:val="28"/>
          <w:szCs w:val="28"/>
        </w:rPr>
        <w:t xml:space="preserve">20. </w:t>
      </w:r>
      <w:bookmarkStart w:id="129" w:name="_Ref356927089"/>
      <w:bookmarkStart w:id="130" w:name="_Ref358238457"/>
      <w:bookmarkStart w:id="131" w:name="_Ref371595102"/>
      <w:bookmarkStart w:id="132" w:name="_Ref358129159"/>
      <w:bookmarkStart w:id="133" w:name="_Ref357084038"/>
      <w:bookmarkStart w:id="134" w:name="_Ref371603753"/>
      <w:bookmarkStart w:id="135" w:name="_Ref358223186"/>
      <w:bookmarkStart w:id="136" w:name="_Ref358222420"/>
      <w:bookmarkStart w:id="137" w:name="_Ref503282469"/>
      <w:bookmarkStart w:id="138" w:name="_Ref358135315"/>
      <w:r>
        <w:rPr>
          <w:sz w:val="28"/>
          <w:szCs w:val="28"/>
        </w:rPr>
        <w:t>ОТВЕТСТВЕННОСТЬ</w:t>
      </w:r>
      <w:bookmarkEnd w:id="129"/>
      <w:bookmarkEnd w:id="130"/>
      <w:bookmarkEnd w:id="131"/>
      <w:bookmarkEnd w:id="132"/>
      <w:bookmarkEnd w:id="133"/>
      <w:bookmarkEnd w:id="134"/>
      <w:bookmarkEnd w:id="135"/>
      <w:bookmarkEnd w:id="136"/>
      <w:bookmarkEnd w:id="137"/>
      <w:bookmarkEnd w:id="138"/>
      <w:r>
        <w:rPr>
          <w:sz w:val="28"/>
          <w:szCs w:val="28"/>
        </w:rPr>
        <w:t xml:space="preserve"> СТОРОН</w:t>
      </w:r>
    </w:p>
    <w:p w14:paraId="1657089A">
      <w:pPr>
        <w:pStyle w:val="274"/>
        <w:tabs>
          <w:tab w:val="left" w:pos="1276"/>
          <w:tab w:val="left" w:pos="1560"/>
          <w:tab w:val="clear" w:pos="720"/>
        </w:tabs>
        <w:spacing w:after="0" w:line="360" w:lineRule="exact"/>
        <w:ind w:firstLine="709"/>
        <w:rPr>
          <w:b/>
          <w:bCs/>
          <w:sz w:val="28"/>
          <w:szCs w:val="28"/>
        </w:rPr>
      </w:pPr>
    </w:p>
    <w:p w14:paraId="362BC642">
      <w:pPr>
        <w:pStyle w:val="274"/>
        <w:tabs>
          <w:tab w:val="left" w:pos="1276"/>
          <w:tab w:val="left" w:pos="1560"/>
          <w:tab w:val="clear" w:pos="720"/>
        </w:tabs>
        <w:spacing w:after="0" w:line="360" w:lineRule="exact"/>
        <w:ind w:firstLine="568"/>
        <w:rPr>
          <w:sz w:val="28"/>
          <w:szCs w:val="28"/>
        </w:rPr>
      </w:pPr>
      <w:r>
        <w:rPr>
          <w:sz w:val="28"/>
          <w:szCs w:val="28"/>
        </w:rPr>
        <w:t>20.1. 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 и Соглашением.</w:t>
      </w:r>
    </w:p>
    <w:p w14:paraId="5400212B">
      <w:pPr>
        <w:pStyle w:val="274"/>
        <w:tabs>
          <w:tab w:val="left" w:pos="567"/>
          <w:tab w:val="left" w:pos="1560"/>
          <w:tab w:val="clear" w:pos="720"/>
        </w:tabs>
        <w:spacing w:after="0" w:line="360" w:lineRule="exact"/>
        <w:rPr>
          <w:sz w:val="28"/>
          <w:szCs w:val="28"/>
        </w:rPr>
      </w:pPr>
      <w:r>
        <w:rPr>
          <w:sz w:val="28"/>
          <w:szCs w:val="28"/>
        </w:rPr>
        <w:tab/>
      </w:r>
      <w:r>
        <w:rPr>
          <w:sz w:val="28"/>
          <w:szCs w:val="28"/>
        </w:rPr>
        <w:t>20.2. 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и сметной документации и иных обязательных требований к Объекту Соглашения.</w:t>
      </w:r>
    </w:p>
    <w:p w14:paraId="30B8B923">
      <w:pPr>
        <w:pStyle w:val="274"/>
        <w:tabs>
          <w:tab w:val="left" w:pos="567"/>
          <w:tab w:val="left" w:pos="1560"/>
          <w:tab w:val="clear" w:pos="720"/>
        </w:tabs>
        <w:spacing w:after="0" w:line="360" w:lineRule="exact"/>
        <w:rPr>
          <w:sz w:val="28"/>
          <w:szCs w:val="28"/>
        </w:rPr>
      </w:pPr>
      <w:r>
        <w:rPr>
          <w:sz w:val="28"/>
          <w:szCs w:val="28"/>
        </w:rPr>
        <w:tab/>
      </w:r>
      <w:r>
        <w:rPr>
          <w:sz w:val="28"/>
          <w:szCs w:val="28"/>
        </w:rPr>
        <w:t>20.3. В случае выявления нарушения требований, указанных в пункте 20.2 Соглашения, Концедент обязан в течение 10 (десяти) Рабочих дней с даты обнаружения нарушения направить Концессионеру в письменной форме требование безвозмездно устранить обнаруженное нарушение в срок, указанный в требовании.</w:t>
      </w:r>
    </w:p>
    <w:p w14:paraId="1E2E7C6D">
      <w:pPr>
        <w:pStyle w:val="274"/>
        <w:shd w:val="clear" w:color="auto" w:fill="FFFFFF"/>
        <w:tabs>
          <w:tab w:val="left" w:pos="567"/>
          <w:tab w:val="left" w:pos="1560"/>
          <w:tab w:val="clear" w:pos="720"/>
        </w:tabs>
        <w:spacing w:after="0" w:line="360" w:lineRule="exact"/>
        <w:rPr>
          <w:sz w:val="28"/>
          <w:szCs w:val="28"/>
        </w:rPr>
      </w:pPr>
      <w:r>
        <w:rPr>
          <w:sz w:val="28"/>
          <w:szCs w:val="28"/>
        </w:rPr>
        <w:tab/>
      </w:r>
      <w:r>
        <w:rPr>
          <w:sz w:val="28"/>
          <w:szCs w:val="28"/>
        </w:rPr>
        <w:t>20.4.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20.2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20.3 Соглашения или являются существенными.</w:t>
      </w:r>
    </w:p>
    <w:p w14:paraId="495ECA45">
      <w:pPr>
        <w:pStyle w:val="274"/>
        <w:shd w:val="clear" w:color="auto" w:fill="FFFFFF"/>
        <w:tabs>
          <w:tab w:val="left" w:pos="567"/>
          <w:tab w:val="left" w:pos="1560"/>
          <w:tab w:val="clear" w:pos="720"/>
        </w:tabs>
        <w:spacing w:after="0" w:line="360" w:lineRule="exact"/>
        <w:rPr>
          <w:sz w:val="28"/>
          <w:szCs w:val="28"/>
        </w:rPr>
      </w:pPr>
      <w:r>
        <w:rPr>
          <w:sz w:val="28"/>
          <w:szCs w:val="28"/>
        </w:rPr>
        <w:tab/>
      </w:r>
      <w:r>
        <w:rPr>
          <w:sz w:val="28"/>
          <w:szCs w:val="28"/>
        </w:rPr>
        <w:t xml:space="preserve">20.5. В случае нарушения требований, указанных в Соглашении, Концессионер несет перед Концедентом ответственность за качество Объекта Соглашения в течение всего Срока действия Соглашения. </w:t>
      </w:r>
    </w:p>
    <w:p w14:paraId="015571FE">
      <w:pPr>
        <w:pStyle w:val="274"/>
        <w:shd w:val="clear" w:color="auto" w:fill="FFFFFF"/>
        <w:tabs>
          <w:tab w:val="left" w:pos="1276"/>
          <w:tab w:val="left" w:pos="1560"/>
          <w:tab w:val="clear" w:pos="720"/>
        </w:tabs>
        <w:spacing w:after="0" w:line="360" w:lineRule="exact"/>
        <w:ind w:firstLine="709"/>
        <w:rPr>
          <w:sz w:val="28"/>
          <w:szCs w:val="28"/>
        </w:rPr>
      </w:pPr>
      <w:r>
        <w:rPr>
          <w:sz w:val="28"/>
          <w:szCs w:val="28"/>
        </w:rPr>
        <w:t>Соглашением также устанавливается ответственность Концессионера за качество Объекта Соглашения 5 (пять) лет со дня передачи Объекта Соглашения Концеденту, при этом Концессионер несет ответственность при условии, что Концедент докажет, что такое нарушение было допущено до дня передачи Объекта Соглашения Концеденту по акту возврата Объекта Соглашения, форма которого предусмотрена в Приложении № 2 к Соглашению.</w:t>
      </w:r>
    </w:p>
    <w:p w14:paraId="71B77366">
      <w:pPr>
        <w:pStyle w:val="274"/>
        <w:tabs>
          <w:tab w:val="left" w:pos="567"/>
          <w:tab w:val="left" w:pos="1560"/>
          <w:tab w:val="clear" w:pos="720"/>
        </w:tabs>
        <w:spacing w:after="0" w:line="360" w:lineRule="exact"/>
        <w:rPr>
          <w:sz w:val="28"/>
          <w:szCs w:val="28"/>
        </w:rPr>
      </w:pPr>
      <w:r>
        <w:rPr>
          <w:sz w:val="28"/>
          <w:szCs w:val="28"/>
        </w:rPr>
        <w:tab/>
      </w:r>
      <w:r>
        <w:rPr>
          <w:sz w:val="28"/>
          <w:szCs w:val="28"/>
        </w:rPr>
        <w:t>20.6. Стороны имеют право на возмещение убытков, возникших в результате неисполнения или ненадлежащего исполнения обязательств по Соглашению, а также на выплату неустоек, пени предусмотренных Соглашением.</w:t>
      </w:r>
    </w:p>
    <w:p w14:paraId="40E3803F">
      <w:pPr>
        <w:pStyle w:val="274"/>
        <w:tabs>
          <w:tab w:val="left" w:pos="567"/>
          <w:tab w:val="left" w:pos="1560"/>
          <w:tab w:val="clear" w:pos="720"/>
        </w:tabs>
        <w:spacing w:after="0" w:line="360" w:lineRule="exact"/>
        <w:rPr>
          <w:sz w:val="28"/>
          <w:szCs w:val="28"/>
        </w:rPr>
      </w:pPr>
      <w:r>
        <w:rPr>
          <w:sz w:val="28"/>
          <w:szCs w:val="28"/>
        </w:rPr>
        <w:tab/>
      </w:r>
      <w:r>
        <w:rPr>
          <w:sz w:val="28"/>
          <w:szCs w:val="28"/>
        </w:rPr>
        <w:t xml:space="preserve">20.7. Концессионер обязан уплатить Концеденту в соответствующий бюджет, неустойку в виде пени в размере 0,01% от указанного в пункте 12.1 Соглашения объема инвестирования в Объект Соглашения, </w:t>
      </w:r>
      <w:r>
        <w:t>за</w:t>
      </w:r>
      <w:r>
        <w:rPr>
          <w:sz w:val="28"/>
          <w:szCs w:val="28"/>
        </w:rPr>
        <w:t xml:space="preserve"> каждый день нарушения сроков выполнения обязательств по Соглашению, начиная со дня, следующего после дня истечения срока, установленного Соглашением.</w:t>
      </w:r>
    </w:p>
    <w:p w14:paraId="7CBA0057">
      <w:pPr>
        <w:pStyle w:val="273"/>
        <w:keepNext w:val="0"/>
        <w:widowControl/>
        <w:tabs>
          <w:tab w:val="left" w:pos="-142"/>
          <w:tab w:val="left" w:pos="567"/>
          <w:tab w:val="left" w:pos="1701"/>
          <w:tab w:val="clear" w:pos="720"/>
          <w:tab w:val="clear" w:pos="1713"/>
        </w:tabs>
        <w:spacing w:after="0" w:line="360" w:lineRule="exact"/>
        <w:ind w:firstLine="709"/>
        <w:jc w:val="center"/>
        <w:rPr>
          <w:sz w:val="28"/>
          <w:szCs w:val="28"/>
        </w:rPr>
      </w:pPr>
    </w:p>
    <w:p w14:paraId="692DD66C">
      <w:pPr>
        <w:pStyle w:val="273"/>
        <w:keepNext w:val="0"/>
        <w:widowControl/>
        <w:tabs>
          <w:tab w:val="left" w:pos="-142"/>
          <w:tab w:val="left" w:pos="567"/>
          <w:tab w:val="left" w:pos="1701"/>
          <w:tab w:val="clear" w:pos="720"/>
          <w:tab w:val="clear" w:pos="1713"/>
        </w:tabs>
        <w:spacing w:after="0" w:line="360" w:lineRule="exact"/>
        <w:ind w:firstLine="709"/>
        <w:jc w:val="center"/>
        <w:rPr>
          <w:sz w:val="28"/>
          <w:szCs w:val="28"/>
        </w:rPr>
      </w:pPr>
      <w:r>
        <w:rPr>
          <w:sz w:val="28"/>
          <w:szCs w:val="28"/>
        </w:rPr>
        <w:t>21. ПРЕКРАЩЕНИЕ СОГЛАШЕНИЯ</w:t>
      </w:r>
    </w:p>
    <w:p w14:paraId="065783D0">
      <w:pPr>
        <w:keepLines/>
        <w:tabs>
          <w:tab w:val="left" w:pos="567"/>
          <w:tab w:val="left" w:pos="1418"/>
        </w:tabs>
        <w:spacing w:line="360" w:lineRule="exact"/>
        <w:ind w:firstLine="709"/>
        <w:jc w:val="both"/>
        <w:rPr>
          <w:sz w:val="28"/>
          <w:szCs w:val="28"/>
          <w:lang w:eastAsia="en-US"/>
        </w:rPr>
      </w:pPr>
    </w:p>
    <w:p w14:paraId="60EE4E23">
      <w:pPr>
        <w:jc w:val="both"/>
        <w:rPr>
          <w:sz w:val="28"/>
          <w:szCs w:val="28"/>
        </w:rPr>
      </w:pPr>
      <w:bookmarkStart w:id="139" w:name="_Ref163430860"/>
      <w:bookmarkEnd w:id="139"/>
      <w:r>
        <w:rPr>
          <w:sz w:val="28"/>
          <w:szCs w:val="28"/>
        </w:rPr>
        <w:tab/>
      </w:r>
      <w:r>
        <w:rPr>
          <w:sz w:val="28"/>
          <w:szCs w:val="28"/>
        </w:rPr>
        <w:t>21.1 Соглашение прекращается по истечении Срока действия Соглашения.</w:t>
      </w:r>
    </w:p>
    <w:p w14:paraId="4B29752C">
      <w:pPr>
        <w:jc w:val="both"/>
        <w:rPr>
          <w:sz w:val="28"/>
          <w:szCs w:val="28"/>
        </w:rPr>
      </w:pPr>
      <w:r>
        <w:rPr>
          <w:sz w:val="28"/>
          <w:szCs w:val="28"/>
        </w:rPr>
        <w:tab/>
      </w:r>
      <w:r>
        <w:rPr>
          <w:sz w:val="28"/>
          <w:szCs w:val="28"/>
        </w:rPr>
        <w:t>21.2. Соглашение может быть досрочно прекращено в следующих случаях:</w:t>
      </w:r>
    </w:p>
    <w:p w14:paraId="6AB3D2E5">
      <w:pPr>
        <w:jc w:val="both"/>
        <w:rPr>
          <w:sz w:val="28"/>
          <w:szCs w:val="28"/>
        </w:rPr>
      </w:pPr>
      <w:r>
        <w:rPr>
          <w:sz w:val="28"/>
          <w:szCs w:val="28"/>
        </w:rPr>
        <w:tab/>
      </w:r>
      <w:r>
        <w:rPr>
          <w:sz w:val="28"/>
          <w:szCs w:val="28"/>
        </w:rPr>
        <w:t>по соглашению Сторон;</w:t>
      </w:r>
    </w:p>
    <w:p w14:paraId="2A6FBC73">
      <w:pPr>
        <w:jc w:val="both"/>
        <w:rPr>
          <w:sz w:val="28"/>
          <w:szCs w:val="28"/>
        </w:rPr>
      </w:pPr>
      <w:r>
        <w:rPr>
          <w:sz w:val="28"/>
          <w:szCs w:val="28"/>
        </w:rPr>
        <w:tab/>
      </w:r>
      <w:r>
        <w:rPr>
          <w:sz w:val="28"/>
          <w:szCs w:val="28"/>
        </w:rPr>
        <w:t>на основании судебного решения о его досрочном расторжении.</w:t>
      </w:r>
      <w:bookmarkStart w:id="140" w:name="пункт107"/>
      <w:bookmarkEnd w:id="140"/>
    </w:p>
    <w:p w14:paraId="263EBE1F">
      <w:pPr>
        <w:pStyle w:val="358"/>
        <w:tabs>
          <w:tab w:val="left" w:pos="851"/>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21.3. Соглашение может быть расторгнуто досрочно по требованию одной из Сторон в случае существенного нарушения другой Стороной условий Соглашения, или существенного изменения обстоятельств, из которых Стороны исходили при его заключении, а также по иным основаниям, предусмотренным </w:t>
      </w:r>
      <w:bookmarkStart w:id="141" w:name="пункт108"/>
      <w:bookmarkEnd w:id="141"/>
      <w:r>
        <w:rPr>
          <w:rFonts w:ascii="Times New Roman" w:hAnsi="Times New Roman" w:cs="Times New Roman"/>
          <w:sz w:val="28"/>
          <w:szCs w:val="28"/>
        </w:rPr>
        <w:t>действующим законодательством.</w:t>
      </w:r>
    </w:p>
    <w:p w14:paraId="3674F4FD">
      <w:pPr>
        <w:pStyle w:val="358"/>
        <w:tabs>
          <w:tab w:val="left" w:pos="851"/>
          <w:tab w:val="left" w:pos="993"/>
        </w:tabs>
        <w:spacing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21.4. Соглашение может быть досрочно прекращено по требованию Концедента на основании выявления, существенного нарушения Соглашения Концессионером, при проведении контрольных мероприятий. Существенными являются следующие нарушения Соглашения Концессионером:</w:t>
      </w:r>
    </w:p>
    <w:p w14:paraId="362FFA1F">
      <w:pPr>
        <w:pStyle w:val="358"/>
        <w:numPr>
          <w:ilvl w:val="0"/>
          <w:numId w:val="22"/>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нарушение Концессионером предусмотренного Соглашением срока изготовления проектной и сметной документации;</w:t>
      </w:r>
    </w:p>
    <w:p w14:paraId="4CB17DB8">
      <w:pPr>
        <w:pStyle w:val="358"/>
        <w:numPr>
          <w:ilvl w:val="0"/>
          <w:numId w:val="22"/>
        </w:numPr>
        <w:tabs>
          <w:tab w:val="left" w:pos="851"/>
          <w:tab w:val="left" w:pos="1276"/>
        </w:tabs>
        <w:spacing w:line="360" w:lineRule="exact"/>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 нарушение </w:t>
      </w:r>
      <w:r>
        <w:rPr>
          <w:rFonts w:ascii="Times New Roman" w:hAnsi="Times New Roman" w:cs="Times New Roman"/>
          <w:color w:val="000000" w:themeColor="text1"/>
          <w:sz w:val="28"/>
          <w:szCs w:val="28"/>
          <w14:textFill>
            <w14:solidFill>
              <w14:schemeClr w14:val="tx1"/>
            </w14:solidFill>
          </w14:textFill>
        </w:rPr>
        <w:t>Концессионером предусмотренного Соглашением срока начала и окончания реконструкции Объекта Соглашения, более, чем на 90 (девяносто) Календарных дней по вине Концессионера;</w:t>
      </w:r>
    </w:p>
    <w:p w14:paraId="2239E003">
      <w:pPr>
        <w:pStyle w:val="358"/>
        <w:numPr>
          <w:ilvl w:val="0"/>
          <w:numId w:val="22"/>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нарушение Концессионером предусмотренного Соглашением срока государственной регистрации объекта соглашения </w:t>
      </w:r>
      <w:r>
        <w:rPr>
          <w:rFonts w:ascii="Times New Roman" w:hAnsi="Times New Roman" w:cs="Times New Roman"/>
          <w:sz w:val="28"/>
          <w:szCs w:val="28"/>
        </w:rPr>
        <w:t xml:space="preserve">и договора аренды земельного участка в органах осуществляющих Государственную регистрацию прав на недвижимое имущество, более, чем на 90 (девяносто) Календарных дней по вине Концессионера; </w:t>
      </w:r>
    </w:p>
    <w:p w14:paraId="3F1EED28">
      <w:pPr>
        <w:pStyle w:val="358"/>
        <w:numPr>
          <w:ilvl w:val="0"/>
          <w:numId w:val="22"/>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приостановление Концессионером Эксплуатации Объекта Соглашения на срок более 30 (тридцать) Календарных дней, без согласия Концедента, при наличии вины Концессионера;</w:t>
      </w:r>
    </w:p>
    <w:p w14:paraId="00298E81">
      <w:pPr>
        <w:pStyle w:val="358"/>
        <w:numPr>
          <w:ilvl w:val="0"/>
          <w:numId w:val="22"/>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необоснованное уклонение от подписания Договора аренды Земельного участка в течение более 30 (тридцати) Календарных дней;</w:t>
      </w:r>
    </w:p>
    <w:p w14:paraId="2E2EAA4B">
      <w:pPr>
        <w:pStyle w:val="358"/>
        <w:numPr>
          <w:ilvl w:val="0"/>
          <w:numId w:val="22"/>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наступление особых обстоятельств по вине Концессионера;</w:t>
      </w:r>
    </w:p>
    <w:p w14:paraId="320BB59E">
      <w:pPr>
        <w:pStyle w:val="358"/>
        <w:numPr>
          <w:ilvl w:val="0"/>
          <w:numId w:val="22"/>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вступившее в законную силу решение суда о признании Концессионера банкротом (несостоятельным) или его ликвидации;</w:t>
      </w:r>
    </w:p>
    <w:p w14:paraId="570D7E8B">
      <w:pPr>
        <w:pStyle w:val="358"/>
        <w:numPr>
          <w:ilvl w:val="0"/>
          <w:numId w:val="22"/>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 Эксплуатация Объекта Соглашения не в целях, установленных в Соглашении;</w:t>
      </w:r>
    </w:p>
    <w:p w14:paraId="5503EA97">
      <w:pPr>
        <w:pStyle w:val="358"/>
        <w:numPr>
          <w:ilvl w:val="0"/>
          <w:numId w:val="22"/>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иные существенные нарушения, предусмотренные действующим законодательством.</w:t>
      </w:r>
    </w:p>
    <w:p w14:paraId="0F426D83">
      <w:pPr>
        <w:pStyle w:val="358"/>
        <w:tabs>
          <w:tab w:val="left" w:pos="851"/>
          <w:tab w:val="left" w:pos="1276"/>
        </w:tabs>
        <w:spacing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21.5. Соглашение может быть досрочно прекращено по требованию Концессионера на основании решения суда в случае существенного нарушения Соглашения Концедентом. Существенными являются следующие нарушения Соглашения Концедентом:</w:t>
      </w:r>
    </w:p>
    <w:p w14:paraId="7CCD28EB">
      <w:pPr>
        <w:pStyle w:val="358"/>
        <w:numPr>
          <w:ilvl w:val="0"/>
          <w:numId w:val="23"/>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не свободного от любых прав третьих лиц и (или) нарушение сроков его предоставления, установленного Соглашением;</w:t>
      </w:r>
    </w:p>
    <w:p w14:paraId="7EF296E6">
      <w:pPr>
        <w:pStyle w:val="358"/>
        <w:numPr>
          <w:ilvl w:val="0"/>
          <w:numId w:val="23"/>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color w:val="000000" w:themeColor="dark2"/>
          <w:sz w:val="28"/>
          <w:szCs w:val="28"/>
          <w14:textFill>
            <w14:solidFill>
              <w14:schemeClr w14:val="dk2"/>
            </w14:solidFill>
          </w14:textFill>
        </w:rPr>
        <w:t>утрата</w:t>
      </w:r>
      <w:r>
        <w:rPr>
          <w:rFonts w:ascii="Times New Roman" w:hAnsi="Times New Roman" w:cs="Times New Roman"/>
          <w:sz w:val="28"/>
          <w:szCs w:val="28"/>
        </w:rPr>
        <w:t xml:space="preserve"> (гибель) недвижимого имущества, входящего в состав Объекта Соглашения, или возникновение невозможности исполнения Соглашения в целом в связи действиями (бездействиями) Концедента;</w:t>
      </w:r>
    </w:p>
    <w:p w14:paraId="0834D5FD">
      <w:pPr>
        <w:pStyle w:val="358"/>
        <w:numPr>
          <w:ilvl w:val="0"/>
          <w:numId w:val="23"/>
        </w:numPr>
        <w:tabs>
          <w:tab w:val="left" w:pos="851"/>
          <w:tab w:val="left" w:pos="1276"/>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иные существенные нарушения, предусмотренные действующим законодательством.</w:t>
      </w:r>
    </w:p>
    <w:p w14:paraId="107ACB17">
      <w:pPr>
        <w:pStyle w:val="358"/>
        <w:tabs>
          <w:tab w:val="left" w:pos="851"/>
          <w:tab w:val="left" w:pos="1276"/>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Указанные в настоящем пункте обстоятельства, не являются существенными нарушениями Соглашения Концедентом в случае, если такие обстоятельства возникли вследствие особых обстоятельств или обстоятельств непреодолимой силы.</w:t>
      </w:r>
    </w:p>
    <w:p w14:paraId="3F7D2A98">
      <w:pPr>
        <w:pStyle w:val="358"/>
        <w:tabs>
          <w:tab w:val="left" w:pos="851"/>
          <w:tab w:val="left" w:pos="1276"/>
        </w:tabs>
        <w:spacing w:line="36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21.6. Соглашение может быть прекращено в любой момент до истечения Срока действия Соглашения по соглашению Сторон, совершенному в письменной форме путем составления одного документа, подписанного надлежащим образом уполномоченными представителями Сторон.</w:t>
      </w:r>
    </w:p>
    <w:p w14:paraId="324C1565">
      <w:pPr>
        <w:pStyle w:val="358"/>
        <w:tabs>
          <w:tab w:val="left" w:pos="851"/>
          <w:tab w:val="left" w:pos="1276"/>
        </w:tabs>
        <w:spacing w:line="360" w:lineRule="exact"/>
        <w:jc w:val="both"/>
        <w:rPr>
          <w:rFonts w:ascii="Times New Roman" w:hAnsi="Times New Roman" w:cs="Times New Roman"/>
          <w:sz w:val="28"/>
          <w:szCs w:val="28"/>
        </w:rPr>
      </w:pPr>
      <w:r>
        <w:rPr>
          <w:rFonts w:ascii="Times New Roman" w:hAnsi="Times New Roman" w:cs="Times New Roman"/>
          <w:sz w:val="28"/>
          <w:szCs w:val="28"/>
        </w:rPr>
        <w:tab/>
      </w:r>
    </w:p>
    <w:p w14:paraId="54CDC6C8">
      <w:pPr>
        <w:tabs>
          <w:tab w:val="left" w:pos="720"/>
        </w:tabs>
        <w:spacing w:line="360" w:lineRule="exact"/>
        <w:ind w:left="1418"/>
        <w:jc w:val="center"/>
        <w:outlineLvl w:val="0"/>
        <w:rPr>
          <w:sz w:val="28"/>
          <w:szCs w:val="28"/>
        </w:rPr>
      </w:pPr>
      <w:r>
        <w:rPr>
          <w:b/>
          <w:bCs/>
          <w:smallCaps/>
          <w:sz w:val="28"/>
          <w:szCs w:val="28"/>
        </w:rPr>
        <w:t>22. ПЕРЕДАЧА ОБЪЕКТА СОГЛАШЕНИЯ КОНЦЕДЕНТУ</w:t>
      </w:r>
    </w:p>
    <w:p w14:paraId="6D835F55">
      <w:pPr>
        <w:pStyle w:val="338"/>
        <w:tabs>
          <w:tab w:val="left" w:pos="720"/>
        </w:tabs>
        <w:spacing w:line="360" w:lineRule="exact"/>
        <w:ind w:left="0" w:firstLine="709"/>
        <w:rPr>
          <w:b/>
          <w:bCs/>
          <w:smallCaps/>
          <w:sz w:val="28"/>
          <w:szCs w:val="28"/>
        </w:rPr>
      </w:pPr>
    </w:p>
    <w:p w14:paraId="4B8BDD77">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22.1. Концессионер утрачивает право владения и пользования Объектом Соглашения, а также все права в отношении Земельного участка в дату подписания акта возврата Объекта Соглашения, форма которого установлена Приложением № 2 к Соглашению. </w:t>
      </w:r>
    </w:p>
    <w:p w14:paraId="74F0F195">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22.2. Срок передачи Объекта Соглашения определяется по соглашению Сторон после Даты прекращения Соглашения, но в любом случае не может превышать 60 (шестьдесят) Календарных дней.</w:t>
      </w:r>
    </w:p>
    <w:p w14:paraId="297D727F">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22.3. Передача Концессионером Концеденту Объекта Соглашения, осуществляется по акту возврата Объекта Соглашения, форма которого установлена Приложением № 2 к Соглашению. </w:t>
      </w:r>
    </w:p>
    <w:p w14:paraId="41D290A5">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22.4. На момент подписания Сторонами акта возврата Объекта Соглашения, Объект Соглашения должен находиться в состоянии, соответствующем требованиям Соглашения, пригодном для осуществления Эксплуатации, с учетом Естественного износа, иметь исправное оборудование, инженерные сети без повреждений, характеристики систем не ухудшены по отношению к проектным решениям, а также должен быть не обремененным правами третьих лиц.</w:t>
      </w:r>
    </w:p>
    <w:p w14:paraId="14F1AC3A">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22.5. В течение 15 (пятнадцати) Календарных дней с Даты прекращения Соглашения Стороны совместно:</w:t>
      </w:r>
    </w:p>
    <w:p w14:paraId="56FFEBC4">
      <w:pPr>
        <w:pStyle w:val="358"/>
        <w:numPr>
          <w:ilvl w:val="0"/>
          <w:numId w:val="24"/>
        </w:numPr>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обеспечивают проведение проверки, в том числе осмотра Объекта Соглашения</w:t>
      </w:r>
      <w:r>
        <w:rPr>
          <w:rFonts w:ascii="Times New Roman" w:hAnsi="Times New Roman" w:cs="Times New Roman"/>
          <w:b/>
          <w:bCs/>
          <w:sz w:val="28"/>
          <w:szCs w:val="28"/>
        </w:rPr>
        <w:t xml:space="preserve"> </w:t>
      </w:r>
      <w:r>
        <w:rPr>
          <w:rFonts w:ascii="Times New Roman" w:hAnsi="Times New Roman" w:cs="Times New Roman"/>
          <w:sz w:val="28"/>
          <w:szCs w:val="28"/>
        </w:rPr>
        <w:t>с целью определения степени соответствия Объекта Соглашения требованиям</w:t>
      </w:r>
      <w:r>
        <w:rPr>
          <w:rFonts w:ascii="Times New Roman" w:hAnsi="Times New Roman" w:cs="Times New Roman"/>
          <w:b/>
          <w:bCs/>
          <w:sz w:val="28"/>
          <w:szCs w:val="28"/>
        </w:rPr>
        <w:t xml:space="preserve"> </w:t>
      </w:r>
      <w:r>
        <w:rPr>
          <w:rFonts w:ascii="Times New Roman" w:hAnsi="Times New Roman" w:cs="Times New Roman"/>
          <w:sz w:val="28"/>
          <w:szCs w:val="28"/>
        </w:rPr>
        <w:t>Соглашения;</w:t>
      </w:r>
    </w:p>
    <w:p w14:paraId="09462413">
      <w:pPr>
        <w:pStyle w:val="358"/>
        <w:numPr>
          <w:ilvl w:val="0"/>
          <w:numId w:val="24"/>
        </w:numPr>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определяют состав документов, относящихся к Объекту Соглашения и подлежащих передаче Концеденту.</w:t>
      </w:r>
    </w:p>
    <w:p w14:paraId="5CF36E14">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22.6. В случае если при проведении проверки, указанной в Соглашении, Концедентом будут выявлены несоответствия Объекта Соглашения с учетом положений Соглашения, Концедент в течение 3 (трех) Рабочих дней направляет Концессионеру уведомление, содержащее перечень выявленных недостатков Объекта Соглашения и ссылки на конкретные положения Соглашения и действующего законодательства, которым Объект Соглашения не соответствует.</w:t>
      </w:r>
    </w:p>
    <w:p w14:paraId="693BE44C">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22.7. Концессионер в течение 5 (пяти) Рабочих дней обеспечивает подготовку и предоставляет Концеденту предложения по устранению выявленных недостатков Объекта Соглашения, включая перечень, стоимость и сроки выполнения работ по устранению таких недостатков.</w:t>
      </w:r>
    </w:p>
    <w:p w14:paraId="3A712E45">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работы по устранению выявленных недостатков Объекта Соглашения, выполняются Концессионером своими силами и (или) с привлечением Привлеченных лиц и за свой счет.</w:t>
      </w:r>
    </w:p>
    <w:p w14:paraId="67986B4E">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22.8. Обязанность Концессионера по передаче Объекта Соглашения считается исполненной с момента подписания Сторонами акта возврата Объекта Соглашения и Государственной регистрации прекращения прав Концессионера на владение и пользование Объектом Соглашения.</w:t>
      </w:r>
    </w:p>
    <w:p w14:paraId="3CE0A272">
      <w:pPr>
        <w:pStyle w:val="358"/>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прекращения указанных прав Концессионера осуществляется Концессионером за счет собственных средств.</w:t>
      </w:r>
    </w:p>
    <w:p w14:paraId="4BF02A58">
      <w:pPr>
        <w:pStyle w:val="358"/>
        <w:ind w:firstLine="709"/>
        <w:jc w:val="both"/>
        <w:rPr>
          <w:rFonts w:ascii="Times New Roman" w:hAnsi="Times New Roman" w:cs="Times New Roman"/>
          <w:sz w:val="28"/>
          <w:szCs w:val="28"/>
        </w:rPr>
      </w:pPr>
    </w:p>
    <w:p w14:paraId="726DDB34">
      <w:pPr>
        <w:pStyle w:val="273"/>
        <w:keepNext w:val="0"/>
        <w:widowControl/>
        <w:tabs>
          <w:tab w:val="left" w:pos="-142"/>
          <w:tab w:val="left" w:pos="567"/>
          <w:tab w:val="left" w:pos="1560"/>
          <w:tab w:val="clear" w:pos="720"/>
          <w:tab w:val="clear" w:pos="1713"/>
        </w:tabs>
        <w:spacing w:after="0" w:line="360" w:lineRule="exact"/>
        <w:ind w:firstLine="709"/>
        <w:jc w:val="center"/>
        <w:rPr>
          <w:sz w:val="28"/>
          <w:szCs w:val="28"/>
        </w:rPr>
      </w:pPr>
      <w:r>
        <w:rPr>
          <w:sz w:val="28"/>
          <w:szCs w:val="28"/>
        </w:rPr>
        <w:t xml:space="preserve">23. </w:t>
      </w:r>
      <w:bookmarkStart w:id="142" w:name="_Ref165436246"/>
      <w:bookmarkStart w:id="143" w:name="_Ref165431751"/>
      <w:bookmarkStart w:id="144" w:name="_Ref165451640"/>
      <w:bookmarkStart w:id="145" w:name="_Ref165434597"/>
      <w:bookmarkStart w:id="146" w:name="_Ref166391541"/>
      <w:r>
        <w:rPr>
          <w:sz w:val="28"/>
          <w:szCs w:val="28"/>
        </w:rPr>
        <w:t>ПОРЯДОК РАЗРЕШЕНИЯ СПОРОВ</w:t>
      </w:r>
      <w:bookmarkEnd w:id="142"/>
      <w:bookmarkEnd w:id="143"/>
      <w:bookmarkEnd w:id="144"/>
      <w:bookmarkEnd w:id="145"/>
      <w:bookmarkEnd w:id="146"/>
    </w:p>
    <w:p w14:paraId="6F9BACB0">
      <w:pPr>
        <w:spacing w:line="360" w:lineRule="exact"/>
        <w:ind w:firstLine="709"/>
        <w:jc w:val="both"/>
        <w:rPr>
          <w:bCs/>
          <w:color w:val="FF0000"/>
          <w:sz w:val="28"/>
          <w:szCs w:val="28"/>
        </w:rPr>
      </w:pPr>
    </w:p>
    <w:p w14:paraId="0B3324F4">
      <w:pPr>
        <w:keepLines/>
        <w:tabs>
          <w:tab w:val="left" w:pos="30"/>
          <w:tab w:val="left" w:pos="709"/>
        </w:tabs>
        <w:spacing w:line="360" w:lineRule="exact"/>
        <w:jc w:val="both"/>
        <w:rPr>
          <w:sz w:val="28"/>
          <w:szCs w:val="28"/>
        </w:rPr>
      </w:pPr>
      <w:r>
        <w:rPr>
          <w:sz w:val="28"/>
          <w:szCs w:val="28"/>
        </w:rPr>
        <w:tab/>
      </w:r>
      <w:r>
        <w:rPr>
          <w:sz w:val="28"/>
          <w:szCs w:val="28"/>
        </w:rPr>
        <w:tab/>
      </w:r>
      <w:r>
        <w:rPr>
          <w:sz w:val="28"/>
          <w:szCs w:val="28"/>
        </w:rPr>
        <w:t xml:space="preserve">23.1. Все споры и разногласия, которые могут возникнуть между Сторонами по Соглашению или в связи с ним, разрешаются путем переговоров. </w:t>
      </w:r>
    </w:p>
    <w:p w14:paraId="275879D0">
      <w:pPr>
        <w:keepLines/>
        <w:tabs>
          <w:tab w:val="left" w:pos="30"/>
        </w:tabs>
        <w:spacing w:line="360" w:lineRule="exact"/>
        <w:jc w:val="both"/>
        <w:rPr>
          <w:sz w:val="28"/>
          <w:szCs w:val="28"/>
        </w:rPr>
      </w:pPr>
      <w:r>
        <w:rPr>
          <w:sz w:val="28"/>
          <w:szCs w:val="28"/>
        </w:rPr>
        <w:tab/>
      </w:r>
      <w:r>
        <w:rPr>
          <w:sz w:val="28"/>
          <w:szCs w:val="28"/>
        </w:rPr>
        <w:tab/>
      </w:r>
      <w:r>
        <w:rPr>
          <w:sz w:val="28"/>
          <w:szCs w:val="28"/>
        </w:rPr>
        <w:t>23.2. В случае не достижения согласия в результате проведенных переговоров 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30 (тридцати) Календарных дней с даты ее получения.</w:t>
      </w:r>
    </w:p>
    <w:p w14:paraId="50B6CABE">
      <w:pPr>
        <w:pStyle w:val="338"/>
        <w:keepLines/>
        <w:tabs>
          <w:tab w:val="left" w:pos="30"/>
          <w:tab w:val="left" w:pos="1560"/>
        </w:tabs>
        <w:spacing w:line="360" w:lineRule="exact"/>
        <w:ind w:left="0" w:firstLine="709"/>
        <w:jc w:val="both"/>
        <w:rPr>
          <w:sz w:val="28"/>
          <w:szCs w:val="28"/>
        </w:rPr>
      </w:pPr>
      <w:r>
        <w:rPr>
          <w:sz w:val="28"/>
          <w:szCs w:val="28"/>
        </w:rPr>
        <w:t>В случае если ответ не представлен в указанный срок, претензия считается принятой.</w:t>
      </w:r>
    </w:p>
    <w:p w14:paraId="25B49A9A">
      <w:pPr>
        <w:keepLines/>
        <w:tabs>
          <w:tab w:val="left" w:pos="30"/>
          <w:tab w:val="left" w:pos="567"/>
        </w:tabs>
        <w:spacing w:line="360" w:lineRule="exact"/>
        <w:jc w:val="both"/>
        <w:rPr>
          <w:sz w:val="28"/>
          <w:szCs w:val="28"/>
        </w:rPr>
      </w:pPr>
      <w:r>
        <w:rPr>
          <w:sz w:val="28"/>
          <w:szCs w:val="28"/>
        </w:rPr>
        <w:tab/>
      </w:r>
      <w:r>
        <w:rPr>
          <w:sz w:val="28"/>
          <w:szCs w:val="28"/>
        </w:rPr>
        <w:tab/>
      </w:r>
      <w:r>
        <w:rPr>
          <w:sz w:val="28"/>
          <w:szCs w:val="28"/>
        </w:rPr>
        <w:t>23.3. В случае не достижения Сторонами согласия споры, возникшие между Сторонами, разрешаются в соответствии с действующим законодательством и подлежат рассмотрению в Суде.</w:t>
      </w:r>
    </w:p>
    <w:p w14:paraId="281C3D1E">
      <w:pPr>
        <w:pStyle w:val="273"/>
        <w:keepNext w:val="0"/>
        <w:widowControl/>
        <w:tabs>
          <w:tab w:val="left" w:pos="-142"/>
          <w:tab w:val="left" w:pos="567"/>
          <w:tab w:val="left" w:pos="1560"/>
          <w:tab w:val="clear" w:pos="720"/>
          <w:tab w:val="clear" w:pos="1713"/>
        </w:tabs>
        <w:spacing w:after="0" w:line="360" w:lineRule="exact"/>
        <w:rPr>
          <w:sz w:val="28"/>
          <w:szCs w:val="28"/>
        </w:rPr>
      </w:pPr>
      <w:r>
        <w:rPr>
          <w:sz w:val="28"/>
          <w:szCs w:val="28"/>
        </w:rPr>
        <w:t xml:space="preserve">                                                                   </w:t>
      </w:r>
    </w:p>
    <w:p w14:paraId="36834B30">
      <w:pPr>
        <w:tabs>
          <w:tab w:val="left" w:pos="30"/>
          <w:tab w:val="left" w:pos="1560"/>
        </w:tabs>
        <w:spacing w:line="360" w:lineRule="exact"/>
        <w:jc w:val="center"/>
        <w:rPr>
          <w:sz w:val="28"/>
          <w:szCs w:val="28"/>
        </w:rPr>
      </w:pPr>
      <w:bookmarkStart w:id="147" w:name="_Ref355721608_Копия_1"/>
      <w:bookmarkEnd w:id="147"/>
      <w:bookmarkStart w:id="148" w:name="_Ref293676022_Копия_1"/>
      <w:bookmarkEnd w:id="148"/>
      <w:bookmarkStart w:id="149" w:name="_Ref293416694_Копия_1"/>
      <w:bookmarkEnd w:id="149"/>
      <w:bookmarkStart w:id="150" w:name="_Ref489468237_Копия_1"/>
      <w:bookmarkStart w:id="151" w:name="_Ref497817313_Копия_1"/>
      <w:bookmarkStart w:id="152" w:name="_Ref503279400_Копия_1"/>
      <w:bookmarkStart w:id="153" w:name="_Ref446690546_Копия_1"/>
      <w:bookmarkStart w:id="154" w:name="_Ref497815409_Копия_1"/>
      <w:bookmarkStart w:id="155" w:name="_Ref367892876_Копия_1"/>
      <w:bookmarkStart w:id="156" w:name="_Ref446691059_Копия_1"/>
      <w:bookmarkStart w:id="157" w:name="_Ref369080772_Копия_1"/>
      <w:r>
        <w:rPr>
          <w:b/>
          <w:bCs/>
          <w:sz w:val="28"/>
          <w:szCs w:val="28"/>
        </w:rPr>
        <w:t>24. ИЗМЕНЕНИЕ СОГЛАШЕНИ</w:t>
      </w:r>
      <w:bookmarkEnd w:id="150"/>
      <w:bookmarkEnd w:id="151"/>
      <w:bookmarkEnd w:id="152"/>
      <w:bookmarkEnd w:id="153"/>
      <w:bookmarkEnd w:id="154"/>
      <w:bookmarkEnd w:id="155"/>
      <w:bookmarkEnd w:id="156"/>
      <w:bookmarkEnd w:id="157"/>
      <w:r>
        <w:rPr>
          <w:b/>
          <w:bCs/>
          <w:sz w:val="28"/>
          <w:szCs w:val="28"/>
        </w:rPr>
        <w:t>Я</w:t>
      </w:r>
    </w:p>
    <w:p w14:paraId="7C01E39B">
      <w:pPr>
        <w:pStyle w:val="338"/>
        <w:tabs>
          <w:tab w:val="left" w:pos="30"/>
          <w:tab w:val="left" w:pos="1560"/>
        </w:tabs>
        <w:spacing w:line="360" w:lineRule="exact"/>
        <w:ind w:left="0"/>
        <w:jc w:val="center"/>
        <w:rPr>
          <w:b/>
          <w:bCs/>
          <w:sz w:val="28"/>
          <w:szCs w:val="28"/>
        </w:rPr>
      </w:pPr>
    </w:p>
    <w:p w14:paraId="7BF13652">
      <w:pPr>
        <w:tabs>
          <w:tab w:val="left" w:pos="30"/>
          <w:tab w:val="left" w:pos="567"/>
        </w:tabs>
        <w:spacing w:line="360" w:lineRule="exact"/>
        <w:jc w:val="both"/>
        <w:rPr>
          <w:sz w:val="28"/>
          <w:szCs w:val="28"/>
        </w:rPr>
      </w:pPr>
      <w:r>
        <w:rPr>
          <w:sz w:val="28"/>
          <w:szCs w:val="28"/>
        </w:rPr>
        <w:tab/>
      </w:r>
      <w:r>
        <w:rPr>
          <w:sz w:val="28"/>
          <w:szCs w:val="28"/>
        </w:rPr>
        <w:tab/>
      </w:r>
      <w:r>
        <w:rPr>
          <w:sz w:val="28"/>
          <w:szCs w:val="28"/>
        </w:rPr>
        <w:t>24.1. Соглашение может быть изменено по соглашению Сторон. Изменения Соглашения действительны в случае, если они совершены в письменной форме путем составления одного документа, подписанного надлежащим образом уполномоченными представителями Сторон.</w:t>
      </w:r>
    </w:p>
    <w:p w14:paraId="78D64870">
      <w:pPr>
        <w:spacing w:line="360" w:lineRule="exact"/>
        <w:jc w:val="both"/>
        <w:rPr>
          <w:sz w:val="28"/>
          <w:szCs w:val="28"/>
        </w:rPr>
      </w:pPr>
      <w:r>
        <w:rPr>
          <w:sz w:val="28"/>
          <w:szCs w:val="28"/>
        </w:rPr>
        <w:t xml:space="preserve">         24.2. Концедент обязан рассматривать требования Концессионера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29B1A634">
      <w:pPr>
        <w:spacing w:line="360" w:lineRule="exact"/>
        <w:jc w:val="both"/>
        <w:rPr>
          <w:sz w:val="28"/>
          <w:szCs w:val="28"/>
        </w:rPr>
      </w:pPr>
      <w:r>
        <w:rPr>
          <w:sz w:val="28"/>
          <w:szCs w:val="28"/>
        </w:rPr>
        <w:tab/>
      </w:r>
      <w:r>
        <w:rPr>
          <w:sz w:val="28"/>
          <w:szCs w:val="28"/>
        </w:rPr>
        <w:t xml:space="preserve">24.3. Решение об изменении существенных условий Соглашения принимается Концедентом в течение 30 (тридцати) Календарных дней после поступления требований Концессионера на основании решения органа местного самоуправления Новоселицкого муниципального округа Ставропольского края. </w:t>
      </w:r>
    </w:p>
    <w:p w14:paraId="770D4FFD">
      <w:pPr>
        <w:spacing w:line="360" w:lineRule="exact"/>
        <w:jc w:val="both"/>
        <w:rPr>
          <w:sz w:val="28"/>
          <w:szCs w:val="28"/>
        </w:rPr>
      </w:pPr>
      <w:r>
        <w:rPr>
          <w:sz w:val="28"/>
          <w:szCs w:val="28"/>
        </w:rPr>
        <w:tab/>
      </w:r>
      <w:r>
        <w:rPr>
          <w:sz w:val="28"/>
          <w:szCs w:val="28"/>
        </w:rPr>
        <w:t>24.4. В случае если в течение 30 (тридцати) Календарных дней после поступления требований Концессионера Концедент не принял решение об изменении существенных условий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Соглашения до принятия Концедентом решения об изменении существенных условий  Соглашения либо предоставления мотивированного отказа.</w:t>
      </w:r>
    </w:p>
    <w:p w14:paraId="0AA018ED">
      <w:pPr>
        <w:spacing w:line="360" w:lineRule="exact"/>
        <w:jc w:val="both"/>
        <w:rPr>
          <w:sz w:val="28"/>
          <w:szCs w:val="28"/>
        </w:rPr>
      </w:pPr>
      <w:r>
        <w:rPr>
          <w:sz w:val="28"/>
          <w:szCs w:val="28"/>
        </w:rPr>
        <w:tab/>
      </w:r>
      <w:r>
        <w:rPr>
          <w:sz w:val="28"/>
          <w:szCs w:val="28"/>
        </w:rPr>
        <w:t>24.5. Основания, по которым могут быть изменены существенные условия Соглашения, а также порядок согласования антимонопольным органом таких изменений, определяются Правительством Российской Федерации.</w:t>
      </w:r>
    </w:p>
    <w:p w14:paraId="69DEDDCA">
      <w:pPr>
        <w:spacing w:line="360" w:lineRule="exact"/>
        <w:jc w:val="both"/>
        <w:rPr>
          <w:sz w:val="28"/>
          <w:szCs w:val="28"/>
        </w:rPr>
      </w:pPr>
      <w:r>
        <w:rPr>
          <w:sz w:val="28"/>
          <w:szCs w:val="28"/>
        </w:rPr>
        <w:tab/>
      </w:r>
      <w:r>
        <w:rPr>
          <w:sz w:val="28"/>
          <w:szCs w:val="28"/>
        </w:rPr>
        <w:t>24.6. Соглашение по требованию Стороны Соглашения может быть изменено решением суда по основаниям, предусмотренным Гражданским кодексом Российской Федерации.</w:t>
      </w:r>
    </w:p>
    <w:p w14:paraId="6F09EE5E">
      <w:pPr>
        <w:pStyle w:val="338"/>
        <w:spacing w:line="360" w:lineRule="exact"/>
        <w:ind w:left="0"/>
        <w:jc w:val="both"/>
        <w:rPr>
          <w:sz w:val="28"/>
          <w:szCs w:val="28"/>
        </w:rPr>
      </w:pPr>
    </w:p>
    <w:p w14:paraId="62381586">
      <w:pPr>
        <w:spacing w:line="360" w:lineRule="exact"/>
        <w:jc w:val="center"/>
        <w:rPr>
          <w:sz w:val="28"/>
          <w:szCs w:val="28"/>
        </w:rPr>
      </w:pPr>
      <w:bookmarkStart w:id="158" w:name="_Ref166391518"/>
      <w:bookmarkEnd w:id="158"/>
      <w:bookmarkStart w:id="159" w:name="_Ref165365557"/>
      <w:bookmarkEnd w:id="159"/>
      <w:bookmarkStart w:id="160" w:name="_Ref166391334"/>
      <w:bookmarkEnd w:id="160"/>
      <w:bookmarkStart w:id="161" w:name="_Ref294872459"/>
      <w:bookmarkEnd w:id="161"/>
      <w:bookmarkStart w:id="162" w:name="_Ref294872204"/>
      <w:bookmarkEnd w:id="162"/>
      <w:bookmarkStart w:id="163" w:name="_Ref165357229"/>
      <w:bookmarkEnd w:id="163"/>
      <w:bookmarkStart w:id="164" w:name="_Ref488014597"/>
      <w:r>
        <w:rPr>
          <w:b/>
          <w:bCs/>
          <w:sz w:val="28"/>
          <w:szCs w:val="28"/>
        </w:rPr>
        <w:tab/>
      </w:r>
      <w:r>
        <w:rPr>
          <w:b/>
          <w:bCs/>
          <w:sz w:val="28"/>
          <w:szCs w:val="28"/>
        </w:rPr>
        <w:t>25. ИСКЛЮЧИТЕЛЬНЫЕ ПРАВА НА РЕЗУЛЬТАТЫ ИНТЕЛЛЕКТУАЛЬНОЙ ДЕЯТЕЛЬНОСТИ</w:t>
      </w:r>
      <w:bookmarkEnd w:id="164"/>
    </w:p>
    <w:p w14:paraId="3182645B">
      <w:pPr>
        <w:pStyle w:val="338"/>
        <w:spacing w:line="360" w:lineRule="exact"/>
        <w:ind w:left="0"/>
        <w:jc w:val="center"/>
        <w:rPr>
          <w:rFonts w:eastAsia="Calibri"/>
          <w:b/>
          <w:bCs/>
          <w:sz w:val="28"/>
          <w:szCs w:val="28"/>
        </w:rPr>
      </w:pPr>
    </w:p>
    <w:p w14:paraId="5B4BE1AC">
      <w:pPr>
        <w:spacing w:line="360" w:lineRule="exact"/>
        <w:jc w:val="both"/>
        <w:rPr>
          <w:sz w:val="28"/>
          <w:szCs w:val="28"/>
        </w:rPr>
      </w:pPr>
      <w:r>
        <w:rPr>
          <w:rFonts w:eastAsia="Calibri"/>
          <w:sz w:val="28"/>
          <w:szCs w:val="28"/>
        </w:rPr>
        <w:tab/>
      </w:r>
      <w:r>
        <w:rPr>
          <w:rFonts w:eastAsia="Calibri"/>
          <w:sz w:val="28"/>
          <w:szCs w:val="28"/>
        </w:rPr>
        <w:t>25.1. Концессионеру принадлежат исключительные права на результаты интеллектуальной деятельности, полученные им за свой счет при исполнении Соглашения. Государственная регистрация прав Концессионера на результаты интеллектуальной деятельности осуществляется им самостоятельно за свой счет в порядке, установленном действующим законодательством.</w:t>
      </w:r>
    </w:p>
    <w:p w14:paraId="1805EE3F">
      <w:pPr>
        <w:pStyle w:val="338"/>
        <w:spacing w:line="360" w:lineRule="exact"/>
        <w:ind w:left="0"/>
        <w:jc w:val="both"/>
        <w:rPr>
          <w:sz w:val="28"/>
          <w:szCs w:val="28"/>
        </w:rPr>
      </w:pPr>
      <w:r>
        <w:rPr>
          <w:rFonts w:eastAsia="Calibri"/>
          <w:sz w:val="28"/>
          <w:szCs w:val="28"/>
        </w:rPr>
        <w:t xml:space="preserve">           В рамках Соглашения Концессионер не обязан передавать Концеденту права на объекты интеллектуальной деятельности, созданные им до момента заключения Соглашения, а также полученные Концессионером или за счет Концессионера в связи с исполнением Соглашения.</w:t>
      </w:r>
    </w:p>
    <w:p w14:paraId="4E32EEE5">
      <w:pPr>
        <w:spacing w:line="360" w:lineRule="exact"/>
        <w:jc w:val="both"/>
        <w:rPr>
          <w:sz w:val="28"/>
          <w:szCs w:val="28"/>
        </w:rPr>
      </w:pPr>
      <w:r>
        <w:rPr>
          <w:rFonts w:eastAsia="Calibri"/>
          <w:sz w:val="28"/>
          <w:szCs w:val="28"/>
        </w:rPr>
        <w:tab/>
      </w:r>
      <w:r>
        <w:rPr>
          <w:rFonts w:eastAsia="Calibri"/>
          <w:sz w:val="28"/>
          <w:szCs w:val="28"/>
        </w:rPr>
        <w:t xml:space="preserve">25.2. В случае если Концедент передает принадлежащие ему права на результаты интеллектуальной деятельности Концессионеру, Стороны заключают дополнительное соглашение к Соглашению, которым будут регулироваться вопросы использования данных объектов гражданских прав. </w:t>
      </w:r>
    </w:p>
    <w:p w14:paraId="38A50A59">
      <w:pPr>
        <w:pStyle w:val="338"/>
        <w:spacing w:line="360" w:lineRule="exact"/>
        <w:ind w:left="0"/>
        <w:jc w:val="both"/>
        <w:rPr>
          <w:rFonts w:eastAsia="Calibri"/>
          <w:b/>
          <w:bCs/>
          <w:sz w:val="28"/>
          <w:szCs w:val="28"/>
        </w:rPr>
      </w:pPr>
    </w:p>
    <w:p w14:paraId="01429F96">
      <w:pPr>
        <w:spacing w:line="360" w:lineRule="exact"/>
        <w:jc w:val="center"/>
        <w:rPr>
          <w:sz w:val="28"/>
          <w:szCs w:val="28"/>
        </w:rPr>
      </w:pPr>
      <w:bookmarkStart w:id="165" w:name="_Ref293418272"/>
      <w:bookmarkEnd w:id="165"/>
      <w:bookmarkStart w:id="166" w:name="_Ref369201048"/>
      <w:bookmarkEnd w:id="166"/>
      <w:r>
        <w:rPr>
          <w:rFonts w:eastAsia="Calibri"/>
          <w:b/>
          <w:bCs/>
          <w:sz w:val="28"/>
          <w:szCs w:val="28"/>
        </w:rPr>
        <w:t>26. Р</w:t>
      </w:r>
      <w:r>
        <w:rPr>
          <w:b/>
          <w:bCs/>
          <w:sz w:val="28"/>
          <w:szCs w:val="28"/>
        </w:rPr>
        <w:t>АЗМЕЩЕНИЕ ИНФОРМАЦИИ</w:t>
      </w:r>
    </w:p>
    <w:p w14:paraId="41DEE4D0">
      <w:pPr>
        <w:pStyle w:val="338"/>
        <w:spacing w:line="360" w:lineRule="exact"/>
        <w:ind w:left="0"/>
        <w:jc w:val="center"/>
        <w:rPr>
          <w:b/>
          <w:bCs/>
          <w:sz w:val="28"/>
          <w:szCs w:val="28"/>
          <w:lang w:eastAsia="en-US"/>
        </w:rPr>
      </w:pPr>
    </w:p>
    <w:p w14:paraId="00DC2436">
      <w:pPr>
        <w:spacing w:line="360" w:lineRule="exact"/>
        <w:jc w:val="both"/>
        <w:rPr>
          <w:sz w:val="28"/>
          <w:szCs w:val="28"/>
        </w:rPr>
      </w:pPr>
      <w:r>
        <w:rPr>
          <w:sz w:val="28"/>
          <w:szCs w:val="28"/>
          <w:lang w:eastAsia="en-US"/>
        </w:rPr>
        <w:tab/>
      </w:r>
      <w:r>
        <w:rPr>
          <w:sz w:val="28"/>
          <w:szCs w:val="28"/>
          <w:lang w:eastAsia="en-US"/>
        </w:rPr>
        <w:t>26.1 Соглашение, за исключением сведений, составляющих государственную и коммерческую тайну, подлежит размещению (опубликованию) в порядке, установленном Законом о концессионных соглашениях.</w:t>
      </w:r>
    </w:p>
    <w:p w14:paraId="1841AA71">
      <w:pPr>
        <w:pStyle w:val="338"/>
        <w:spacing w:line="360" w:lineRule="exact"/>
        <w:ind w:left="709"/>
        <w:jc w:val="both"/>
        <w:rPr>
          <w:sz w:val="28"/>
          <w:szCs w:val="28"/>
        </w:rPr>
      </w:pPr>
    </w:p>
    <w:p w14:paraId="5921CB4A">
      <w:pPr>
        <w:spacing w:line="360" w:lineRule="exact"/>
        <w:jc w:val="center"/>
        <w:rPr>
          <w:sz w:val="28"/>
          <w:szCs w:val="28"/>
        </w:rPr>
      </w:pPr>
      <w:r>
        <w:rPr>
          <w:b/>
          <w:bCs/>
          <w:sz w:val="28"/>
          <w:szCs w:val="28"/>
        </w:rPr>
        <w:t>27. ЗАКЛЮЧИТЕЛЬНЫЕ ПОЛОЖЕНИЯ</w:t>
      </w:r>
    </w:p>
    <w:p w14:paraId="2876CEAD">
      <w:pPr>
        <w:pStyle w:val="338"/>
        <w:spacing w:line="360" w:lineRule="exact"/>
        <w:ind w:left="0"/>
        <w:jc w:val="center"/>
        <w:rPr>
          <w:b/>
          <w:bCs/>
          <w:sz w:val="28"/>
          <w:szCs w:val="28"/>
        </w:rPr>
      </w:pPr>
    </w:p>
    <w:p w14:paraId="37F6B1F6">
      <w:pPr>
        <w:spacing w:line="360" w:lineRule="exact"/>
        <w:jc w:val="both"/>
        <w:rPr>
          <w:sz w:val="28"/>
          <w:szCs w:val="28"/>
        </w:rPr>
      </w:pPr>
      <w:r>
        <w:rPr>
          <w:sz w:val="28"/>
          <w:szCs w:val="28"/>
        </w:rPr>
        <w:tab/>
      </w:r>
      <w:r>
        <w:rPr>
          <w:sz w:val="28"/>
          <w:szCs w:val="28"/>
        </w:rPr>
        <w:t>27.1. Сторона, изменившая свое местонахождение и (или) реквизиты, обязана сообщить об этом другой Стороне в течение 10 (десяти) Календарных дней с даты этого изменения путем направления письменного уведомления.</w:t>
      </w:r>
    </w:p>
    <w:p w14:paraId="3AC42933">
      <w:pPr>
        <w:spacing w:line="360" w:lineRule="exact"/>
        <w:jc w:val="both"/>
        <w:rPr>
          <w:sz w:val="28"/>
          <w:szCs w:val="28"/>
        </w:rPr>
      </w:pPr>
      <w:r>
        <w:rPr>
          <w:sz w:val="28"/>
          <w:szCs w:val="28"/>
        </w:rPr>
        <w:tab/>
      </w:r>
      <w:r>
        <w:rPr>
          <w:sz w:val="28"/>
          <w:szCs w:val="28"/>
        </w:rPr>
        <w:t>27.2. Приложения и дополнительные соглашения к Соглашению являются его неотъемлемой частью, в том случае если они составлены в письменной форме, подписаны уполномоченными представителями Сторон и в случаях, предусмотренных действующим законодательством согласованы антимонопольным органом.</w:t>
      </w:r>
    </w:p>
    <w:p w14:paraId="3CFB24C3">
      <w:pPr>
        <w:spacing w:line="360" w:lineRule="exact"/>
        <w:jc w:val="both"/>
        <w:rPr>
          <w:sz w:val="28"/>
          <w:szCs w:val="28"/>
        </w:rPr>
      </w:pPr>
      <w:r>
        <w:rPr>
          <w:sz w:val="28"/>
          <w:szCs w:val="28"/>
        </w:rPr>
        <w:tab/>
      </w:r>
      <w:r>
        <w:rPr>
          <w:sz w:val="28"/>
          <w:szCs w:val="28"/>
        </w:rPr>
        <w:t>27.3. В соответствии с Соглашением под уполномоченным представителем Стороны понимается представитель, действующий на основании доверенности или имеющий право действовать без получения доверенности в соответствии с учредительными и иными документами. По требованию другой Стороны представитель обязан предъявить документы, подтверждающие его полномочия.</w:t>
      </w:r>
    </w:p>
    <w:p w14:paraId="1617FC9B">
      <w:pPr>
        <w:spacing w:line="360" w:lineRule="exact"/>
        <w:jc w:val="both"/>
        <w:rPr>
          <w:sz w:val="28"/>
          <w:szCs w:val="28"/>
        </w:rPr>
      </w:pPr>
      <w:bookmarkStart w:id="167" w:name="_Ref165452795"/>
      <w:r>
        <w:rPr>
          <w:sz w:val="28"/>
          <w:szCs w:val="28"/>
        </w:rPr>
        <w:tab/>
      </w:r>
      <w:r>
        <w:rPr>
          <w:sz w:val="28"/>
          <w:szCs w:val="28"/>
        </w:rPr>
        <w:t>27.4. Все уведомления, согласия, одобрения, отказы и иные сообщения (далее – уведомления) в соответствии с Соглашением должны совершаться в письменном виде на русском языке. Они считаются совершенными надлежащим образом, если направлены по указанным в Соглашении адресу и (или) номеру получателя заказным письмом, курьерской доставкой, по факсу, либо переданы лично под подпись уполномоченному представителю другой Стороны. В случае направления уведомления и иных документов по факсу, Сторона обязана в течение 5 (пяти) Рабочих дней направить оригинал такого уведомления и иных документов заказным письмом, курьерской доставкой, либо передать лично под подпись уполномоченному представителю другой Стороны, при этом в противном случае соответствующее уведомление или иные документы считаются неподанными и неполученными. В случаях, предусмотренных Соглашением, Стороны могут направлять друг другу уведомления и иные документы посредством электронной почты по адресам, указанным в Соглашении. В остальных случаях направление уведомлений и иных документов посредством электронной почты возможно исключительно при условии последующего направления оригиналов таких уведомлений и иных документов заказным письмом, курьерской доставкой, по факсу, либо лично под подпись уполномоченному представителю другой Стороны.</w:t>
      </w:r>
      <w:bookmarkEnd w:id="167"/>
    </w:p>
    <w:p w14:paraId="0E54B48A">
      <w:pPr>
        <w:spacing w:line="360" w:lineRule="exact"/>
        <w:jc w:val="both"/>
        <w:rPr>
          <w:sz w:val="28"/>
          <w:szCs w:val="28"/>
        </w:rPr>
      </w:pPr>
      <w:r>
        <w:rPr>
          <w:sz w:val="28"/>
          <w:szCs w:val="28"/>
        </w:rPr>
        <w:tab/>
      </w:r>
      <w:r>
        <w:rPr>
          <w:sz w:val="28"/>
          <w:szCs w:val="28"/>
        </w:rPr>
        <w:t>27.5. Стороны обязуются незамедлительно информировать друг друга о любых изменениях данных, указанных в разделе 27 Соглашения. В противном случае, направленные по указанным в Соглашении адресам или номерам уведомления и иные документы рассматриваются как доведенные до сведения Стороны-получателя надлежащим образом, признается надлежащим исполнением.</w:t>
      </w:r>
    </w:p>
    <w:p w14:paraId="4D631B93">
      <w:pPr>
        <w:spacing w:line="360" w:lineRule="exact"/>
        <w:jc w:val="both"/>
        <w:rPr>
          <w:sz w:val="28"/>
          <w:szCs w:val="28"/>
        </w:rPr>
      </w:pPr>
      <w:bookmarkStart w:id="168" w:name="_Ref277005267"/>
      <w:r>
        <w:rPr>
          <w:sz w:val="28"/>
          <w:szCs w:val="28"/>
        </w:rPr>
        <w:tab/>
      </w:r>
      <w:r>
        <w:rPr>
          <w:sz w:val="28"/>
          <w:szCs w:val="28"/>
        </w:rPr>
        <w:t>27.6. Любое уведомление и иные документы, направленные в соответствии с Соглашением, считаются направленными надлежащим образом</w:t>
      </w:r>
      <w:bookmarkEnd w:id="168"/>
      <w:r>
        <w:rPr>
          <w:sz w:val="28"/>
          <w:szCs w:val="28"/>
        </w:rPr>
        <w:t>:</w:t>
      </w:r>
    </w:p>
    <w:p w14:paraId="69E92865">
      <w:pPr>
        <w:spacing w:line="360" w:lineRule="exact"/>
        <w:jc w:val="both"/>
        <w:rPr>
          <w:sz w:val="28"/>
          <w:szCs w:val="28"/>
        </w:rPr>
      </w:pPr>
      <w:r>
        <w:rPr>
          <w:sz w:val="28"/>
          <w:szCs w:val="28"/>
        </w:rPr>
        <w:tab/>
      </w:r>
      <w:r>
        <w:rPr>
          <w:sz w:val="28"/>
          <w:szCs w:val="28"/>
        </w:rPr>
        <w:t>27.6.1. При курьерской доставке, заказным письмом либо лично под подпись уполномоченному представителю другой Стороны – в момент доставки</w:t>
      </w:r>
      <w:r>
        <w:rPr>
          <w:sz w:val="28"/>
          <w:szCs w:val="28"/>
          <w:lang w:eastAsia="en-US"/>
        </w:rPr>
        <w:t>.</w:t>
      </w:r>
    </w:p>
    <w:p w14:paraId="364AE0F4">
      <w:pPr>
        <w:spacing w:line="360" w:lineRule="exact"/>
        <w:jc w:val="both"/>
        <w:rPr>
          <w:sz w:val="28"/>
          <w:szCs w:val="28"/>
        </w:rPr>
      </w:pPr>
      <w:r>
        <w:rPr>
          <w:sz w:val="28"/>
          <w:szCs w:val="28"/>
        </w:rPr>
        <w:tab/>
      </w:r>
      <w:r>
        <w:rPr>
          <w:sz w:val="28"/>
          <w:szCs w:val="28"/>
        </w:rPr>
        <w:t>27.6.2. При направлении посредством электронной почты с последующим направлением оригинала уведомления и иных документов курьерской доставкой, заказным письмом, либо лично под подпись уполномоченному представителю другой Стороны – в момент доставки</w:t>
      </w:r>
      <w:r>
        <w:rPr>
          <w:sz w:val="28"/>
          <w:szCs w:val="28"/>
          <w:lang w:eastAsia="en-US"/>
        </w:rPr>
        <w:t>.</w:t>
      </w:r>
    </w:p>
    <w:p w14:paraId="0E7933D5">
      <w:pPr>
        <w:spacing w:line="360" w:lineRule="exact"/>
        <w:jc w:val="both"/>
        <w:rPr>
          <w:sz w:val="28"/>
          <w:szCs w:val="28"/>
        </w:rPr>
      </w:pPr>
      <w:r>
        <w:rPr>
          <w:sz w:val="28"/>
          <w:szCs w:val="28"/>
        </w:rPr>
        <w:tab/>
      </w:r>
      <w:r>
        <w:rPr>
          <w:sz w:val="28"/>
          <w:szCs w:val="28"/>
        </w:rPr>
        <w:t>27.6.3. При направлении по факсу в момент передачи, с последующим направлением оригинала уведомления и иных документов курьерской доставкой, заказным письмом, либо лично под подпись уполномоченному представителю другой Стороны – в момент доставки</w:t>
      </w:r>
      <w:r>
        <w:rPr>
          <w:sz w:val="28"/>
          <w:szCs w:val="28"/>
          <w:lang w:eastAsia="en-US"/>
        </w:rPr>
        <w:t>.</w:t>
      </w:r>
    </w:p>
    <w:p w14:paraId="61283F5C">
      <w:pPr>
        <w:spacing w:line="360" w:lineRule="exact"/>
        <w:jc w:val="both"/>
        <w:rPr>
          <w:sz w:val="28"/>
          <w:szCs w:val="28"/>
        </w:rPr>
      </w:pPr>
      <w:r>
        <w:rPr>
          <w:sz w:val="28"/>
          <w:szCs w:val="28"/>
        </w:rPr>
        <w:tab/>
      </w:r>
      <w:r>
        <w:rPr>
          <w:sz w:val="28"/>
          <w:szCs w:val="28"/>
        </w:rPr>
        <w:t>27.7. Если Концедент или Концессионер не направляет другой Стороне отказ или возражение, в тех случаях, когда такой отказ или возражение предусмотрены Соглашением или действующим законодательством, в срок, установленный Соглашением или действующим законодательством, или, если такой срок не установлен, то в течение 10 (десяти) Рабочих дней с даты получения Концедентом или Концессионером соответствующего уведомления или иных документов, считается, что Концедент или Концессионер согласен с предоставленными материалами, уведомлением и иными документами и не имеет каких-либо возражений.</w:t>
      </w:r>
    </w:p>
    <w:p w14:paraId="40CB66AD">
      <w:pPr>
        <w:spacing w:line="360" w:lineRule="exact"/>
        <w:jc w:val="both"/>
        <w:rPr>
          <w:sz w:val="28"/>
          <w:szCs w:val="28"/>
        </w:rPr>
      </w:pPr>
    </w:p>
    <w:p w14:paraId="66590BED">
      <w:pPr>
        <w:pStyle w:val="273"/>
        <w:keepNext w:val="0"/>
        <w:widowControl/>
        <w:tabs>
          <w:tab w:val="left" w:pos="-142"/>
          <w:tab w:val="left" w:pos="567"/>
          <w:tab w:val="clear" w:pos="720"/>
          <w:tab w:val="clear" w:pos="1713"/>
        </w:tabs>
        <w:spacing w:after="0" w:line="360" w:lineRule="exact"/>
        <w:ind w:left="720"/>
        <w:jc w:val="center"/>
        <w:rPr>
          <w:sz w:val="28"/>
          <w:szCs w:val="28"/>
        </w:rPr>
      </w:pPr>
      <w:r>
        <w:rPr>
          <w:sz w:val="28"/>
          <w:szCs w:val="28"/>
        </w:rPr>
        <w:t xml:space="preserve">28. </w:t>
      </w:r>
      <w:bookmarkStart w:id="169" w:name="_Ref355728954"/>
      <w:r>
        <w:rPr>
          <w:sz w:val="28"/>
          <w:szCs w:val="28"/>
        </w:rPr>
        <w:t>АДРЕСА И БАНКОВСКИЕ РЕКВИЗИТЫ СТОРОН</w:t>
      </w:r>
      <w:bookmarkEnd w:id="169"/>
    </w:p>
    <w:p w14:paraId="387002A0">
      <w:pPr>
        <w:pStyle w:val="274"/>
        <w:spacing w:after="0" w:line="360" w:lineRule="exact"/>
        <w:ind w:firstLine="709"/>
        <w:rPr>
          <w:sz w:val="28"/>
          <w:szCs w:val="28"/>
        </w:rPr>
      </w:pPr>
    </w:p>
    <w:tbl>
      <w:tblPr>
        <w:tblStyle w:val="12"/>
        <w:tblW w:w="9853" w:type="dxa"/>
        <w:tblInd w:w="-1" w:type="dxa"/>
        <w:tblLayout w:type="fixed"/>
        <w:tblCellMar>
          <w:top w:w="0" w:type="dxa"/>
          <w:left w:w="108" w:type="dxa"/>
          <w:bottom w:w="0" w:type="dxa"/>
          <w:right w:w="108" w:type="dxa"/>
        </w:tblCellMar>
      </w:tblPr>
      <w:tblGrid>
        <w:gridCol w:w="5074"/>
        <w:gridCol w:w="4779"/>
      </w:tblGrid>
      <w:tr w14:paraId="2E269687">
        <w:tblPrEx>
          <w:tblCellMar>
            <w:top w:w="0" w:type="dxa"/>
            <w:left w:w="108" w:type="dxa"/>
            <w:bottom w:w="0" w:type="dxa"/>
            <w:right w:w="108" w:type="dxa"/>
          </w:tblCellMar>
        </w:tblPrEx>
        <w:trPr>
          <w:trHeight w:val="2267" w:hRule="atLeast"/>
        </w:trPr>
        <w:tc>
          <w:tcPr>
            <w:tcW w:w="5073" w:type="dxa"/>
          </w:tcPr>
          <w:p w14:paraId="32B0885A">
            <w:pPr>
              <w:pStyle w:val="376"/>
              <w:spacing w:line="360" w:lineRule="exact"/>
              <w:ind w:firstLine="709"/>
              <w:jc w:val="both"/>
              <w:rPr>
                <w:rFonts w:ascii="Times New Roman" w:hAnsi="Times New Roman" w:cs="Times New Roman"/>
                <w:b/>
                <w:bCs/>
                <w:sz w:val="28"/>
                <w:szCs w:val="28"/>
                <w:lang w:eastAsia="ru-RU"/>
              </w:rPr>
            </w:pPr>
            <w:bookmarkStart w:id="170" w:name="_Hlk100915737"/>
            <w:bookmarkEnd w:id="170"/>
            <w:bookmarkStart w:id="171" w:name="_Hlk101253782"/>
            <w:bookmarkEnd w:id="171"/>
            <w:r>
              <w:rPr>
                <w:rFonts w:ascii="Times New Roman" w:hAnsi="Times New Roman" w:cs="Times New Roman"/>
                <w:b/>
                <w:bCs/>
                <w:sz w:val="28"/>
                <w:szCs w:val="28"/>
                <w:lang w:eastAsia="ru-RU"/>
              </w:rPr>
              <w:t>Концедент</w:t>
            </w:r>
          </w:p>
          <w:p w14:paraId="216067E9">
            <w:pPr>
              <w:pStyle w:val="376"/>
              <w:spacing w:line="360" w:lineRule="exact"/>
              <w:ind w:firstLine="709"/>
              <w:jc w:val="both"/>
              <w:rPr>
                <w:rFonts w:ascii="Times New Roman" w:hAnsi="Times New Roman" w:cs="Times New Roman"/>
                <w:sz w:val="28"/>
                <w:szCs w:val="28"/>
              </w:rPr>
            </w:pPr>
          </w:p>
          <w:p w14:paraId="2A9E5E6F">
            <w:pPr>
              <w:pStyle w:val="376"/>
              <w:spacing w:line="360" w:lineRule="exact"/>
              <w:ind w:firstLine="709"/>
              <w:jc w:val="both"/>
              <w:rPr>
                <w:rFonts w:ascii="Times New Roman" w:hAnsi="Times New Roman" w:cs="Times New Roman"/>
                <w:sz w:val="28"/>
                <w:szCs w:val="28"/>
              </w:rPr>
            </w:pPr>
            <w:bookmarkStart w:id="172" w:name="_Hlk51829514"/>
            <w:bookmarkEnd w:id="172"/>
          </w:p>
        </w:tc>
        <w:tc>
          <w:tcPr>
            <w:tcW w:w="4779" w:type="dxa"/>
          </w:tcPr>
          <w:p w14:paraId="7C1A5F56">
            <w:pPr>
              <w:pStyle w:val="376"/>
              <w:spacing w:line="360" w:lineRule="exact"/>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Концессионер</w:t>
            </w:r>
          </w:p>
          <w:p w14:paraId="4D73C0D1">
            <w:pPr>
              <w:pStyle w:val="335"/>
              <w:ind w:firstLine="0"/>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глава крестьянского (фермерского) хозяйства Боброва Елена Николаевна,  ИНН 261601600135, ОГРНИП 307264225300035. Зарегистрирована по адресу: 356364 Ставропольский край, Новоселицкий район, село Китаевское, ул. Лесная 57</w:t>
            </w:r>
          </w:p>
          <w:p w14:paraId="576D6B18">
            <w:pPr>
              <w:pStyle w:val="335"/>
              <w:jc w:val="both"/>
              <w:rPr>
                <w:rFonts w:ascii="Times New Roman" w:hAnsi="Times New Roman" w:cs="Times New Roman"/>
                <w:sz w:val="28"/>
                <w:szCs w:val="28"/>
              </w:rPr>
            </w:pPr>
          </w:p>
          <w:p w14:paraId="111F1566">
            <w:pPr>
              <w:pStyle w:val="335"/>
              <w:ind w:hanging="72"/>
              <w:jc w:val="both"/>
              <w:rPr>
                <w:rFonts w:ascii="Times New Roman" w:hAnsi="Times New Roman" w:cs="Times New Roman"/>
                <w:sz w:val="28"/>
                <w:szCs w:val="28"/>
              </w:rPr>
            </w:pPr>
            <w:r>
              <w:rPr>
                <w:rFonts w:ascii="Times New Roman" w:hAnsi="Times New Roman" w:cs="Times New Roman"/>
                <w:sz w:val="28"/>
                <w:szCs w:val="28"/>
              </w:rPr>
              <w:t xml:space="preserve"> </w:t>
            </w:r>
          </w:p>
          <w:p w14:paraId="1F0F2AE5">
            <w:pPr>
              <w:pStyle w:val="376"/>
              <w:spacing w:line="360" w:lineRule="exact"/>
              <w:ind w:firstLine="709"/>
              <w:jc w:val="both"/>
              <w:rPr>
                <w:rFonts w:ascii="Times New Roman" w:hAnsi="Times New Roman" w:cs="Times New Roman"/>
                <w:sz w:val="28"/>
                <w:szCs w:val="28"/>
              </w:rPr>
            </w:pPr>
          </w:p>
          <w:p w14:paraId="300F4160">
            <w:pPr>
              <w:pStyle w:val="376"/>
              <w:spacing w:line="360" w:lineRule="exact"/>
              <w:rPr>
                <w:rFonts w:ascii="Times New Roman" w:hAnsi="Times New Roman" w:cs="Times New Roman"/>
                <w:sz w:val="28"/>
                <w:szCs w:val="28"/>
                <w:lang w:eastAsia="ru-RU"/>
              </w:rPr>
            </w:pPr>
          </w:p>
        </w:tc>
      </w:tr>
    </w:tbl>
    <w:p w14:paraId="59BDF0E1">
      <w:pPr>
        <w:rPr>
          <w:vanish/>
          <w:sz w:val="28"/>
          <w:szCs w:val="28"/>
        </w:rPr>
      </w:pPr>
    </w:p>
    <w:tbl>
      <w:tblPr>
        <w:tblStyle w:val="12"/>
        <w:tblW w:w="9889" w:type="dxa"/>
        <w:tblInd w:w="-1" w:type="dxa"/>
        <w:tblLayout w:type="fixed"/>
        <w:tblCellMar>
          <w:top w:w="0" w:type="dxa"/>
          <w:left w:w="108" w:type="dxa"/>
          <w:bottom w:w="0" w:type="dxa"/>
          <w:right w:w="108" w:type="dxa"/>
        </w:tblCellMar>
      </w:tblPr>
      <w:tblGrid>
        <w:gridCol w:w="5104"/>
        <w:gridCol w:w="4785"/>
      </w:tblGrid>
      <w:tr w14:paraId="7D10D3D5">
        <w:tblPrEx>
          <w:tblCellMar>
            <w:top w:w="0" w:type="dxa"/>
            <w:left w:w="108" w:type="dxa"/>
            <w:bottom w:w="0" w:type="dxa"/>
            <w:right w:w="108" w:type="dxa"/>
          </w:tblCellMar>
        </w:tblPrEx>
        <w:tc>
          <w:tcPr>
            <w:tcW w:w="5104" w:type="dxa"/>
          </w:tcPr>
          <w:p w14:paraId="11F997ED">
            <w:pPr>
              <w:spacing w:line="360" w:lineRule="exact"/>
              <w:rPr>
                <w:sz w:val="28"/>
                <w:szCs w:val="28"/>
              </w:rPr>
            </w:pPr>
            <w:bookmarkStart w:id="173" w:name="_Hlk103252637"/>
            <w:bookmarkEnd w:id="173"/>
            <w:r>
              <w:rPr>
                <w:b/>
                <w:sz w:val="28"/>
                <w:szCs w:val="28"/>
              </w:rPr>
              <w:t>Подписи Сторон:</w:t>
            </w:r>
          </w:p>
          <w:p w14:paraId="15787A6F">
            <w:pPr>
              <w:spacing w:line="360" w:lineRule="exact"/>
              <w:jc w:val="both"/>
              <w:rPr>
                <w:sz w:val="28"/>
                <w:szCs w:val="28"/>
              </w:rPr>
            </w:pPr>
            <w:r>
              <w:rPr>
                <w:sz w:val="28"/>
                <w:szCs w:val="28"/>
              </w:rPr>
              <w:t>От Концедента:</w:t>
            </w:r>
          </w:p>
          <w:p w14:paraId="6FC35538">
            <w:pPr>
              <w:pStyle w:val="52"/>
              <w:spacing w:after="0" w:line="360" w:lineRule="exact"/>
              <w:ind w:left="0"/>
              <w:rPr>
                <w:sz w:val="28"/>
                <w:szCs w:val="28"/>
              </w:rPr>
            </w:pPr>
          </w:p>
          <w:p w14:paraId="3E816E9C">
            <w:pPr>
              <w:pStyle w:val="52"/>
              <w:spacing w:after="0" w:line="360" w:lineRule="exact"/>
              <w:ind w:left="0"/>
              <w:rPr>
                <w:sz w:val="28"/>
                <w:szCs w:val="28"/>
              </w:rPr>
            </w:pPr>
            <w:r>
              <w:rPr>
                <w:sz w:val="28"/>
                <w:szCs w:val="28"/>
              </w:rPr>
              <w:t>_____________________</w:t>
            </w:r>
            <w:r>
              <w:rPr>
                <w:b/>
                <w:bCs/>
                <w:sz w:val="28"/>
                <w:szCs w:val="28"/>
              </w:rPr>
              <w:t>______</w:t>
            </w:r>
          </w:p>
        </w:tc>
        <w:tc>
          <w:tcPr>
            <w:tcW w:w="4785" w:type="dxa"/>
          </w:tcPr>
          <w:p w14:paraId="19CF647C">
            <w:pPr>
              <w:snapToGrid w:val="0"/>
              <w:spacing w:line="360" w:lineRule="exact"/>
              <w:jc w:val="both"/>
              <w:rPr>
                <w:b/>
                <w:bCs/>
                <w:sz w:val="28"/>
                <w:szCs w:val="28"/>
              </w:rPr>
            </w:pPr>
          </w:p>
          <w:p w14:paraId="2594217E">
            <w:pPr>
              <w:spacing w:line="360" w:lineRule="exact"/>
              <w:jc w:val="both"/>
              <w:rPr>
                <w:sz w:val="28"/>
                <w:szCs w:val="28"/>
              </w:rPr>
            </w:pPr>
            <w:r>
              <w:rPr>
                <w:sz w:val="28"/>
                <w:szCs w:val="28"/>
              </w:rPr>
              <w:t>От Концессионера:</w:t>
            </w:r>
          </w:p>
          <w:p w14:paraId="32BA4761">
            <w:pPr>
              <w:spacing w:line="360" w:lineRule="exact"/>
              <w:jc w:val="both"/>
              <w:rPr>
                <w:sz w:val="28"/>
                <w:szCs w:val="28"/>
              </w:rPr>
            </w:pPr>
          </w:p>
          <w:p w14:paraId="5CABF401">
            <w:pPr>
              <w:spacing w:line="360" w:lineRule="exact"/>
              <w:jc w:val="both"/>
              <w:rPr>
                <w:sz w:val="28"/>
                <w:szCs w:val="28"/>
              </w:rPr>
            </w:pPr>
            <w:r>
              <w:rPr>
                <w:sz w:val="28"/>
                <w:szCs w:val="28"/>
              </w:rPr>
              <w:t>_____________________Е.Н.Боброва</w:t>
            </w:r>
          </w:p>
          <w:p w14:paraId="7FE6AC64">
            <w:pPr>
              <w:spacing w:line="360" w:lineRule="exact"/>
              <w:rPr>
                <w:sz w:val="28"/>
                <w:szCs w:val="28"/>
              </w:rPr>
            </w:pPr>
          </w:p>
          <w:p w14:paraId="5B62A56F">
            <w:pPr>
              <w:spacing w:line="360" w:lineRule="exact"/>
              <w:rPr>
                <w:sz w:val="28"/>
                <w:szCs w:val="28"/>
              </w:rPr>
            </w:pPr>
            <w:r>
              <w:rPr>
                <w:sz w:val="28"/>
                <w:szCs w:val="28"/>
              </w:rPr>
              <w:t>_______________</w:t>
            </w:r>
            <w:bookmarkStart w:id="174" w:name="_Hlk101248143"/>
            <w:bookmarkEnd w:id="174"/>
            <w:r>
              <w:rPr>
                <w:sz w:val="28"/>
                <w:szCs w:val="28"/>
              </w:rPr>
              <w:t>___________</w:t>
            </w:r>
          </w:p>
        </w:tc>
      </w:tr>
    </w:tbl>
    <w:p w14:paraId="0E533A9C">
      <w:pPr>
        <w:rPr>
          <w:sz w:val="28"/>
          <w:szCs w:val="28"/>
        </w:rPr>
        <w:sectPr>
          <w:headerReference r:id="rId3" w:type="first"/>
          <w:footerReference r:id="rId5" w:type="first"/>
          <w:footerReference r:id="rId4" w:type="default"/>
          <w:pgSz w:w="11906" w:h="16838"/>
          <w:pgMar w:top="1134" w:right="851" w:bottom="777" w:left="1418" w:header="0" w:footer="720" w:gutter="0"/>
          <w:cols w:space="720" w:num="1"/>
          <w:formProt w:val="0"/>
          <w:titlePg/>
          <w:docGrid w:linePitch="326" w:charSpace="0"/>
        </w:sectPr>
      </w:pPr>
    </w:p>
    <w:p w14:paraId="7A5466CE">
      <w:pPr>
        <w:pStyle w:val="273"/>
        <w:keepNext w:val="0"/>
        <w:widowControl/>
        <w:tabs>
          <w:tab w:val="left" w:pos="-142"/>
          <w:tab w:val="left" w:pos="567"/>
          <w:tab w:val="clear" w:pos="720"/>
          <w:tab w:val="clear" w:pos="1713"/>
        </w:tabs>
        <w:spacing w:before="240"/>
        <w:jc w:val="center"/>
        <w:rPr>
          <w:sz w:val="28"/>
          <w:szCs w:val="28"/>
        </w:rPr>
      </w:pPr>
      <w:r>
        <w:rPr>
          <w:sz w:val="28"/>
          <w:szCs w:val="28"/>
        </w:rPr>
        <w:t>ПРИЛОЖЕНИЯ К СОГЛАШЕНИЮ</w:t>
      </w:r>
    </w:p>
    <w:p w14:paraId="42DE1637">
      <w:pPr>
        <w:rPr>
          <w:rFonts w:eastAsia="Times New Roman"/>
          <w:bCs/>
          <w:sz w:val="28"/>
          <w:szCs w:val="28"/>
        </w:rPr>
      </w:pPr>
      <w:bookmarkStart w:id="175" w:name="_Ref194818047"/>
      <w:bookmarkEnd w:id="175"/>
    </w:p>
    <w:p w14:paraId="24E8C034">
      <w:pPr>
        <w:tabs>
          <w:tab w:val="left" w:pos="3024"/>
        </w:tabs>
        <w:jc w:val="right"/>
        <w:rPr>
          <w:sz w:val="28"/>
          <w:szCs w:val="28"/>
        </w:rPr>
      </w:pPr>
      <w:r>
        <w:rPr>
          <w:rFonts w:eastAsia="Times New Roman"/>
          <w:b/>
          <w:bCs/>
          <w:smallCaps/>
          <w:sz w:val="28"/>
          <w:szCs w:val="28"/>
        </w:rPr>
        <w:t xml:space="preserve">                                                                                           </w:t>
      </w:r>
      <w:r>
        <w:rPr>
          <w:sz w:val="28"/>
          <w:szCs w:val="28"/>
        </w:rPr>
        <w:t>Приложение № 1 к Соглашению</w:t>
      </w:r>
    </w:p>
    <w:p w14:paraId="400EBAD9">
      <w:pPr>
        <w:keepNext/>
        <w:spacing w:before="360" w:after="360"/>
        <w:jc w:val="center"/>
        <w:rPr>
          <w:sz w:val="28"/>
          <w:szCs w:val="28"/>
        </w:rPr>
      </w:pPr>
      <w:r>
        <w:rPr>
          <w:b/>
          <w:bCs/>
          <w:sz w:val="28"/>
          <w:szCs w:val="28"/>
        </w:rPr>
        <w:t>ОПИСАНИЕ, ТЕХНИКО-ЭКОНОМИЧЕСКИЕ ПОКАЗАТЕЛИ ОБЪЕКТА СОГЛАШЕНИЯ</w:t>
      </w:r>
    </w:p>
    <w:p w14:paraId="5C994245">
      <w:pPr>
        <w:jc w:val="center"/>
        <w:rPr>
          <w:sz w:val="28"/>
          <w:szCs w:val="28"/>
        </w:rPr>
      </w:pPr>
      <w:r>
        <w:rPr>
          <w:sz w:val="28"/>
          <w:szCs w:val="28"/>
        </w:rPr>
        <w:t>Общие положения</w:t>
      </w:r>
    </w:p>
    <w:p w14:paraId="4D705F4B">
      <w:pPr>
        <w:jc w:val="both"/>
        <w:rPr>
          <w:sz w:val="28"/>
          <w:szCs w:val="28"/>
        </w:rPr>
      </w:pPr>
      <w:r>
        <w:rPr>
          <w:sz w:val="28"/>
          <w:szCs w:val="28"/>
        </w:rPr>
        <w:tab/>
      </w:r>
      <w:r>
        <w:rPr>
          <w:sz w:val="28"/>
          <w:szCs w:val="28"/>
        </w:rPr>
        <w:t>Объектом Соглашения является объект нежилое здание, расположенное по адресу: РФ, Ставропольский край, Новоселицкий район, село Журавское, ул.Школьная,4, кадастровый номер 26:19:011215:13, площадь 92,7 кв.м., материал наружных стен – прочие материалы. Правообладатель - муниципальное образование Новоселицкий муниципальный округ Ставропольского края. Вид, номер, дата и время государственной регистрации права: 26:19:011215:13-26/110/2021-2, 18.03.2021г</w:t>
      </w:r>
    </w:p>
    <w:p w14:paraId="7369CCC2">
      <w:pPr>
        <w:jc w:val="both"/>
        <w:rPr>
          <w:sz w:val="28"/>
          <w:szCs w:val="28"/>
        </w:rPr>
      </w:pPr>
      <w:r>
        <w:rPr>
          <w:sz w:val="28"/>
          <w:szCs w:val="28"/>
        </w:rPr>
        <w:tab/>
      </w:r>
      <w:r>
        <w:rPr>
          <w:sz w:val="28"/>
          <w:szCs w:val="28"/>
        </w:rPr>
        <w:t>Объект Соглашения с учетом установленных Соглашением требований предназначен для оказания спортивных услуг.</w:t>
      </w:r>
    </w:p>
    <w:p w14:paraId="290CBF9D">
      <w:pPr>
        <w:jc w:val="both"/>
        <w:rPr>
          <w:sz w:val="28"/>
          <w:szCs w:val="28"/>
        </w:rPr>
      </w:pPr>
      <w:r>
        <w:rPr>
          <w:sz w:val="28"/>
          <w:szCs w:val="28"/>
        </w:rPr>
        <w:tab/>
      </w:r>
      <w:r>
        <w:rPr>
          <w:sz w:val="28"/>
          <w:szCs w:val="28"/>
        </w:rPr>
        <w:t>Недвижимое имущество, входящее в состав Объекта Соглашения, на момент завершения реконструкции Объекта Соглашения должно соответствовать требованиям действующего законодательства и позволять осуществлять Эксплуатацию в соответствии с действующим законодательством и Соглашением.</w:t>
      </w:r>
    </w:p>
    <w:p w14:paraId="076B746C">
      <w:pPr>
        <w:jc w:val="both"/>
        <w:rPr>
          <w:sz w:val="28"/>
          <w:szCs w:val="28"/>
        </w:rPr>
      </w:pPr>
      <w:r>
        <w:rPr>
          <w:sz w:val="28"/>
          <w:szCs w:val="28"/>
        </w:rPr>
        <w:tab/>
      </w:r>
      <w:r>
        <w:rPr>
          <w:sz w:val="28"/>
          <w:szCs w:val="28"/>
        </w:rPr>
        <w:t>Оснащение Объекта Соглашения иным движимым имуществом, осуществляется Концессионером и (или) Привлеченным лицом своими силами и за свой счет.</w:t>
      </w:r>
    </w:p>
    <w:p w14:paraId="4620B947">
      <w:pPr>
        <w:pStyle w:val="338"/>
        <w:numPr>
          <w:ilvl w:val="0"/>
          <w:numId w:val="25"/>
        </w:numPr>
        <w:spacing w:line="360" w:lineRule="exact"/>
        <w:ind w:left="0" w:firstLine="709"/>
        <w:jc w:val="both"/>
        <w:rPr>
          <w:b/>
          <w:sz w:val="28"/>
          <w:szCs w:val="28"/>
        </w:rPr>
      </w:pPr>
      <w:r>
        <w:rPr>
          <w:b/>
          <w:sz w:val="28"/>
          <w:szCs w:val="28"/>
        </w:rPr>
        <w:t>Технико-экономические показатели Объекта Соглашения</w:t>
      </w:r>
    </w:p>
    <w:p w14:paraId="1703DC5B">
      <w:pPr>
        <w:pStyle w:val="338"/>
        <w:spacing w:line="360" w:lineRule="exact"/>
        <w:ind w:left="709"/>
        <w:jc w:val="both"/>
        <w:rPr>
          <w:sz w:val="28"/>
          <w:szCs w:val="28"/>
        </w:rPr>
      </w:pPr>
      <w:r>
        <w:rPr>
          <w:sz w:val="28"/>
          <w:szCs w:val="28"/>
        </w:rPr>
        <w:t>Общие требования к Объекту Соглашения</w:t>
      </w:r>
    </w:p>
    <w:p w14:paraId="5FFA9A7E">
      <w:pPr>
        <w:rPr>
          <w:rFonts w:eastAsia="DejaVu Sans"/>
          <w:sz w:val="28"/>
          <w:szCs w:val="28"/>
          <w:lang w:eastAsia="ru-RU"/>
        </w:rPr>
      </w:pPr>
    </w:p>
    <w:tbl>
      <w:tblPr>
        <w:tblStyle w:val="12"/>
        <w:tblW w:w="9709" w:type="dxa"/>
        <w:tblInd w:w="107" w:type="dxa"/>
        <w:tblLayout w:type="fixed"/>
        <w:tblCellMar>
          <w:top w:w="0" w:type="dxa"/>
          <w:left w:w="108" w:type="dxa"/>
          <w:bottom w:w="0" w:type="dxa"/>
          <w:right w:w="108" w:type="dxa"/>
        </w:tblCellMar>
      </w:tblPr>
      <w:tblGrid>
        <w:gridCol w:w="3703"/>
        <w:gridCol w:w="6006"/>
      </w:tblGrid>
      <w:tr w14:paraId="42906EA4">
        <w:tblPrEx>
          <w:tblCellMar>
            <w:top w:w="0" w:type="dxa"/>
            <w:left w:w="108" w:type="dxa"/>
            <w:bottom w:w="0" w:type="dxa"/>
            <w:right w:w="108" w:type="dxa"/>
          </w:tblCellMar>
        </w:tblPrEx>
        <w:trPr>
          <w:trHeight w:val="681" w:hRule="atLeast"/>
        </w:trPr>
        <w:tc>
          <w:tcPr>
            <w:tcW w:w="3703" w:type="dxa"/>
            <w:tcBorders>
              <w:top w:val="single" w:color="000000" w:sz="8" w:space="0"/>
              <w:left w:val="single" w:color="000000" w:sz="8" w:space="0"/>
              <w:bottom w:val="single" w:color="000000" w:sz="8" w:space="0"/>
              <w:right w:val="single" w:color="000000" w:sz="8" w:space="0"/>
            </w:tcBorders>
          </w:tcPr>
          <w:p w14:paraId="0F103D78">
            <w:pPr>
              <w:jc w:val="both"/>
              <w:rPr>
                <w:sz w:val="28"/>
                <w:szCs w:val="28"/>
              </w:rPr>
            </w:pPr>
            <w:r>
              <w:rPr>
                <w:rFonts w:eastAsia="Calibri"/>
                <w:b/>
                <w:bCs/>
                <w:sz w:val="28"/>
                <w:szCs w:val="28"/>
              </w:rPr>
              <w:t>Наименование</w:t>
            </w:r>
            <w:r>
              <w:rPr>
                <w:sz w:val="28"/>
                <w:szCs w:val="28"/>
              </w:rPr>
              <w:t xml:space="preserve"> </w:t>
            </w:r>
            <w:r>
              <w:rPr>
                <w:rFonts w:eastAsia="Calibri"/>
                <w:b/>
                <w:bCs/>
                <w:sz w:val="28"/>
                <w:szCs w:val="28"/>
              </w:rPr>
              <w:t>технико-экономического показателя</w:t>
            </w:r>
          </w:p>
        </w:tc>
        <w:tc>
          <w:tcPr>
            <w:tcW w:w="6006" w:type="dxa"/>
            <w:tcBorders>
              <w:top w:val="single" w:color="000000" w:sz="8" w:space="0"/>
              <w:left w:val="single" w:color="000000" w:sz="8" w:space="0"/>
              <w:bottom w:val="single" w:color="000000" w:sz="8" w:space="0"/>
              <w:right w:val="single" w:color="000000" w:sz="8" w:space="0"/>
            </w:tcBorders>
          </w:tcPr>
          <w:p w14:paraId="20DCD072">
            <w:pPr>
              <w:jc w:val="both"/>
              <w:rPr>
                <w:sz w:val="28"/>
                <w:szCs w:val="28"/>
              </w:rPr>
            </w:pPr>
            <w:r>
              <w:rPr>
                <w:rFonts w:eastAsia="Calibri"/>
                <w:b/>
                <w:bCs/>
                <w:sz w:val="28"/>
                <w:szCs w:val="28"/>
              </w:rPr>
              <w:t>Критерий</w:t>
            </w:r>
          </w:p>
          <w:p w14:paraId="5E86731E">
            <w:pPr>
              <w:jc w:val="both"/>
              <w:rPr>
                <w:sz w:val="28"/>
                <w:szCs w:val="28"/>
              </w:rPr>
            </w:pPr>
            <w:r>
              <w:rPr>
                <w:rFonts w:eastAsia="Calibri"/>
                <w:b/>
                <w:bCs/>
                <w:sz w:val="28"/>
                <w:szCs w:val="28"/>
              </w:rPr>
              <w:t>технико-экономического показателя Описание</w:t>
            </w:r>
          </w:p>
        </w:tc>
      </w:tr>
      <w:tr w14:paraId="2C27DFCC">
        <w:tblPrEx>
          <w:tblCellMar>
            <w:top w:w="0" w:type="dxa"/>
            <w:left w:w="108" w:type="dxa"/>
            <w:bottom w:w="0" w:type="dxa"/>
            <w:right w:w="108" w:type="dxa"/>
          </w:tblCellMar>
        </w:tblPrEx>
        <w:tc>
          <w:tcPr>
            <w:tcW w:w="3703" w:type="dxa"/>
            <w:tcBorders>
              <w:top w:val="single" w:color="000000" w:sz="8" w:space="0"/>
              <w:left w:val="single" w:color="000000" w:sz="8" w:space="0"/>
              <w:bottom w:val="single" w:color="000000" w:sz="8" w:space="0"/>
              <w:right w:val="single" w:color="000000" w:sz="8" w:space="0"/>
            </w:tcBorders>
          </w:tcPr>
          <w:p w14:paraId="06EADC22">
            <w:pPr>
              <w:jc w:val="both"/>
              <w:rPr>
                <w:rFonts w:eastAsia="Calibri"/>
                <w:sz w:val="28"/>
                <w:szCs w:val="28"/>
              </w:rPr>
            </w:pPr>
            <w:r>
              <w:rPr>
                <w:rFonts w:eastAsia="Calibri"/>
                <w:sz w:val="28"/>
                <w:szCs w:val="28"/>
              </w:rPr>
              <w:t>Назначение</w:t>
            </w:r>
          </w:p>
        </w:tc>
        <w:tc>
          <w:tcPr>
            <w:tcW w:w="6006" w:type="dxa"/>
            <w:tcBorders>
              <w:top w:val="single" w:color="000000" w:sz="8" w:space="0"/>
              <w:left w:val="single" w:color="000000" w:sz="8" w:space="0"/>
              <w:bottom w:val="single" w:color="000000" w:sz="8" w:space="0"/>
              <w:right w:val="single" w:color="000000" w:sz="8" w:space="0"/>
            </w:tcBorders>
          </w:tcPr>
          <w:p w14:paraId="05000C8D">
            <w:pPr>
              <w:jc w:val="both"/>
              <w:rPr>
                <w:sz w:val="28"/>
                <w:szCs w:val="28"/>
              </w:rPr>
            </w:pPr>
            <w:r>
              <w:rPr>
                <w:rFonts w:eastAsia="Calibri"/>
                <w:sz w:val="28"/>
                <w:szCs w:val="28"/>
              </w:rPr>
              <w:t>Объект спорта - создание</w:t>
            </w:r>
            <w:r>
              <w:rPr>
                <w:rFonts w:eastAsia="Calibri"/>
                <w:bCs/>
                <w:sz w:val="28"/>
                <w:szCs w:val="28"/>
              </w:rPr>
              <w:t xml:space="preserve"> тренажерного зала</w:t>
            </w:r>
          </w:p>
        </w:tc>
      </w:tr>
      <w:tr w14:paraId="70F7B94F">
        <w:tblPrEx>
          <w:tblCellMar>
            <w:top w:w="0" w:type="dxa"/>
            <w:left w:w="108" w:type="dxa"/>
            <w:bottom w:w="0" w:type="dxa"/>
            <w:right w:w="108" w:type="dxa"/>
          </w:tblCellMar>
        </w:tblPrEx>
        <w:tc>
          <w:tcPr>
            <w:tcW w:w="3703" w:type="dxa"/>
            <w:tcBorders>
              <w:top w:val="single" w:color="000000" w:sz="8" w:space="0"/>
              <w:left w:val="single" w:color="000000" w:sz="8" w:space="0"/>
              <w:bottom w:val="single" w:color="000000" w:sz="8" w:space="0"/>
              <w:right w:val="single" w:color="000000" w:sz="8" w:space="0"/>
            </w:tcBorders>
          </w:tcPr>
          <w:p w14:paraId="3AD8DE76">
            <w:pPr>
              <w:jc w:val="both"/>
              <w:rPr>
                <w:rFonts w:eastAsia="Calibri"/>
                <w:sz w:val="28"/>
                <w:szCs w:val="28"/>
              </w:rPr>
            </w:pPr>
            <w:r>
              <w:rPr>
                <w:rFonts w:eastAsia="Calibri"/>
                <w:sz w:val="28"/>
                <w:szCs w:val="28"/>
              </w:rPr>
              <w:t>Категория значения объекта</w:t>
            </w:r>
          </w:p>
        </w:tc>
        <w:tc>
          <w:tcPr>
            <w:tcW w:w="6006" w:type="dxa"/>
            <w:tcBorders>
              <w:top w:val="single" w:color="000000" w:sz="8" w:space="0"/>
              <w:left w:val="single" w:color="000000" w:sz="8" w:space="0"/>
              <w:bottom w:val="single" w:color="000000" w:sz="8" w:space="0"/>
              <w:right w:val="single" w:color="000000" w:sz="8" w:space="0"/>
            </w:tcBorders>
          </w:tcPr>
          <w:p w14:paraId="2383F865">
            <w:pPr>
              <w:jc w:val="both"/>
              <w:rPr>
                <w:sz w:val="28"/>
                <w:szCs w:val="28"/>
              </w:rPr>
            </w:pPr>
            <w:r>
              <w:rPr>
                <w:rFonts w:eastAsia="Calibri"/>
                <w:sz w:val="28"/>
                <w:szCs w:val="28"/>
              </w:rPr>
              <w:t>тренажерный зал закрытого типа</w:t>
            </w:r>
          </w:p>
        </w:tc>
      </w:tr>
      <w:tr w14:paraId="521C9C64">
        <w:tblPrEx>
          <w:tblCellMar>
            <w:top w:w="0" w:type="dxa"/>
            <w:left w:w="108" w:type="dxa"/>
            <w:bottom w:w="0" w:type="dxa"/>
            <w:right w:w="108" w:type="dxa"/>
          </w:tblCellMar>
        </w:tblPrEx>
        <w:tc>
          <w:tcPr>
            <w:tcW w:w="3703" w:type="dxa"/>
            <w:tcBorders>
              <w:top w:val="single" w:color="000000" w:sz="8" w:space="0"/>
              <w:left w:val="single" w:color="000000" w:sz="8" w:space="0"/>
              <w:bottom w:val="single" w:color="000000" w:sz="8" w:space="0"/>
              <w:right w:val="single" w:color="000000" w:sz="8" w:space="0"/>
            </w:tcBorders>
          </w:tcPr>
          <w:p w14:paraId="45C3DEDF">
            <w:pPr>
              <w:jc w:val="both"/>
              <w:rPr>
                <w:rFonts w:eastAsia="Calibri"/>
                <w:sz w:val="28"/>
                <w:szCs w:val="28"/>
              </w:rPr>
            </w:pPr>
            <w:r>
              <w:rPr>
                <w:rFonts w:eastAsia="Calibri"/>
                <w:sz w:val="28"/>
                <w:szCs w:val="28"/>
              </w:rPr>
              <w:t>Количество этажей, Этажность</w:t>
            </w:r>
          </w:p>
        </w:tc>
        <w:tc>
          <w:tcPr>
            <w:tcW w:w="6006" w:type="dxa"/>
            <w:tcBorders>
              <w:top w:val="single" w:color="000000" w:sz="8" w:space="0"/>
              <w:left w:val="single" w:color="000000" w:sz="8" w:space="0"/>
              <w:bottom w:val="single" w:color="000000" w:sz="8" w:space="0"/>
              <w:right w:val="single" w:color="000000" w:sz="8" w:space="0"/>
            </w:tcBorders>
          </w:tcPr>
          <w:p w14:paraId="397672CB">
            <w:pPr>
              <w:jc w:val="both"/>
              <w:rPr>
                <w:sz w:val="28"/>
                <w:szCs w:val="28"/>
              </w:rPr>
            </w:pPr>
            <w:r>
              <w:rPr>
                <w:rFonts w:eastAsia="Calibri"/>
                <w:sz w:val="28"/>
                <w:szCs w:val="28"/>
              </w:rPr>
              <w:t>1</w:t>
            </w:r>
          </w:p>
        </w:tc>
      </w:tr>
      <w:tr w14:paraId="0EBE220D">
        <w:tblPrEx>
          <w:tblCellMar>
            <w:top w:w="0" w:type="dxa"/>
            <w:left w:w="108" w:type="dxa"/>
            <w:bottom w:w="0" w:type="dxa"/>
            <w:right w:w="108" w:type="dxa"/>
          </w:tblCellMar>
        </w:tblPrEx>
        <w:trPr>
          <w:trHeight w:val="67" w:hRule="atLeast"/>
        </w:trPr>
        <w:tc>
          <w:tcPr>
            <w:tcW w:w="3703" w:type="dxa"/>
            <w:tcBorders>
              <w:top w:val="single" w:color="000000" w:sz="8" w:space="0"/>
              <w:left w:val="single" w:color="000000" w:sz="8" w:space="0"/>
              <w:bottom w:val="single" w:color="000000" w:sz="8" w:space="0"/>
              <w:right w:val="single" w:color="000000" w:sz="8" w:space="0"/>
            </w:tcBorders>
          </w:tcPr>
          <w:p w14:paraId="76B4890E">
            <w:pPr>
              <w:jc w:val="both"/>
              <w:rPr>
                <w:rFonts w:eastAsia="Calibri"/>
                <w:sz w:val="28"/>
                <w:szCs w:val="28"/>
              </w:rPr>
            </w:pPr>
            <w:r>
              <w:rPr>
                <w:rFonts w:eastAsia="Calibri"/>
                <w:sz w:val="28"/>
                <w:szCs w:val="28"/>
              </w:rPr>
              <w:t>Наличие и виды объекта инфраструктуры</w:t>
            </w:r>
          </w:p>
        </w:tc>
        <w:tc>
          <w:tcPr>
            <w:tcW w:w="6006" w:type="dxa"/>
            <w:tcBorders>
              <w:top w:val="single" w:color="000000" w:sz="8" w:space="0"/>
              <w:left w:val="single" w:color="000000" w:sz="8" w:space="0"/>
              <w:bottom w:val="single" w:color="000000" w:sz="8" w:space="0"/>
              <w:right w:val="single" w:color="000000" w:sz="8" w:space="0"/>
            </w:tcBorders>
          </w:tcPr>
          <w:p w14:paraId="432EF69C">
            <w:pPr>
              <w:jc w:val="both"/>
              <w:rPr>
                <w:sz w:val="28"/>
                <w:szCs w:val="28"/>
              </w:rPr>
            </w:pPr>
            <w:r>
              <w:rPr>
                <w:rFonts w:eastAsia="Calibri"/>
                <w:sz w:val="28"/>
                <w:szCs w:val="28"/>
              </w:rPr>
              <w:t>Социальная инфраструктура, спорт</w:t>
            </w:r>
          </w:p>
        </w:tc>
      </w:tr>
      <w:tr w14:paraId="3902501E">
        <w:tblPrEx>
          <w:tblCellMar>
            <w:top w:w="0" w:type="dxa"/>
            <w:left w:w="108" w:type="dxa"/>
            <w:bottom w:w="0" w:type="dxa"/>
            <w:right w:w="108" w:type="dxa"/>
          </w:tblCellMar>
        </w:tblPrEx>
        <w:tc>
          <w:tcPr>
            <w:tcW w:w="3703" w:type="dxa"/>
            <w:tcBorders>
              <w:top w:val="single" w:color="000000" w:sz="8" w:space="0"/>
              <w:left w:val="single" w:color="000000" w:sz="8" w:space="0"/>
              <w:bottom w:val="single" w:color="000000" w:sz="8" w:space="0"/>
              <w:right w:val="single" w:color="000000" w:sz="8" w:space="0"/>
            </w:tcBorders>
          </w:tcPr>
          <w:p w14:paraId="6D570D4E">
            <w:pPr>
              <w:jc w:val="both"/>
              <w:rPr>
                <w:sz w:val="28"/>
                <w:szCs w:val="28"/>
              </w:rPr>
            </w:pPr>
            <w:r>
              <w:rPr>
                <w:rFonts w:eastAsia="Calibri"/>
                <w:sz w:val="28"/>
                <w:szCs w:val="28"/>
              </w:rPr>
              <w:t>Общая площадь здания</w:t>
            </w:r>
          </w:p>
        </w:tc>
        <w:tc>
          <w:tcPr>
            <w:tcW w:w="6006" w:type="dxa"/>
            <w:tcBorders>
              <w:top w:val="single" w:color="000000" w:sz="8" w:space="0"/>
              <w:left w:val="single" w:color="000000" w:sz="8" w:space="0"/>
              <w:bottom w:val="single" w:color="000000" w:sz="8" w:space="0"/>
              <w:right w:val="single" w:color="000000" w:sz="8" w:space="0"/>
            </w:tcBorders>
          </w:tcPr>
          <w:p w14:paraId="26DB3B94">
            <w:pPr>
              <w:jc w:val="both"/>
              <w:rPr>
                <w:sz w:val="28"/>
                <w:szCs w:val="28"/>
              </w:rPr>
            </w:pPr>
            <w:r>
              <w:rPr>
                <w:sz w:val="28"/>
                <w:szCs w:val="28"/>
              </w:rPr>
              <w:t>92,7 кв.м</w:t>
            </w:r>
          </w:p>
        </w:tc>
      </w:tr>
      <w:tr w14:paraId="13C559B3">
        <w:tblPrEx>
          <w:tblCellMar>
            <w:top w:w="0" w:type="dxa"/>
            <w:left w:w="108" w:type="dxa"/>
            <w:bottom w:w="0" w:type="dxa"/>
            <w:right w:w="108" w:type="dxa"/>
          </w:tblCellMar>
        </w:tblPrEx>
        <w:tc>
          <w:tcPr>
            <w:tcW w:w="3703" w:type="dxa"/>
            <w:tcBorders>
              <w:top w:val="single" w:color="000000" w:sz="8" w:space="0"/>
              <w:left w:val="single" w:color="000000" w:sz="8" w:space="0"/>
              <w:bottom w:val="single" w:color="000000" w:sz="8" w:space="0"/>
              <w:right w:val="single" w:color="000000" w:sz="8" w:space="0"/>
            </w:tcBorders>
          </w:tcPr>
          <w:p w14:paraId="74CF223F">
            <w:pPr>
              <w:jc w:val="both"/>
              <w:rPr>
                <w:sz w:val="28"/>
                <w:szCs w:val="28"/>
              </w:rPr>
            </w:pPr>
            <w:r>
              <w:rPr>
                <w:rFonts w:eastAsia="Calibri"/>
                <w:sz w:val="28"/>
                <w:szCs w:val="28"/>
              </w:rPr>
              <w:t>Материал фундамента</w:t>
            </w:r>
          </w:p>
        </w:tc>
        <w:tc>
          <w:tcPr>
            <w:tcW w:w="6006" w:type="dxa"/>
            <w:tcBorders>
              <w:top w:val="single" w:color="000000" w:sz="8" w:space="0"/>
              <w:left w:val="single" w:color="000000" w:sz="8" w:space="0"/>
              <w:bottom w:val="single" w:color="000000" w:sz="8" w:space="0"/>
              <w:right w:val="single" w:color="000000" w:sz="8" w:space="0"/>
            </w:tcBorders>
          </w:tcPr>
          <w:p w14:paraId="30E588B6">
            <w:pPr>
              <w:jc w:val="both"/>
              <w:rPr>
                <w:sz w:val="28"/>
                <w:szCs w:val="28"/>
              </w:rPr>
            </w:pPr>
            <w:r>
              <w:rPr>
                <w:sz w:val="28"/>
                <w:szCs w:val="28"/>
              </w:rPr>
              <w:t>камень</w:t>
            </w:r>
          </w:p>
        </w:tc>
      </w:tr>
      <w:tr w14:paraId="2C54B9B7">
        <w:tblPrEx>
          <w:tblCellMar>
            <w:top w:w="0" w:type="dxa"/>
            <w:left w:w="108" w:type="dxa"/>
            <w:bottom w:w="0" w:type="dxa"/>
            <w:right w:w="108" w:type="dxa"/>
          </w:tblCellMar>
        </w:tblPrEx>
        <w:trPr>
          <w:trHeight w:val="323" w:hRule="atLeast"/>
        </w:trPr>
        <w:tc>
          <w:tcPr>
            <w:tcW w:w="3703" w:type="dxa"/>
            <w:tcBorders>
              <w:top w:val="single" w:color="000000" w:sz="8" w:space="0"/>
              <w:left w:val="single" w:color="000000" w:sz="8" w:space="0"/>
              <w:bottom w:val="single" w:color="000000" w:sz="8" w:space="0"/>
              <w:right w:val="single" w:color="000000" w:sz="8" w:space="0"/>
            </w:tcBorders>
          </w:tcPr>
          <w:p w14:paraId="1CF1033C">
            <w:pPr>
              <w:jc w:val="both"/>
              <w:rPr>
                <w:rFonts w:eastAsia="DejaVu Sans"/>
                <w:sz w:val="28"/>
                <w:szCs w:val="28"/>
                <w:lang w:eastAsia="ru-RU"/>
              </w:rPr>
            </w:pPr>
            <w:r>
              <w:rPr>
                <w:rFonts w:eastAsia="Calibri"/>
                <w:sz w:val="28"/>
                <w:szCs w:val="28"/>
              </w:rPr>
              <w:t xml:space="preserve">Наружный материал стен </w:t>
            </w:r>
          </w:p>
        </w:tc>
        <w:tc>
          <w:tcPr>
            <w:tcW w:w="6006" w:type="dxa"/>
            <w:tcBorders>
              <w:top w:val="single" w:color="000000" w:sz="8" w:space="0"/>
              <w:left w:val="single" w:color="000000" w:sz="8" w:space="0"/>
              <w:bottom w:val="single" w:color="000000" w:sz="8" w:space="0"/>
              <w:right w:val="single" w:color="000000" w:sz="8" w:space="0"/>
            </w:tcBorders>
          </w:tcPr>
          <w:p w14:paraId="12CFCB1F">
            <w:pPr>
              <w:jc w:val="both"/>
              <w:rPr>
                <w:rFonts w:eastAsia="Calibri"/>
                <w:sz w:val="28"/>
                <w:szCs w:val="28"/>
                <w:lang w:eastAsia="en-US"/>
              </w:rPr>
            </w:pPr>
            <w:r>
              <w:rPr>
                <w:rFonts w:eastAsia="Calibri"/>
                <w:sz w:val="28"/>
                <w:szCs w:val="28"/>
                <w:lang w:eastAsia="en-US"/>
              </w:rPr>
              <w:t>штукатурка</w:t>
            </w:r>
          </w:p>
        </w:tc>
      </w:tr>
      <w:tr w14:paraId="3FA83088">
        <w:tblPrEx>
          <w:tblCellMar>
            <w:top w:w="0" w:type="dxa"/>
            <w:left w:w="108" w:type="dxa"/>
            <w:bottom w:w="0" w:type="dxa"/>
            <w:right w:w="108" w:type="dxa"/>
          </w:tblCellMar>
        </w:tblPrEx>
        <w:trPr>
          <w:trHeight w:val="323" w:hRule="atLeast"/>
        </w:trPr>
        <w:tc>
          <w:tcPr>
            <w:tcW w:w="3703" w:type="dxa"/>
            <w:tcBorders>
              <w:top w:val="single" w:color="000000" w:sz="8" w:space="0"/>
              <w:left w:val="single" w:color="000000" w:sz="8" w:space="0"/>
              <w:bottom w:val="single" w:color="000000" w:sz="8" w:space="0"/>
              <w:right w:val="single" w:color="000000" w:sz="8" w:space="0"/>
            </w:tcBorders>
          </w:tcPr>
          <w:p w14:paraId="097A5698">
            <w:pPr>
              <w:jc w:val="both"/>
              <w:rPr>
                <w:rFonts w:eastAsia="DejaVu Sans"/>
                <w:sz w:val="28"/>
                <w:szCs w:val="28"/>
              </w:rPr>
            </w:pPr>
            <w:r>
              <w:rPr>
                <w:rFonts w:eastAsia="Calibri"/>
                <w:sz w:val="28"/>
                <w:szCs w:val="28"/>
              </w:rPr>
              <w:t xml:space="preserve">Материал кровли </w:t>
            </w:r>
          </w:p>
        </w:tc>
        <w:tc>
          <w:tcPr>
            <w:tcW w:w="6006" w:type="dxa"/>
            <w:tcBorders>
              <w:top w:val="single" w:color="000000" w:sz="8" w:space="0"/>
              <w:left w:val="single" w:color="000000" w:sz="8" w:space="0"/>
              <w:bottom w:val="single" w:color="000000" w:sz="8" w:space="0"/>
              <w:right w:val="single" w:color="000000" w:sz="8" w:space="0"/>
            </w:tcBorders>
          </w:tcPr>
          <w:p w14:paraId="3610B33C">
            <w:pPr>
              <w:jc w:val="both"/>
              <w:rPr>
                <w:sz w:val="28"/>
                <w:szCs w:val="28"/>
              </w:rPr>
            </w:pPr>
            <w:r>
              <w:rPr>
                <w:sz w:val="28"/>
                <w:szCs w:val="28"/>
              </w:rPr>
              <w:t>профнастил</w:t>
            </w:r>
          </w:p>
        </w:tc>
      </w:tr>
      <w:tr w14:paraId="0801F8FB">
        <w:tblPrEx>
          <w:tblCellMar>
            <w:top w:w="0" w:type="dxa"/>
            <w:left w:w="108" w:type="dxa"/>
            <w:bottom w:w="0" w:type="dxa"/>
            <w:right w:w="108" w:type="dxa"/>
          </w:tblCellMar>
        </w:tblPrEx>
        <w:trPr>
          <w:trHeight w:val="323" w:hRule="atLeast"/>
        </w:trPr>
        <w:tc>
          <w:tcPr>
            <w:tcW w:w="3703" w:type="dxa"/>
            <w:tcBorders>
              <w:top w:val="single" w:color="000000" w:sz="8" w:space="0"/>
              <w:left w:val="single" w:color="000000" w:sz="8" w:space="0"/>
              <w:bottom w:val="single" w:color="000000" w:sz="8" w:space="0"/>
              <w:right w:val="single" w:color="000000" w:sz="8" w:space="0"/>
            </w:tcBorders>
          </w:tcPr>
          <w:p w14:paraId="6A18A1E6">
            <w:pPr>
              <w:jc w:val="both"/>
              <w:rPr>
                <w:rFonts w:eastAsia="Calibri"/>
                <w:sz w:val="28"/>
                <w:szCs w:val="28"/>
              </w:rPr>
            </w:pPr>
            <w:r>
              <w:rPr>
                <w:rFonts w:eastAsia="Calibri"/>
                <w:sz w:val="28"/>
                <w:szCs w:val="28"/>
              </w:rPr>
              <w:t>Оконные блоки</w:t>
            </w:r>
          </w:p>
        </w:tc>
        <w:tc>
          <w:tcPr>
            <w:tcW w:w="6006" w:type="dxa"/>
            <w:tcBorders>
              <w:top w:val="single" w:color="000000" w:sz="8" w:space="0"/>
              <w:left w:val="single" w:color="000000" w:sz="8" w:space="0"/>
              <w:bottom w:val="single" w:color="000000" w:sz="8" w:space="0"/>
              <w:right w:val="single" w:color="000000" w:sz="8" w:space="0"/>
            </w:tcBorders>
          </w:tcPr>
          <w:p w14:paraId="209F19A1">
            <w:pPr>
              <w:jc w:val="both"/>
              <w:rPr>
                <w:sz w:val="28"/>
                <w:szCs w:val="28"/>
              </w:rPr>
            </w:pPr>
            <w:r>
              <w:rPr>
                <w:sz w:val="28"/>
                <w:szCs w:val="28"/>
              </w:rPr>
              <w:t xml:space="preserve">металлопластик </w:t>
            </w:r>
          </w:p>
        </w:tc>
      </w:tr>
      <w:tr w14:paraId="28F2767F">
        <w:tblPrEx>
          <w:tblCellMar>
            <w:top w:w="0" w:type="dxa"/>
            <w:left w:w="108" w:type="dxa"/>
            <w:bottom w:w="0" w:type="dxa"/>
            <w:right w:w="108" w:type="dxa"/>
          </w:tblCellMar>
        </w:tblPrEx>
        <w:tc>
          <w:tcPr>
            <w:tcW w:w="3703" w:type="dxa"/>
            <w:tcBorders>
              <w:top w:val="single" w:color="000000" w:sz="8" w:space="0"/>
              <w:left w:val="single" w:color="000000" w:sz="8" w:space="0"/>
              <w:bottom w:val="single" w:color="000000" w:sz="8" w:space="0"/>
              <w:right w:val="single" w:color="000000" w:sz="8" w:space="0"/>
            </w:tcBorders>
          </w:tcPr>
          <w:p w14:paraId="515A29BE">
            <w:pPr>
              <w:jc w:val="both"/>
              <w:rPr>
                <w:sz w:val="28"/>
                <w:szCs w:val="28"/>
              </w:rPr>
            </w:pPr>
            <w:r>
              <w:rPr>
                <w:rFonts w:eastAsia="Calibri"/>
                <w:sz w:val="28"/>
                <w:szCs w:val="28"/>
              </w:rPr>
              <w:t>Внутренняя отделка</w:t>
            </w:r>
          </w:p>
        </w:tc>
        <w:tc>
          <w:tcPr>
            <w:tcW w:w="6006" w:type="dxa"/>
            <w:tcBorders>
              <w:top w:val="single" w:color="000000" w:sz="8" w:space="0"/>
              <w:left w:val="single" w:color="000000" w:sz="8" w:space="0"/>
              <w:bottom w:val="single" w:color="000000" w:sz="8" w:space="0"/>
              <w:right w:val="single" w:color="000000" w:sz="8" w:space="0"/>
            </w:tcBorders>
          </w:tcPr>
          <w:p w14:paraId="23A8C477">
            <w:pPr>
              <w:jc w:val="both"/>
              <w:rPr>
                <w:rFonts w:eastAsia="DejaVu Sans"/>
                <w:sz w:val="28"/>
                <w:szCs w:val="28"/>
                <w:lang w:eastAsia="ru-RU"/>
              </w:rPr>
            </w:pPr>
            <w:r>
              <w:rPr>
                <w:rFonts w:eastAsia="Calibri"/>
                <w:sz w:val="28"/>
                <w:szCs w:val="28"/>
              </w:rPr>
              <w:t>Полы – плитка/линолеум/резиновое покрытие, пвх покрытие.</w:t>
            </w:r>
          </w:p>
          <w:p w14:paraId="4503C598">
            <w:pPr>
              <w:jc w:val="both"/>
              <w:rPr>
                <w:sz w:val="28"/>
                <w:szCs w:val="28"/>
              </w:rPr>
            </w:pPr>
            <w:r>
              <w:rPr>
                <w:rFonts w:eastAsia="Calibri"/>
                <w:sz w:val="28"/>
                <w:szCs w:val="28"/>
              </w:rPr>
              <w:t>Стены – покраска.</w:t>
            </w:r>
          </w:p>
          <w:p w14:paraId="4BD53356">
            <w:pPr>
              <w:jc w:val="both"/>
              <w:rPr>
                <w:sz w:val="28"/>
                <w:szCs w:val="28"/>
              </w:rPr>
            </w:pPr>
            <w:r>
              <w:rPr>
                <w:rFonts w:eastAsia="Calibri"/>
                <w:sz w:val="28"/>
                <w:szCs w:val="28"/>
              </w:rPr>
              <w:t>Потолки – подвесной.</w:t>
            </w:r>
          </w:p>
        </w:tc>
      </w:tr>
      <w:tr w14:paraId="54B84A52">
        <w:tblPrEx>
          <w:tblCellMar>
            <w:top w:w="0" w:type="dxa"/>
            <w:left w:w="108" w:type="dxa"/>
            <w:bottom w:w="0" w:type="dxa"/>
            <w:right w:w="108" w:type="dxa"/>
          </w:tblCellMar>
        </w:tblPrEx>
        <w:tc>
          <w:tcPr>
            <w:tcW w:w="9709" w:type="dxa"/>
            <w:gridSpan w:val="2"/>
            <w:tcBorders>
              <w:top w:val="single" w:color="000000" w:sz="8" w:space="0"/>
              <w:left w:val="single" w:color="000000" w:sz="8" w:space="0"/>
              <w:bottom w:val="single" w:color="000000" w:sz="8" w:space="0"/>
              <w:right w:val="single" w:color="000000" w:sz="8" w:space="0"/>
            </w:tcBorders>
          </w:tcPr>
          <w:p w14:paraId="1B4A24D9">
            <w:pPr>
              <w:jc w:val="both"/>
              <w:rPr>
                <w:sz w:val="28"/>
                <w:szCs w:val="28"/>
              </w:rPr>
            </w:pPr>
            <w:r>
              <w:rPr>
                <w:rFonts w:eastAsia="Calibri"/>
                <w:sz w:val="28"/>
                <w:szCs w:val="28"/>
              </w:rPr>
              <w:t>Объект должен быть оснащен в том числе системой вентиляции, кондиционирования, светом, а также оборудованием, предназначенным для проведения тренировок (спортивным оборудованием и тренажерами)</w:t>
            </w:r>
          </w:p>
        </w:tc>
      </w:tr>
    </w:tbl>
    <w:p w14:paraId="7FEEACC0">
      <w:pPr>
        <w:spacing w:line="360" w:lineRule="exact"/>
        <w:ind w:left="390"/>
        <w:jc w:val="both"/>
        <w:rPr>
          <w:sz w:val="28"/>
          <w:szCs w:val="28"/>
          <w:shd w:val="clear" w:color="auto" w:fill="FFFF00"/>
        </w:rPr>
      </w:pPr>
    </w:p>
    <w:p w14:paraId="633EF57F">
      <w:pPr>
        <w:pStyle w:val="338"/>
        <w:spacing w:line="360" w:lineRule="exact"/>
        <w:ind w:left="390"/>
        <w:jc w:val="both"/>
        <w:rPr>
          <w:sz w:val="28"/>
          <w:szCs w:val="28"/>
          <w:shd w:val="clear" w:color="auto" w:fill="FFFF00"/>
        </w:rPr>
      </w:pPr>
    </w:p>
    <w:p w14:paraId="000E48C6">
      <w:pPr>
        <w:pStyle w:val="338"/>
        <w:spacing w:line="360" w:lineRule="exact"/>
        <w:ind w:left="709"/>
        <w:jc w:val="both"/>
        <w:rPr>
          <w:b/>
          <w:color w:val="C9211E"/>
          <w:sz w:val="28"/>
          <w:szCs w:val="28"/>
        </w:rPr>
      </w:pPr>
    </w:p>
    <w:p w14:paraId="30683DCC">
      <w:pPr>
        <w:rPr>
          <w:sz w:val="28"/>
          <w:szCs w:val="28"/>
        </w:rPr>
      </w:pPr>
      <w:r>
        <w:rPr>
          <w:sz w:val="28"/>
          <w:szCs w:val="28"/>
        </w:rPr>
        <w:br w:type="page"/>
      </w:r>
    </w:p>
    <w:p w14:paraId="0856F112">
      <w:pPr>
        <w:pStyle w:val="3"/>
        <w:jc w:val="right"/>
        <w:rPr>
          <w:rFonts w:ascii="Times New Roman" w:hAnsi="Times New Roman" w:cs="Times New Roman"/>
        </w:rPr>
      </w:pPr>
      <w:r>
        <w:rPr>
          <w:rFonts w:ascii="Times New Roman" w:hAnsi="Times New Roman" w:eastAsia="Calibri" w:cs="Times New Roman"/>
          <w:b w:val="0"/>
          <w:bCs w:val="0"/>
          <w:i w:val="0"/>
          <w:iCs w:val="0"/>
          <w:lang w:eastAsia="en-US"/>
        </w:rPr>
        <w:t>Приложение № 2 к Соглашению</w:t>
      </w:r>
      <w:r>
        <w:rPr>
          <w:rFonts w:ascii="Times New Roman" w:hAnsi="Times New Roman" w:cs="Times New Roman"/>
          <w:b w:val="0"/>
          <w:bCs w:val="0"/>
          <w:i w:val="0"/>
          <w:iCs w:val="0"/>
          <w:lang w:eastAsia="en-US"/>
        </w:rPr>
        <w:t xml:space="preserve"> </w:t>
      </w:r>
    </w:p>
    <w:p w14:paraId="7F68CC32">
      <w:pPr>
        <w:keepNext/>
        <w:keepLines/>
        <w:tabs>
          <w:tab w:val="left" w:pos="5706"/>
        </w:tabs>
        <w:spacing w:line="360" w:lineRule="exact"/>
        <w:ind w:firstLine="709"/>
        <w:rPr>
          <w:sz w:val="28"/>
          <w:szCs w:val="28"/>
        </w:rPr>
      </w:pPr>
      <w:bookmarkStart w:id="176" w:name="_Hlk103181869"/>
      <w:bookmarkEnd w:id="176"/>
      <w:r>
        <w:rPr>
          <w:b/>
          <w:sz w:val="28"/>
          <w:szCs w:val="28"/>
          <w:lang w:eastAsia="en-US"/>
        </w:rPr>
        <w:tab/>
      </w:r>
    </w:p>
    <w:p w14:paraId="0F51A52F">
      <w:pPr>
        <w:keepNext/>
        <w:keepLines/>
        <w:spacing w:line="360" w:lineRule="exact"/>
        <w:ind w:firstLine="709"/>
        <w:jc w:val="center"/>
        <w:rPr>
          <w:sz w:val="28"/>
          <w:szCs w:val="28"/>
        </w:rPr>
      </w:pPr>
      <w:r>
        <w:rPr>
          <w:b/>
          <w:sz w:val="28"/>
          <w:szCs w:val="28"/>
          <w:lang w:eastAsia="en-US"/>
        </w:rPr>
        <w:t xml:space="preserve">ФОРМЫ АКТОВ </w:t>
      </w:r>
    </w:p>
    <w:p w14:paraId="1396565B">
      <w:pPr>
        <w:pStyle w:val="356"/>
        <w:numPr>
          <w:ilvl w:val="0"/>
          <w:numId w:val="26"/>
        </w:numPr>
        <w:tabs>
          <w:tab w:val="left" w:pos="708"/>
        </w:tabs>
        <w:spacing w:after="0" w:line="360" w:lineRule="exact"/>
        <w:ind w:left="0" w:firstLine="709"/>
        <w:jc w:val="center"/>
        <w:outlineLvl w:val="9"/>
        <w:rPr>
          <w:color w:val="000000" w:themeColor="text1"/>
          <w:sz w:val="28"/>
          <w:szCs w:val="28"/>
          <w14:textFill>
            <w14:solidFill>
              <w14:schemeClr w14:val="tx1"/>
            </w14:solidFill>
          </w14:textFill>
        </w:rPr>
      </w:pPr>
      <w:r>
        <w:rPr>
          <w:b/>
          <w:sz w:val="28"/>
          <w:szCs w:val="28"/>
        </w:rPr>
        <w:t xml:space="preserve">Форма акта о начале </w:t>
      </w:r>
      <w:r>
        <w:rPr>
          <w:b/>
          <w:color w:val="000000" w:themeColor="text1"/>
          <w:sz w:val="28"/>
          <w:szCs w:val="28"/>
          <w14:textFill>
            <w14:solidFill>
              <w14:schemeClr w14:val="tx1"/>
            </w14:solidFill>
          </w14:textFill>
        </w:rPr>
        <w:t>реконструкции</w:t>
      </w:r>
    </w:p>
    <w:p w14:paraId="3FA8F9AD">
      <w:pPr>
        <w:keepNext/>
        <w:spacing w:line="360" w:lineRule="exact"/>
        <w:ind w:firstLine="709"/>
        <w:jc w:val="center"/>
        <w:rPr>
          <w:b/>
          <w:color w:val="000000" w:themeColor="text1"/>
          <w:sz w:val="28"/>
          <w:szCs w:val="28"/>
          <w14:textFill>
            <w14:solidFill>
              <w14:schemeClr w14:val="tx1"/>
            </w14:solidFill>
          </w14:textFill>
        </w:rPr>
      </w:pPr>
      <w:r>
        <w:rPr>
          <w:rFonts w:eastAsia="Times New Roman"/>
          <w:b/>
          <w:bCs/>
          <w:color w:val="000000" w:themeColor="text1"/>
          <w:kern w:val="2"/>
          <w:sz w:val="28"/>
          <w:szCs w:val="28"/>
          <w:lang w:val="fr-FR"/>
          <w14:textFill>
            <w14:solidFill>
              <w14:schemeClr w14:val="tx1"/>
            </w14:solidFill>
          </w14:textFill>
        </w:rPr>
        <w:t>АКТ О НАЧАЛЕ</w:t>
      </w:r>
      <w:r>
        <w:rPr>
          <w:color w:val="000000" w:themeColor="text1"/>
          <w:sz w:val="28"/>
          <w:szCs w:val="28"/>
          <w14:textFill>
            <w14:solidFill>
              <w14:schemeClr w14:val="tx1"/>
            </w14:solidFill>
          </w14:textFill>
        </w:rPr>
        <w:t xml:space="preserve"> </w:t>
      </w:r>
      <w:r>
        <w:rPr>
          <w:b/>
          <w:color w:val="000000" w:themeColor="text1"/>
          <w:sz w:val="28"/>
          <w:szCs w:val="28"/>
          <w14:textFill>
            <w14:solidFill>
              <w14:schemeClr w14:val="tx1"/>
            </w14:solidFill>
          </w14:textFill>
        </w:rPr>
        <w:t>РЕКОНСТРУКЦИИ</w:t>
      </w:r>
    </w:p>
    <w:p w14:paraId="062E3A1C">
      <w:pPr>
        <w:keepNext/>
        <w:spacing w:line="360" w:lineRule="exact"/>
        <w:ind w:firstLine="709"/>
        <w:jc w:val="center"/>
        <w:rPr>
          <w:color w:val="000000" w:themeColor="text1"/>
          <w:sz w:val="28"/>
          <w:szCs w:val="28"/>
          <w14:textFill>
            <w14:solidFill>
              <w14:schemeClr w14:val="tx1"/>
            </w14:solidFill>
          </w14:textFill>
        </w:rPr>
      </w:pPr>
    </w:p>
    <w:tbl>
      <w:tblPr>
        <w:tblStyle w:val="12"/>
        <w:tblW w:w="9355" w:type="dxa"/>
        <w:tblInd w:w="-1" w:type="dxa"/>
        <w:tblLayout w:type="fixed"/>
        <w:tblCellMar>
          <w:top w:w="0" w:type="dxa"/>
          <w:left w:w="108" w:type="dxa"/>
          <w:bottom w:w="0" w:type="dxa"/>
          <w:right w:w="108" w:type="dxa"/>
        </w:tblCellMar>
      </w:tblPr>
      <w:tblGrid>
        <w:gridCol w:w="4683"/>
        <w:gridCol w:w="4672"/>
      </w:tblGrid>
      <w:tr w14:paraId="1B54BA1F">
        <w:tblPrEx>
          <w:tblCellMar>
            <w:top w:w="0" w:type="dxa"/>
            <w:left w:w="108" w:type="dxa"/>
            <w:bottom w:w="0" w:type="dxa"/>
            <w:right w:w="108" w:type="dxa"/>
          </w:tblCellMar>
        </w:tblPrEx>
        <w:trPr>
          <w:trHeight w:val="373" w:hRule="atLeast"/>
        </w:trPr>
        <w:tc>
          <w:tcPr>
            <w:tcW w:w="4683" w:type="dxa"/>
          </w:tcPr>
          <w:p w14:paraId="6B5E3114">
            <w:pPr>
              <w:tabs>
                <w:tab w:val="right" w:pos="8931"/>
              </w:tabs>
              <w:spacing w:line="360" w:lineRule="exact"/>
              <w:ind w:firstLine="709"/>
              <w:rPr>
                <w:sz w:val="28"/>
                <w:szCs w:val="28"/>
              </w:rPr>
            </w:pPr>
          </w:p>
        </w:tc>
        <w:tc>
          <w:tcPr>
            <w:tcW w:w="4672" w:type="dxa"/>
          </w:tcPr>
          <w:p w14:paraId="764799C9">
            <w:pPr>
              <w:tabs>
                <w:tab w:val="right" w:pos="8931"/>
              </w:tabs>
              <w:spacing w:line="360" w:lineRule="exact"/>
              <w:ind w:firstLine="709"/>
              <w:jc w:val="right"/>
              <w:rPr>
                <w:sz w:val="28"/>
                <w:szCs w:val="28"/>
              </w:rPr>
            </w:pPr>
            <w:r>
              <w:rPr>
                <w:rFonts w:eastAsia="Calibri"/>
                <w:sz w:val="28"/>
                <w:szCs w:val="28"/>
                <w:lang w:eastAsia="en-US"/>
              </w:rPr>
              <w:t>«__»_________ 20__ г.</w:t>
            </w:r>
          </w:p>
        </w:tc>
      </w:tr>
    </w:tbl>
    <w:p w14:paraId="4C0F95FA">
      <w:pPr>
        <w:pStyle w:val="262"/>
        <w:spacing w:after="0" w:line="360" w:lineRule="exact"/>
        <w:ind w:firstLine="709"/>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_______________________________________________________ действующего на основании 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 именуемое в дальнейшем «Концедент», с одной стороны, и</w:t>
      </w:r>
      <w:r>
        <w:rPr>
          <w:rFonts w:eastAsia="Calibri"/>
          <w:sz w:val="28"/>
          <w:szCs w:val="28"/>
          <w:lang w:eastAsia="en-US"/>
        </w:rPr>
        <w:t xml:space="preserve">_________________________________, </w:t>
      </w:r>
      <w:r>
        <w:rPr>
          <w:sz w:val="28"/>
          <w:szCs w:val="28"/>
        </w:rPr>
        <w:t>в лице ________________________________________________________________, действующего на основании Устава (далее – «</w:t>
      </w:r>
      <w:r>
        <w:rPr>
          <w:b/>
          <w:bCs/>
          <w:i/>
          <w:iCs/>
          <w:sz w:val="28"/>
          <w:szCs w:val="28"/>
        </w:rPr>
        <w:t>Концессионер</w:t>
      </w:r>
      <w:r>
        <w:rPr>
          <w:sz w:val="28"/>
          <w:szCs w:val="28"/>
        </w:rPr>
        <w:t xml:space="preserve">»), </w:t>
      </w:r>
      <w:r>
        <w:rPr>
          <w:rFonts w:eastAsia="SimSun;宋体"/>
          <w:sz w:val="28"/>
          <w:szCs w:val="28"/>
          <w:lang w:eastAsia="fr-FR"/>
        </w:rPr>
        <w:t xml:space="preserve">в соответствии с концессионным соглашением в отношении </w:t>
      </w:r>
      <w:r>
        <w:rPr>
          <w:color w:val="000000" w:themeColor="text1"/>
          <w:sz w:val="28"/>
          <w:szCs w:val="28"/>
          <w14:textFill>
            <w14:solidFill>
              <w14:schemeClr w14:val="tx1"/>
            </w14:solidFill>
          </w14:textFill>
        </w:rPr>
        <w:t>в отношении объекта – нежилое здание, расположенное по адресу: Ставропольский край, Новоселицкий район, село Журавское, улица Школьная, №4, кадастровый номер 26:19:011215:13, находящегося в собственности Новоселицкого муниципального округа Ставропольского края</w:t>
      </w:r>
      <w:r>
        <w:rPr>
          <w:rFonts w:eastAsia="SimSun;宋体"/>
          <w:sz w:val="28"/>
          <w:szCs w:val="28"/>
          <w:lang w:eastAsia="fr-FR"/>
        </w:rPr>
        <w:t xml:space="preserve"> </w:t>
      </w:r>
      <w:r>
        <w:rPr>
          <w:sz w:val="28"/>
          <w:szCs w:val="28"/>
        </w:rPr>
        <w:t xml:space="preserve">от _______ № ________, </w:t>
      </w:r>
      <w:r>
        <w:rPr>
          <w:rFonts w:eastAsia="SimSun;宋体"/>
          <w:sz w:val="28"/>
          <w:szCs w:val="28"/>
          <w:lang w:eastAsia="fr-FR"/>
        </w:rPr>
        <w:t xml:space="preserve">(далее </w:t>
      </w:r>
      <w:r>
        <w:rPr>
          <w:sz w:val="28"/>
          <w:szCs w:val="28"/>
        </w:rPr>
        <w:t xml:space="preserve">– </w:t>
      </w:r>
      <w:r>
        <w:rPr>
          <w:rFonts w:eastAsia="SimSun;宋体"/>
          <w:sz w:val="28"/>
          <w:szCs w:val="28"/>
          <w:lang w:eastAsia="fr-FR"/>
        </w:rPr>
        <w:t>«</w:t>
      </w:r>
      <w:r>
        <w:rPr>
          <w:rFonts w:eastAsia="SimSun;宋体"/>
          <w:b/>
          <w:bCs/>
          <w:i/>
          <w:iCs/>
          <w:sz w:val="28"/>
          <w:szCs w:val="28"/>
          <w:lang w:eastAsia="fr-FR"/>
        </w:rPr>
        <w:t>Соглашение</w:t>
      </w:r>
      <w:r>
        <w:rPr>
          <w:rFonts w:eastAsia="SimSun;宋体"/>
          <w:sz w:val="28"/>
          <w:szCs w:val="28"/>
          <w:lang w:eastAsia="fr-FR"/>
        </w:rPr>
        <w:t xml:space="preserve">»), </w:t>
      </w:r>
      <w:r>
        <w:rPr>
          <w:sz w:val="28"/>
          <w:szCs w:val="28"/>
        </w:rPr>
        <w:t>составили настоящий акт о начале реконструкции (далее – «</w:t>
      </w:r>
      <w:r>
        <w:rPr>
          <w:b/>
          <w:bCs/>
          <w:i/>
          <w:iCs/>
          <w:sz w:val="28"/>
          <w:szCs w:val="28"/>
        </w:rPr>
        <w:t>Акт</w:t>
      </w:r>
      <w:r>
        <w:rPr>
          <w:sz w:val="28"/>
          <w:szCs w:val="28"/>
        </w:rPr>
        <w:t xml:space="preserve"> </w:t>
      </w:r>
      <w:r>
        <w:rPr>
          <w:b/>
          <w:bCs/>
          <w:i/>
          <w:iCs/>
          <w:sz w:val="28"/>
          <w:szCs w:val="28"/>
        </w:rPr>
        <w:t>о начале Реконструкции</w:t>
      </w:r>
      <w:r>
        <w:rPr>
          <w:sz w:val="28"/>
          <w:szCs w:val="28"/>
        </w:rPr>
        <w:t>») о нижеследующем:</w:t>
      </w:r>
    </w:p>
    <w:p w14:paraId="368E2FB5">
      <w:pPr>
        <w:numPr>
          <w:ilvl w:val="0"/>
          <w:numId w:val="27"/>
        </w:numPr>
        <w:tabs>
          <w:tab w:val="left" w:pos="720"/>
          <w:tab w:val="left" w:pos="1430"/>
        </w:tabs>
        <w:spacing w:line="360" w:lineRule="exact"/>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Концессионером составлен Акт о начале Реконструкции, который подтверждает выполнение сторонами всех предварительных условий для подписания Акта о начале Реконструкции, предусмотренных Соглашением.</w:t>
      </w:r>
    </w:p>
    <w:p w14:paraId="28CF6482">
      <w:pPr>
        <w:numPr>
          <w:ilvl w:val="0"/>
          <w:numId w:val="27"/>
        </w:numPr>
        <w:tabs>
          <w:tab w:val="left" w:pos="720"/>
          <w:tab w:val="left" w:pos="1430"/>
        </w:tabs>
        <w:spacing w:line="360" w:lineRule="exact"/>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соответствии с Соглашением Акт о начале Реконструкции является основанием для начала Концессионером реконструкции Объекта Соглашения.</w:t>
      </w:r>
    </w:p>
    <w:p w14:paraId="01DF7822">
      <w:pPr>
        <w:numPr>
          <w:ilvl w:val="0"/>
          <w:numId w:val="27"/>
        </w:numPr>
        <w:tabs>
          <w:tab w:val="left" w:pos="720"/>
          <w:tab w:val="left" w:pos="1430"/>
        </w:tabs>
        <w:spacing w:line="360" w:lineRule="exact"/>
        <w:ind w:firstLine="709"/>
        <w:jc w:val="both"/>
        <w:rPr>
          <w:sz w:val="28"/>
          <w:szCs w:val="28"/>
        </w:rPr>
      </w:pPr>
      <w:r>
        <w:rPr>
          <w:color w:val="000000" w:themeColor="text1"/>
          <w:sz w:val="28"/>
          <w:szCs w:val="28"/>
          <w14:textFill>
            <w14:solidFill>
              <w14:schemeClr w14:val="tx1"/>
            </w14:solidFill>
          </w14:textFill>
        </w:rPr>
        <w:t>Акт о начале Реконструкции составлен в 2 (двух) экземплярах</w:t>
      </w:r>
      <w:r>
        <w:rPr>
          <w:sz w:val="28"/>
          <w:szCs w:val="28"/>
        </w:rPr>
        <w:t>, по 1 (одному) экземпляру для Концедента и Концессионера.</w:t>
      </w:r>
    </w:p>
    <w:p w14:paraId="64A040D1">
      <w:pPr>
        <w:tabs>
          <w:tab w:val="left" w:pos="720"/>
          <w:tab w:val="left" w:pos="1430"/>
        </w:tabs>
        <w:spacing w:line="360" w:lineRule="exact"/>
        <w:ind w:firstLine="709"/>
        <w:jc w:val="center"/>
        <w:rPr>
          <w:sz w:val="28"/>
          <w:szCs w:val="28"/>
        </w:rPr>
      </w:pPr>
      <w:r>
        <w:rPr>
          <w:sz w:val="28"/>
          <w:szCs w:val="28"/>
        </w:rPr>
        <w:t>ПОДПИСИ</w:t>
      </w:r>
    </w:p>
    <w:tbl>
      <w:tblPr>
        <w:tblStyle w:val="12"/>
        <w:tblW w:w="7796" w:type="dxa"/>
        <w:tblInd w:w="818" w:type="dxa"/>
        <w:tblLayout w:type="fixed"/>
        <w:tblCellMar>
          <w:top w:w="0" w:type="dxa"/>
          <w:left w:w="108" w:type="dxa"/>
          <w:bottom w:w="0" w:type="dxa"/>
          <w:right w:w="108" w:type="dxa"/>
        </w:tblCellMar>
      </w:tblPr>
      <w:tblGrid>
        <w:gridCol w:w="3791"/>
        <w:gridCol w:w="4005"/>
      </w:tblGrid>
      <w:tr w14:paraId="03BB9C85">
        <w:tblPrEx>
          <w:tblCellMar>
            <w:top w:w="0" w:type="dxa"/>
            <w:left w:w="108" w:type="dxa"/>
            <w:bottom w:w="0" w:type="dxa"/>
            <w:right w:w="108" w:type="dxa"/>
          </w:tblCellMar>
        </w:tblPrEx>
        <w:trPr>
          <w:trHeight w:val="295" w:hRule="atLeast"/>
        </w:trPr>
        <w:tc>
          <w:tcPr>
            <w:tcW w:w="3791" w:type="dxa"/>
          </w:tcPr>
          <w:p w14:paraId="22F5DA58">
            <w:pPr>
              <w:widowControl w:val="0"/>
              <w:spacing w:line="360" w:lineRule="exact"/>
              <w:ind w:firstLine="709"/>
              <w:jc w:val="center"/>
              <w:rPr>
                <w:sz w:val="28"/>
                <w:szCs w:val="28"/>
              </w:rPr>
            </w:pPr>
            <w:r>
              <w:rPr>
                <w:b/>
                <w:bCs/>
                <w:iCs/>
                <w:sz w:val="28"/>
                <w:szCs w:val="28"/>
              </w:rPr>
              <w:t>Концедент</w:t>
            </w:r>
            <w:r>
              <w:rPr>
                <w:sz w:val="28"/>
                <w:szCs w:val="28"/>
              </w:rPr>
              <w:t>:</w:t>
            </w:r>
          </w:p>
        </w:tc>
        <w:tc>
          <w:tcPr>
            <w:tcW w:w="4004" w:type="dxa"/>
          </w:tcPr>
          <w:p w14:paraId="042CEDAA">
            <w:pPr>
              <w:widowControl w:val="0"/>
              <w:tabs>
                <w:tab w:val="left" w:pos="0"/>
              </w:tabs>
              <w:spacing w:line="360" w:lineRule="exact"/>
              <w:ind w:firstLine="709"/>
              <w:jc w:val="center"/>
              <w:rPr>
                <w:sz w:val="28"/>
                <w:szCs w:val="28"/>
              </w:rPr>
            </w:pPr>
            <w:r>
              <w:rPr>
                <w:b/>
                <w:bCs/>
                <w:iCs/>
                <w:sz w:val="28"/>
                <w:szCs w:val="28"/>
              </w:rPr>
              <w:t>Концессионер</w:t>
            </w:r>
            <w:r>
              <w:rPr>
                <w:sz w:val="28"/>
                <w:szCs w:val="28"/>
              </w:rPr>
              <w:t>:</w:t>
            </w:r>
          </w:p>
        </w:tc>
      </w:tr>
      <w:tr w14:paraId="5A033B94">
        <w:tblPrEx>
          <w:tblCellMar>
            <w:top w:w="0" w:type="dxa"/>
            <w:left w:w="108" w:type="dxa"/>
            <w:bottom w:w="0" w:type="dxa"/>
            <w:right w:w="108" w:type="dxa"/>
          </w:tblCellMar>
        </w:tblPrEx>
        <w:tc>
          <w:tcPr>
            <w:tcW w:w="3791" w:type="dxa"/>
          </w:tcPr>
          <w:p w14:paraId="3CF72F18">
            <w:pPr>
              <w:widowControl w:val="0"/>
              <w:tabs>
                <w:tab w:val="left" w:pos="175"/>
              </w:tabs>
              <w:spacing w:line="360" w:lineRule="exact"/>
              <w:ind w:firstLine="709"/>
              <w:jc w:val="center"/>
              <w:rPr>
                <w:sz w:val="28"/>
                <w:szCs w:val="28"/>
              </w:rPr>
            </w:pPr>
            <w:r>
              <w:rPr>
                <w:sz w:val="28"/>
                <w:szCs w:val="28"/>
              </w:rPr>
              <w:t>______________________</w:t>
            </w:r>
          </w:p>
          <w:p w14:paraId="1E5633CD">
            <w:pPr>
              <w:widowControl w:val="0"/>
              <w:tabs>
                <w:tab w:val="left" w:pos="175"/>
              </w:tabs>
              <w:spacing w:line="360" w:lineRule="exact"/>
              <w:ind w:firstLine="709"/>
              <w:jc w:val="center"/>
              <w:rPr>
                <w:sz w:val="28"/>
                <w:szCs w:val="28"/>
              </w:rPr>
            </w:pPr>
            <w:r>
              <w:rPr>
                <w:sz w:val="28"/>
                <w:szCs w:val="28"/>
              </w:rPr>
              <w:t>[Ф.И.О., должность]</w:t>
            </w:r>
          </w:p>
        </w:tc>
        <w:tc>
          <w:tcPr>
            <w:tcW w:w="4004" w:type="dxa"/>
          </w:tcPr>
          <w:p w14:paraId="262B0C32">
            <w:pPr>
              <w:widowControl w:val="0"/>
              <w:tabs>
                <w:tab w:val="left" w:pos="175"/>
              </w:tabs>
              <w:spacing w:line="360" w:lineRule="exact"/>
              <w:ind w:firstLine="709"/>
              <w:jc w:val="center"/>
              <w:rPr>
                <w:sz w:val="28"/>
                <w:szCs w:val="28"/>
              </w:rPr>
            </w:pPr>
            <w:r>
              <w:rPr>
                <w:sz w:val="28"/>
                <w:szCs w:val="28"/>
              </w:rPr>
              <w:t>_______________________</w:t>
            </w:r>
          </w:p>
          <w:p w14:paraId="7A1CE318">
            <w:pPr>
              <w:widowControl w:val="0"/>
              <w:tabs>
                <w:tab w:val="left" w:pos="0"/>
                <w:tab w:val="left" w:pos="318"/>
              </w:tabs>
              <w:spacing w:line="360" w:lineRule="exact"/>
              <w:ind w:firstLine="709"/>
              <w:jc w:val="center"/>
              <w:rPr>
                <w:sz w:val="28"/>
                <w:szCs w:val="28"/>
              </w:rPr>
            </w:pPr>
            <w:r>
              <w:rPr>
                <w:sz w:val="28"/>
                <w:szCs w:val="28"/>
              </w:rPr>
              <w:t>[</w:t>
            </w:r>
            <w:r>
              <w:rPr>
                <w:i/>
                <w:sz w:val="28"/>
                <w:szCs w:val="28"/>
              </w:rPr>
              <w:t>Ф.И.О., должность</w:t>
            </w:r>
            <w:r>
              <w:rPr>
                <w:sz w:val="28"/>
                <w:szCs w:val="28"/>
              </w:rPr>
              <w:t>]</w:t>
            </w:r>
          </w:p>
        </w:tc>
      </w:tr>
    </w:tbl>
    <w:p w14:paraId="58B2B494">
      <w:pPr>
        <w:rPr>
          <w:sz w:val="28"/>
          <w:szCs w:val="28"/>
        </w:rPr>
        <w:sectPr>
          <w:headerReference r:id="rId7" w:type="first"/>
          <w:footerReference r:id="rId9" w:type="first"/>
          <w:headerReference r:id="rId6" w:type="default"/>
          <w:footerReference r:id="rId8" w:type="default"/>
          <w:pgSz w:w="11906" w:h="16838"/>
          <w:pgMar w:top="1134" w:right="851" w:bottom="1134" w:left="1418" w:header="720" w:footer="720" w:gutter="0"/>
          <w:cols w:space="720" w:num="1"/>
          <w:formProt w:val="0"/>
          <w:docGrid w:linePitch="326" w:charSpace="0"/>
        </w:sectPr>
      </w:pPr>
    </w:p>
    <w:p w14:paraId="6AEA657F">
      <w:pPr>
        <w:pStyle w:val="356"/>
        <w:numPr>
          <w:ilvl w:val="0"/>
          <w:numId w:val="26"/>
        </w:numPr>
        <w:tabs>
          <w:tab w:val="left" w:pos="708"/>
        </w:tabs>
        <w:spacing w:before="120" w:after="192"/>
        <w:jc w:val="center"/>
        <w:outlineLvl w:val="9"/>
        <w:rPr>
          <w:sz w:val="28"/>
          <w:szCs w:val="28"/>
        </w:rPr>
      </w:pPr>
      <w:r>
        <w:rPr>
          <w:b/>
          <w:sz w:val="28"/>
          <w:szCs w:val="28"/>
        </w:rPr>
        <w:t>Форма акта приема-передачи объекта Соглашения</w:t>
      </w:r>
    </w:p>
    <w:p w14:paraId="52A5E007">
      <w:pPr>
        <w:pStyle w:val="338"/>
        <w:keepNext/>
        <w:spacing w:before="120" w:after="120"/>
        <w:jc w:val="center"/>
        <w:rPr>
          <w:sz w:val="28"/>
          <w:szCs w:val="28"/>
        </w:rPr>
      </w:pPr>
      <w:r>
        <w:rPr>
          <w:rFonts w:eastAsia="Times New Roman"/>
          <w:b/>
          <w:bCs/>
          <w:kern w:val="2"/>
          <w:sz w:val="28"/>
          <w:szCs w:val="28"/>
          <w:lang w:val="fr-FR"/>
        </w:rPr>
        <w:t xml:space="preserve">АКТ </w:t>
      </w:r>
      <w:r>
        <w:rPr>
          <w:rFonts w:eastAsia="Times New Roman"/>
          <w:b/>
          <w:bCs/>
          <w:kern w:val="2"/>
          <w:sz w:val="28"/>
          <w:szCs w:val="28"/>
        </w:rPr>
        <w:t>ПРИЕМА-ПЕРЕДАЧИ ОБЪЕКТА СОГЛАШЕНИЯ</w:t>
      </w:r>
    </w:p>
    <w:tbl>
      <w:tblPr>
        <w:tblStyle w:val="12"/>
        <w:tblW w:w="9355" w:type="dxa"/>
        <w:tblInd w:w="-1" w:type="dxa"/>
        <w:tblLayout w:type="fixed"/>
        <w:tblCellMar>
          <w:top w:w="0" w:type="dxa"/>
          <w:left w:w="108" w:type="dxa"/>
          <w:bottom w:w="0" w:type="dxa"/>
          <w:right w:w="108" w:type="dxa"/>
        </w:tblCellMar>
      </w:tblPr>
      <w:tblGrid>
        <w:gridCol w:w="4682"/>
        <w:gridCol w:w="4673"/>
      </w:tblGrid>
      <w:tr w14:paraId="18C28301">
        <w:tblPrEx>
          <w:tblCellMar>
            <w:top w:w="0" w:type="dxa"/>
            <w:left w:w="108" w:type="dxa"/>
            <w:bottom w:w="0" w:type="dxa"/>
            <w:right w:w="108" w:type="dxa"/>
          </w:tblCellMar>
        </w:tblPrEx>
        <w:trPr>
          <w:trHeight w:val="373" w:hRule="atLeast"/>
        </w:trPr>
        <w:tc>
          <w:tcPr>
            <w:tcW w:w="4681" w:type="dxa"/>
          </w:tcPr>
          <w:p w14:paraId="0241665D">
            <w:pPr>
              <w:tabs>
                <w:tab w:val="right" w:pos="8931"/>
              </w:tabs>
              <w:spacing w:line="360" w:lineRule="exact"/>
              <w:ind w:firstLine="709"/>
              <w:rPr>
                <w:sz w:val="28"/>
                <w:szCs w:val="28"/>
              </w:rPr>
            </w:pPr>
          </w:p>
        </w:tc>
        <w:tc>
          <w:tcPr>
            <w:tcW w:w="4673" w:type="dxa"/>
          </w:tcPr>
          <w:p w14:paraId="3D1B5B4E">
            <w:pPr>
              <w:tabs>
                <w:tab w:val="right" w:pos="8931"/>
              </w:tabs>
              <w:spacing w:line="360" w:lineRule="exact"/>
              <w:ind w:firstLine="709"/>
              <w:jc w:val="right"/>
              <w:rPr>
                <w:sz w:val="28"/>
                <w:szCs w:val="28"/>
              </w:rPr>
            </w:pPr>
            <w:r>
              <w:rPr>
                <w:rFonts w:eastAsia="Calibri"/>
                <w:sz w:val="28"/>
                <w:szCs w:val="28"/>
                <w:lang w:eastAsia="en-US"/>
              </w:rPr>
              <w:t>«__»_________ 20__ г.</w:t>
            </w:r>
          </w:p>
        </w:tc>
      </w:tr>
    </w:tbl>
    <w:p w14:paraId="4AA0C58E">
      <w:pPr>
        <w:pStyle w:val="262"/>
        <w:spacing w:before="120" w:after="120"/>
        <w:ind w:firstLine="851"/>
        <w:rPr>
          <w:sz w:val="28"/>
          <w:szCs w:val="28"/>
        </w:rPr>
      </w:pPr>
      <w:r>
        <w:rPr>
          <w:rFonts w:eastAsia="Calibri"/>
          <w:sz w:val="28"/>
          <w:szCs w:val="28"/>
          <w:lang w:eastAsia="en-US"/>
        </w:rPr>
        <w:t>Приемочная комиссия в составе:</w:t>
      </w:r>
    </w:p>
    <w:p w14:paraId="7D0B20D1">
      <w:pPr>
        <w:pStyle w:val="262"/>
        <w:spacing w:before="120" w:after="120"/>
        <w:ind w:firstLine="851"/>
        <w:rPr>
          <w:sz w:val="28"/>
          <w:szCs w:val="28"/>
        </w:rPr>
      </w:pPr>
      <w:r>
        <w:rPr>
          <w:color w:val="000000" w:themeColor="text1"/>
          <w:sz w:val="28"/>
          <w:szCs w:val="28"/>
          <w14:textFill>
            <w14:solidFill>
              <w14:schemeClr w14:val="tx1"/>
            </w14:solidFill>
          </w14:textFill>
        </w:rPr>
        <w:t>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_______________________________________________________ действующего на основании 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 именуемое в дальнейшем «Концедент»</w:t>
      </w:r>
      <w:r>
        <w:rPr>
          <w:bCs/>
          <w:sz w:val="28"/>
          <w:szCs w:val="28"/>
        </w:rPr>
        <w:t xml:space="preserve">, </w:t>
      </w:r>
      <w:r>
        <w:rPr>
          <w:sz w:val="28"/>
          <w:szCs w:val="28"/>
        </w:rPr>
        <w:t>с одной стороны, и____________________________________________________________________________________________________</w:t>
      </w:r>
      <w:r>
        <w:rPr>
          <w:bCs/>
          <w:sz w:val="28"/>
          <w:szCs w:val="28"/>
        </w:rPr>
        <w:t>,</w:t>
      </w:r>
      <w:r>
        <w:rPr>
          <w:sz w:val="28"/>
          <w:szCs w:val="28"/>
        </w:rPr>
        <w:t xml:space="preserve"> </w:t>
      </w:r>
      <w:r>
        <w:rPr>
          <w:bCs/>
          <w:sz w:val="28"/>
          <w:szCs w:val="28"/>
        </w:rPr>
        <w:t>действующего на основании _______________</w:t>
      </w:r>
      <w:r>
        <w:rPr>
          <w:sz w:val="28"/>
          <w:szCs w:val="28"/>
        </w:rPr>
        <w:t>(далее – «</w:t>
      </w:r>
      <w:r>
        <w:rPr>
          <w:b/>
          <w:i/>
          <w:sz w:val="28"/>
          <w:szCs w:val="28"/>
        </w:rPr>
        <w:t>Концессионер</w:t>
      </w:r>
      <w:r>
        <w:rPr>
          <w:sz w:val="28"/>
          <w:szCs w:val="28"/>
        </w:rPr>
        <w:t>»), с другой стороны, далее совместно именуемые – Стороны,</w:t>
      </w:r>
    </w:p>
    <w:p w14:paraId="6399C891">
      <w:pPr>
        <w:pStyle w:val="262"/>
        <w:spacing w:before="120" w:after="120"/>
        <w:ind w:firstLine="851"/>
        <w:rPr>
          <w:sz w:val="28"/>
          <w:szCs w:val="28"/>
        </w:rPr>
      </w:pPr>
      <w:r>
        <w:rPr>
          <w:sz w:val="28"/>
          <w:szCs w:val="28"/>
        </w:rPr>
        <w:t>При участии:____________________________________________________________</w:t>
      </w:r>
    </w:p>
    <w:p w14:paraId="374130B0">
      <w:pPr>
        <w:pStyle w:val="262"/>
        <w:spacing w:before="120" w:after="120"/>
        <w:ind w:firstLine="851"/>
        <w:rPr>
          <w:sz w:val="28"/>
          <w:szCs w:val="28"/>
        </w:rPr>
      </w:pPr>
      <w:r>
        <w:rPr>
          <w:sz w:val="28"/>
          <w:szCs w:val="28"/>
        </w:rPr>
        <w:t xml:space="preserve">во исполнение Концессионного соглашения в отношении </w:t>
      </w:r>
      <w:r>
        <w:rPr>
          <w:color w:val="000000" w:themeColor="text1"/>
          <w:sz w:val="28"/>
          <w:szCs w:val="28"/>
          <w14:textFill>
            <w14:solidFill>
              <w14:schemeClr w14:val="tx1"/>
            </w14:solidFill>
          </w14:textFill>
        </w:rPr>
        <w:t>в отношении объекта – нежилое здание, расположенное по адресу: Ставропольский край, Новоселицкий район, село Журавское, улица Школьная, №4, кадастровый номер 26:19:011215:13, находящегося в собственности Новоселицкого муниципального округа Ставропольского края</w:t>
      </w:r>
      <w:r>
        <w:rPr>
          <w:sz w:val="28"/>
          <w:szCs w:val="28"/>
        </w:rPr>
        <w:t xml:space="preserve"> от _______ № ________, заключенного между Концедентом и Концессионером (далее – Соглашение), произвели осмотр завершенной реконструкции Объекта Соглашения и составили настоящий акт приема-передачи Объекта Соглашения (далее – Акт) о нижеследующем:</w:t>
      </w:r>
    </w:p>
    <w:p w14:paraId="6EF9BCD2">
      <w:pPr>
        <w:pStyle w:val="262"/>
        <w:numPr>
          <w:ilvl w:val="0"/>
          <w:numId w:val="28"/>
        </w:numPr>
        <w:spacing w:before="120" w:after="120"/>
        <w:ind w:left="0" w:firstLine="851"/>
        <w:rPr>
          <w:sz w:val="28"/>
          <w:szCs w:val="28"/>
        </w:rPr>
      </w:pPr>
      <w:r>
        <w:rPr>
          <w:sz w:val="28"/>
          <w:szCs w:val="28"/>
        </w:rPr>
        <w:t>Завершенная реконструкция Объекта Соглашения имеет следующие основные характеристики (в том числе состав Объекта Соглашения):</w:t>
      </w:r>
    </w:p>
    <w:p w14:paraId="6358934D">
      <w:pPr>
        <w:pStyle w:val="262"/>
        <w:spacing w:before="120" w:after="120"/>
        <w:ind w:firstLine="851"/>
        <w:rPr>
          <w:sz w:val="28"/>
          <w:szCs w:val="28"/>
        </w:rPr>
      </w:pPr>
      <w:r>
        <w:rPr>
          <w:sz w:val="28"/>
          <w:szCs w:val="28"/>
        </w:rPr>
        <w:t>_______________________________________________________</w:t>
      </w:r>
    </w:p>
    <w:p w14:paraId="0A880003">
      <w:pPr>
        <w:pStyle w:val="262"/>
        <w:numPr>
          <w:ilvl w:val="0"/>
          <w:numId w:val="28"/>
        </w:numPr>
        <w:spacing w:before="120" w:after="120"/>
        <w:ind w:left="0" w:firstLine="851"/>
        <w:rPr>
          <w:sz w:val="28"/>
          <w:szCs w:val="28"/>
        </w:rPr>
      </w:pPr>
      <w:r>
        <w:rPr>
          <w:sz w:val="28"/>
          <w:szCs w:val="28"/>
        </w:rPr>
        <w:t>Объем Инвестиций Концессионера в реконструкцию Объекта Соглашения составляет ________________________________ руб._______коп.</w:t>
      </w:r>
    </w:p>
    <w:p w14:paraId="2D5185D0">
      <w:pPr>
        <w:pStyle w:val="262"/>
        <w:numPr>
          <w:ilvl w:val="0"/>
          <w:numId w:val="28"/>
        </w:numPr>
        <w:spacing w:before="120" w:after="120"/>
        <w:ind w:left="0" w:firstLine="851"/>
        <w:rPr>
          <w:sz w:val="28"/>
          <w:szCs w:val="28"/>
        </w:rPr>
      </w:pPr>
      <w:r>
        <w:rPr>
          <w:sz w:val="28"/>
          <w:szCs w:val="28"/>
        </w:rPr>
        <w:t>Объект Соглашения соответствует требованиям Соглашения.</w:t>
      </w:r>
    </w:p>
    <w:p w14:paraId="79014447">
      <w:pPr>
        <w:pStyle w:val="262"/>
        <w:numPr>
          <w:ilvl w:val="0"/>
          <w:numId w:val="28"/>
        </w:numPr>
        <w:spacing w:before="120" w:after="120"/>
        <w:ind w:left="0" w:firstLine="851"/>
        <w:rPr>
          <w:sz w:val="28"/>
          <w:szCs w:val="28"/>
        </w:rPr>
      </w:pPr>
      <w:r>
        <w:rPr>
          <w:sz w:val="28"/>
          <w:szCs w:val="28"/>
        </w:rPr>
        <w:t>При приемке Объекта Соглашения были выявлены следующие несущественные, не препятствующие использованию Объекта Соглашения недостатки:__________________________________________________________</w:t>
      </w:r>
    </w:p>
    <w:p w14:paraId="6C142EF5">
      <w:pPr>
        <w:pStyle w:val="262"/>
        <w:numPr>
          <w:ilvl w:val="0"/>
          <w:numId w:val="28"/>
        </w:numPr>
        <w:spacing w:before="120" w:after="120"/>
        <w:ind w:left="0" w:firstLine="851"/>
        <w:rPr>
          <w:sz w:val="28"/>
          <w:szCs w:val="28"/>
        </w:rPr>
      </w:pPr>
      <w:r>
        <w:rPr>
          <w:sz w:val="28"/>
          <w:szCs w:val="28"/>
        </w:rPr>
        <w:t>Концессионер обязан устранить указанные в п. 3 настоящего Акта недостатки в течение __________ с момента подписания Акта Сторонами.</w:t>
      </w:r>
    </w:p>
    <w:p w14:paraId="0AA17E2C">
      <w:pPr>
        <w:pStyle w:val="262"/>
        <w:numPr>
          <w:ilvl w:val="0"/>
          <w:numId w:val="28"/>
        </w:numPr>
        <w:spacing w:before="120" w:after="120"/>
        <w:ind w:left="0" w:firstLine="851"/>
        <w:rPr>
          <w:sz w:val="28"/>
          <w:szCs w:val="28"/>
        </w:rPr>
      </w:pPr>
      <w:r>
        <w:rPr>
          <w:sz w:val="28"/>
          <w:szCs w:val="28"/>
        </w:rPr>
        <w:t>С момента подписания настоящего Акта обязанность Концессионера по реконструкции Объекта Соглашения считается исполненной.</w:t>
      </w:r>
    </w:p>
    <w:p w14:paraId="71A74691">
      <w:pPr>
        <w:pStyle w:val="262"/>
        <w:numPr>
          <w:ilvl w:val="0"/>
          <w:numId w:val="28"/>
        </w:numPr>
        <w:spacing w:before="120" w:after="120"/>
        <w:ind w:left="0" w:firstLine="851"/>
        <w:rPr>
          <w:sz w:val="28"/>
          <w:szCs w:val="28"/>
        </w:rPr>
      </w:pPr>
      <w:r>
        <w:rPr>
          <w:sz w:val="28"/>
          <w:szCs w:val="28"/>
        </w:rPr>
        <w:t>Настоящий Акт составлен в [трех] экземплярах, один – для Концедента, другой – для Концессионера, [третий] – для Управления Федеральной службы государственной регистрации, кадастра и картографии.</w:t>
      </w:r>
    </w:p>
    <w:p w14:paraId="3C66DA14">
      <w:pPr>
        <w:pStyle w:val="262"/>
        <w:spacing w:before="120" w:after="120"/>
        <w:rPr>
          <w:b/>
          <w:sz w:val="28"/>
          <w:szCs w:val="28"/>
        </w:rPr>
      </w:pPr>
    </w:p>
    <w:p w14:paraId="7912E936">
      <w:pPr>
        <w:pStyle w:val="262"/>
        <w:spacing w:before="120" w:after="120"/>
        <w:rPr>
          <w:sz w:val="28"/>
          <w:szCs w:val="28"/>
        </w:rPr>
      </w:pPr>
      <w:r>
        <w:rPr>
          <w:b/>
          <w:sz w:val="28"/>
          <w:szCs w:val="28"/>
        </w:rPr>
        <w:t>ПОДПИСИ</w:t>
      </w:r>
    </w:p>
    <w:p w14:paraId="4DD1074D">
      <w:pPr>
        <w:pStyle w:val="262"/>
        <w:spacing w:before="120" w:after="120"/>
        <w:rPr>
          <w:b/>
          <w:sz w:val="28"/>
          <w:szCs w:val="28"/>
        </w:rPr>
      </w:pPr>
    </w:p>
    <w:tbl>
      <w:tblPr>
        <w:tblStyle w:val="12"/>
        <w:tblW w:w="7796" w:type="dxa"/>
        <w:tblInd w:w="818" w:type="dxa"/>
        <w:tblLayout w:type="fixed"/>
        <w:tblCellMar>
          <w:top w:w="0" w:type="dxa"/>
          <w:left w:w="108" w:type="dxa"/>
          <w:bottom w:w="0" w:type="dxa"/>
          <w:right w:w="108" w:type="dxa"/>
        </w:tblCellMar>
      </w:tblPr>
      <w:tblGrid>
        <w:gridCol w:w="3827"/>
        <w:gridCol w:w="3969"/>
      </w:tblGrid>
      <w:tr w14:paraId="3341D106">
        <w:tblPrEx>
          <w:tblCellMar>
            <w:top w:w="0" w:type="dxa"/>
            <w:left w:w="108" w:type="dxa"/>
            <w:bottom w:w="0" w:type="dxa"/>
            <w:right w:w="108" w:type="dxa"/>
          </w:tblCellMar>
        </w:tblPrEx>
        <w:trPr>
          <w:trHeight w:val="295" w:hRule="atLeast"/>
        </w:trPr>
        <w:tc>
          <w:tcPr>
            <w:tcW w:w="3827" w:type="dxa"/>
          </w:tcPr>
          <w:p w14:paraId="19352E65">
            <w:pPr>
              <w:widowControl w:val="0"/>
              <w:spacing w:before="120" w:after="120"/>
              <w:ind w:left="-142" w:right="-380"/>
              <w:jc w:val="center"/>
              <w:rPr>
                <w:sz w:val="28"/>
                <w:szCs w:val="28"/>
              </w:rPr>
            </w:pPr>
            <w:r>
              <w:rPr>
                <w:b/>
                <w:bCs/>
                <w:iCs/>
                <w:sz w:val="28"/>
                <w:szCs w:val="28"/>
              </w:rPr>
              <w:t>Концедент</w:t>
            </w:r>
            <w:r>
              <w:rPr>
                <w:sz w:val="28"/>
                <w:szCs w:val="28"/>
              </w:rPr>
              <w:t>:</w:t>
            </w:r>
          </w:p>
        </w:tc>
        <w:tc>
          <w:tcPr>
            <w:tcW w:w="3968" w:type="dxa"/>
          </w:tcPr>
          <w:p w14:paraId="37D64B6F">
            <w:pPr>
              <w:widowControl w:val="0"/>
              <w:tabs>
                <w:tab w:val="left" w:pos="0"/>
              </w:tabs>
              <w:spacing w:before="120" w:after="120"/>
              <w:ind w:right="-380"/>
              <w:jc w:val="center"/>
              <w:rPr>
                <w:sz w:val="28"/>
                <w:szCs w:val="28"/>
              </w:rPr>
            </w:pPr>
            <w:r>
              <w:rPr>
                <w:b/>
                <w:bCs/>
                <w:iCs/>
                <w:sz w:val="28"/>
                <w:szCs w:val="28"/>
              </w:rPr>
              <w:t>Концессионер</w:t>
            </w:r>
            <w:r>
              <w:rPr>
                <w:sz w:val="28"/>
                <w:szCs w:val="28"/>
              </w:rPr>
              <w:t>:</w:t>
            </w:r>
          </w:p>
        </w:tc>
      </w:tr>
      <w:tr w14:paraId="6A1AC182">
        <w:tblPrEx>
          <w:tblCellMar>
            <w:top w:w="0" w:type="dxa"/>
            <w:left w:w="108" w:type="dxa"/>
            <w:bottom w:w="0" w:type="dxa"/>
            <w:right w:w="108" w:type="dxa"/>
          </w:tblCellMar>
        </w:tblPrEx>
        <w:tc>
          <w:tcPr>
            <w:tcW w:w="3827" w:type="dxa"/>
          </w:tcPr>
          <w:p w14:paraId="1D0B0834">
            <w:pPr>
              <w:widowControl w:val="0"/>
              <w:tabs>
                <w:tab w:val="left" w:pos="0"/>
                <w:tab w:val="left" w:pos="318"/>
              </w:tabs>
              <w:snapToGrid w:val="0"/>
              <w:spacing w:before="120" w:after="120"/>
              <w:ind w:left="-142" w:right="-380"/>
              <w:jc w:val="center"/>
              <w:rPr>
                <w:sz w:val="28"/>
                <w:szCs w:val="28"/>
              </w:rPr>
            </w:pPr>
          </w:p>
          <w:p w14:paraId="6A17DE3D">
            <w:pPr>
              <w:widowControl w:val="0"/>
              <w:tabs>
                <w:tab w:val="left" w:pos="0"/>
                <w:tab w:val="left" w:pos="318"/>
              </w:tabs>
              <w:spacing w:before="120" w:after="120"/>
              <w:ind w:left="-108"/>
              <w:jc w:val="center"/>
              <w:rPr>
                <w:sz w:val="28"/>
                <w:szCs w:val="28"/>
              </w:rPr>
            </w:pPr>
            <w:r>
              <w:rPr>
                <w:sz w:val="28"/>
                <w:szCs w:val="28"/>
              </w:rPr>
              <w:t>__________________________</w:t>
            </w:r>
          </w:p>
          <w:p w14:paraId="22B671C3">
            <w:pPr>
              <w:widowControl w:val="0"/>
              <w:tabs>
                <w:tab w:val="left" w:pos="0"/>
                <w:tab w:val="left" w:pos="318"/>
              </w:tabs>
              <w:spacing w:before="120" w:after="120"/>
              <w:ind w:left="-142" w:right="-29"/>
              <w:jc w:val="center"/>
              <w:rPr>
                <w:sz w:val="28"/>
                <w:szCs w:val="28"/>
              </w:rPr>
            </w:pPr>
            <w:r>
              <w:rPr>
                <w:sz w:val="28"/>
                <w:szCs w:val="28"/>
              </w:rPr>
              <w:t>[</w:t>
            </w:r>
            <w:r>
              <w:rPr>
                <w:i/>
                <w:sz w:val="28"/>
                <w:szCs w:val="28"/>
              </w:rPr>
              <w:t>Ф.И.О., должность</w:t>
            </w:r>
            <w:r>
              <w:rPr>
                <w:sz w:val="28"/>
                <w:szCs w:val="28"/>
              </w:rPr>
              <w:t>]</w:t>
            </w:r>
          </w:p>
          <w:p w14:paraId="26603B92">
            <w:pPr>
              <w:widowControl w:val="0"/>
              <w:tabs>
                <w:tab w:val="left" w:pos="0"/>
                <w:tab w:val="left" w:pos="318"/>
              </w:tabs>
              <w:spacing w:before="120" w:after="120"/>
              <w:ind w:left="-142" w:right="34"/>
              <w:jc w:val="center"/>
              <w:rPr>
                <w:sz w:val="28"/>
                <w:szCs w:val="28"/>
              </w:rPr>
            </w:pPr>
          </w:p>
          <w:p w14:paraId="0A8A458A">
            <w:pPr>
              <w:widowControl w:val="0"/>
              <w:tabs>
                <w:tab w:val="left" w:pos="0"/>
                <w:tab w:val="left" w:pos="318"/>
              </w:tabs>
              <w:spacing w:before="120" w:after="120"/>
              <w:ind w:left="-142" w:right="34"/>
              <w:jc w:val="center"/>
              <w:rPr>
                <w:sz w:val="28"/>
                <w:szCs w:val="28"/>
              </w:rPr>
            </w:pPr>
          </w:p>
          <w:p w14:paraId="3A996C88">
            <w:pPr>
              <w:widowControl w:val="0"/>
              <w:tabs>
                <w:tab w:val="left" w:pos="0"/>
                <w:tab w:val="left" w:pos="318"/>
              </w:tabs>
              <w:spacing w:before="120" w:after="120"/>
              <w:ind w:left="-142" w:right="34"/>
              <w:jc w:val="center"/>
              <w:rPr>
                <w:sz w:val="28"/>
                <w:szCs w:val="28"/>
              </w:rPr>
            </w:pPr>
          </w:p>
          <w:p w14:paraId="0870EC95">
            <w:pPr>
              <w:widowControl w:val="0"/>
              <w:tabs>
                <w:tab w:val="left" w:pos="0"/>
                <w:tab w:val="left" w:pos="318"/>
              </w:tabs>
              <w:spacing w:before="120" w:after="120"/>
              <w:ind w:left="-142" w:right="34"/>
              <w:jc w:val="center"/>
              <w:rPr>
                <w:sz w:val="28"/>
                <w:szCs w:val="28"/>
              </w:rPr>
            </w:pPr>
          </w:p>
          <w:p w14:paraId="4F3F35B2">
            <w:pPr>
              <w:widowControl w:val="0"/>
              <w:tabs>
                <w:tab w:val="left" w:pos="0"/>
                <w:tab w:val="left" w:pos="318"/>
              </w:tabs>
              <w:spacing w:before="120" w:after="120"/>
              <w:ind w:left="-142" w:right="34"/>
              <w:jc w:val="center"/>
              <w:rPr>
                <w:sz w:val="28"/>
                <w:szCs w:val="28"/>
              </w:rPr>
            </w:pPr>
          </w:p>
        </w:tc>
        <w:tc>
          <w:tcPr>
            <w:tcW w:w="3968" w:type="dxa"/>
          </w:tcPr>
          <w:p w14:paraId="7C1A2E55">
            <w:pPr>
              <w:widowControl w:val="0"/>
              <w:tabs>
                <w:tab w:val="left" w:pos="175"/>
              </w:tabs>
              <w:snapToGrid w:val="0"/>
              <w:spacing w:before="120" w:after="120"/>
              <w:ind w:right="-380"/>
              <w:jc w:val="center"/>
              <w:rPr>
                <w:sz w:val="28"/>
                <w:szCs w:val="28"/>
              </w:rPr>
            </w:pPr>
          </w:p>
          <w:p w14:paraId="11D971F0">
            <w:pPr>
              <w:widowControl w:val="0"/>
              <w:tabs>
                <w:tab w:val="left" w:pos="175"/>
              </w:tabs>
              <w:spacing w:before="120" w:after="120"/>
              <w:jc w:val="center"/>
              <w:rPr>
                <w:sz w:val="28"/>
                <w:szCs w:val="28"/>
              </w:rPr>
            </w:pPr>
            <w:r>
              <w:rPr>
                <w:sz w:val="28"/>
                <w:szCs w:val="28"/>
              </w:rPr>
              <w:t>_________________________</w:t>
            </w:r>
          </w:p>
          <w:p w14:paraId="397449DF">
            <w:pPr>
              <w:widowControl w:val="0"/>
              <w:tabs>
                <w:tab w:val="left" w:pos="0"/>
                <w:tab w:val="left" w:pos="318"/>
              </w:tabs>
              <w:spacing w:before="120" w:after="120"/>
              <w:ind w:left="-142" w:right="-29"/>
              <w:jc w:val="center"/>
              <w:rPr>
                <w:sz w:val="28"/>
                <w:szCs w:val="28"/>
              </w:rPr>
            </w:pPr>
            <w:r>
              <w:rPr>
                <w:sz w:val="28"/>
                <w:szCs w:val="28"/>
              </w:rPr>
              <w:t>[</w:t>
            </w:r>
            <w:r>
              <w:rPr>
                <w:i/>
                <w:sz w:val="28"/>
                <w:szCs w:val="28"/>
              </w:rPr>
              <w:t>Ф.И.О., должность</w:t>
            </w:r>
            <w:r>
              <w:rPr>
                <w:sz w:val="28"/>
                <w:szCs w:val="28"/>
              </w:rPr>
              <w:t>]</w:t>
            </w:r>
          </w:p>
          <w:p w14:paraId="733B92C3">
            <w:pPr>
              <w:widowControl w:val="0"/>
              <w:tabs>
                <w:tab w:val="left" w:pos="0"/>
                <w:tab w:val="left" w:pos="318"/>
              </w:tabs>
              <w:spacing w:before="120" w:after="120"/>
              <w:ind w:left="-142" w:right="-29"/>
              <w:jc w:val="center"/>
              <w:rPr>
                <w:sz w:val="28"/>
                <w:szCs w:val="28"/>
              </w:rPr>
            </w:pPr>
          </w:p>
          <w:p w14:paraId="3F2B244E">
            <w:pPr>
              <w:widowControl w:val="0"/>
              <w:tabs>
                <w:tab w:val="left" w:pos="0"/>
                <w:tab w:val="left" w:pos="318"/>
              </w:tabs>
              <w:spacing w:before="120" w:after="120"/>
              <w:ind w:left="-142" w:right="-29"/>
              <w:jc w:val="center"/>
              <w:rPr>
                <w:sz w:val="28"/>
                <w:szCs w:val="28"/>
              </w:rPr>
            </w:pPr>
          </w:p>
          <w:p w14:paraId="37A90ECA">
            <w:pPr>
              <w:widowControl w:val="0"/>
              <w:tabs>
                <w:tab w:val="left" w:pos="0"/>
                <w:tab w:val="left" w:pos="318"/>
              </w:tabs>
              <w:spacing w:before="120" w:after="120"/>
              <w:ind w:right="-29"/>
              <w:rPr>
                <w:sz w:val="28"/>
                <w:szCs w:val="28"/>
              </w:rPr>
            </w:pPr>
          </w:p>
        </w:tc>
      </w:tr>
    </w:tbl>
    <w:p w14:paraId="4244B1FB">
      <w:pPr>
        <w:rPr>
          <w:sz w:val="28"/>
          <w:szCs w:val="28"/>
        </w:rPr>
        <w:sectPr>
          <w:headerReference r:id="rId11" w:type="first"/>
          <w:footerReference r:id="rId13" w:type="first"/>
          <w:headerReference r:id="rId10" w:type="default"/>
          <w:footerReference r:id="rId12" w:type="default"/>
          <w:pgSz w:w="11906" w:h="16838"/>
          <w:pgMar w:top="1134" w:right="851" w:bottom="1134" w:left="1418" w:header="720" w:footer="720" w:gutter="0"/>
          <w:cols w:space="720" w:num="1"/>
          <w:formProt w:val="0"/>
          <w:titlePg/>
          <w:docGrid w:linePitch="326" w:charSpace="0"/>
        </w:sectPr>
      </w:pPr>
    </w:p>
    <w:p w14:paraId="3FF9B54B">
      <w:pPr>
        <w:spacing w:before="120"/>
        <w:ind w:left="102"/>
        <w:jc w:val="center"/>
        <w:rPr>
          <w:sz w:val="28"/>
          <w:szCs w:val="28"/>
        </w:rPr>
      </w:pPr>
      <w:r>
        <w:rPr>
          <w:b/>
          <w:sz w:val="28"/>
          <w:szCs w:val="28"/>
        </w:rPr>
        <w:t>3. Форма Акт</w:t>
      </w:r>
      <w:r>
        <w:rPr>
          <w:b/>
          <w:spacing w:val="-1"/>
          <w:sz w:val="28"/>
          <w:szCs w:val="28"/>
        </w:rPr>
        <w:t xml:space="preserve">а </w:t>
      </w:r>
      <w:r>
        <w:rPr>
          <w:b/>
          <w:sz w:val="28"/>
          <w:szCs w:val="28"/>
        </w:rPr>
        <w:t>передачи</w:t>
      </w:r>
      <w:r>
        <w:rPr>
          <w:b/>
          <w:spacing w:val="-3"/>
          <w:sz w:val="28"/>
          <w:szCs w:val="28"/>
        </w:rPr>
        <w:t xml:space="preserve"> </w:t>
      </w:r>
      <w:r>
        <w:rPr>
          <w:b/>
          <w:sz w:val="28"/>
          <w:szCs w:val="28"/>
        </w:rPr>
        <w:t>объекта</w:t>
      </w:r>
      <w:r>
        <w:rPr>
          <w:b/>
          <w:spacing w:val="-3"/>
          <w:sz w:val="28"/>
          <w:szCs w:val="28"/>
        </w:rPr>
        <w:t xml:space="preserve"> </w:t>
      </w:r>
      <w:r>
        <w:rPr>
          <w:b/>
          <w:sz w:val="28"/>
          <w:szCs w:val="28"/>
        </w:rPr>
        <w:t>Соглашения</w:t>
      </w:r>
      <w:r>
        <w:rPr>
          <w:b/>
          <w:spacing w:val="-2"/>
          <w:sz w:val="28"/>
          <w:szCs w:val="28"/>
        </w:rPr>
        <w:t xml:space="preserve"> </w:t>
      </w:r>
      <w:r>
        <w:rPr>
          <w:b/>
          <w:sz w:val="28"/>
          <w:szCs w:val="28"/>
        </w:rPr>
        <w:t>во</w:t>
      </w:r>
      <w:r>
        <w:rPr>
          <w:b/>
          <w:spacing w:val="-2"/>
          <w:sz w:val="28"/>
          <w:szCs w:val="28"/>
        </w:rPr>
        <w:t xml:space="preserve"> </w:t>
      </w:r>
      <w:r>
        <w:rPr>
          <w:b/>
          <w:sz w:val="28"/>
          <w:szCs w:val="28"/>
        </w:rPr>
        <w:t>владение</w:t>
      </w:r>
      <w:r>
        <w:rPr>
          <w:b/>
          <w:spacing w:val="-2"/>
          <w:sz w:val="28"/>
          <w:szCs w:val="28"/>
        </w:rPr>
        <w:t xml:space="preserve"> </w:t>
      </w:r>
      <w:r>
        <w:rPr>
          <w:b/>
          <w:sz w:val="28"/>
          <w:szCs w:val="28"/>
        </w:rPr>
        <w:t>и</w:t>
      </w:r>
      <w:r>
        <w:rPr>
          <w:b/>
          <w:spacing w:val="-2"/>
          <w:sz w:val="28"/>
          <w:szCs w:val="28"/>
        </w:rPr>
        <w:t xml:space="preserve"> пользование</w:t>
      </w:r>
    </w:p>
    <w:p w14:paraId="58D2400B">
      <w:pPr>
        <w:spacing w:before="120"/>
        <w:ind w:left="102"/>
        <w:jc w:val="center"/>
        <w:rPr>
          <w:sz w:val="28"/>
          <w:szCs w:val="28"/>
        </w:rPr>
      </w:pPr>
    </w:p>
    <w:p w14:paraId="5E81A174">
      <w:pPr>
        <w:spacing w:before="120"/>
        <w:ind w:left="102"/>
        <w:jc w:val="center"/>
        <w:rPr>
          <w:sz w:val="28"/>
          <w:szCs w:val="28"/>
        </w:rPr>
      </w:pPr>
      <w:r>
        <w:rPr>
          <w:b/>
          <w:sz w:val="28"/>
          <w:szCs w:val="28"/>
        </w:rPr>
        <w:t>АКТ ПЕРЕДАЧИ ОБЪЕКТА СОГЛАШЕНИЯ ВО ВЛАДЕНИЕ И ПОЛЬЗОВАНИЕ</w:t>
      </w:r>
    </w:p>
    <w:p w14:paraId="2C2568C3">
      <w:pPr>
        <w:pStyle w:val="39"/>
        <w:spacing w:after="0"/>
        <w:jc w:val="left"/>
        <w:rPr>
          <w:b/>
          <w:sz w:val="28"/>
          <w:szCs w:val="28"/>
          <w:lang w:val="ru-RU"/>
        </w:rPr>
      </w:pPr>
    </w:p>
    <w:tbl>
      <w:tblPr>
        <w:tblStyle w:val="12"/>
        <w:tblW w:w="9355" w:type="dxa"/>
        <w:tblInd w:w="-1" w:type="dxa"/>
        <w:tblLayout w:type="fixed"/>
        <w:tblCellMar>
          <w:top w:w="0" w:type="dxa"/>
          <w:left w:w="108" w:type="dxa"/>
          <w:bottom w:w="0" w:type="dxa"/>
          <w:right w:w="108" w:type="dxa"/>
        </w:tblCellMar>
      </w:tblPr>
      <w:tblGrid>
        <w:gridCol w:w="4683"/>
        <w:gridCol w:w="4672"/>
      </w:tblGrid>
      <w:tr w14:paraId="70635D8D">
        <w:tblPrEx>
          <w:tblCellMar>
            <w:top w:w="0" w:type="dxa"/>
            <w:left w:w="108" w:type="dxa"/>
            <w:bottom w:w="0" w:type="dxa"/>
            <w:right w:w="108" w:type="dxa"/>
          </w:tblCellMar>
        </w:tblPrEx>
        <w:trPr>
          <w:trHeight w:val="373" w:hRule="atLeast"/>
        </w:trPr>
        <w:tc>
          <w:tcPr>
            <w:tcW w:w="4683" w:type="dxa"/>
          </w:tcPr>
          <w:p w14:paraId="43455788">
            <w:pPr>
              <w:tabs>
                <w:tab w:val="right" w:pos="8931"/>
              </w:tabs>
              <w:spacing w:line="360" w:lineRule="exact"/>
              <w:ind w:firstLine="709"/>
              <w:rPr>
                <w:sz w:val="28"/>
                <w:szCs w:val="28"/>
              </w:rPr>
            </w:pPr>
          </w:p>
        </w:tc>
        <w:tc>
          <w:tcPr>
            <w:tcW w:w="4672" w:type="dxa"/>
          </w:tcPr>
          <w:p w14:paraId="749DFDB1">
            <w:pPr>
              <w:tabs>
                <w:tab w:val="right" w:pos="8931"/>
              </w:tabs>
              <w:spacing w:line="360" w:lineRule="exact"/>
              <w:ind w:firstLine="709"/>
              <w:jc w:val="right"/>
              <w:rPr>
                <w:sz w:val="28"/>
                <w:szCs w:val="28"/>
              </w:rPr>
            </w:pPr>
            <w:r>
              <w:rPr>
                <w:rFonts w:eastAsia="Calibri"/>
                <w:sz w:val="28"/>
                <w:szCs w:val="28"/>
                <w:lang w:eastAsia="en-US"/>
              </w:rPr>
              <w:t>«__»_________ 20__ г.</w:t>
            </w:r>
          </w:p>
        </w:tc>
      </w:tr>
    </w:tbl>
    <w:p w14:paraId="77E301D1">
      <w:pPr>
        <w:pStyle w:val="262"/>
        <w:spacing w:before="120" w:after="120"/>
        <w:ind w:firstLine="851"/>
        <w:rPr>
          <w:sz w:val="28"/>
          <w:szCs w:val="28"/>
        </w:rPr>
      </w:pPr>
      <w:r>
        <w:rPr>
          <w:color w:val="000000" w:themeColor="text1"/>
          <w:sz w:val="28"/>
          <w:szCs w:val="28"/>
          <w14:textFill>
            <w14:solidFill>
              <w14:schemeClr w14:val="tx1"/>
            </w14:solidFill>
          </w14:textFill>
        </w:rPr>
        <w:t>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_______________________________________________________ действующего на основании 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 именуемое в дальнейшем «Концедент»</w:t>
      </w:r>
      <w:r>
        <w:rPr>
          <w:bCs/>
          <w:sz w:val="28"/>
          <w:szCs w:val="28"/>
        </w:rPr>
        <w:t xml:space="preserve">, </w:t>
      </w:r>
      <w:r>
        <w:rPr>
          <w:sz w:val="28"/>
          <w:szCs w:val="28"/>
        </w:rPr>
        <w:t>с одной стороны, _________________________________________</w:t>
      </w:r>
      <w:r>
        <w:rPr>
          <w:bCs/>
          <w:sz w:val="28"/>
          <w:szCs w:val="28"/>
        </w:rPr>
        <w:t>,</w:t>
      </w:r>
      <w:r>
        <w:rPr>
          <w:sz w:val="28"/>
          <w:szCs w:val="28"/>
        </w:rPr>
        <w:t xml:space="preserve"> </w:t>
      </w:r>
      <w:r>
        <w:rPr>
          <w:bCs/>
          <w:sz w:val="28"/>
          <w:szCs w:val="28"/>
        </w:rPr>
        <w:t xml:space="preserve">действующего на основании Устава </w:t>
      </w:r>
      <w:r>
        <w:rPr>
          <w:sz w:val="28"/>
          <w:szCs w:val="28"/>
        </w:rPr>
        <w:t>(далее – «</w:t>
      </w:r>
      <w:r>
        <w:rPr>
          <w:b/>
          <w:i/>
          <w:sz w:val="28"/>
          <w:szCs w:val="28"/>
        </w:rPr>
        <w:t>Концессионер</w:t>
      </w:r>
      <w:r>
        <w:rPr>
          <w:sz w:val="28"/>
          <w:szCs w:val="28"/>
        </w:rPr>
        <w:t>»), с другой стороны, далее совместно именуемые – Стороны,</w:t>
      </w:r>
    </w:p>
    <w:p w14:paraId="6AACF060">
      <w:pPr>
        <w:pStyle w:val="262"/>
        <w:spacing w:before="120" w:after="120"/>
        <w:ind w:firstLine="851"/>
        <w:rPr>
          <w:sz w:val="28"/>
          <w:szCs w:val="28"/>
        </w:rPr>
      </w:pPr>
      <w:r>
        <w:rPr>
          <w:sz w:val="28"/>
          <w:szCs w:val="28"/>
        </w:rPr>
        <w:t xml:space="preserve">во исполнение Концессионного соглашения в отношении </w:t>
      </w:r>
      <w:r>
        <w:rPr>
          <w:color w:val="000000" w:themeColor="text1"/>
          <w:sz w:val="28"/>
          <w:szCs w:val="28"/>
          <w14:textFill>
            <w14:solidFill>
              <w14:schemeClr w14:val="tx1"/>
            </w14:solidFill>
          </w14:textFill>
        </w:rPr>
        <w:t xml:space="preserve">объекта – нежилое здание, расположенное по адресу: Ставропольский край, Новоселицкий район, село Журавское, улица Школьная, №4, кадастровый номер 26:19:011215:13, находящегося в собственности Новоселицкого муниципального округа Ставропольского края </w:t>
      </w:r>
      <w:r>
        <w:rPr>
          <w:sz w:val="28"/>
          <w:szCs w:val="28"/>
        </w:rPr>
        <w:t>от _______ № ________, заключенного между Концедентом и Концессионером (далее – Соглашение), подписали настоящий Акт передачи объекта Соглашения во владение и</w:t>
      </w:r>
      <w:r>
        <w:rPr>
          <w:spacing w:val="80"/>
          <w:sz w:val="28"/>
          <w:szCs w:val="28"/>
        </w:rPr>
        <w:t xml:space="preserve"> </w:t>
      </w:r>
      <w:r>
        <w:rPr>
          <w:sz w:val="28"/>
          <w:szCs w:val="28"/>
        </w:rPr>
        <w:t xml:space="preserve">пользование (далее – </w:t>
      </w:r>
      <w:r>
        <w:rPr>
          <w:b/>
          <w:sz w:val="28"/>
          <w:szCs w:val="28"/>
        </w:rPr>
        <w:t>Акт</w:t>
      </w:r>
      <w:r>
        <w:rPr>
          <w:sz w:val="28"/>
          <w:szCs w:val="28"/>
        </w:rPr>
        <w:t>) о нижеследующем</w:t>
      </w:r>
    </w:p>
    <w:p w14:paraId="532D2866">
      <w:pPr>
        <w:pStyle w:val="338"/>
        <w:numPr>
          <w:ilvl w:val="0"/>
          <w:numId w:val="29"/>
        </w:numPr>
        <w:tabs>
          <w:tab w:val="left" w:pos="686"/>
        </w:tabs>
        <w:spacing w:before="120"/>
        <w:ind w:right="161"/>
        <w:rPr>
          <w:sz w:val="28"/>
          <w:szCs w:val="28"/>
        </w:rPr>
      </w:pPr>
      <w:r>
        <w:rPr>
          <w:sz w:val="28"/>
          <w:szCs w:val="28"/>
        </w:rPr>
        <w:t>Концедент</w:t>
      </w:r>
      <w:r>
        <w:rPr>
          <w:spacing w:val="40"/>
          <w:sz w:val="28"/>
          <w:szCs w:val="28"/>
        </w:rPr>
        <w:t xml:space="preserve"> </w:t>
      </w:r>
      <w:r>
        <w:rPr>
          <w:sz w:val="28"/>
          <w:szCs w:val="28"/>
        </w:rPr>
        <w:t>передает,</w:t>
      </w:r>
      <w:r>
        <w:rPr>
          <w:spacing w:val="40"/>
          <w:sz w:val="28"/>
          <w:szCs w:val="28"/>
        </w:rPr>
        <w:t xml:space="preserve"> </w:t>
      </w:r>
      <w:r>
        <w:rPr>
          <w:sz w:val="28"/>
          <w:szCs w:val="28"/>
        </w:rPr>
        <w:t>а</w:t>
      </w:r>
      <w:r>
        <w:rPr>
          <w:spacing w:val="40"/>
          <w:sz w:val="28"/>
          <w:szCs w:val="28"/>
        </w:rPr>
        <w:t xml:space="preserve"> </w:t>
      </w:r>
      <w:r>
        <w:rPr>
          <w:sz w:val="28"/>
          <w:szCs w:val="28"/>
        </w:rPr>
        <w:t>Концессионер</w:t>
      </w:r>
      <w:r>
        <w:rPr>
          <w:spacing w:val="40"/>
          <w:sz w:val="28"/>
          <w:szCs w:val="28"/>
        </w:rPr>
        <w:t xml:space="preserve"> </w:t>
      </w:r>
      <w:r>
        <w:rPr>
          <w:sz w:val="28"/>
          <w:szCs w:val="28"/>
        </w:rPr>
        <w:t>принимает</w:t>
      </w:r>
      <w:r>
        <w:rPr>
          <w:spacing w:val="40"/>
          <w:sz w:val="28"/>
          <w:szCs w:val="28"/>
        </w:rPr>
        <w:t xml:space="preserve"> </w:t>
      </w:r>
      <w:r>
        <w:rPr>
          <w:sz w:val="28"/>
          <w:szCs w:val="28"/>
        </w:rPr>
        <w:t>во</w:t>
      </w:r>
      <w:r>
        <w:rPr>
          <w:spacing w:val="40"/>
          <w:sz w:val="28"/>
          <w:szCs w:val="28"/>
        </w:rPr>
        <w:t xml:space="preserve"> </w:t>
      </w:r>
      <w:r>
        <w:rPr>
          <w:sz w:val="28"/>
          <w:szCs w:val="28"/>
        </w:rPr>
        <w:t>владение</w:t>
      </w:r>
      <w:r>
        <w:rPr>
          <w:spacing w:val="40"/>
          <w:sz w:val="28"/>
          <w:szCs w:val="28"/>
        </w:rPr>
        <w:t xml:space="preserve"> </w:t>
      </w:r>
      <w:r>
        <w:rPr>
          <w:sz w:val="28"/>
          <w:szCs w:val="28"/>
        </w:rPr>
        <w:t>и</w:t>
      </w:r>
      <w:r>
        <w:rPr>
          <w:spacing w:val="40"/>
          <w:sz w:val="28"/>
          <w:szCs w:val="28"/>
        </w:rPr>
        <w:t xml:space="preserve"> </w:t>
      </w:r>
      <w:r>
        <w:rPr>
          <w:sz w:val="28"/>
          <w:szCs w:val="28"/>
          <w:lang w:eastAsia="ru-RU"/>
        </w:rPr>
        <mc:AlternateContent>
          <mc:Choice Requires="wps">
            <w:drawing>
              <wp:anchor distT="0" distB="0" distL="0" distR="635" simplePos="0" relativeHeight="251659264" behindDoc="0" locked="0" layoutInCell="0" allowOverlap="1">
                <wp:simplePos x="0" y="0"/>
                <wp:positionH relativeFrom="margin">
                  <wp:align>right</wp:align>
                </wp:positionH>
                <wp:positionV relativeFrom="paragraph">
                  <wp:posOffset>248920</wp:posOffset>
                </wp:positionV>
                <wp:extent cx="5259070" cy="1270"/>
                <wp:effectExtent l="0" t="0" r="0" b="0"/>
                <wp:wrapSquare wrapText="bothSides"/>
                <wp:docPr id="4" name="Graphic 32"/>
                <wp:cNvGraphicFramePr/>
                <a:graphic xmlns:a="http://schemas.openxmlformats.org/drawingml/2006/main">
                  <a:graphicData uri="http://schemas.microsoft.com/office/word/2010/wordprocessingShape">
                    <wps:wsp>
                      <wps:cNvSpPr/>
                      <wps:spPr>
                        <a:xfrm>
                          <a:off x="0" y="0"/>
                          <a:ext cx="5259240" cy="1440"/>
                        </a:xfrm>
                        <a:custGeom>
                          <a:avLst/>
                          <a:gdLst>
                            <a:gd name="textAreaLeft" fmla="*/ 0 w 2981520"/>
                            <a:gd name="textAreaRight" fmla="*/ 2989080 w 2981520"/>
                            <a:gd name="textAreaTop" fmla="*/ 0 h 720"/>
                            <a:gd name="textAreaBottom" fmla="*/ 2913120 h 720"/>
                          </a:gdLst>
                          <a:ahLst/>
                          <a:cxnLst/>
                          <a:rect l="textAreaLeft" t="textAreaTop" r="textAreaRight" b="textAreaBottom"/>
                          <a:pathLst>
                            <a:path w="5259070">
                              <a:moveTo>
                                <a:pt x="0" y="0"/>
                              </a:moveTo>
                              <a:lnTo>
                                <a:pt x="5258816" y="0"/>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id="Graphic 32" o:spid="_x0000_s1026" o:spt="100" style="position:absolute;left:0pt;margin-top:19.6pt;height:0.1pt;width:414.1pt;mso-position-horizontal:right;mso-position-horizontal-relative:margin;mso-wrap-distance-bottom:0pt;mso-wrap-distance-left:0pt;mso-wrap-distance-right:0.05pt;mso-wrap-distance-top:0pt;z-index:251659264;mso-width-relative:page;mso-height-relative:page;" filled="f" stroked="f" coordsize="5259070,1" o:allowincell="f" o:gfxdata="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N1&#10;TQrWAAAABgEAAA8AAAAAAAAAAQAgAAAAIgAAAGRycy9kb3ducmV2LnhtbFBLAQIUABQAAAAIAIdO&#10;4kD1WDjRJQIAAOsEAAAOAAAAAAAAAAEAIAAAACUBAABkcnMvZTJvRG9jLnhtbFBLBQYAAAAABgAG&#10;AFkBAAC8BQAAAAA=&#10;" path="m0,0l5258816,0e">
                <v:fill on="f" focussize="0,0"/>
                <v:stroke on="f" weight="0pt"/>
                <v:imagedata o:title=""/>
                <o:lock v:ext="edit" aspectratio="f"/>
                <w10:wrap type="square"/>
              </v:shape>
            </w:pict>
          </mc:Fallback>
        </mc:AlternateContent>
      </w:r>
      <w:r>
        <w:rPr>
          <w:sz w:val="28"/>
          <w:szCs w:val="28"/>
          <w:lang w:eastAsia="ru-RU"/>
        </w:rPr>
        <mc:AlternateContent>
          <mc:Choice Requires="wps">
            <w:drawing>
              <wp:anchor distT="0" distB="0" distL="0" distR="0" simplePos="0" relativeHeight="251659264" behindDoc="0" locked="0" layoutInCell="0" allowOverlap="1">
                <wp:simplePos x="0" y="0"/>
                <wp:positionH relativeFrom="page">
                  <wp:posOffset>1530350</wp:posOffset>
                </wp:positionH>
                <wp:positionV relativeFrom="paragraph">
                  <wp:posOffset>424180</wp:posOffset>
                </wp:positionV>
                <wp:extent cx="3048000" cy="1270"/>
                <wp:effectExtent l="0" t="3175" r="0" b="1905"/>
                <wp:wrapTopAndBottom/>
                <wp:docPr id="5" name="Graphic 33"/>
                <wp:cNvGraphicFramePr/>
                <a:graphic xmlns:a="http://schemas.openxmlformats.org/drawingml/2006/main">
                  <a:graphicData uri="http://schemas.microsoft.com/office/word/2010/wordprocessingShape">
                    <wps:wsp>
                      <wps:cNvSpPr/>
                      <wps:spPr>
                        <a:xfrm>
                          <a:off x="0" y="0"/>
                          <a:ext cx="3048120" cy="1440"/>
                        </a:xfrm>
                        <a:custGeom>
                          <a:avLst/>
                          <a:gdLst>
                            <a:gd name="textAreaLeft" fmla="*/ 0 w 1728000"/>
                            <a:gd name="textAreaRight" fmla="*/ 1735560 w 1728000"/>
                            <a:gd name="textAreaTop" fmla="*/ 0 h 720"/>
                            <a:gd name="textAreaBottom" fmla="*/ 2913120 h 720"/>
                          </a:gdLst>
                          <a:ahLst/>
                          <a:cxnLst/>
                          <a:rect l="textAreaLeft" t="textAreaTop" r="textAreaRight" b="textAreaBottom"/>
                          <a:pathLst>
                            <a:path w="3048000">
                              <a:moveTo>
                                <a:pt x="0" y="0"/>
                              </a:moveTo>
                              <a:lnTo>
                                <a:pt x="30480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Graphic 33" o:spid="_x0000_s1026" o:spt="100" style="position:absolute;left:0pt;margin-left:120.5pt;margin-top:33.4pt;height:0.1pt;width:240pt;mso-position-horizontal-relative:page;mso-wrap-distance-bottom:0pt;mso-wrap-distance-top:0pt;z-index:251659264;mso-width-relative:page;mso-height-relative:page;" filled="f" stroked="t" coordsize="3048000,1" o:allowincell="f" o:gfxdata="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ClJwM2QAAAAkBAAAPAAAAAAAAAAEAIAAA&#10;ACIAAABkcnMvZG93bnJldi54bWxQSwECFAAUAAAACACHTuJA7NQnX0QCAAAhBQAADgAAAAAAAAAB&#10;ACAAAAAoAQAAZHJzL2Uyb0RvYy54bWxQSwUGAAAAAAYABgBZAQAA3gUAAAAA&#10;" path="m0,0l3048000,0e">
                <v:fill on="f" focussize="0,0"/>
                <v:stroke weight="0.510236220472441pt" color="#000000" joinstyle="round"/>
                <v:imagedata o:title=""/>
                <o:lock v:ext="edit" aspectratio="f"/>
                <w10:wrap type="topAndBottom"/>
              </v:shape>
            </w:pict>
          </mc:Fallback>
        </mc:AlternateContent>
      </w:r>
      <w:r>
        <w:rPr>
          <w:sz w:val="28"/>
          <w:szCs w:val="28"/>
        </w:rPr>
        <w:t>пользование следующее недвижимое имущество:</w:t>
      </w:r>
    </w:p>
    <w:p w14:paraId="4859E137">
      <w:pPr>
        <w:pStyle w:val="338"/>
        <w:numPr>
          <w:ilvl w:val="0"/>
          <w:numId w:val="29"/>
        </w:numPr>
        <w:tabs>
          <w:tab w:val="left" w:pos="686"/>
        </w:tabs>
        <w:spacing w:before="120"/>
        <w:ind w:right="161"/>
        <w:rPr>
          <w:sz w:val="28"/>
          <w:szCs w:val="28"/>
        </w:rPr>
      </w:pPr>
      <w:r>
        <w:rPr>
          <w:sz w:val="28"/>
          <w:szCs w:val="28"/>
        </w:rPr>
        <w:t>Концедент</w:t>
      </w:r>
      <w:r>
        <w:rPr>
          <w:spacing w:val="40"/>
          <w:sz w:val="28"/>
          <w:szCs w:val="28"/>
        </w:rPr>
        <w:t xml:space="preserve"> </w:t>
      </w:r>
      <w:r>
        <w:rPr>
          <w:sz w:val="28"/>
          <w:szCs w:val="28"/>
        </w:rPr>
        <w:t>передает,</w:t>
      </w:r>
      <w:r>
        <w:rPr>
          <w:spacing w:val="40"/>
          <w:sz w:val="28"/>
          <w:szCs w:val="28"/>
        </w:rPr>
        <w:t xml:space="preserve"> </w:t>
      </w:r>
      <w:r>
        <w:rPr>
          <w:sz w:val="28"/>
          <w:szCs w:val="28"/>
        </w:rPr>
        <w:t>а</w:t>
      </w:r>
      <w:r>
        <w:rPr>
          <w:spacing w:val="40"/>
          <w:sz w:val="28"/>
          <w:szCs w:val="28"/>
        </w:rPr>
        <w:t xml:space="preserve"> </w:t>
      </w:r>
      <w:r>
        <w:rPr>
          <w:sz w:val="28"/>
          <w:szCs w:val="28"/>
        </w:rPr>
        <w:t>Концессионер</w:t>
      </w:r>
      <w:r>
        <w:rPr>
          <w:spacing w:val="40"/>
          <w:sz w:val="28"/>
          <w:szCs w:val="28"/>
        </w:rPr>
        <w:t xml:space="preserve"> </w:t>
      </w:r>
      <w:r>
        <w:rPr>
          <w:sz w:val="28"/>
          <w:szCs w:val="28"/>
        </w:rPr>
        <w:t>принимает</w:t>
      </w:r>
      <w:r>
        <w:rPr>
          <w:spacing w:val="40"/>
          <w:sz w:val="28"/>
          <w:szCs w:val="28"/>
        </w:rPr>
        <w:t xml:space="preserve"> </w:t>
      </w:r>
      <w:r>
        <w:rPr>
          <w:sz w:val="28"/>
          <w:szCs w:val="28"/>
        </w:rPr>
        <w:t>во</w:t>
      </w:r>
      <w:r>
        <w:rPr>
          <w:spacing w:val="40"/>
          <w:sz w:val="28"/>
          <w:szCs w:val="28"/>
        </w:rPr>
        <w:t xml:space="preserve"> </w:t>
      </w:r>
      <w:r>
        <w:rPr>
          <w:sz w:val="28"/>
          <w:szCs w:val="28"/>
        </w:rPr>
        <w:t>владение</w:t>
      </w:r>
      <w:r>
        <w:rPr>
          <w:spacing w:val="40"/>
          <w:sz w:val="28"/>
          <w:szCs w:val="28"/>
        </w:rPr>
        <w:t xml:space="preserve"> </w:t>
      </w:r>
      <w:r>
        <w:rPr>
          <w:sz w:val="28"/>
          <w:szCs w:val="28"/>
        </w:rPr>
        <w:t>и</w:t>
      </w:r>
      <w:r>
        <w:rPr>
          <w:spacing w:val="40"/>
          <w:sz w:val="28"/>
          <w:szCs w:val="28"/>
        </w:rPr>
        <w:t xml:space="preserve"> </w:t>
      </w:r>
      <w:r>
        <w:rPr>
          <w:sz w:val="28"/>
          <w:szCs w:val="28"/>
          <w:lang w:eastAsia="ru-RU"/>
        </w:rPr>
        <mc:AlternateContent>
          <mc:Choice Requires="wps">
            <w:drawing>
              <wp:anchor distT="0" distB="0" distL="0" distR="635" simplePos="0" relativeHeight="251659264" behindDoc="0" locked="0" layoutInCell="0" allowOverlap="1">
                <wp:simplePos x="0" y="0"/>
                <wp:positionH relativeFrom="margin">
                  <wp:align>right</wp:align>
                </wp:positionH>
                <wp:positionV relativeFrom="paragraph">
                  <wp:posOffset>248920</wp:posOffset>
                </wp:positionV>
                <wp:extent cx="5257800" cy="1270"/>
                <wp:effectExtent l="0" t="0" r="635" b="0"/>
                <wp:wrapSquare wrapText="bothSides"/>
                <wp:docPr id="6" name="Graphic 34"/>
                <wp:cNvGraphicFramePr/>
                <a:graphic xmlns:a="http://schemas.openxmlformats.org/drawingml/2006/main">
                  <a:graphicData uri="http://schemas.microsoft.com/office/word/2010/wordprocessingShape">
                    <wps:wsp>
                      <wps:cNvSpPr/>
                      <wps:spPr>
                        <a:xfrm>
                          <a:off x="0" y="0"/>
                          <a:ext cx="5257800" cy="1440"/>
                        </a:xfrm>
                        <a:custGeom>
                          <a:avLst/>
                          <a:gdLst>
                            <a:gd name="textAreaLeft" fmla="*/ 0 w 2980800"/>
                            <a:gd name="textAreaRight" fmla="*/ 2988360 w 2980800"/>
                            <a:gd name="textAreaTop" fmla="*/ 0 h 720"/>
                            <a:gd name="textAreaBottom" fmla="*/ 2913120 h 720"/>
                          </a:gdLst>
                          <a:ahLst/>
                          <a:cxnLst/>
                          <a:rect l="textAreaLeft" t="textAreaTop" r="textAreaRight" b="textAreaBottom"/>
                          <a:pathLst>
                            <a:path w="5257800">
                              <a:moveTo>
                                <a:pt x="0" y="0"/>
                              </a:moveTo>
                              <a:lnTo>
                                <a:pt x="5257800" y="0"/>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id="Graphic 34" o:spid="_x0000_s1026" o:spt="100" style="position:absolute;left:0pt;margin-top:19.6pt;height:0.1pt;width:414pt;mso-position-horizontal:right;mso-position-horizontal-relative:margin;mso-wrap-distance-bottom:0pt;mso-wrap-distance-left:0pt;mso-wrap-distance-right:0.05pt;mso-wrap-distance-top:0pt;z-index:251659264;mso-width-relative:page;mso-height-relative:page;" filled="f" stroked="f" coordsize="5257800,1" o:allowincell="f" o:gfxdata="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WOe21AAA&#10;AAYBAAAPAAAAAAAAAAEAIAAAACIAAABkcnMvZG93bnJldi54bWxQSwECFAAUAAAACACHTuJAsapI&#10;RyICAADrBAAADgAAAAAAAAABACAAAAAjAQAAZHJzL2Uyb0RvYy54bWxQSwUGAAAAAAYABgBZAQAA&#10;twUAAAAA&#10;" path="m0,0l5257800,0e">
                <v:fill on="f" focussize="0,0"/>
                <v:stroke on="f" weight="0pt"/>
                <v:imagedata o:title=""/>
                <o:lock v:ext="edit" aspectratio="f"/>
                <w10:wrap type="square"/>
              </v:shape>
            </w:pict>
          </mc:Fallback>
        </mc:AlternateContent>
      </w:r>
      <w:r>
        <w:rPr>
          <w:sz w:val="28"/>
          <w:szCs w:val="28"/>
        </w:rPr>
        <w:t>пользование следующее движимое имущество, входящее в состав Объекта Соглашения:</w:t>
      </w:r>
    </w:p>
    <w:p w14:paraId="3D8AD0A8">
      <w:pPr>
        <w:pStyle w:val="338"/>
        <w:numPr>
          <w:ilvl w:val="0"/>
          <w:numId w:val="29"/>
        </w:numPr>
        <w:tabs>
          <w:tab w:val="left" w:pos="686"/>
        </w:tabs>
        <w:spacing w:before="120"/>
        <w:ind w:right="161"/>
        <w:jc w:val="both"/>
        <w:rPr>
          <w:sz w:val="28"/>
          <w:szCs w:val="28"/>
        </w:rPr>
      </w:pPr>
      <w:r>
        <w:rPr>
          <w:sz w:val="28"/>
          <w:szCs w:val="28"/>
        </w:rPr>
        <w:t>На</w:t>
      </w:r>
      <w:r>
        <w:rPr>
          <w:spacing w:val="-2"/>
          <w:sz w:val="28"/>
          <w:szCs w:val="28"/>
        </w:rPr>
        <w:t xml:space="preserve"> </w:t>
      </w:r>
      <w:r>
        <w:rPr>
          <w:sz w:val="28"/>
          <w:szCs w:val="28"/>
        </w:rPr>
        <w:t>момент передачи Концедентом</w:t>
      </w:r>
      <w:r>
        <w:rPr>
          <w:spacing w:val="-1"/>
          <w:sz w:val="28"/>
          <w:szCs w:val="28"/>
        </w:rPr>
        <w:t xml:space="preserve"> </w:t>
      </w:r>
      <w:r>
        <w:rPr>
          <w:sz w:val="28"/>
          <w:szCs w:val="28"/>
        </w:rPr>
        <w:t>Концессионеру</w:t>
      </w:r>
      <w:r>
        <w:rPr>
          <w:spacing w:val="-6"/>
          <w:sz w:val="28"/>
          <w:szCs w:val="28"/>
        </w:rPr>
        <w:t xml:space="preserve"> О</w:t>
      </w:r>
      <w:r>
        <w:rPr>
          <w:sz w:val="28"/>
          <w:szCs w:val="28"/>
        </w:rPr>
        <w:t>бъект Соглашения</w:t>
      </w:r>
      <w:r>
        <w:rPr>
          <w:spacing w:val="-1"/>
          <w:sz w:val="28"/>
          <w:szCs w:val="28"/>
        </w:rPr>
        <w:t xml:space="preserve"> </w:t>
      </w:r>
      <w:r>
        <w:rPr>
          <w:sz w:val="28"/>
          <w:szCs w:val="28"/>
        </w:rPr>
        <w:t>свободен от прав третьих лиц.</w:t>
      </w:r>
    </w:p>
    <w:p w14:paraId="53DCB427">
      <w:pPr>
        <w:pStyle w:val="338"/>
        <w:numPr>
          <w:ilvl w:val="0"/>
          <w:numId w:val="29"/>
        </w:numPr>
        <w:tabs>
          <w:tab w:val="left" w:pos="686"/>
        </w:tabs>
        <w:spacing w:before="120"/>
        <w:ind w:right="154"/>
        <w:jc w:val="both"/>
        <w:rPr>
          <w:sz w:val="28"/>
          <w:szCs w:val="28"/>
        </w:rPr>
      </w:pPr>
      <w:r>
        <w:rPr>
          <w:sz w:val="28"/>
          <w:szCs w:val="28"/>
        </w:rPr>
        <w:t>Концессионер принимает Объект Соглашения во владение и пользование в состоянии, соответствующем требованиям законодательства и Соглашения [за исключением следующих недостатков:</w:t>
      </w:r>
    </w:p>
    <w:p w14:paraId="0A3990D3">
      <w:pPr>
        <w:pStyle w:val="39"/>
        <w:spacing w:before="137" w:after="0"/>
        <w:jc w:val="left"/>
        <w:rPr>
          <w:sz w:val="28"/>
          <w:szCs w:val="28"/>
          <w:lang w:val="ru-RU"/>
        </w:rPr>
      </w:pPr>
      <w:r>
        <w:rPr>
          <w:sz w:val="28"/>
          <w:szCs w:val="28"/>
          <w:lang w:val="ru-RU" w:eastAsia="ru-RU"/>
        </w:rPr>
        <mc:AlternateContent>
          <mc:Choice Requires="wps">
            <w:drawing>
              <wp:anchor distT="0" distB="0" distL="0" distR="0" simplePos="0" relativeHeight="251659264" behindDoc="0" locked="0" layoutInCell="0" allowOverlap="1">
                <wp:simplePos x="0" y="0"/>
                <wp:positionH relativeFrom="page">
                  <wp:posOffset>1350645</wp:posOffset>
                </wp:positionH>
                <wp:positionV relativeFrom="paragraph">
                  <wp:posOffset>248285</wp:posOffset>
                </wp:positionV>
                <wp:extent cx="5257800" cy="1270"/>
                <wp:effectExtent l="0" t="3175" r="0" b="1905"/>
                <wp:wrapTopAndBottom/>
                <wp:docPr id="7" name="Graphic 36"/>
                <wp:cNvGraphicFramePr/>
                <a:graphic xmlns:a="http://schemas.openxmlformats.org/drawingml/2006/main">
                  <a:graphicData uri="http://schemas.microsoft.com/office/word/2010/wordprocessingShape">
                    <wps:wsp>
                      <wps:cNvSpPr/>
                      <wps:spPr>
                        <a:xfrm>
                          <a:off x="0" y="0"/>
                          <a:ext cx="5257800" cy="1440"/>
                        </a:xfrm>
                        <a:custGeom>
                          <a:avLst/>
                          <a:gdLst>
                            <a:gd name="textAreaLeft" fmla="*/ 0 w 2980800"/>
                            <a:gd name="textAreaRight" fmla="*/ 2988360 w 2980800"/>
                            <a:gd name="textAreaTop" fmla="*/ 0 h 720"/>
                            <a:gd name="textAreaBottom" fmla="*/ 2913120 h 720"/>
                          </a:gdLst>
                          <a:ahLst/>
                          <a:cxnLst/>
                          <a:rect l="textAreaLeft" t="textAreaTop" r="textAreaRight" b="textAreaBottom"/>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Graphic 36" o:spid="_x0000_s1026" o:spt="100" style="position:absolute;left:0pt;margin-left:106.35pt;margin-top:19.55pt;height:0.1pt;width:414pt;mso-position-horizontal-relative:page;mso-wrap-distance-bottom:0pt;mso-wrap-distance-top:0pt;z-index:251659264;mso-width-relative:page;mso-height-relative:page;" filled="f" stroked="t" coordsize="5257800,1" o:allowincell="f" o:gfxdata="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5MUiDYAAAACgEAAA8AAAAAAAAAAQAgAAAAIgAAAGRy&#10;cy9kb3ducmV2LnhtbFBLAQIUABQAAAAIAIdO4kD2i1JIPgIAACEFAAAOAAAAAAAAAAEAIAAAACcB&#10;AABkcnMvZTJvRG9jLnhtbFBLBQYAAAAABgAGAFkBAADXBQAAAAA=&#10;" path="m0,0l5257800,0e">
                <v:fill on="f" focussize="0,0"/>
                <v:stroke weight="0.510236220472441pt" color="#000000" joinstyle="round"/>
                <v:imagedata o:title=""/>
                <o:lock v:ext="edit" aspectratio="f"/>
                <w10:wrap type="topAndBottom"/>
              </v:shape>
            </w:pict>
          </mc:Fallback>
        </mc:AlternateContent>
      </w:r>
    </w:p>
    <w:p w14:paraId="6A284C90">
      <w:pPr>
        <w:pStyle w:val="338"/>
        <w:numPr>
          <w:ilvl w:val="0"/>
          <w:numId w:val="29"/>
        </w:numPr>
        <w:tabs>
          <w:tab w:val="left" w:pos="686"/>
        </w:tabs>
        <w:spacing w:before="120"/>
        <w:ind w:right="158"/>
        <w:jc w:val="both"/>
        <w:rPr>
          <w:sz w:val="28"/>
          <w:szCs w:val="28"/>
        </w:rPr>
      </w:pPr>
      <w:r>
        <w:rPr>
          <w:sz w:val="28"/>
          <w:szCs w:val="28"/>
        </w:rPr>
        <w:t>С момента подписания настоящего Акта права владения и пользования Объектом Соглашения переходит к Концессионеру, обязанность Концедента по передаче Объекта Соглашения считается исполненной.</w:t>
      </w:r>
    </w:p>
    <w:p w14:paraId="2D7D7B6B">
      <w:pPr>
        <w:pStyle w:val="338"/>
        <w:numPr>
          <w:ilvl w:val="0"/>
          <w:numId w:val="29"/>
        </w:numPr>
        <w:tabs>
          <w:tab w:val="left" w:pos="686"/>
        </w:tabs>
        <w:spacing w:before="120"/>
        <w:ind w:right="158"/>
        <w:jc w:val="both"/>
        <w:rPr>
          <w:sz w:val="28"/>
          <w:szCs w:val="28"/>
        </w:rPr>
      </w:pPr>
      <w:r>
        <w:rPr>
          <w:sz w:val="28"/>
          <w:szCs w:val="28"/>
        </w:rPr>
        <w:t>Настоящий Акт</w:t>
      </w:r>
      <w:r>
        <w:rPr>
          <w:spacing w:val="-1"/>
          <w:sz w:val="28"/>
          <w:szCs w:val="28"/>
        </w:rPr>
        <w:t xml:space="preserve"> </w:t>
      </w:r>
      <w:r>
        <w:rPr>
          <w:sz w:val="28"/>
          <w:szCs w:val="28"/>
        </w:rPr>
        <w:t>составлен в |трех|</w:t>
      </w:r>
      <w:r>
        <w:rPr>
          <w:spacing w:val="-5"/>
          <w:sz w:val="28"/>
          <w:szCs w:val="28"/>
        </w:rPr>
        <w:t xml:space="preserve"> </w:t>
      </w:r>
      <w:r>
        <w:rPr>
          <w:sz w:val="28"/>
          <w:szCs w:val="28"/>
        </w:rPr>
        <w:t>экземплярах, один –</w:t>
      </w:r>
      <w:r>
        <w:rPr>
          <w:spacing w:val="-2"/>
          <w:sz w:val="28"/>
          <w:szCs w:val="28"/>
        </w:rPr>
        <w:t xml:space="preserve"> </w:t>
      </w:r>
      <w:r>
        <w:rPr>
          <w:sz w:val="28"/>
          <w:szCs w:val="28"/>
        </w:rPr>
        <w:t>для Концедента, другой – для Концессионера, |третий| – для Управления Фед</w:t>
      </w:r>
      <w:r>
        <w:rPr>
          <w:color w:val="000000"/>
          <w:sz w:val="28"/>
          <w:szCs w:val="28"/>
        </w:rPr>
        <w:t>еральной службы государственной регистрации, кадастра и картографии</w:t>
      </w:r>
      <w:r>
        <w:rPr>
          <w:spacing w:val="-2"/>
          <w:sz w:val="28"/>
          <w:szCs w:val="28"/>
        </w:rPr>
        <w:t>.</w:t>
      </w:r>
    </w:p>
    <w:p w14:paraId="0539D0E0">
      <w:pPr>
        <w:pStyle w:val="338"/>
        <w:numPr>
          <w:ilvl w:val="0"/>
          <w:numId w:val="29"/>
        </w:numPr>
        <w:tabs>
          <w:tab w:val="left" w:pos="686"/>
        </w:tabs>
        <w:spacing w:before="120"/>
        <w:ind w:right="158"/>
        <w:jc w:val="both"/>
        <w:rPr>
          <w:sz w:val="28"/>
          <w:szCs w:val="28"/>
        </w:rPr>
      </w:pPr>
      <w:r>
        <w:rPr>
          <w:sz w:val="28"/>
          <w:szCs w:val="28"/>
        </w:rPr>
        <w:t>Слова и словосочетания, употребляемые с заглавных букв в настоящем Акте, имеют значение, указанное в Приложении 1 (Термины и определения) Соглашения, если иное прямо не указано в настоящем Акте.</w:t>
      </w:r>
    </w:p>
    <w:p w14:paraId="72F4D2F5">
      <w:pPr>
        <w:pStyle w:val="338"/>
        <w:tabs>
          <w:tab w:val="left" w:pos="686"/>
        </w:tabs>
        <w:spacing w:before="120"/>
        <w:ind w:left="686" w:right="158" w:hanging="425"/>
        <w:jc w:val="both"/>
        <w:rPr>
          <w:sz w:val="28"/>
          <w:szCs w:val="28"/>
        </w:rPr>
      </w:pPr>
    </w:p>
    <w:p w14:paraId="23EC8663">
      <w:pPr>
        <w:pStyle w:val="338"/>
        <w:tabs>
          <w:tab w:val="left" w:pos="686"/>
        </w:tabs>
        <w:spacing w:before="120"/>
        <w:ind w:left="686" w:right="158" w:hanging="425"/>
        <w:jc w:val="center"/>
        <w:rPr>
          <w:sz w:val="28"/>
          <w:szCs w:val="28"/>
        </w:rPr>
      </w:pPr>
      <w:r>
        <w:rPr>
          <w:b/>
          <w:bCs/>
          <w:sz w:val="28"/>
          <w:szCs w:val="28"/>
        </w:rPr>
        <w:t>ПОДПИСИ</w:t>
      </w:r>
    </w:p>
    <w:p w14:paraId="2797E821">
      <w:pPr>
        <w:pStyle w:val="338"/>
        <w:tabs>
          <w:tab w:val="left" w:pos="686"/>
        </w:tabs>
        <w:spacing w:before="120"/>
        <w:ind w:left="686" w:right="158" w:hanging="425"/>
        <w:jc w:val="center"/>
        <w:rPr>
          <w:sz w:val="28"/>
          <w:szCs w:val="28"/>
        </w:rPr>
      </w:pPr>
    </w:p>
    <w:p w14:paraId="034FE028">
      <w:pPr>
        <w:pStyle w:val="338"/>
        <w:tabs>
          <w:tab w:val="left" w:pos="686"/>
        </w:tabs>
        <w:spacing w:before="120"/>
        <w:ind w:left="686" w:right="158" w:hanging="425"/>
        <w:jc w:val="center"/>
        <w:rPr>
          <w:sz w:val="28"/>
          <w:szCs w:val="28"/>
        </w:rPr>
      </w:pPr>
    </w:p>
    <w:p w14:paraId="3E557A67">
      <w:pPr>
        <w:pStyle w:val="338"/>
        <w:tabs>
          <w:tab w:val="left" w:pos="686"/>
        </w:tabs>
        <w:spacing w:before="120"/>
        <w:ind w:left="686" w:right="158" w:hanging="425"/>
        <w:jc w:val="center"/>
        <w:rPr>
          <w:sz w:val="28"/>
          <w:szCs w:val="28"/>
        </w:rPr>
      </w:pPr>
    </w:p>
    <w:tbl>
      <w:tblPr>
        <w:tblStyle w:val="12"/>
        <w:tblW w:w="7796" w:type="dxa"/>
        <w:tblInd w:w="818" w:type="dxa"/>
        <w:tblLayout w:type="fixed"/>
        <w:tblCellMar>
          <w:top w:w="0" w:type="dxa"/>
          <w:left w:w="108" w:type="dxa"/>
          <w:bottom w:w="0" w:type="dxa"/>
          <w:right w:w="108" w:type="dxa"/>
        </w:tblCellMar>
      </w:tblPr>
      <w:tblGrid>
        <w:gridCol w:w="3827"/>
        <w:gridCol w:w="3969"/>
      </w:tblGrid>
      <w:tr w14:paraId="7876894A">
        <w:trPr>
          <w:trHeight w:val="295" w:hRule="atLeast"/>
        </w:trPr>
        <w:tc>
          <w:tcPr>
            <w:tcW w:w="3827" w:type="dxa"/>
          </w:tcPr>
          <w:p w14:paraId="45139A5E">
            <w:pPr>
              <w:widowControl w:val="0"/>
              <w:spacing w:before="120" w:after="120"/>
              <w:ind w:left="-142" w:right="-380"/>
              <w:jc w:val="center"/>
              <w:rPr>
                <w:sz w:val="28"/>
                <w:szCs w:val="28"/>
              </w:rPr>
            </w:pPr>
            <w:r>
              <w:rPr>
                <w:b/>
                <w:bCs/>
                <w:iCs/>
                <w:sz w:val="28"/>
                <w:szCs w:val="28"/>
              </w:rPr>
              <w:t>Концедент</w:t>
            </w:r>
            <w:r>
              <w:rPr>
                <w:sz w:val="28"/>
                <w:szCs w:val="28"/>
              </w:rPr>
              <w:t>:</w:t>
            </w:r>
          </w:p>
        </w:tc>
        <w:tc>
          <w:tcPr>
            <w:tcW w:w="3968" w:type="dxa"/>
          </w:tcPr>
          <w:p w14:paraId="0E195ED4">
            <w:pPr>
              <w:widowControl w:val="0"/>
              <w:tabs>
                <w:tab w:val="left" w:pos="0"/>
              </w:tabs>
              <w:spacing w:before="120" w:after="120"/>
              <w:ind w:right="-380"/>
              <w:jc w:val="center"/>
              <w:rPr>
                <w:sz w:val="28"/>
                <w:szCs w:val="28"/>
              </w:rPr>
            </w:pPr>
            <w:r>
              <w:rPr>
                <w:b/>
                <w:bCs/>
                <w:iCs/>
                <w:sz w:val="28"/>
                <w:szCs w:val="28"/>
              </w:rPr>
              <w:t>Концессионер</w:t>
            </w:r>
            <w:r>
              <w:rPr>
                <w:sz w:val="28"/>
                <w:szCs w:val="28"/>
              </w:rPr>
              <w:t>:</w:t>
            </w:r>
          </w:p>
        </w:tc>
      </w:tr>
      <w:tr w14:paraId="1266FAD5">
        <w:tblPrEx>
          <w:tblCellMar>
            <w:top w:w="0" w:type="dxa"/>
            <w:left w:w="108" w:type="dxa"/>
            <w:bottom w:w="0" w:type="dxa"/>
            <w:right w:w="108" w:type="dxa"/>
          </w:tblCellMar>
        </w:tblPrEx>
        <w:tc>
          <w:tcPr>
            <w:tcW w:w="3827" w:type="dxa"/>
          </w:tcPr>
          <w:p w14:paraId="23F16FCE">
            <w:pPr>
              <w:widowControl w:val="0"/>
              <w:tabs>
                <w:tab w:val="left" w:pos="0"/>
                <w:tab w:val="left" w:pos="318"/>
              </w:tabs>
              <w:snapToGrid w:val="0"/>
              <w:spacing w:before="120" w:after="120"/>
              <w:ind w:left="-142" w:right="-380"/>
              <w:jc w:val="center"/>
              <w:rPr>
                <w:sz w:val="28"/>
                <w:szCs w:val="28"/>
              </w:rPr>
            </w:pPr>
          </w:p>
          <w:p w14:paraId="522518CC">
            <w:pPr>
              <w:widowControl w:val="0"/>
              <w:tabs>
                <w:tab w:val="left" w:pos="0"/>
                <w:tab w:val="left" w:pos="318"/>
              </w:tabs>
              <w:spacing w:before="120" w:after="120"/>
              <w:ind w:left="-108"/>
              <w:jc w:val="center"/>
              <w:rPr>
                <w:sz w:val="28"/>
                <w:szCs w:val="28"/>
              </w:rPr>
            </w:pPr>
            <w:r>
              <w:rPr>
                <w:sz w:val="28"/>
                <w:szCs w:val="28"/>
              </w:rPr>
              <w:t>__________________________</w:t>
            </w:r>
          </w:p>
          <w:p w14:paraId="71B86408">
            <w:pPr>
              <w:widowControl w:val="0"/>
              <w:tabs>
                <w:tab w:val="left" w:pos="0"/>
                <w:tab w:val="left" w:pos="318"/>
              </w:tabs>
              <w:spacing w:before="120" w:after="120"/>
              <w:ind w:left="-142" w:right="-29"/>
              <w:jc w:val="center"/>
              <w:rPr>
                <w:sz w:val="28"/>
                <w:szCs w:val="28"/>
              </w:rPr>
            </w:pPr>
            <w:r>
              <w:rPr>
                <w:sz w:val="28"/>
                <w:szCs w:val="28"/>
              </w:rPr>
              <w:t>[</w:t>
            </w:r>
            <w:r>
              <w:rPr>
                <w:i/>
                <w:sz w:val="28"/>
                <w:szCs w:val="28"/>
              </w:rPr>
              <w:t>Ф.И.О., должность</w:t>
            </w:r>
            <w:r>
              <w:rPr>
                <w:sz w:val="28"/>
                <w:szCs w:val="28"/>
              </w:rPr>
              <w:t>]</w:t>
            </w:r>
          </w:p>
          <w:p w14:paraId="03058C7A">
            <w:pPr>
              <w:widowControl w:val="0"/>
              <w:tabs>
                <w:tab w:val="left" w:pos="0"/>
                <w:tab w:val="left" w:pos="318"/>
              </w:tabs>
              <w:spacing w:before="120" w:after="120"/>
              <w:ind w:right="34"/>
              <w:rPr>
                <w:sz w:val="28"/>
                <w:szCs w:val="28"/>
              </w:rPr>
            </w:pPr>
          </w:p>
          <w:p w14:paraId="1DF9B82A">
            <w:pPr>
              <w:widowControl w:val="0"/>
              <w:tabs>
                <w:tab w:val="left" w:pos="0"/>
                <w:tab w:val="left" w:pos="318"/>
              </w:tabs>
              <w:spacing w:before="120" w:after="120"/>
              <w:ind w:left="-142" w:right="34"/>
              <w:jc w:val="center"/>
              <w:rPr>
                <w:sz w:val="28"/>
                <w:szCs w:val="28"/>
              </w:rPr>
            </w:pPr>
          </w:p>
        </w:tc>
        <w:tc>
          <w:tcPr>
            <w:tcW w:w="3968" w:type="dxa"/>
          </w:tcPr>
          <w:p w14:paraId="2F2EE8A0">
            <w:pPr>
              <w:widowControl w:val="0"/>
              <w:tabs>
                <w:tab w:val="left" w:pos="175"/>
              </w:tabs>
              <w:snapToGrid w:val="0"/>
              <w:spacing w:before="120" w:after="120"/>
              <w:ind w:right="-380"/>
              <w:jc w:val="center"/>
              <w:rPr>
                <w:sz w:val="28"/>
                <w:szCs w:val="28"/>
              </w:rPr>
            </w:pPr>
          </w:p>
          <w:p w14:paraId="2D5B918B">
            <w:pPr>
              <w:widowControl w:val="0"/>
              <w:tabs>
                <w:tab w:val="left" w:pos="175"/>
              </w:tabs>
              <w:spacing w:before="120" w:after="120"/>
              <w:jc w:val="center"/>
              <w:rPr>
                <w:sz w:val="28"/>
                <w:szCs w:val="28"/>
              </w:rPr>
            </w:pPr>
            <w:r>
              <w:rPr>
                <w:sz w:val="28"/>
                <w:szCs w:val="28"/>
              </w:rPr>
              <w:t>_________________________</w:t>
            </w:r>
          </w:p>
          <w:p w14:paraId="6A664987">
            <w:pPr>
              <w:widowControl w:val="0"/>
              <w:tabs>
                <w:tab w:val="left" w:pos="0"/>
                <w:tab w:val="left" w:pos="318"/>
              </w:tabs>
              <w:spacing w:before="120" w:after="120"/>
              <w:ind w:left="-142" w:right="-29"/>
              <w:jc w:val="center"/>
              <w:rPr>
                <w:sz w:val="28"/>
                <w:szCs w:val="28"/>
              </w:rPr>
            </w:pPr>
            <w:r>
              <w:rPr>
                <w:sz w:val="28"/>
                <w:szCs w:val="28"/>
              </w:rPr>
              <w:t>[</w:t>
            </w:r>
            <w:r>
              <w:rPr>
                <w:i/>
                <w:sz w:val="28"/>
                <w:szCs w:val="28"/>
              </w:rPr>
              <w:t>Ф.И.О., должность</w:t>
            </w:r>
            <w:r>
              <w:rPr>
                <w:sz w:val="28"/>
                <w:szCs w:val="28"/>
              </w:rPr>
              <w:t>]</w:t>
            </w:r>
          </w:p>
          <w:p w14:paraId="563841AF">
            <w:pPr>
              <w:widowControl w:val="0"/>
              <w:tabs>
                <w:tab w:val="left" w:pos="0"/>
                <w:tab w:val="left" w:pos="318"/>
              </w:tabs>
              <w:spacing w:before="120" w:after="120"/>
              <w:ind w:left="-142" w:right="-29"/>
              <w:jc w:val="center"/>
              <w:rPr>
                <w:sz w:val="28"/>
                <w:szCs w:val="28"/>
              </w:rPr>
            </w:pPr>
          </w:p>
          <w:p w14:paraId="03B9DF24">
            <w:pPr>
              <w:widowControl w:val="0"/>
              <w:tabs>
                <w:tab w:val="left" w:pos="0"/>
                <w:tab w:val="left" w:pos="318"/>
              </w:tabs>
              <w:spacing w:before="120" w:after="120"/>
              <w:ind w:left="-142" w:right="-29"/>
              <w:jc w:val="center"/>
              <w:rPr>
                <w:sz w:val="28"/>
                <w:szCs w:val="28"/>
              </w:rPr>
            </w:pPr>
          </w:p>
          <w:p w14:paraId="1F205FC8">
            <w:pPr>
              <w:widowControl w:val="0"/>
              <w:tabs>
                <w:tab w:val="left" w:pos="0"/>
                <w:tab w:val="left" w:pos="318"/>
              </w:tabs>
              <w:spacing w:before="120" w:after="120"/>
              <w:ind w:right="-29"/>
              <w:rPr>
                <w:sz w:val="28"/>
                <w:szCs w:val="28"/>
              </w:rPr>
            </w:pPr>
          </w:p>
        </w:tc>
      </w:tr>
    </w:tbl>
    <w:p w14:paraId="098E3B68">
      <w:pPr>
        <w:rPr>
          <w:sz w:val="28"/>
          <w:szCs w:val="28"/>
        </w:rPr>
        <w:sectPr>
          <w:headerReference r:id="rId15" w:type="first"/>
          <w:footerReference r:id="rId17" w:type="first"/>
          <w:headerReference r:id="rId14" w:type="default"/>
          <w:footerReference r:id="rId16" w:type="default"/>
          <w:pgSz w:w="11906" w:h="16838"/>
          <w:pgMar w:top="1134" w:right="851" w:bottom="1134" w:left="1418" w:header="720" w:footer="720" w:gutter="0"/>
          <w:cols w:space="720" w:num="1"/>
          <w:formProt w:val="0"/>
          <w:docGrid w:linePitch="326" w:charSpace="0"/>
        </w:sectPr>
      </w:pPr>
    </w:p>
    <w:p w14:paraId="77E7D5C1">
      <w:pPr>
        <w:pStyle w:val="356"/>
        <w:tabs>
          <w:tab w:val="left" w:pos="708"/>
        </w:tabs>
        <w:spacing w:before="120" w:after="192"/>
        <w:ind w:left="0" w:firstLine="0"/>
        <w:jc w:val="center"/>
        <w:outlineLvl w:val="9"/>
        <w:rPr>
          <w:sz w:val="28"/>
          <w:szCs w:val="28"/>
        </w:rPr>
      </w:pPr>
      <w:r>
        <w:rPr>
          <w:b/>
          <w:sz w:val="28"/>
          <w:szCs w:val="28"/>
        </w:rPr>
        <w:t>4. Форма акта о начале эксплуатации</w:t>
      </w:r>
    </w:p>
    <w:p w14:paraId="18807CAE">
      <w:pPr>
        <w:pStyle w:val="338"/>
        <w:keepNext/>
        <w:spacing w:before="120" w:after="120"/>
        <w:jc w:val="center"/>
        <w:rPr>
          <w:sz w:val="28"/>
          <w:szCs w:val="28"/>
        </w:rPr>
      </w:pPr>
      <w:r>
        <w:rPr>
          <w:rFonts w:eastAsia="Times New Roman"/>
          <w:b/>
          <w:bCs/>
          <w:kern w:val="2"/>
          <w:sz w:val="28"/>
          <w:szCs w:val="28"/>
          <w:lang w:val="fr-FR"/>
        </w:rPr>
        <w:t>АКТ О НАЧАЛ</w:t>
      </w:r>
      <w:r>
        <w:rPr>
          <w:rFonts w:eastAsia="Times New Roman"/>
          <w:b/>
          <w:bCs/>
          <w:kern w:val="2"/>
          <w:sz w:val="28"/>
          <w:szCs w:val="28"/>
        </w:rPr>
        <w:t>Е</w:t>
      </w:r>
      <w:r>
        <w:rPr>
          <w:rFonts w:eastAsia="Times New Roman"/>
          <w:b/>
          <w:bCs/>
          <w:kern w:val="2"/>
          <w:sz w:val="28"/>
          <w:szCs w:val="28"/>
          <w:lang w:val="fr-FR"/>
        </w:rPr>
        <w:t xml:space="preserve"> </w:t>
      </w:r>
      <w:r>
        <w:rPr>
          <w:b/>
          <w:sz w:val="28"/>
          <w:szCs w:val="28"/>
        </w:rPr>
        <w:t>ЭКСПЛУАТАЦИИ</w:t>
      </w:r>
    </w:p>
    <w:tbl>
      <w:tblPr>
        <w:tblStyle w:val="12"/>
        <w:tblW w:w="9355" w:type="dxa"/>
        <w:tblInd w:w="-1" w:type="dxa"/>
        <w:tblLayout w:type="fixed"/>
        <w:tblCellMar>
          <w:top w:w="0" w:type="dxa"/>
          <w:left w:w="108" w:type="dxa"/>
          <w:bottom w:w="0" w:type="dxa"/>
          <w:right w:w="108" w:type="dxa"/>
        </w:tblCellMar>
      </w:tblPr>
      <w:tblGrid>
        <w:gridCol w:w="4683"/>
        <w:gridCol w:w="4672"/>
      </w:tblGrid>
      <w:tr w14:paraId="7861C850">
        <w:tblPrEx>
          <w:tblCellMar>
            <w:top w:w="0" w:type="dxa"/>
            <w:left w:w="108" w:type="dxa"/>
            <w:bottom w:w="0" w:type="dxa"/>
            <w:right w:w="108" w:type="dxa"/>
          </w:tblCellMar>
        </w:tblPrEx>
        <w:trPr>
          <w:trHeight w:val="373" w:hRule="atLeast"/>
        </w:trPr>
        <w:tc>
          <w:tcPr>
            <w:tcW w:w="4683" w:type="dxa"/>
          </w:tcPr>
          <w:p w14:paraId="60780D68">
            <w:pPr>
              <w:tabs>
                <w:tab w:val="right" w:pos="8931"/>
              </w:tabs>
              <w:spacing w:line="360" w:lineRule="exact"/>
              <w:ind w:firstLine="709"/>
              <w:rPr>
                <w:sz w:val="28"/>
                <w:szCs w:val="28"/>
              </w:rPr>
            </w:pPr>
          </w:p>
        </w:tc>
        <w:tc>
          <w:tcPr>
            <w:tcW w:w="4672" w:type="dxa"/>
          </w:tcPr>
          <w:p w14:paraId="4DC5995A">
            <w:pPr>
              <w:tabs>
                <w:tab w:val="right" w:pos="8931"/>
              </w:tabs>
              <w:spacing w:line="360" w:lineRule="exact"/>
              <w:ind w:firstLine="709"/>
              <w:jc w:val="right"/>
              <w:rPr>
                <w:sz w:val="28"/>
                <w:szCs w:val="28"/>
              </w:rPr>
            </w:pPr>
            <w:r>
              <w:rPr>
                <w:rFonts w:eastAsia="Calibri"/>
                <w:sz w:val="28"/>
                <w:szCs w:val="28"/>
                <w:lang w:eastAsia="en-US"/>
              </w:rPr>
              <w:t>«__»_________ 20__ г.</w:t>
            </w:r>
          </w:p>
        </w:tc>
      </w:tr>
    </w:tbl>
    <w:p w14:paraId="282C9449">
      <w:pPr>
        <w:pStyle w:val="262"/>
        <w:spacing w:before="120" w:after="120"/>
        <w:ind w:right="-50" w:firstLine="851"/>
        <w:rPr>
          <w:sz w:val="28"/>
          <w:szCs w:val="28"/>
        </w:rPr>
      </w:pPr>
      <w:r>
        <w:rPr>
          <w:color w:val="000000" w:themeColor="text1"/>
          <w:sz w:val="28"/>
          <w:szCs w:val="28"/>
          <w14:textFill>
            <w14:solidFill>
              <w14:schemeClr w14:val="tx1"/>
            </w14:solidFill>
          </w14:textFill>
        </w:rPr>
        <w:t>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_______________________________________________________ действующего на основании 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 именуемое в дальнейшем «Концедент»</w:t>
      </w:r>
      <w:r>
        <w:rPr>
          <w:bCs/>
          <w:sz w:val="28"/>
          <w:szCs w:val="28"/>
        </w:rPr>
        <w:t xml:space="preserve">, </w:t>
      </w:r>
      <w:r>
        <w:rPr>
          <w:sz w:val="28"/>
          <w:szCs w:val="28"/>
        </w:rPr>
        <w:t xml:space="preserve">и______________________________________________________ </w:t>
      </w:r>
      <w:r>
        <w:rPr>
          <w:bCs/>
          <w:sz w:val="28"/>
          <w:szCs w:val="28"/>
        </w:rPr>
        <w:t xml:space="preserve">действующего на основании Устава </w:t>
      </w:r>
      <w:r>
        <w:rPr>
          <w:sz w:val="28"/>
          <w:szCs w:val="28"/>
        </w:rPr>
        <w:t>(далее – «</w:t>
      </w:r>
      <w:r>
        <w:rPr>
          <w:b/>
          <w:i/>
          <w:sz w:val="28"/>
          <w:szCs w:val="28"/>
        </w:rPr>
        <w:t>Концессионер</w:t>
      </w:r>
      <w:r>
        <w:rPr>
          <w:sz w:val="28"/>
          <w:szCs w:val="28"/>
        </w:rPr>
        <w:t>»),</w:t>
      </w:r>
    </w:p>
    <w:p w14:paraId="5B3CFCB5">
      <w:pPr>
        <w:pStyle w:val="356"/>
        <w:tabs>
          <w:tab w:val="left" w:pos="0"/>
          <w:tab w:val="clear" w:pos="567"/>
        </w:tabs>
        <w:spacing w:before="120" w:after="120"/>
        <w:ind w:left="0" w:firstLine="851"/>
        <w:outlineLvl w:val="9"/>
        <w:rPr>
          <w:sz w:val="28"/>
          <w:szCs w:val="28"/>
        </w:rPr>
      </w:pPr>
      <w:r>
        <w:rPr>
          <w:rFonts w:eastAsia="SimSun;宋体"/>
          <w:sz w:val="28"/>
          <w:szCs w:val="28"/>
          <w:lang w:eastAsia="fr-FR"/>
        </w:rPr>
        <w:t xml:space="preserve">в соответствии с концессионным соглашением в отношении </w:t>
      </w:r>
      <w:r>
        <w:rPr>
          <w:color w:val="000000" w:themeColor="text1"/>
          <w:sz w:val="28"/>
          <w:szCs w:val="28"/>
          <w14:textFill>
            <w14:solidFill>
              <w14:schemeClr w14:val="tx1"/>
            </w14:solidFill>
          </w14:textFill>
        </w:rPr>
        <w:t xml:space="preserve">объекта – нежилое здание, расположенное по адресу: Ставропольский край, Новоселицкий район, село Журавское, улица Школьная, №4, кадастровый номер 26:19:011215:13, находящегося в собственности Новоселицкого муниципального округа Ставропольского края от </w:t>
      </w:r>
      <w:r>
        <w:rPr>
          <w:sz w:val="28"/>
          <w:szCs w:val="28"/>
        </w:rPr>
        <w:t>_______ № ________</w:t>
      </w:r>
      <w:r>
        <w:rPr>
          <w:rFonts w:eastAsia="SimSun;宋体"/>
          <w:sz w:val="28"/>
          <w:szCs w:val="28"/>
          <w:lang w:eastAsia="fr-FR"/>
        </w:rPr>
        <w:t xml:space="preserve"> (далее </w:t>
      </w:r>
      <w:r>
        <w:rPr>
          <w:sz w:val="28"/>
          <w:szCs w:val="28"/>
        </w:rPr>
        <w:t xml:space="preserve">– </w:t>
      </w:r>
      <w:r>
        <w:rPr>
          <w:rFonts w:eastAsia="SimSun;宋体"/>
          <w:sz w:val="28"/>
          <w:szCs w:val="28"/>
          <w:lang w:eastAsia="fr-FR"/>
        </w:rPr>
        <w:t>«</w:t>
      </w:r>
      <w:r>
        <w:rPr>
          <w:rFonts w:eastAsia="SimSun;宋体"/>
          <w:b/>
          <w:i/>
          <w:sz w:val="28"/>
          <w:szCs w:val="28"/>
          <w:lang w:eastAsia="fr-FR"/>
        </w:rPr>
        <w:t>Соглашение</w:t>
      </w:r>
      <w:r>
        <w:rPr>
          <w:rFonts w:eastAsia="SimSun;宋体"/>
          <w:sz w:val="28"/>
          <w:szCs w:val="28"/>
          <w:lang w:eastAsia="fr-FR"/>
        </w:rPr>
        <w:t xml:space="preserve">»), </w:t>
      </w:r>
      <w:r>
        <w:rPr>
          <w:sz w:val="28"/>
          <w:szCs w:val="28"/>
        </w:rPr>
        <w:t xml:space="preserve">составили настоящий акт о начале эксплуатации объекта Соглашения </w:t>
      </w:r>
      <w:r>
        <w:rPr>
          <w:bCs/>
          <w:sz w:val="28"/>
          <w:szCs w:val="28"/>
        </w:rPr>
        <w:t>(далее – Акт о начале эксплуатации).</w:t>
      </w:r>
    </w:p>
    <w:p w14:paraId="2C75A86C">
      <w:pPr>
        <w:numPr>
          <w:ilvl w:val="0"/>
          <w:numId w:val="30"/>
        </w:numPr>
        <w:spacing w:before="120" w:after="120"/>
        <w:ind w:left="0" w:firstLine="851"/>
        <w:jc w:val="both"/>
        <w:rPr>
          <w:sz w:val="28"/>
          <w:szCs w:val="28"/>
        </w:rPr>
      </w:pPr>
      <w:r>
        <w:rPr>
          <w:sz w:val="28"/>
          <w:szCs w:val="28"/>
        </w:rPr>
        <w:t>Сторонами составлен Акт о начале Эксплуатации, который подтверждает выполнение Сторонами всех предварительных условий для подписания Акта о начале Эксплуатации, предусмотренных Соглашением.</w:t>
      </w:r>
    </w:p>
    <w:p w14:paraId="51AB258A">
      <w:pPr>
        <w:numPr>
          <w:ilvl w:val="0"/>
          <w:numId w:val="30"/>
        </w:numPr>
        <w:spacing w:before="120" w:after="120"/>
        <w:ind w:left="0" w:firstLine="851"/>
        <w:jc w:val="both"/>
        <w:rPr>
          <w:sz w:val="28"/>
          <w:szCs w:val="28"/>
        </w:rPr>
      </w:pPr>
      <w:r>
        <w:rPr>
          <w:sz w:val="28"/>
          <w:szCs w:val="28"/>
        </w:rPr>
        <w:t>В соответствии с Соглашением Акт о начале Эксплуатации является основанием для начала Концессионером Эксплуатации.</w:t>
      </w:r>
    </w:p>
    <w:p w14:paraId="51BFBA02">
      <w:pPr>
        <w:numPr>
          <w:ilvl w:val="0"/>
          <w:numId w:val="30"/>
        </w:numPr>
        <w:spacing w:before="120" w:after="120"/>
        <w:ind w:left="0" w:firstLine="851"/>
        <w:jc w:val="both"/>
        <w:rPr>
          <w:sz w:val="28"/>
          <w:szCs w:val="28"/>
        </w:rPr>
      </w:pPr>
      <w:r>
        <w:rPr>
          <w:sz w:val="28"/>
          <w:szCs w:val="28"/>
        </w:rPr>
        <w:t>Все термины, используемые в Акте о начале Эксплуатации с заглавной буквы, имеют такое же значение, что и в Соглашении, если Актом о начале Эксплуатации не установлено иное.</w:t>
      </w:r>
    </w:p>
    <w:p w14:paraId="2A161524">
      <w:pPr>
        <w:numPr>
          <w:ilvl w:val="0"/>
          <w:numId w:val="30"/>
        </w:numPr>
        <w:spacing w:before="120" w:after="120"/>
        <w:ind w:left="0" w:firstLine="851"/>
        <w:jc w:val="both"/>
        <w:rPr>
          <w:sz w:val="28"/>
          <w:szCs w:val="28"/>
        </w:rPr>
      </w:pPr>
      <w:r>
        <w:rPr>
          <w:sz w:val="28"/>
          <w:szCs w:val="28"/>
        </w:rPr>
        <w:t>Акт о начале Эксплуатации составлен в 2 (двух) экземплярах, по 1 (одному) экземпляру для Концедента и Концессионера.</w:t>
      </w:r>
    </w:p>
    <w:p w14:paraId="2BECC3A4">
      <w:pPr>
        <w:pStyle w:val="338"/>
        <w:tabs>
          <w:tab w:val="left" w:pos="720"/>
          <w:tab w:val="left" w:pos="1430"/>
        </w:tabs>
        <w:spacing w:before="240" w:after="240"/>
        <w:jc w:val="center"/>
        <w:rPr>
          <w:sz w:val="28"/>
          <w:szCs w:val="28"/>
        </w:rPr>
      </w:pPr>
      <w:r>
        <w:rPr>
          <w:b/>
          <w:sz w:val="28"/>
          <w:szCs w:val="28"/>
        </w:rPr>
        <w:t>ПОДПИСИ</w:t>
      </w:r>
    </w:p>
    <w:tbl>
      <w:tblPr>
        <w:tblStyle w:val="12"/>
        <w:tblW w:w="7796" w:type="dxa"/>
        <w:tblInd w:w="818" w:type="dxa"/>
        <w:tblLayout w:type="fixed"/>
        <w:tblCellMar>
          <w:top w:w="0" w:type="dxa"/>
          <w:left w:w="108" w:type="dxa"/>
          <w:bottom w:w="0" w:type="dxa"/>
          <w:right w:w="108" w:type="dxa"/>
        </w:tblCellMar>
      </w:tblPr>
      <w:tblGrid>
        <w:gridCol w:w="3827"/>
        <w:gridCol w:w="3969"/>
      </w:tblGrid>
      <w:tr w14:paraId="667EABA0">
        <w:tblPrEx>
          <w:tblCellMar>
            <w:top w:w="0" w:type="dxa"/>
            <w:left w:w="108" w:type="dxa"/>
            <w:bottom w:w="0" w:type="dxa"/>
            <w:right w:w="108" w:type="dxa"/>
          </w:tblCellMar>
        </w:tblPrEx>
        <w:trPr>
          <w:trHeight w:val="295" w:hRule="atLeast"/>
        </w:trPr>
        <w:tc>
          <w:tcPr>
            <w:tcW w:w="3827" w:type="dxa"/>
          </w:tcPr>
          <w:p w14:paraId="38AB1CB2">
            <w:pPr>
              <w:widowControl w:val="0"/>
              <w:spacing w:before="120" w:after="120"/>
              <w:ind w:left="-142" w:right="-380"/>
              <w:jc w:val="center"/>
              <w:rPr>
                <w:sz w:val="28"/>
                <w:szCs w:val="28"/>
              </w:rPr>
            </w:pPr>
            <w:r>
              <w:rPr>
                <w:b/>
                <w:bCs/>
                <w:iCs/>
                <w:sz w:val="28"/>
                <w:szCs w:val="28"/>
              </w:rPr>
              <w:t>Концедент</w:t>
            </w:r>
            <w:r>
              <w:rPr>
                <w:sz w:val="28"/>
                <w:szCs w:val="28"/>
              </w:rPr>
              <w:t>:</w:t>
            </w:r>
          </w:p>
        </w:tc>
        <w:tc>
          <w:tcPr>
            <w:tcW w:w="3968" w:type="dxa"/>
          </w:tcPr>
          <w:p w14:paraId="61A1BDBC">
            <w:pPr>
              <w:widowControl w:val="0"/>
              <w:tabs>
                <w:tab w:val="left" w:pos="0"/>
              </w:tabs>
              <w:spacing w:before="120" w:after="120"/>
              <w:ind w:right="-380"/>
              <w:jc w:val="center"/>
              <w:rPr>
                <w:sz w:val="28"/>
                <w:szCs w:val="28"/>
              </w:rPr>
            </w:pPr>
            <w:r>
              <w:rPr>
                <w:b/>
                <w:bCs/>
                <w:iCs/>
                <w:sz w:val="28"/>
                <w:szCs w:val="28"/>
              </w:rPr>
              <w:t>Концессионер</w:t>
            </w:r>
            <w:r>
              <w:rPr>
                <w:sz w:val="28"/>
                <w:szCs w:val="28"/>
              </w:rPr>
              <w:t>:</w:t>
            </w:r>
          </w:p>
        </w:tc>
      </w:tr>
      <w:tr w14:paraId="00E37E2A">
        <w:tblPrEx>
          <w:tblCellMar>
            <w:top w:w="0" w:type="dxa"/>
            <w:left w:w="108" w:type="dxa"/>
            <w:bottom w:w="0" w:type="dxa"/>
            <w:right w:w="108" w:type="dxa"/>
          </w:tblCellMar>
        </w:tblPrEx>
        <w:tc>
          <w:tcPr>
            <w:tcW w:w="3827" w:type="dxa"/>
          </w:tcPr>
          <w:p w14:paraId="51E49566">
            <w:pPr>
              <w:widowControl w:val="0"/>
              <w:tabs>
                <w:tab w:val="left" w:pos="0"/>
                <w:tab w:val="left" w:pos="318"/>
              </w:tabs>
              <w:snapToGrid w:val="0"/>
              <w:spacing w:before="120" w:after="120"/>
              <w:ind w:left="-142" w:right="-380"/>
              <w:jc w:val="center"/>
              <w:rPr>
                <w:sz w:val="28"/>
                <w:szCs w:val="28"/>
              </w:rPr>
            </w:pPr>
          </w:p>
          <w:p w14:paraId="7C524510">
            <w:pPr>
              <w:widowControl w:val="0"/>
              <w:tabs>
                <w:tab w:val="left" w:pos="0"/>
                <w:tab w:val="left" w:pos="318"/>
              </w:tabs>
              <w:spacing w:before="120" w:after="120"/>
              <w:ind w:left="-108"/>
              <w:jc w:val="center"/>
              <w:rPr>
                <w:sz w:val="28"/>
                <w:szCs w:val="28"/>
              </w:rPr>
            </w:pPr>
            <w:r>
              <w:rPr>
                <w:sz w:val="28"/>
                <w:szCs w:val="28"/>
              </w:rPr>
              <w:t>__________________________</w:t>
            </w:r>
          </w:p>
          <w:p w14:paraId="6BE5DF56">
            <w:pPr>
              <w:widowControl w:val="0"/>
              <w:tabs>
                <w:tab w:val="left" w:pos="0"/>
                <w:tab w:val="left" w:pos="318"/>
              </w:tabs>
              <w:spacing w:before="120" w:after="120"/>
              <w:ind w:left="-142" w:right="-29"/>
              <w:jc w:val="center"/>
              <w:rPr>
                <w:sz w:val="28"/>
                <w:szCs w:val="28"/>
              </w:rPr>
            </w:pPr>
            <w:r>
              <w:rPr>
                <w:sz w:val="28"/>
                <w:szCs w:val="28"/>
              </w:rPr>
              <w:t>[</w:t>
            </w:r>
            <w:r>
              <w:rPr>
                <w:i/>
                <w:sz w:val="28"/>
                <w:szCs w:val="28"/>
              </w:rPr>
              <w:t>Ф.И.О., должность</w:t>
            </w:r>
            <w:r>
              <w:rPr>
                <w:sz w:val="28"/>
                <w:szCs w:val="28"/>
              </w:rPr>
              <w:t>]</w:t>
            </w:r>
          </w:p>
          <w:p w14:paraId="0398E72C">
            <w:pPr>
              <w:widowControl w:val="0"/>
              <w:tabs>
                <w:tab w:val="left" w:pos="0"/>
                <w:tab w:val="left" w:pos="318"/>
              </w:tabs>
              <w:spacing w:before="120" w:after="120"/>
              <w:ind w:left="-142" w:right="34"/>
              <w:jc w:val="center"/>
              <w:rPr>
                <w:sz w:val="28"/>
                <w:szCs w:val="28"/>
              </w:rPr>
            </w:pPr>
          </w:p>
        </w:tc>
        <w:tc>
          <w:tcPr>
            <w:tcW w:w="3968" w:type="dxa"/>
          </w:tcPr>
          <w:p w14:paraId="6F287F5B">
            <w:pPr>
              <w:widowControl w:val="0"/>
              <w:tabs>
                <w:tab w:val="left" w:pos="175"/>
              </w:tabs>
              <w:snapToGrid w:val="0"/>
              <w:spacing w:before="120" w:after="120"/>
              <w:ind w:right="-380"/>
              <w:jc w:val="center"/>
              <w:rPr>
                <w:sz w:val="28"/>
                <w:szCs w:val="28"/>
              </w:rPr>
            </w:pPr>
          </w:p>
          <w:p w14:paraId="17007F03">
            <w:pPr>
              <w:widowControl w:val="0"/>
              <w:tabs>
                <w:tab w:val="left" w:pos="175"/>
              </w:tabs>
              <w:spacing w:before="120" w:after="120"/>
              <w:jc w:val="center"/>
              <w:rPr>
                <w:sz w:val="28"/>
                <w:szCs w:val="28"/>
              </w:rPr>
            </w:pPr>
            <w:r>
              <w:rPr>
                <w:sz w:val="28"/>
                <w:szCs w:val="28"/>
              </w:rPr>
              <w:t>_________________________</w:t>
            </w:r>
          </w:p>
          <w:p w14:paraId="3C2FE5DD">
            <w:pPr>
              <w:widowControl w:val="0"/>
              <w:tabs>
                <w:tab w:val="left" w:pos="0"/>
                <w:tab w:val="left" w:pos="318"/>
              </w:tabs>
              <w:spacing w:before="120" w:after="120"/>
              <w:ind w:left="-142" w:right="-29"/>
              <w:jc w:val="center"/>
              <w:rPr>
                <w:sz w:val="28"/>
                <w:szCs w:val="28"/>
              </w:rPr>
            </w:pPr>
            <w:r>
              <w:rPr>
                <w:sz w:val="28"/>
                <w:szCs w:val="28"/>
              </w:rPr>
              <w:t>[</w:t>
            </w:r>
            <w:r>
              <w:rPr>
                <w:i/>
                <w:sz w:val="28"/>
                <w:szCs w:val="28"/>
              </w:rPr>
              <w:t>Ф.И.О., должность</w:t>
            </w:r>
            <w:r>
              <w:rPr>
                <w:sz w:val="28"/>
                <w:szCs w:val="28"/>
              </w:rPr>
              <w:t>]</w:t>
            </w:r>
          </w:p>
          <w:p w14:paraId="4F7B5743">
            <w:pPr>
              <w:widowControl w:val="0"/>
              <w:tabs>
                <w:tab w:val="left" w:pos="0"/>
                <w:tab w:val="left" w:pos="318"/>
              </w:tabs>
              <w:spacing w:before="120" w:after="120"/>
              <w:ind w:right="-29"/>
              <w:rPr>
                <w:sz w:val="28"/>
                <w:szCs w:val="28"/>
              </w:rPr>
            </w:pPr>
          </w:p>
        </w:tc>
      </w:tr>
    </w:tbl>
    <w:p w14:paraId="0BA4B523">
      <w:pPr>
        <w:pStyle w:val="356"/>
        <w:tabs>
          <w:tab w:val="left" w:pos="708"/>
        </w:tabs>
        <w:spacing w:after="192"/>
        <w:ind w:left="720" w:firstLine="0"/>
        <w:jc w:val="center"/>
        <w:outlineLvl w:val="9"/>
        <w:rPr>
          <w:sz w:val="28"/>
          <w:szCs w:val="28"/>
        </w:rPr>
      </w:pPr>
      <w:r>
        <w:rPr>
          <w:b/>
          <w:sz w:val="28"/>
          <w:szCs w:val="28"/>
        </w:rPr>
        <w:t>5.Форма акта возврата объекта Соглашения</w:t>
      </w:r>
    </w:p>
    <w:p w14:paraId="1D5F5723">
      <w:pPr>
        <w:spacing w:before="120" w:after="120"/>
        <w:jc w:val="center"/>
        <w:rPr>
          <w:sz w:val="28"/>
          <w:szCs w:val="28"/>
        </w:rPr>
      </w:pPr>
      <w:r>
        <w:rPr>
          <w:b/>
          <w:sz w:val="28"/>
          <w:szCs w:val="28"/>
        </w:rPr>
        <w:t>АКТ ВОЗВРАТА ОБЪЕКТА СОГЛАШЕНИЯ</w:t>
      </w:r>
    </w:p>
    <w:tbl>
      <w:tblPr>
        <w:tblStyle w:val="12"/>
        <w:tblW w:w="9355" w:type="dxa"/>
        <w:tblInd w:w="-1" w:type="dxa"/>
        <w:tblLayout w:type="fixed"/>
        <w:tblCellMar>
          <w:top w:w="0" w:type="dxa"/>
          <w:left w:w="108" w:type="dxa"/>
          <w:bottom w:w="0" w:type="dxa"/>
          <w:right w:w="108" w:type="dxa"/>
        </w:tblCellMar>
      </w:tblPr>
      <w:tblGrid>
        <w:gridCol w:w="4683"/>
        <w:gridCol w:w="4672"/>
      </w:tblGrid>
      <w:tr w14:paraId="111DDD89">
        <w:tblPrEx>
          <w:tblCellMar>
            <w:top w:w="0" w:type="dxa"/>
            <w:left w:w="108" w:type="dxa"/>
            <w:bottom w:w="0" w:type="dxa"/>
            <w:right w:w="108" w:type="dxa"/>
          </w:tblCellMar>
        </w:tblPrEx>
        <w:trPr>
          <w:trHeight w:val="373" w:hRule="atLeast"/>
        </w:trPr>
        <w:tc>
          <w:tcPr>
            <w:tcW w:w="4683" w:type="dxa"/>
          </w:tcPr>
          <w:p w14:paraId="0179DDDF">
            <w:pPr>
              <w:tabs>
                <w:tab w:val="right" w:pos="8931"/>
              </w:tabs>
              <w:spacing w:line="360" w:lineRule="exact"/>
              <w:ind w:firstLine="709"/>
              <w:rPr>
                <w:sz w:val="28"/>
                <w:szCs w:val="28"/>
              </w:rPr>
            </w:pPr>
          </w:p>
        </w:tc>
        <w:tc>
          <w:tcPr>
            <w:tcW w:w="4672" w:type="dxa"/>
          </w:tcPr>
          <w:p w14:paraId="69DAF1A8">
            <w:pPr>
              <w:tabs>
                <w:tab w:val="right" w:pos="8931"/>
              </w:tabs>
              <w:spacing w:line="360" w:lineRule="exact"/>
              <w:ind w:firstLine="709"/>
              <w:jc w:val="right"/>
              <w:rPr>
                <w:sz w:val="28"/>
                <w:szCs w:val="28"/>
              </w:rPr>
            </w:pPr>
            <w:r>
              <w:rPr>
                <w:rFonts w:eastAsia="Calibri"/>
                <w:sz w:val="28"/>
                <w:szCs w:val="28"/>
                <w:lang w:eastAsia="en-US"/>
              </w:rPr>
              <w:t>«__»_________ 20__ г.</w:t>
            </w:r>
          </w:p>
        </w:tc>
      </w:tr>
    </w:tbl>
    <w:p w14:paraId="2757C4AA">
      <w:pPr>
        <w:pStyle w:val="262"/>
        <w:spacing w:before="120" w:after="120"/>
        <w:ind w:right="-50" w:firstLine="851"/>
        <w:rPr>
          <w:sz w:val="28"/>
          <w:szCs w:val="28"/>
        </w:rPr>
      </w:pPr>
      <w:r>
        <w:rPr>
          <w:color w:val="000000" w:themeColor="text1"/>
          <w:sz w:val="28"/>
          <w:szCs w:val="28"/>
          <w14:textFill>
            <w14:solidFill>
              <w14:schemeClr w14:val="tx1"/>
            </w14:solidFill>
          </w14:textFill>
        </w:rPr>
        <w:t>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_______________________________________________________ действующего на основании 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 именуемое в дальнейшем «Концедент»</w:t>
      </w:r>
      <w:r>
        <w:rPr>
          <w:bCs/>
          <w:sz w:val="28"/>
          <w:szCs w:val="28"/>
        </w:rPr>
        <w:t xml:space="preserve">, </w:t>
      </w:r>
      <w:r>
        <w:rPr>
          <w:sz w:val="28"/>
          <w:szCs w:val="28"/>
        </w:rPr>
        <w:t>и_____________________________________________________</w:t>
      </w:r>
      <w:r>
        <w:rPr>
          <w:bCs/>
          <w:sz w:val="28"/>
          <w:szCs w:val="28"/>
        </w:rPr>
        <w:t>,</w:t>
      </w:r>
      <w:r>
        <w:rPr>
          <w:sz w:val="28"/>
          <w:szCs w:val="28"/>
        </w:rPr>
        <w:t xml:space="preserve"> </w:t>
      </w:r>
      <w:r>
        <w:rPr>
          <w:bCs/>
          <w:sz w:val="28"/>
          <w:szCs w:val="28"/>
        </w:rPr>
        <w:t xml:space="preserve">действующего на основании Устава </w:t>
      </w:r>
      <w:r>
        <w:rPr>
          <w:sz w:val="28"/>
          <w:szCs w:val="28"/>
        </w:rPr>
        <w:t>(далее – «</w:t>
      </w:r>
      <w:r>
        <w:rPr>
          <w:b/>
          <w:i/>
          <w:sz w:val="28"/>
          <w:szCs w:val="28"/>
        </w:rPr>
        <w:t>Концессионер</w:t>
      </w:r>
      <w:r>
        <w:rPr>
          <w:sz w:val="28"/>
          <w:szCs w:val="28"/>
        </w:rPr>
        <w:t>»),</w:t>
      </w:r>
    </w:p>
    <w:p w14:paraId="4B52F204">
      <w:pPr>
        <w:pStyle w:val="356"/>
        <w:tabs>
          <w:tab w:val="left" w:pos="851"/>
          <w:tab w:val="clear" w:pos="567"/>
        </w:tabs>
        <w:spacing w:after="0" w:line="360" w:lineRule="exact"/>
        <w:ind w:left="0" w:firstLine="709"/>
        <w:outlineLvl w:val="9"/>
        <w:rPr>
          <w:sz w:val="28"/>
          <w:szCs w:val="28"/>
        </w:rPr>
      </w:pPr>
      <w:r>
        <w:rPr>
          <w:rFonts w:eastAsia="SimSun;宋体"/>
          <w:sz w:val="28"/>
          <w:szCs w:val="28"/>
          <w:lang w:eastAsia="fr-FR"/>
        </w:rPr>
        <w:t xml:space="preserve">в соответствии с концессионным соглашением в отношении </w:t>
      </w:r>
      <w:r>
        <w:rPr>
          <w:color w:val="000000" w:themeColor="text1"/>
          <w:sz w:val="28"/>
          <w:szCs w:val="28"/>
          <w14:textFill>
            <w14:solidFill>
              <w14:schemeClr w14:val="tx1"/>
            </w14:solidFill>
          </w14:textFill>
        </w:rPr>
        <w:t>объекта – нежилое здание, расположенное по адресу: Ставропольский край, Новоселицкий район, село Журавское, улица Школьная, №4, кадастровый номер 26:19:011215:13, находящегося в собственности Новоселицкого муниципального округа Ставропольского края</w:t>
      </w:r>
      <w:r>
        <w:rPr>
          <w:rFonts w:eastAsia="SimSun;宋体"/>
          <w:sz w:val="28"/>
          <w:szCs w:val="28"/>
          <w:lang w:eastAsia="fr-FR"/>
        </w:rPr>
        <w:t xml:space="preserve"> </w:t>
      </w:r>
      <w:r>
        <w:rPr>
          <w:sz w:val="28"/>
          <w:szCs w:val="28"/>
        </w:rPr>
        <w:t>от ______ № ______</w:t>
      </w:r>
      <w:r>
        <w:rPr>
          <w:rFonts w:eastAsia="SimSun;宋体"/>
          <w:sz w:val="28"/>
          <w:szCs w:val="28"/>
          <w:lang w:eastAsia="fr-FR"/>
        </w:rPr>
        <w:t xml:space="preserve"> (далее </w:t>
      </w:r>
      <w:r>
        <w:rPr>
          <w:sz w:val="28"/>
          <w:szCs w:val="28"/>
        </w:rPr>
        <w:t xml:space="preserve">– </w:t>
      </w:r>
      <w:r>
        <w:rPr>
          <w:rFonts w:eastAsia="SimSun;宋体"/>
          <w:sz w:val="28"/>
          <w:szCs w:val="28"/>
          <w:lang w:eastAsia="fr-FR"/>
        </w:rPr>
        <w:t>«</w:t>
      </w:r>
      <w:r>
        <w:rPr>
          <w:rFonts w:eastAsia="SimSun;宋体"/>
          <w:b/>
          <w:i/>
          <w:sz w:val="28"/>
          <w:szCs w:val="28"/>
          <w:lang w:eastAsia="fr-FR"/>
        </w:rPr>
        <w:t>Соглашение</w:t>
      </w:r>
      <w:r>
        <w:rPr>
          <w:rFonts w:eastAsia="SimSun;宋体"/>
          <w:sz w:val="28"/>
          <w:szCs w:val="28"/>
          <w:lang w:eastAsia="fr-FR"/>
        </w:rPr>
        <w:t xml:space="preserve">»), </w:t>
      </w:r>
      <w:r>
        <w:rPr>
          <w:sz w:val="28"/>
          <w:szCs w:val="28"/>
        </w:rPr>
        <w:t>составили настоящий Акт возврата объекта Соглашения (далее – «</w:t>
      </w:r>
      <w:r>
        <w:rPr>
          <w:b/>
          <w:i/>
          <w:sz w:val="28"/>
          <w:szCs w:val="28"/>
        </w:rPr>
        <w:t>Акт</w:t>
      </w:r>
      <w:r>
        <w:rPr>
          <w:sz w:val="28"/>
          <w:szCs w:val="28"/>
        </w:rPr>
        <w:t xml:space="preserve"> </w:t>
      </w:r>
      <w:r>
        <w:rPr>
          <w:b/>
          <w:i/>
          <w:sz w:val="28"/>
          <w:szCs w:val="28"/>
        </w:rPr>
        <w:t>возврата объекта</w:t>
      </w:r>
      <w:r>
        <w:rPr>
          <w:sz w:val="28"/>
          <w:szCs w:val="28"/>
        </w:rPr>
        <w:t>») о нижеследующем:</w:t>
      </w:r>
    </w:p>
    <w:p w14:paraId="2E879580">
      <w:pPr>
        <w:pStyle w:val="358"/>
        <w:numPr>
          <w:ilvl w:val="0"/>
          <w:numId w:val="31"/>
        </w:numPr>
        <w:tabs>
          <w:tab w:val="left" w:pos="851"/>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Акт возврата объекта подтверждает, что Объект Соглашения возвращен Концеденту пригодным для осуществления деятельности, указанной в Соглашении, со всем необходимым оборудованием и всеми документами к Объекту Соглашения и соответствующему оборудованию,  и не обременен правами третьих лиц.</w:t>
      </w:r>
    </w:p>
    <w:p w14:paraId="131BA747">
      <w:pPr>
        <w:tabs>
          <w:tab w:val="left" w:pos="993"/>
        </w:tabs>
        <w:spacing w:line="360" w:lineRule="exact"/>
        <w:ind w:firstLine="709"/>
        <w:jc w:val="both"/>
        <w:rPr>
          <w:sz w:val="28"/>
          <w:szCs w:val="28"/>
        </w:rPr>
      </w:pPr>
      <w:r>
        <w:rPr>
          <w:sz w:val="28"/>
          <w:szCs w:val="28"/>
        </w:rPr>
        <w:t>2. Акт возврата объекта подтверждает, что обязанность Концессионера по возврату Объекта Соглашения исполнена.</w:t>
      </w:r>
    </w:p>
    <w:p w14:paraId="46354B3F">
      <w:pPr>
        <w:tabs>
          <w:tab w:val="left" w:pos="993"/>
        </w:tabs>
        <w:spacing w:line="360" w:lineRule="exact"/>
        <w:ind w:firstLine="709"/>
        <w:jc w:val="both"/>
        <w:rPr>
          <w:sz w:val="28"/>
          <w:szCs w:val="28"/>
        </w:rPr>
      </w:pPr>
      <w:r>
        <w:rPr>
          <w:sz w:val="28"/>
          <w:szCs w:val="28"/>
        </w:rPr>
        <w:t>3. Риск случайной гибели или случайного повреждения Объекта Соглашения переходит к Концеденту с даты подписания Сторонами Акта возврата объекта.</w:t>
      </w:r>
    </w:p>
    <w:p w14:paraId="37664D4B">
      <w:pPr>
        <w:tabs>
          <w:tab w:val="left" w:pos="993"/>
        </w:tabs>
        <w:spacing w:line="360" w:lineRule="exact"/>
        <w:ind w:left="709"/>
        <w:jc w:val="both"/>
        <w:rPr>
          <w:sz w:val="28"/>
          <w:szCs w:val="28"/>
        </w:rPr>
      </w:pPr>
      <w:r>
        <w:rPr>
          <w:sz w:val="28"/>
          <w:szCs w:val="28"/>
        </w:rPr>
        <w:t>4. Все термины, используемые в Акте возврата объекта с заглавной буквы, имеют такое же значение, что и в Соглашении, если Актом возврата объекта не установлено иное. Акт возврата объекта составлен в 2 (двух) экземплярах, по 1 (одному) экземпляру для Концедента и Концессионера.</w:t>
      </w:r>
    </w:p>
    <w:p w14:paraId="5D4997F3">
      <w:pPr>
        <w:tabs>
          <w:tab w:val="left" w:pos="993"/>
        </w:tabs>
        <w:spacing w:before="120" w:after="120"/>
        <w:ind w:left="851"/>
        <w:jc w:val="center"/>
        <w:rPr>
          <w:sz w:val="28"/>
          <w:szCs w:val="28"/>
        </w:rPr>
      </w:pPr>
      <w:r>
        <w:rPr>
          <w:b/>
          <w:sz w:val="28"/>
          <w:szCs w:val="28"/>
        </w:rPr>
        <w:t>ПОДПИСИ</w:t>
      </w:r>
    </w:p>
    <w:tbl>
      <w:tblPr>
        <w:tblStyle w:val="12"/>
        <w:tblW w:w="7796" w:type="dxa"/>
        <w:tblInd w:w="818" w:type="dxa"/>
        <w:tblLayout w:type="fixed"/>
        <w:tblCellMar>
          <w:top w:w="0" w:type="dxa"/>
          <w:left w:w="108" w:type="dxa"/>
          <w:bottom w:w="0" w:type="dxa"/>
          <w:right w:w="108" w:type="dxa"/>
        </w:tblCellMar>
      </w:tblPr>
      <w:tblGrid>
        <w:gridCol w:w="3827"/>
        <w:gridCol w:w="3969"/>
      </w:tblGrid>
      <w:tr w14:paraId="76C8ACDC">
        <w:tblPrEx>
          <w:tblCellMar>
            <w:top w:w="0" w:type="dxa"/>
            <w:left w:w="108" w:type="dxa"/>
            <w:bottom w:w="0" w:type="dxa"/>
            <w:right w:w="108" w:type="dxa"/>
          </w:tblCellMar>
        </w:tblPrEx>
        <w:trPr>
          <w:trHeight w:val="295" w:hRule="atLeast"/>
        </w:trPr>
        <w:tc>
          <w:tcPr>
            <w:tcW w:w="3827" w:type="dxa"/>
          </w:tcPr>
          <w:p w14:paraId="4782CE0B">
            <w:pPr>
              <w:tabs>
                <w:tab w:val="left" w:pos="709"/>
              </w:tabs>
              <w:spacing w:before="120" w:after="120"/>
              <w:jc w:val="both"/>
              <w:rPr>
                <w:sz w:val="28"/>
                <w:szCs w:val="28"/>
              </w:rPr>
            </w:pPr>
            <w:r>
              <w:rPr>
                <w:b/>
                <w:bCs/>
                <w:iCs/>
                <w:sz w:val="28"/>
                <w:szCs w:val="28"/>
              </w:rPr>
              <w:t>Концедент</w:t>
            </w:r>
            <w:r>
              <w:rPr>
                <w:sz w:val="28"/>
                <w:szCs w:val="28"/>
              </w:rPr>
              <w:t>:</w:t>
            </w:r>
          </w:p>
        </w:tc>
        <w:tc>
          <w:tcPr>
            <w:tcW w:w="3968" w:type="dxa"/>
          </w:tcPr>
          <w:p w14:paraId="59A36693">
            <w:pPr>
              <w:tabs>
                <w:tab w:val="left" w:pos="709"/>
              </w:tabs>
              <w:spacing w:before="120" w:after="120"/>
              <w:jc w:val="both"/>
              <w:rPr>
                <w:sz w:val="28"/>
                <w:szCs w:val="28"/>
              </w:rPr>
            </w:pPr>
            <w:r>
              <w:rPr>
                <w:b/>
                <w:bCs/>
                <w:iCs/>
                <w:sz w:val="28"/>
                <w:szCs w:val="28"/>
              </w:rPr>
              <w:t>Концессионер</w:t>
            </w:r>
            <w:r>
              <w:rPr>
                <w:sz w:val="28"/>
                <w:szCs w:val="28"/>
              </w:rPr>
              <w:t>:</w:t>
            </w:r>
          </w:p>
        </w:tc>
      </w:tr>
      <w:tr w14:paraId="374119D8">
        <w:tblPrEx>
          <w:tblCellMar>
            <w:top w:w="0" w:type="dxa"/>
            <w:left w:w="108" w:type="dxa"/>
            <w:bottom w:w="0" w:type="dxa"/>
            <w:right w:w="108" w:type="dxa"/>
          </w:tblCellMar>
        </w:tblPrEx>
        <w:tc>
          <w:tcPr>
            <w:tcW w:w="3827" w:type="dxa"/>
          </w:tcPr>
          <w:p w14:paraId="58923804">
            <w:pPr>
              <w:tabs>
                <w:tab w:val="left" w:pos="709"/>
              </w:tabs>
              <w:spacing w:before="120" w:after="120"/>
              <w:jc w:val="both"/>
              <w:rPr>
                <w:sz w:val="28"/>
                <w:szCs w:val="28"/>
              </w:rPr>
            </w:pPr>
            <w:r>
              <w:rPr>
                <w:sz w:val="28"/>
                <w:szCs w:val="28"/>
              </w:rPr>
              <w:t>__________________________</w:t>
            </w:r>
          </w:p>
          <w:p w14:paraId="45FDDD3B">
            <w:pPr>
              <w:tabs>
                <w:tab w:val="left" w:pos="709"/>
              </w:tabs>
              <w:spacing w:before="120" w:after="120"/>
              <w:jc w:val="both"/>
              <w:rPr>
                <w:sz w:val="28"/>
                <w:szCs w:val="28"/>
              </w:rPr>
            </w:pPr>
            <w:r>
              <w:rPr>
                <w:sz w:val="28"/>
                <w:szCs w:val="28"/>
              </w:rPr>
              <w:t>[</w:t>
            </w:r>
            <w:r>
              <w:rPr>
                <w:i/>
                <w:sz w:val="28"/>
                <w:szCs w:val="28"/>
              </w:rPr>
              <w:t>Ф.И.О., должность</w:t>
            </w:r>
            <w:r>
              <w:rPr>
                <w:sz w:val="28"/>
                <w:szCs w:val="28"/>
              </w:rPr>
              <w:t>]</w:t>
            </w:r>
          </w:p>
          <w:p w14:paraId="19FEAF68">
            <w:pPr>
              <w:tabs>
                <w:tab w:val="left" w:pos="709"/>
              </w:tabs>
              <w:spacing w:before="120" w:after="120"/>
              <w:jc w:val="both"/>
              <w:rPr>
                <w:sz w:val="28"/>
                <w:szCs w:val="28"/>
              </w:rPr>
            </w:pPr>
          </w:p>
        </w:tc>
        <w:tc>
          <w:tcPr>
            <w:tcW w:w="3968" w:type="dxa"/>
          </w:tcPr>
          <w:p w14:paraId="2FFB58B9">
            <w:pPr>
              <w:tabs>
                <w:tab w:val="left" w:pos="709"/>
              </w:tabs>
              <w:spacing w:before="120" w:after="120"/>
              <w:jc w:val="both"/>
              <w:rPr>
                <w:sz w:val="28"/>
                <w:szCs w:val="28"/>
              </w:rPr>
            </w:pPr>
            <w:r>
              <w:rPr>
                <w:sz w:val="28"/>
                <w:szCs w:val="28"/>
              </w:rPr>
              <w:t>_________________________</w:t>
            </w:r>
          </w:p>
          <w:p w14:paraId="35E2629C">
            <w:pPr>
              <w:tabs>
                <w:tab w:val="left" w:pos="709"/>
              </w:tabs>
              <w:spacing w:before="120" w:after="120"/>
              <w:jc w:val="both"/>
              <w:rPr>
                <w:sz w:val="28"/>
                <w:szCs w:val="28"/>
              </w:rPr>
            </w:pPr>
            <w:r>
              <w:rPr>
                <w:sz w:val="28"/>
                <w:szCs w:val="28"/>
              </w:rPr>
              <w:t>[</w:t>
            </w:r>
            <w:r>
              <w:rPr>
                <w:i/>
                <w:sz w:val="28"/>
                <w:szCs w:val="28"/>
              </w:rPr>
              <w:t>Ф.И.О., должность</w:t>
            </w:r>
            <w:r>
              <w:rPr>
                <w:sz w:val="28"/>
                <w:szCs w:val="28"/>
              </w:rPr>
              <w:t>]</w:t>
            </w:r>
          </w:p>
          <w:p w14:paraId="2782DFD3">
            <w:pPr>
              <w:tabs>
                <w:tab w:val="left" w:pos="709"/>
              </w:tabs>
              <w:spacing w:before="120" w:after="120"/>
              <w:jc w:val="both"/>
              <w:rPr>
                <w:sz w:val="28"/>
                <w:szCs w:val="28"/>
              </w:rPr>
            </w:pPr>
          </w:p>
          <w:p w14:paraId="7A06DDB4">
            <w:pPr>
              <w:tabs>
                <w:tab w:val="left" w:pos="709"/>
              </w:tabs>
              <w:spacing w:before="120" w:after="120"/>
              <w:jc w:val="both"/>
              <w:rPr>
                <w:sz w:val="28"/>
                <w:szCs w:val="28"/>
              </w:rPr>
            </w:pPr>
          </w:p>
          <w:p w14:paraId="29EFA17A">
            <w:pPr>
              <w:tabs>
                <w:tab w:val="left" w:pos="709"/>
              </w:tabs>
              <w:spacing w:before="120" w:after="120"/>
              <w:jc w:val="both"/>
              <w:rPr>
                <w:sz w:val="28"/>
                <w:szCs w:val="28"/>
              </w:rPr>
            </w:pPr>
          </w:p>
          <w:p w14:paraId="56010697">
            <w:pPr>
              <w:tabs>
                <w:tab w:val="left" w:pos="709"/>
              </w:tabs>
              <w:spacing w:before="120" w:after="120"/>
              <w:jc w:val="both"/>
              <w:rPr>
                <w:sz w:val="28"/>
                <w:szCs w:val="28"/>
              </w:rPr>
            </w:pPr>
          </w:p>
          <w:p w14:paraId="1D77AB07">
            <w:pPr>
              <w:tabs>
                <w:tab w:val="left" w:pos="709"/>
              </w:tabs>
              <w:spacing w:before="120" w:after="120"/>
              <w:jc w:val="both"/>
              <w:rPr>
                <w:sz w:val="28"/>
                <w:szCs w:val="28"/>
              </w:rPr>
            </w:pPr>
          </w:p>
          <w:p w14:paraId="54448E21">
            <w:pPr>
              <w:tabs>
                <w:tab w:val="left" w:pos="709"/>
              </w:tabs>
              <w:spacing w:before="120" w:after="120"/>
              <w:jc w:val="both"/>
              <w:rPr>
                <w:sz w:val="28"/>
                <w:szCs w:val="28"/>
              </w:rPr>
            </w:pPr>
          </w:p>
          <w:p w14:paraId="147716C5">
            <w:pPr>
              <w:tabs>
                <w:tab w:val="left" w:pos="709"/>
              </w:tabs>
              <w:spacing w:before="120" w:after="120"/>
              <w:jc w:val="both"/>
              <w:rPr>
                <w:sz w:val="28"/>
                <w:szCs w:val="28"/>
              </w:rPr>
            </w:pPr>
          </w:p>
          <w:p w14:paraId="0FD15AD4">
            <w:pPr>
              <w:tabs>
                <w:tab w:val="left" w:pos="709"/>
              </w:tabs>
              <w:spacing w:before="120" w:after="120"/>
              <w:jc w:val="both"/>
              <w:rPr>
                <w:sz w:val="28"/>
                <w:szCs w:val="28"/>
              </w:rPr>
            </w:pPr>
          </w:p>
          <w:p w14:paraId="3D3E5CA3">
            <w:pPr>
              <w:tabs>
                <w:tab w:val="left" w:pos="709"/>
              </w:tabs>
              <w:spacing w:before="120" w:after="120"/>
              <w:jc w:val="both"/>
              <w:rPr>
                <w:sz w:val="28"/>
                <w:szCs w:val="28"/>
              </w:rPr>
            </w:pPr>
          </w:p>
          <w:p w14:paraId="1DA6FD74">
            <w:pPr>
              <w:tabs>
                <w:tab w:val="left" w:pos="709"/>
              </w:tabs>
              <w:spacing w:before="120" w:after="120"/>
              <w:jc w:val="both"/>
              <w:rPr>
                <w:sz w:val="28"/>
                <w:szCs w:val="28"/>
              </w:rPr>
            </w:pPr>
          </w:p>
          <w:p w14:paraId="4B6D489D">
            <w:pPr>
              <w:tabs>
                <w:tab w:val="left" w:pos="709"/>
              </w:tabs>
              <w:spacing w:before="120" w:after="120"/>
              <w:jc w:val="both"/>
              <w:rPr>
                <w:sz w:val="28"/>
                <w:szCs w:val="28"/>
              </w:rPr>
            </w:pPr>
          </w:p>
          <w:p w14:paraId="0EB9FF51">
            <w:pPr>
              <w:tabs>
                <w:tab w:val="left" w:pos="709"/>
              </w:tabs>
              <w:spacing w:before="120" w:after="120"/>
              <w:jc w:val="both"/>
              <w:rPr>
                <w:sz w:val="28"/>
                <w:szCs w:val="28"/>
              </w:rPr>
            </w:pPr>
          </w:p>
          <w:p w14:paraId="60E0DD5B">
            <w:pPr>
              <w:tabs>
                <w:tab w:val="left" w:pos="709"/>
              </w:tabs>
              <w:spacing w:before="120" w:after="120"/>
              <w:jc w:val="both"/>
              <w:rPr>
                <w:sz w:val="28"/>
                <w:szCs w:val="28"/>
              </w:rPr>
            </w:pPr>
          </w:p>
          <w:p w14:paraId="655AB19E">
            <w:pPr>
              <w:tabs>
                <w:tab w:val="left" w:pos="709"/>
              </w:tabs>
              <w:spacing w:before="120" w:after="120"/>
              <w:jc w:val="both"/>
              <w:rPr>
                <w:sz w:val="28"/>
                <w:szCs w:val="28"/>
              </w:rPr>
            </w:pPr>
          </w:p>
          <w:p w14:paraId="795292B0">
            <w:pPr>
              <w:tabs>
                <w:tab w:val="left" w:pos="709"/>
              </w:tabs>
              <w:spacing w:before="120" w:after="120"/>
              <w:jc w:val="both"/>
              <w:rPr>
                <w:sz w:val="28"/>
                <w:szCs w:val="28"/>
              </w:rPr>
            </w:pPr>
          </w:p>
          <w:p w14:paraId="06D753B9">
            <w:pPr>
              <w:tabs>
                <w:tab w:val="left" w:pos="709"/>
              </w:tabs>
              <w:spacing w:before="120" w:after="120"/>
              <w:jc w:val="both"/>
              <w:rPr>
                <w:sz w:val="28"/>
                <w:szCs w:val="28"/>
              </w:rPr>
            </w:pPr>
          </w:p>
          <w:p w14:paraId="730B9DFB">
            <w:pPr>
              <w:tabs>
                <w:tab w:val="left" w:pos="709"/>
              </w:tabs>
              <w:spacing w:before="120" w:after="120"/>
              <w:jc w:val="both"/>
              <w:rPr>
                <w:sz w:val="28"/>
                <w:szCs w:val="28"/>
              </w:rPr>
            </w:pPr>
          </w:p>
          <w:p w14:paraId="208B740C">
            <w:pPr>
              <w:tabs>
                <w:tab w:val="left" w:pos="709"/>
              </w:tabs>
              <w:spacing w:before="120" w:after="120"/>
              <w:jc w:val="both"/>
              <w:rPr>
                <w:sz w:val="28"/>
                <w:szCs w:val="28"/>
              </w:rPr>
            </w:pPr>
          </w:p>
          <w:p w14:paraId="1FB27202">
            <w:pPr>
              <w:tabs>
                <w:tab w:val="left" w:pos="709"/>
              </w:tabs>
              <w:spacing w:before="120" w:after="120"/>
              <w:jc w:val="both"/>
              <w:rPr>
                <w:sz w:val="28"/>
                <w:szCs w:val="28"/>
              </w:rPr>
            </w:pPr>
          </w:p>
          <w:p w14:paraId="53DFFDFA">
            <w:pPr>
              <w:tabs>
                <w:tab w:val="left" w:pos="709"/>
              </w:tabs>
              <w:spacing w:before="120" w:after="120"/>
              <w:jc w:val="both"/>
              <w:rPr>
                <w:sz w:val="28"/>
                <w:szCs w:val="28"/>
              </w:rPr>
            </w:pPr>
          </w:p>
          <w:p w14:paraId="15C73BCD">
            <w:pPr>
              <w:tabs>
                <w:tab w:val="left" w:pos="709"/>
              </w:tabs>
              <w:spacing w:before="120" w:after="120"/>
              <w:jc w:val="both"/>
              <w:rPr>
                <w:sz w:val="28"/>
                <w:szCs w:val="28"/>
              </w:rPr>
            </w:pPr>
          </w:p>
          <w:p w14:paraId="652B3FD6">
            <w:pPr>
              <w:tabs>
                <w:tab w:val="left" w:pos="709"/>
              </w:tabs>
              <w:spacing w:before="120" w:after="120"/>
              <w:jc w:val="both"/>
              <w:rPr>
                <w:sz w:val="28"/>
                <w:szCs w:val="28"/>
              </w:rPr>
            </w:pPr>
          </w:p>
          <w:p w14:paraId="7D34C8D2">
            <w:pPr>
              <w:tabs>
                <w:tab w:val="left" w:pos="709"/>
              </w:tabs>
              <w:spacing w:before="120" w:after="120"/>
              <w:jc w:val="both"/>
              <w:rPr>
                <w:sz w:val="28"/>
                <w:szCs w:val="28"/>
              </w:rPr>
            </w:pPr>
          </w:p>
          <w:p w14:paraId="0F1E83E3">
            <w:pPr>
              <w:tabs>
                <w:tab w:val="left" w:pos="709"/>
              </w:tabs>
              <w:spacing w:before="120" w:after="120"/>
              <w:jc w:val="both"/>
              <w:rPr>
                <w:sz w:val="28"/>
                <w:szCs w:val="28"/>
              </w:rPr>
            </w:pPr>
          </w:p>
          <w:p w14:paraId="72F2C7D4">
            <w:pPr>
              <w:tabs>
                <w:tab w:val="left" w:pos="709"/>
              </w:tabs>
              <w:spacing w:before="120" w:after="120"/>
              <w:jc w:val="both"/>
              <w:rPr>
                <w:sz w:val="28"/>
                <w:szCs w:val="28"/>
              </w:rPr>
            </w:pPr>
          </w:p>
          <w:p w14:paraId="799409AC">
            <w:pPr>
              <w:tabs>
                <w:tab w:val="left" w:pos="709"/>
              </w:tabs>
              <w:spacing w:before="120" w:after="120"/>
              <w:jc w:val="both"/>
              <w:rPr>
                <w:sz w:val="28"/>
                <w:szCs w:val="28"/>
              </w:rPr>
            </w:pPr>
          </w:p>
          <w:p w14:paraId="3A3BD695">
            <w:pPr>
              <w:tabs>
                <w:tab w:val="left" w:pos="709"/>
              </w:tabs>
              <w:spacing w:before="120" w:after="120"/>
              <w:jc w:val="both"/>
              <w:rPr>
                <w:sz w:val="28"/>
                <w:szCs w:val="28"/>
              </w:rPr>
            </w:pPr>
          </w:p>
          <w:p w14:paraId="3F27D0EF">
            <w:pPr>
              <w:tabs>
                <w:tab w:val="left" w:pos="709"/>
              </w:tabs>
              <w:spacing w:before="120" w:after="120"/>
              <w:jc w:val="both"/>
              <w:rPr>
                <w:sz w:val="28"/>
                <w:szCs w:val="28"/>
              </w:rPr>
            </w:pPr>
          </w:p>
          <w:p w14:paraId="42E9FAE4">
            <w:pPr>
              <w:tabs>
                <w:tab w:val="left" w:pos="709"/>
              </w:tabs>
              <w:spacing w:before="120" w:after="120"/>
              <w:jc w:val="both"/>
              <w:rPr>
                <w:sz w:val="28"/>
                <w:szCs w:val="28"/>
              </w:rPr>
            </w:pPr>
          </w:p>
        </w:tc>
      </w:tr>
    </w:tbl>
    <w:p w14:paraId="7106691D">
      <w:pPr>
        <w:pStyle w:val="3"/>
        <w:numPr>
          <w:ilvl w:val="0"/>
          <w:numId w:val="0"/>
        </w:numPr>
        <w:spacing w:after="0" w:line="360" w:lineRule="exact"/>
        <w:jc w:val="right"/>
        <w:rPr>
          <w:rFonts w:ascii="Times New Roman" w:hAnsi="Times New Roman" w:cs="Times New Roman"/>
          <w:b w:val="0"/>
          <w:bCs w:val="0"/>
          <w:i w:val="0"/>
          <w:iCs w:val="0"/>
        </w:rPr>
      </w:pPr>
      <w:r>
        <w:rPr>
          <w:rFonts w:ascii="Times New Roman" w:hAnsi="Times New Roman" w:cs="Times New Roman"/>
          <w:b w:val="0"/>
          <w:bCs w:val="0"/>
          <w:i w:val="0"/>
          <w:iCs w:val="0"/>
        </w:rPr>
        <w:t>Приложение №  3 к Соглашению</w:t>
      </w:r>
    </w:p>
    <w:p w14:paraId="4CA3F5EB">
      <w:pPr>
        <w:rPr>
          <w:sz w:val="28"/>
          <w:szCs w:val="28"/>
        </w:rPr>
      </w:pPr>
    </w:p>
    <w:p w14:paraId="5ADDFE60">
      <w:pPr>
        <w:pStyle w:val="3"/>
        <w:spacing w:after="0" w:line="360" w:lineRule="exact"/>
        <w:ind w:firstLine="709"/>
        <w:jc w:val="right"/>
        <w:rPr>
          <w:rFonts w:ascii="Times New Roman" w:hAnsi="Times New Roman" w:cs="Times New Roman"/>
        </w:rPr>
      </w:pPr>
    </w:p>
    <w:p w14:paraId="5AD8D67F">
      <w:pPr>
        <w:pStyle w:val="3"/>
        <w:spacing w:after="0" w:line="360" w:lineRule="exact"/>
        <w:ind w:firstLine="709"/>
        <w:jc w:val="center"/>
        <w:rPr>
          <w:rFonts w:ascii="Times New Roman" w:hAnsi="Times New Roman" w:cs="Times New Roman"/>
          <w:i w:val="0"/>
          <w:iCs w:val="0"/>
        </w:rPr>
      </w:pPr>
      <w:r>
        <w:rPr>
          <w:rFonts w:ascii="Times New Roman" w:hAnsi="Times New Roman" w:cs="Times New Roman"/>
          <w:i w:val="0"/>
          <w:iCs w:val="0"/>
        </w:rPr>
        <w:t xml:space="preserve">Перечень работ по Техническому обслуживанию Объекта Соглашения </w:t>
      </w:r>
    </w:p>
    <w:p w14:paraId="0FABC75E">
      <w:pPr>
        <w:spacing w:line="360" w:lineRule="exact"/>
        <w:jc w:val="both"/>
        <w:rPr>
          <w:sz w:val="28"/>
          <w:szCs w:val="28"/>
        </w:rPr>
      </w:pPr>
    </w:p>
    <w:tbl>
      <w:tblPr>
        <w:tblStyle w:val="12"/>
        <w:tblW w:w="9475" w:type="dxa"/>
        <w:tblInd w:w="5" w:type="dxa"/>
        <w:tblLayout w:type="fixed"/>
        <w:tblCellMar>
          <w:top w:w="0" w:type="dxa"/>
          <w:left w:w="5" w:type="dxa"/>
          <w:bottom w:w="0" w:type="dxa"/>
          <w:right w:w="5" w:type="dxa"/>
        </w:tblCellMar>
      </w:tblPr>
      <w:tblGrid>
        <w:gridCol w:w="426"/>
        <w:gridCol w:w="4789"/>
        <w:gridCol w:w="4260"/>
      </w:tblGrid>
      <w:tr w14:paraId="1CF97805">
        <w:tblPrEx>
          <w:tblCellMar>
            <w:top w:w="0" w:type="dxa"/>
            <w:left w:w="5" w:type="dxa"/>
            <w:bottom w:w="0" w:type="dxa"/>
            <w:right w:w="5" w:type="dxa"/>
          </w:tblCellMar>
        </w:tblPrEx>
        <w:trPr>
          <w:trHeight w:val="558" w:hRule="atLeast"/>
        </w:trPr>
        <w:tc>
          <w:tcPr>
            <w:tcW w:w="426" w:type="dxa"/>
            <w:tcBorders>
              <w:top w:val="single" w:color="000000" w:sz="4" w:space="0"/>
              <w:left w:val="single" w:color="000000" w:sz="4" w:space="0"/>
              <w:bottom w:val="single" w:color="000000" w:sz="4" w:space="0"/>
              <w:right w:val="single" w:color="000000" w:sz="4" w:space="0"/>
            </w:tcBorders>
          </w:tcPr>
          <w:p w14:paraId="741D04D3">
            <w:pPr>
              <w:pStyle w:val="385"/>
              <w:spacing w:line="273" w:lineRule="exact"/>
              <w:ind w:left="107"/>
              <w:rPr>
                <w:b/>
                <w:bCs/>
                <w:spacing w:val="-10"/>
                <w:sz w:val="28"/>
                <w:szCs w:val="28"/>
              </w:rPr>
            </w:pPr>
            <w:r>
              <w:rPr>
                <w:b/>
                <w:bCs/>
                <w:spacing w:val="-10"/>
                <w:sz w:val="28"/>
                <w:szCs w:val="28"/>
              </w:rPr>
              <w:t>№</w:t>
            </w:r>
          </w:p>
        </w:tc>
        <w:tc>
          <w:tcPr>
            <w:tcW w:w="4789" w:type="dxa"/>
            <w:tcBorders>
              <w:top w:val="single" w:color="000000" w:sz="4" w:space="0"/>
              <w:left w:val="single" w:color="000000" w:sz="4" w:space="0"/>
              <w:bottom w:val="single" w:color="000000" w:sz="4" w:space="0"/>
              <w:right w:val="single" w:color="000000" w:sz="4" w:space="0"/>
            </w:tcBorders>
          </w:tcPr>
          <w:p w14:paraId="2964221F">
            <w:pPr>
              <w:pStyle w:val="385"/>
              <w:spacing w:line="273" w:lineRule="exact"/>
              <w:ind w:left="105"/>
              <w:rPr>
                <w:sz w:val="28"/>
                <w:szCs w:val="28"/>
              </w:rPr>
            </w:pPr>
            <w:r>
              <w:rPr>
                <w:b/>
                <w:bCs/>
                <w:sz w:val="28"/>
                <w:szCs w:val="28"/>
              </w:rPr>
              <w:t>Вид</w:t>
            </w:r>
            <w:r>
              <w:rPr>
                <w:b/>
                <w:bCs/>
                <w:spacing w:val="-2"/>
                <w:sz w:val="28"/>
                <w:szCs w:val="28"/>
              </w:rPr>
              <w:t xml:space="preserve"> </w:t>
            </w:r>
            <w:r>
              <w:rPr>
                <w:b/>
                <w:bCs/>
                <w:sz w:val="28"/>
                <w:szCs w:val="28"/>
              </w:rPr>
              <w:t>работ</w:t>
            </w:r>
            <w:r>
              <w:rPr>
                <w:b/>
                <w:bCs/>
                <w:spacing w:val="-1"/>
                <w:sz w:val="28"/>
                <w:szCs w:val="28"/>
              </w:rPr>
              <w:t xml:space="preserve"> </w:t>
            </w:r>
            <w:r>
              <w:rPr>
                <w:b/>
                <w:bCs/>
                <w:spacing w:val="-2"/>
                <w:sz w:val="28"/>
                <w:szCs w:val="28"/>
              </w:rPr>
              <w:t>(услуг)</w:t>
            </w:r>
          </w:p>
        </w:tc>
        <w:tc>
          <w:tcPr>
            <w:tcW w:w="4260" w:type="dxa"/>
            <w:tcBorders>
              <w:top w:val="single" w:color="000000" w:sz="4" w:space="0"/>
              <w:left w:val="single" w:color="000000" w:sz="4" w:space="0"/>
              <w:bottom w:val="single" w:color="000000" w:sz="4" w:space="0"/>
              <w:right w:val="single" w:color="000000" w:sz="4" w:space="0"/>
            </w:tcBorders>
          </w:tcPr>
          <w:p w14:paraId="0F37C4AD">
            <w:pPr>
              <w:pStyle w:val="385"/>
              <w:spacing w:line="276" w:lineRule="exact"/>
              <w:ind w:left="108"/>
              <w:rPr>
                <w:sz w:val="28"/>
                <w:szCs w:val="28"/>
              </w:rPr>
            </w:pPr>
            <w:r>
              <w:rPr>
                <w:b/>
                <w:bCs/>
                <w:spacing w:val="-12"/>
                <w:sz w:val="28"/>
                <w:szCs w:val="28"/>
              </w:rPr>
              <w:t xml:space="preserve"> П</w:t>
            </w:r>
            <w:r>
              <w:rPr>
                <w:b/>
                <w:bCs/>
                <w:sz w:val="28"/>
                <w:szCs w:val="28"/>
              </w:rPr>
              <w:t>ериодичность</w:t>
            </w:r>
          </w:p>
        </w:tc>
      </w:tr>
      <w:tr w14:paraId="64A51A67">
        <w:tblPrEx>
          <w:tblCellMar>
            <w:top w:w="0" w:type="dxa"/>
            <w:left w:w="5" w:type="dxa"/>
            <w:bottom w:w="0" w:type="dxa"/>
            <w:right w:w="5" w:type="dxa"/>
          </w:tblCellMar>
        </w:tblPrEx>
        <w:trPr>
          <w:trHeight w:val="954" w:hRule="atLeast"/>
        </w:trPr>
        <w:tc>
          <w:tcPr>
            <w:tcW w:w="426" w:type="dxa"/>
            <w:tcBorders>
              <w:top w:val="single" w:color="000000" w:sz="4" w:space="0"/>
              <w:left w:val="single" w:color="000000" w:sz="4" w:space="0"/>
              <w:bottom w:val="single" w:color="000000" w:sz="4" w:space="0"/>
              <w:right w:val="single" w:color="000000" w:sz="4" w:space="0"/>
            </w:tcBorders>
          </w:tcPr>
          <w:p w14:paraId="60B5FDED">
            <w:pPr>
              <w:pStyle w:val="385"/>
              <w:spacing w:before="116"/>
              <w:ind w:left="107"/>
              <w:rPr>
                <w:spacing w:val="-5"/>
                <w:sz w:val="28"/>
                <w:szCs w:val="28"/>
              </w:rPr>
            </w:pPr>
            <w:r>
              <w:rPr>
                <w:spacing w:val="-5"/>
                <w:sz w:val="28"/>
                <w:szCs w:val="28"/>
              </w:rPr>
              <w:t>1.</w:t>
            </w:r>
          </w:p>
        </w:tc>
        <w:tc>
          <w:tcPr>
            <w:tcW w:w="4789" w:type="dxa"/>
            <w:tcBorders>
              <w:top w:val="single" w:color="000000" w:sz="4" w:space="0"/>
              <w:left w:val="single" w:color="000000" w:sz="4" w:space="0"/>
              <w:bottom w:val="single" w:color="000000" w:sz="4" w:space="0"/>
              <w:right w:val="single" w:color="000000" w:sz="4" w:space="0"/>
            </w:tcBorders>
          </w:tcPr>
          <w:p w14:paraId="3FF9192E">
            <w:pPr>
              <w:pStyle w:val="385"/>
              <w:spacing w:before="118" w:line="235" w:lineRule="auto"/>
              <w:ind w:left="105"/>
              <w:rPr>
                <w:sz w:val="28"/>
                <w:szCs w:val="28"/>
              </w:rPr>
            </w:pPr>
            <w:r>
              <w:rPr>
                <w:sz w:val="28"/>
                <w:szCs w:val="28"/>
              </w:rPr>
              <w:t>Капитальный</w:t>
            </w:r>
            <w:r>
              <w:rPr>
                <w:spacing w:val="-8"/>
                <w:sz w:val="28"/>
                <w:szCs w:val="28"/>
              </w:rPr>
              <w:t xml:space="preserve"> </w:t>
            </w:r>
            <w:r>
              <w:rPr>
                <w:sz w:val="28"/>
                <w:szCs w:val="28"/>
              </w:rPr>
              <w:t>ремонт</w:t>
            </w:r>
            <w:r>
              <w:rPr>
                <w:spacing w:val="-9"/>
                <w:sz w:val="28"/>
                <w:szCs w:val="28"/>
              </w:rPr>
              <w:t xml:space="preserve"> </w:t>
            </w:r>
          </w:p>
          <w:p w14:paraId="4EF919F6">
            <w:pPr>
              <w:pStyle w:val="385"/>
              <w:spacing w:before="1" w:line="269" w:lineRule="exact"/>
              <w:ind w:left="105"/>
              <w:rPr>
                <w:sz w:val="28"/>
                <w:szCs w:val="28"/>
              </w:rPr>
            </w:pPr>
            <w:r>
              <w:rPr>
                <w:sz w:val="28"/>
                <w:szCs w:val="28"/>
              </w:rPr>
              <w:t>Объекта</w:t>
            </w:r>
            <w:r>
              <w:rPr>
                <w:spacing w:val="-1"/>
                <w:sz w:val="28"/>
                <w:szCs w:val="28"/>
              </w:rPr>
              <w:t xml:space="preserve"> </w:t>
            </w:r>
            <w:r>
              <w:rPr>
                <w:spacing w:val="-2"/>
                <w:sz w:val="28"/>
                <w:szCs w:val="28"/>
              </w:rPr>
              <w:t>Соглашения</w:t>
            </w:r>
          </w:p>
        </w:tc>
        <w:tc>
          <w:tcPr>
            <w:tcW w:w="4260" w:type="dxa"/>
            <w:tcBorders>
              <w:top w:val="single" w:color="000000" w:sz="4" w:space="0"/>
              <w:left w:val="single" w:color="000000" w:sz="4" w:space="0"/>
              <w:bottom w:val="single" w:color="000000" w:sz="4" w:space="0"/>
              <w:right w:val="single" w:color="000000" w:sz="4" w:space="0"/>
            </w:tcBorders>
          </w:tcPr>
          <w:p w14:paraId="4C8A5171">
            <w:pPr>
              <w:pStyle w:val="39"/>
              <w:rPr>
                <w:sz w:val="28"/>
                <w:szCs w:val="28"/>
                <w:lang w:val="ru-RU"/>
              </w:rPr>
            </w:pPr>
            <w:r>
              <w:rPr>
                <w:sz w:val="28"/>
                <w:szCs w:val="28"/>
                <w:lang w:val="ru-RU"/>
              </w:rPr>
              <w:t>По</w:t>
            </w:r>
            <w:r>
              <w:rPr>
                <w:spacing w:val="40"/>
                <w:sz w:val="28"/>
                <w:szCs w:val="28"/>
                <w:lang w:val="ru-RU"/>
              </w:rPr>
              <w:t xml:space="preserve"> </w:t>
            </w:r>
            <w:r>
              <w:rPr>
                <w:sz w:val="28"/>
                <w:szCs w:val="28"/>
                <w:lang w:val="ru-RU"/>
              </w:rPr>
              <w:t>мере</w:t>
            </w:r>
            <w:r>
              <w:rPr>
                <w:spacing w:val="40"/>
                <w:sz w:val="28"/>
                <w:szCs w:val="28"/>
                <w:lang w:val="ru-RU"/>
              </w:rPr>
              <w:t xml:space="preserve"> </w:t>
            </w:r>
            <w:r>
              <w:rPr>
                <w:sz w:val="28"/>
                <w:szCs w:val="28"/>
                <w:lang w:val="ru-RU"/>
              </w:rPr>
              <w:t>необходимости, в результате осмотров, в соответствии с действующим законодательством</w:t>
            </w:r>
          </w:p>
        </w:tc>
      </w:tr>
      <w:tr w14:paraId="32566873">
        <w:tblPrEx>
          <w:tblCellMar>
            <w:top w:w="0" w:type="dxa"/>
            <w:left w:w="5" w:type="dxa"/>
            <w:bottom w:w="0" w:type="dxa"/>
            <w:right w:w="5" w:type="dxa"/>
          </w:tblCellMar>
        </w:tblPrEx>
        <w:trPr>
          <w:trHeight w:val="952" w:hRule="atLeast"/>
        </w:trPr>
        <w:tc>
          <w:tcPr>
            <w:tcW w:w="426" w:type="dxa"/>
            <w:tcBorders>
              <w:top w:val="single" w:color="000000" w:sz="4" w:space="0"/>
              <w:left w:val="single" w:color="000000" w:sz="4" w:space="0"/>
              <w:bottom w:val="single" w:color="000000" w:sz="4" w:space="0"/>
              <w:right w:val="single" w:color="000000" w:sz="4" w:space="0"/>
            </w:tcBorders>
          </w:tcPr>
          <w:p w14:paraId="74BC17BE">
            <w:pPr>
              <w:pStyle w:val="385"/>
              <w:spacing w:before="114"/>
              <w:ind w:left="107"/>
              <w:rPr>
                <w:spacing w:val="-5"/>
                <w:sz w:val="28"/>
                <w:szCs w:val="28"/>
              </w:rPr>
            </w:pPr>
            <w:r>
              <w:rPr>
                <w:spacing w:val="-5"/>
                <w:sz w:val="28"/>
                <w:szCs w:val="28"/>
              </w:rPr>
              <w:t>2.</w:t>
            </w:r>
          </w:p>
        </w:tc>
        <w:tc>
          <w:tcPr>
            <w:tcW w:w="4789" w:type="dxa"/>
            <w:tcBorders>
              <w:top w:val="single" w:color="000000" w:sz="4" w:space="0"/>
              <w:left w:val="single" w:color="000000" w:sz="4" w:space="0"/>
              <w:bottom w:val="single" w:color="000000" w:sz="4" w:space="0"/>
              <w:right w:val="single" w:color="000000" w:sz="4" w:space="0"/>
            </w:tcBorders>
          </w:tcPr>
          <w:p w14:paraId="3681877E">
            <w:pPr>
              <w:pStyle w:val="385"/>
              <w:tabs>
                <w:tab w:val="left" w:pos="1333"/>
                <w:tab w:val="left" w:pos="2362"/>
              </w:tabs>
              <w:spacing w:before="114"/>
              <w:ind w:left="105" w:right="98"/>
              <w:rPr>
                <w:sz w:val="28"/>
                <w:szCs w:val="28"/>
              </w:rPr>
            </w:pPr>
            <w:r>
              <w:rPr>
                <w:spacing w:val="-2"/>
                <w:sz w:val="28"/>
                <w:szCs w:val="28"/>
              </w:rPr>
              <w:t>Текущий</w:t>
            </w:r>
            <w:r>
              <w:rPr>
                <w:sz w:val="28"/>
                <w:szCs w:val="28"/>
              </w:rPr>
              <w:tab/>
            </w:r>
            <w:r>
              <w:rPr>
                <w:spacing w:val="-2"/>
                <w:sz w:val="28"/>
                <w:szCs w:val="28"/>
              </w:rPr>
              <w:t>ремонт</w:t>
            </w:r>
            <w:r>
              <w:rPr>
                <w:sz w:val="28"/>
                <w:szCs w:val="28"/>
              </w:rPr>
              <w:t xml:space="preserve"> </w:t>
            </w:r>
          </w:p>
          <w:p w14:paraId="09245BBA">
            <w:pPr>
              <w:pStyle w:val="385"/>
              <w:spacing w:line="266" w:lineRule="exact"/>
              <w:ind w:left="105"/>
              <w:rPr>
                <w:sz w:val="28"/>
                <w:szCs w:val="28"/>
              </w:rPr>
            </w:pPr>
            <w:r>
              <w:rPr>
                <w:sz w:val="28"/>
                <w:szCs w:val="28"/>
              </w:rPr>
              <w:t>Объекта</w:t>
            </w:r>
            <w:r>
              <w:rPr>
                <w:spacing w:val="-1"/>
                <w:sz w:val="28"/>
                <w:szCs w:val="28"/>
              </w:rPr>
              <w:t xml:space="preserve"> </w:t>
            </w:r>
            <w:r>
              <w:rPr>
                <w:spacing w:val="-2"/>
                <w:sz w:val="28"/>
                <w:szCs w:val="28"/>
              </w:rPr>
              <w:t>Соглашения</w:t>
            </w:r>
          </w:p>
        </w:tc>
        <w:tc>
          <w:tcPr>
            <w:tcW w:w="4260" w:type="dxa"/>
            <w:tcBorders>
              <w:top w:val="single" w:color="000000" w:sz="4" w:space="0"/>
              <w:left w:val="single" w:color="000000" w:sz="4" w:space="0"/>
              <w:bottom w:val="single" w:color="000000" w:sz="4" w:space="0"/>
              <w:right w:val="single" w:color="000000" w:sz="4" w:space="0"/>
            </w:tcBorders>
          </w:tcPr>
          <w:p w14:paraId="3F2ED158">
            <w:pPr>
              <w:pStyle w:val="385"/>
              <w:spacing w:before="116"/>
              <w:ind w:left="108"/>
              <w:rPr>
                <w:sz w:val="28"/>
                <w:szCs w:val="28"/>
              </w:rPr>
            </w:pPr>
            <w:r>
              <w:rPr>
                <w:sz w:val="28"/>
                <w:szCs w:val="28"/>
              </w:rPr>
              <w:t>по</w:t>
            </w:r>
            <w:r>
              <w:rPr>
                <w:spacing w:val="40"/>
                <w:sz w:val="28"/>
                <w:szCs w:val="28"/>
              </w:rPr>
              <w:t xml:space="preserve"> </w:t>
            </w:r>
            <w:r>
              <w:rPr>
                <w:sz w:val="28"/>
                <w:szCs w:val="28"/>
              </w:rPr>
              <w:t>мере</w:t>
            </w:r>
            <w:r>
              <w:rPr>
                <w:spacing w:val="40"/>
                <w:sz w:val="28"/>
                <w:szCs w:val="28"/>
              </w:rPr>
              <w:t xml:space="preserve"> </w:t>
            </w:r>
            <w:r>
              <w:rPr>
                <w:sz w:val="28"/>
                <w:szCs w:val="28"/>
              </w:rPr>
              <w:t>необходимости, в результате осмотров, в соответствии с действующим законодательством</w:t>
            </w:r>
          </w:p>
        </w:tc>
      </w:tr>
      <w:tr w14:paraId="5FFB5CDE">
        <w:tblPrEx>
          <w:tblCellMar>
            <w:top w:w="0" w:type="dxa"/>
            <w:left w:w="5" w:type="dxa"/>
            <w:bottom w:w="0" w:type="dxa"/>
            <w:right w:w="5" w:type="dxa"/>
          </w:tblCellMar>
        </w:tblPrEx>
        <w:trPr>
          <w:trHeight w:val="1506" w:hRule="atLeast"/>
        </w:trPr>
        <w:tc>
          <w:tcPr>
            <w:tcW w:w="426" w:type="dxa"/>
            <w:tcBorders>
              <w:top w:val="single" w:color="000000" w:sz="4" w:space="0"/>
              <w:left w:val="single" w:color="000000" w:sz="4" w:space="0"/>
              <w:bottom w:val="single" w:color="000000" w:sz="4" w:space="0"/>
              <w:right w:val="single" w:color="000000" w:sz="4" w:space="0"/>
            </w:tcBorders>
          </w:tcPr>
          <w:p w14:paraId="5DDBA37B">
            <w:pPr>
              <w:pStyle w:val="385"/>
              <w:spacing w:before="116"/>
              <w:ind w:left="107"/>
              <w:rPr>
                <w:spacing w:val="-5"/>
                <w:sz w:val="28"/>
                <w:szCs w:val="28"/>
              </w:rPr>
            </w:pPr>
            <w:r>
              <w:rPr>
                <w:spacing w:val="-5"/>
                <w:sz w:val="28"/>
                <w:szCs w:val="28"/>
              </w:rPr>
              <w:t>3.</w:t>
            </w:r>
          </w:p>
        </w:tc>
        <w:tc>
          <w:tcPr>
            <w:tcW w:w="4789" w:type="dxa"/>
            <w:tcBorders>
              <w:top w:val="single" w:color="000000" w:sz="4" w:space="0"/>
              <w:left w:val="single" w:color="000000" w:sz="4" w:space="0"/>
              <w:bottom w:val="single" w:color="000000" w:sz="4" w:space="0"/>
              <w:right w:val="single" w:color="000000" w:sz="4" w:space="0"/>
            </w:tcBorders>
          </w:tcPr>
          <w:p w14:paraId="64504FEF">
            <w:pPr>
              <w:pStyle w:val="385"/>
              <w:tabs>
                <w:tab w:val="left" w:pos="1925"/>
                <w:tab w:val="left" w:pos="2507"/>
                <w:tab w:val="left" w:pos="3033"/>
              </w:tabs>
              <w:spacing w:before="116"/>
              <w:ind w:left="105" w:right="97"/>
              <w:rPr>
                <w:sz w:val="28"/>
                <w:szCs w:val="28"/>
              </w:rPr>
            </w:pPr>
            <w:r>
              <w:rPr>
                <w:spacing w:val="-2"/>
                <w:sz w:val="28"/>
                <w:szCs w:val="28"/>
              </w:rPr>
              <w:t>Обслуживание,</w:t>
            </w:r>
            <w:r>
              <w:rPr>
                <w:sz w:val="28"/>
                <w:szCs w:val="28"/>
              </w:rPr>
              <w:tab/>
            </w:r>
            <w:r>
              <w:rPr>
                <w:spacing w:val="-2"/>
                <w:sz w:val="28"/>
                <w:szCs w:val="28"/>
              </w:rPr>
              <w:t>включая</w:t>
            </w:r>
            <w:r>
              <w:rPr>
                <w:sz w:val="28"/>
                <w:szCs w:val="28"/>
              </w:rPr>
              <w:t xml:space="preserve"> </w:t>
            </w:r>
            <w:r>
              <w:rPr>
                <w:spacing w:val="-2"/>
                <w:sz w:val="28"/>
                <w:szCs w:val="28"/>
              </w:rPr>
              <w:t>замену расходных</w:t>
            </w:r>
            <w:r>
              <w:rPr>
                <w:sz w:val="28"/>
                <w:szCs w:val="28"/>
              </w:rPr>
              <w:t xml:space="preserve"> </w:t>
            </w:r>
            <w:r>
              <w:rPr>
                <w:spacing w:val="-2"/>
                <w:sz w:val="28"/>
                <w:szCs w:val="28"/>
              </w:rPr>
              <w:t>материалов,</w:t>
            </w:r>
          </w:p>
          <w:p w14:paraId="5F2389DA">
            <w:pPr>
              <w:pStyle w:val="385"/>
              <w:tabs>
                <w:tab w:val="left" w:pos="2156"/>
                <w:tab w:val="left" w:pos="3614"/>
              </w:tabs>
              <w:ind w:left="105"/>
              <w:rPr>
                <w:sz w:val="28"/>
                <w:szCs w:val="28"/>
              </w:rPr>
            </w:pPr>
            <w:r>
              <w:rPr>
                <w:spacing w:val="-2"/>
                <w:sz w:val="28"/>
                <w:szCs w:val="28"/>
              </w:rPr>
              <w:t>инженерных</w:t>
            </w:r>
            <w:r>
              <w:rPr>
                <w:sz w:val="28"/>
                <w:szCs w:val="28"/>
              </w:rPr>
              <w:t xml:space="preserve"> </w:t>
            </w:r>
            <w:r>
              <w:rPr>
                <w:spacing w:val="-2"/>
                <w:sz w:val="28"/>
                <w:szCs w:val="28"/>
              </w:rPr>
              <w:t>систем</w:t>
            </w:r>
            <w:r>
              <w:rPr>
                <w:sz w:val="28"/>
                <w:szCs w:val="28"/>
              </w:rPr>
              <w:tab/>
            </w:r>
            <w:r>
              <w:rPr>
                <w:spacing w:val="-10"/>
                <w:sz w:val="28"/>
                <w:szCs w:val="28"/>
              </w:rPr>
              <w:t>и</w:t>
            </w:r>
          </w:p>
          <w:p w14:paraId="5FD4AD26">
            <w:pPr>
              <w:pStyle w:val="385"/>
              <w:tabs>
                <w:tab w:val="left" w:pos="2889"/>
              </w:tabs>
              <w:spacing w:line="270" w:lineRule="atLeast"/>
              <w:ind w:left="105" w:right="98"/>
              <w:rPr>
                <w:sz w:val="28"/>
                <w:szCs w:val="28"/>
              </w:rPr>
            </w:pPr>
            <w:r>
              <w:rPr>
                <w:spacing w:val="-2"/>
                <w:sz w:val="28"/>
                <w:szCs w:val="28"/>
              </w:rPr>
              <w:t>оборудования</w:t>
            </w:r>
            <w:r>
              <w:rPr>
                <w:sz w:val="28"/>
                <w:szCs w:val="28"/>
              </w:rPr>
              <w:tab/>
            </w:r>
            <w:r>
              <w:rPr>
                <w:spacing w:val="-2"/>
                <w:sz w:val="28"/>
                <w:szCs w:val="28"/>
              </w:rPr>
              <w:t>Объекта Соглашения</w:t>
            </w:r>
          </w:p>
        </w:tc>
        <w:tc>
          <w:tcPr>
            <w:tcW w:w="4260" w:type="dxa"/>
            <w:tcBorders>
              <w:top w:val="single" w:color="000000" w:sz="4" w:space="0"/>
              <w:left w:val="single" w:color="000000" w:sz="4" w:space="0"/>
              <w:bottom w:val="single" w:color="000000" w:sz="4" w:space="0"/>
              <w:right w:val="single" w:color="000000" w:sz="4" w:space="0"/>
            </w:tcBorders>
          </w:tcPr>
          <w:p w14:paraId="1338C416">
            <w:pPr>
              <w:pStyle w:val="385"/>
              <w:spacing w:before="116"/>
              <w:ind w:left="108"/>
              <w:rPr>
                <w:sz w:val="28"/>
                <w:szCs w:val="28"/>
              </w:rPr>
            </w:pPr>
            <w:r>
              <w:rPr>
                <w:sz w:val="28"/>
                <w:szCs w:val="28"/>
              </w:rPr>
              <w:t>по</w:t>
            </w:r>
            <w:r>
              <w:rPr>
                <w:spacing w:val="40"/>
                <w:sz w:val="28"/>
                <w:szCs w:val="28"/>
              </w:rPr>
              <w:t xml:space="preserve"> </w:t>
            </w:r>
            <w:r>
              <w:rPr>
                <w:sz w:val="28"/>
                <w:szCs w:val="28"/>
              </w:rPr>
              <w:t>мере</w:t>
            </w:r>
            <w:r>
              <w:rPr>
                <w:spacing w:val="40"/>
                <w:sz w:val="28"/>
                <w:szCs w:val="28"/>
              </w:rPr>
              <w:t xml:space="preserve"> </w:t>
            </w:r>
            <w:r>
              <w:rPr>
                <w:sz w:val="28"/>
                <w:szCs w:val="28"/>
              </w:rPr>
              <w:t>необходимости, в результате осмотров, в соответствии с действующим законодательством</w:t>
            </w:r>
          </w:p>
        </w:tc>
      </w:tr>
      <w:tr w14:paraId="22104397">
        <w:tblPrEx>
          <w:tblCellMar>
            <w:top w:w="0" w:type="dxa"/>
            <w:left w:w="5" w:type="dxa"/>
            <w:bottom w:w="0" w:type="dxa"/>
            <w:right w:w="5" w:type="dxa"/>
          </w:tblCellMar>
        </w:tblPrEx>
        <w:trPr>
          <w:trHeight w:val="1230" w:hRule="atLeast"/>
        </w:trPr>
        <w:tc>
          <w:tcPr>
            <w:tcW w:w="426" w:type="dxa"/>
            <w:tcBorders>
              <w:top w:val="single" w:color="000000" w:sz="4" w:space="0"/>
              <w:left w:val="single" w:color="000000" w:sz="4" w:space="0"/>
              <w:bottom w:val="single" w:color="000000" w:sz="4" w:space="0"/>
              <w:right w:val="single" w:color="000000" w:sz="4" w:space="0"/>
            </w:tcBorders>
          </w:tcPr>
          <w:p w14:paraId="06FD6F31">
            <w:pPr>
              <w:pStyle w:val="385"/>
              <w:spacing w:before="114"/>
              <w:ind w:left="107"/>
              <w:rPr>
                <w:spacing w:val="-5"/>
                <w:sz w:val="28"/>
                <w:szCs w:val="28"/>
              </w:rPr>
            </w:pPr>
            <w:r>
              <w:rPr>
                <w:spacing w:val="-5"/>
                <w:sz w:val="28"/>
                <w:szCs w:val="28"/>
              </w:rPr>
              <w:t>4.</w:t>
            </w:r>
          </w:p>
        </w:tc>
        <w:tc>
          <w:tcPr>
            <w:tcW w:w="4789" w:type="dxa"/>
            <w:tcBorders>
              <w:top w:val="single" w:color="000000" w:sz="4" w:space="0"/>
              <w:left w:val="single" w:color="000000" w:sz="4" w:space="0"/>
              <w:bottom w:val="single" w:color="000000" w:sz="4" w:space="0"/>
              <w:right w:val="single" w:color="000000" w:sz="4" w:space="0"/>
            </w:tcBorders>
          </w:tcPr>
          <w:p w14:paraId="2E729222">
            <w:pPr>
              <w:pStyle w:val="385"/>
              <w:tabs>
                <w:tab w:val="left" w:pos="1542"/>
                <w:tab w:val="left" w:pos="3037"/>
              </w:tabs>
              <w:spacing w:before="107" w:line="270" w:lineRule="atLeast"/>
              <w:ind w:left="105" w:right="95"/>
              <w:jc w:val="both"/>
              <w:rPr>
                <w:sz w:val="28"/>
                <w:szCs w:val="28"/>
              </w:rPr>
            </w:pPr>
            <w:r>
              <w:rPr>
                <w:spacing w:val="-2"/>
                <w:sz w:val="28"/>
                <w:szCs w:val="28"/>
              </w:rPr>
              <w:t>Ремонт,</w:t>
            </w:r>
            <w:r>
              <w:rPr>
                <w:sz w:val="28"/>
                <w:szCs w:val="28"/>
              </w:rPr>
              <w:tab/>
            </w:r>
            <w:r>
              <w:rPr>
                <w:spacing w:val="-2"/>
                <w:sz w:val="28"/>
                <w:szCs w:val="28"/>
              </w:rPr>
              <w:t>включая</w:t>
            </w:r>
            <w:r>
              <w:rPr>
                <w:sz w:val="28"/>
                <w:szCs w:val="28"/>
              </w:rPr>
              <w:tab/>
            </w:r>
            <w:r>
              <w:rPr>
                <w:spacing w:val="-2"/>
                <w:sz w:val="28"/>
                <w:szCs w:val="28"/>
              </w:rPr>
              <w:t xml:space="preserve">замену </w:t>
            </w:r>
            <w:r>
              <w:rPr>
                <w:sz w:val="28"/>
                <w:szCs w:val="28"/>
              </w:rPr>
              <w:t xml:space="preserve">оборудования, расположенного в  Объекте </w:t>
            </w:r>
            <w:r>
              <w:rPr>
                <w:spacing w:val="-2"/>
                <w:sz w:val="28"/>
                <w:szCs w:val="28"/>
              </w:rPr>
              <w:t>Соглашения</w:t>
            </w:r>
          </w:p>
        </w:tc>
        <w:tc>
          <w:tcPr>
            <w:tcW w:w="4260" w:type="dxa"/>
            <w:tcBorders>
              <w:top w:val="single" w:color="000000" w:sz="4" w:space="0"/>
              <w:left w:val="single" w:color="000000" w:sz="4" w:space="0"/>
              <w:bottom w:val="single" w:color="000000" w:sz="4" w:space="0"/>
              <w:right w:val="single" w:color="000000" w:sz="4" w:space="0"/>
            </w:tcBorders>
          </w:tcPr>
          <w:p w14:paraId="3C6FA7D3">
            <w:pPr>
              <w:pStyle w:val="385"/>
              <w:spacing w:before="116"/>
              <w:ind w:left="108"/>
              <w:rPr>
                <w:sz w:val="28"/>
                <w:szCs w:val="28"/>
              </w:rPr>
            </w:pPr>
            <w:r>
              <w:rPr>
                <w:sz w:val="28"/>
                <w:szCs w:val="28"/>
              </w:rPr>
              <w:t>по</w:t>
            </w:r>
            <w:r>
              <w:rPr>
                <w:spacing w:val="40"/>
                <w:sz w:val="28"/>
                <w:szCs w:val="28"/>
              </w:rPr>
              <w:t xml:space="preserve"> </w:t>
            </w:r>
            <w:r>
              <w:rPr>
                <w:sz w:val="28"/>
                <w:szCs w:val="28"/>
              </w:rPr>
              <w:t>мере</w:t>
            </w:r>
            <w:r>
              <w:rPr>
                <w:spacing w:val="40"/>
                <w:sz w:val="28"/>
                <w:szCs w:val="28"/>
              </w:rPr>
              <w:t xml:space="preserve"> </w:t>
            </w:r>
            <w:r>
              <w:rPr>
                <w:sz w:val="28"/>
                <w:szCs w:val="28"/>
              </w:rPr>
              <w:t>необходимости, в результате осмотров, в соответствии с действующим законодательством</w:t>
            </w:r>
          </w:p>
        </w:tc>
      </w:tr>
      <w:tr w14:paraId="4CD872D2">
        <w:tblPrEx>
          <w:tblCellMar>
            <w:top w:w="0" w:type="dxa"/>
            <w:left w:w="5" w:type="dxa"/>
            <w:bottom w:w="0" w:type="dxa"/>
            <w:right w:w="5" w:type="dxa"/>
          </w:tblCellMar>
        </w:tblPrEx>
        <w:trPr>
          <w:trHeight w:val="678" w:hRule="atLeast"/>
        </w:trPr>
        <w:tc>
          <w:tcPr>
            <w:tcW w:w="426" w:type="dxa"/>
            <w:tcBorders>
              <w:top w:val="single" w:color="000000" w:sz="4" w:space="0"/>
              <w:left w:val="single" w:color="000000" w:sz="4" w:space="0"/>
              <w:bottom w:val="single" w:color="000000" w:sz="4" w:space="0"/>
              <w:right w:val="single" w:color="000000" w:sz="4" w:space="0"/>
            </w:tcBorders>
          </w:tcPr>
          <w:p w14:paraId="46E7181A">
            <w:pPr>
              <w:pStyle w:val="385"/>
              <w:spacing w:before="114"/>
              <w:ind w:left="107"/>
              <w:rPr>
                <w:spacing w:val="-5"/>
                <w:sz w:val="28"/>
                <w:szCs w:val="28"/>
              </w:rPr>
            </w:pPr>
            <w:r>
              <w:rPr>
                <w:spacing w:val="-5"/>
                <w:sz w:val="28"/>
                <w:szCs w:val="28"/>
              </w:rPr>
              <w:t>5.</w:t>
            </w:r>
          </w:p>
        </w:tc>
        <w:tc>
          <w:tcPr>
            <w:tcW w:w="4789" w:type="dxa"/>
            <w:tcBorders>
              <w:top w:val="single" w:color="000000" w:sz="4" w:space="0"/>
              <w:left w:val="single" w:color="000000" w:sz="4" w:space="0"/>
              <w:bottom w:val="single" w:color="000000" w:sz="4" w:space="0"/>
              <w:right w:val="single" w:color="000000" w:sz="4" w:space="0"/>
            </w:tcBorders>
          </w:tcPr>
          <w:p w14:paraId="73015789">
            <w:pPr>
              <w:pStyle w:val="385"/>
              <w:spacing w:before="107" w:line="270" w:lineRule="atLeast"/>
              <w:ind w:left="105"/>
              <w:rPr>
                <w:sz w:val="28"/>
                <w:szCs w:val="28"/>
              </w:rPr>
            </w:pPr>
            <w:r>
              <w:rPr>
                <w:sz w:val="28"/>
                <w:szCs w:val="28"/>
              </w:rPr>
              <w:t>Уборка объекта, а также территории, прилегающей к Объекту Соглашения</w:t>
            </w:r>
          </w:p>
        </w:tc>
        <w:tc>
          <w:tcPr>
            <w:tcW w:w="4260" w:type="dxa"/>
            <w:tcBorders>
              <w:top w:val="single" w:color="000000" w:sz="4" w:space="0"/>
              <w:left w:val="single" w:color="000000" w:sz="4" w:space="0"/>
              <w:bottom w:val="single" w:color="000000" w:sz="4" w:space="0"/>
              <w:right w:val="single" w:color="000000" w:sz="4" w:space="0"/>
            </w:tcBorders>
          </w:tcPr>
          <w:p w14:paraId="64D918DA">
            <w:pPr>
              <w:pStyle w:val="385"/>
              <w:spacing w:before="114"/>
              <w:ind w:left="108"/>
              <w:rPr>
                <w:spacing w:val="-2"/>
                <w:sz w:val="28"/>
                <w:szCs w:val="28"/>
              </w:rPr>
            </w:pPr>
            <w:r>
              <w:rPr>
                <w:spacing w:val="-2"/>
                <w:sz w:val="28"/>
                <w:szCs w:val="28"/>
              </w:rPr>
              <w:t>ежедневно</w:t>
            </w:r>
          </w:p>
        </w:tc>
      </w:tr>
    </w:tbl>
    <w:p w14:paraId="03B39F83">
      <w:pPr>
        <w:rPr>
          <w:sz w:val="28"/>
          <w:szCs w:val="28"/>
        </w:rPr>
      </w:pPr>
    </w:p>
    <w:p w14:paraId="70401171">
      <w:pPr>
        <w:rPr>
          <w:sz w:val="28"/>
          <w:szCs w:val="28"/>
        </w:rPr>
      </w:pPr>
    </w:p>
    <w:p w14:paraId="55192BA9">
      <w:pPr>
        <w:pStyle w:val="262"/>
        <w:spacing w:before="120" w:after="120"/>
        <w:jc w:val="center"/>
        <w:rPr>
          <w:sz w:val="28"/>
          <w:szCs w:val="28"/>
        </w:rPr>
      </w:pPr>
      <w:r>
        <w:rPr>
          <w:b/>
          <w:bCs/>
          <w:sz w:val="28"/>
          <w:szCs w:val="28"/>
        </w:rPr>
        <w:t>ПОДПИСИ</w:t>
      </w:r>
    </w:p>
    <w:tbl>
      <w:tblPr>
        <w:tblStyle w:val="12"/>
        <w:tblW w:w="7796" w:type="dxa"/>
        <w:tblInd w:w="818" w:type="dxa"/>
        <w:tblLayout w:type="fixed"/>
        <w:tblCellMar>
          <w:top w:w="0" w:type="dxa"/>
          <w:left w:w="108" w:type="dxa"/>
          <w:bottom w:w="0" w:type="dxa"/>
          <w:right w:w="108" w:type="dxa"/>
        </w:tblCellMar>
      </w:tblPr>
      <w:tblGrid>
        <w:gridCol w:w="3827"/>
        <w:gridCol w:w="3969"/>
      </w:tblGrid>
      <w:tr w14:paraId="03816F8F">
        <w:tblPrEx>
          <w:tblCellMar>
            <w:top w:w="0" w:type="dxa"/>
            <w:left w:w="108" w:type="dxa"/>
            <w:bottom w:w="0" w:type="dxa"/>
            <w:right w:w="108" w:type="dxa"/>
          </w:tblCellMar>
        </w:tblPrEx>
        <w:trPr>
          <w:trHeight w:val="300" w:hRule="atLeast"/>
        </w:trPr>
        <w:tc>
          <w:tcPr>
            <w:tcW w:w="3827" w:type="dxa"/>
          </w:tcPr>
          <w:p w14:paraId="7BF32BF4">
            <w:pPr>
              <w:widowControl w:val="0"/>
              <w:spacing w:before="120" w:after="120"/>
              <w:ind w:left="-142" w:right="-380"/>
              <w:jc w:val="center"/>
              <w:rPr>
                <w:sz w:val="28"/>
                <w:szCs w:val="28"/>
              </w:rPr>
            </w:pPr>
            <w:r>
              <w:rPr>
                <w:b/>
                <w:bCs/>
                <w:sz w:val="28"/>
                <w:szCs w:val="28"/>
              </w:rPr>
              <w:t>Концедент</w:t>
            </w:r>
            <w:r>
              <w:rPr>
                <w:sz w:val="28"/>
                <w:szCs w:val="28"/>
              </w:rPr>
              <w:t>:</w:t>
            </w:r>
          </w:p>
        </w:tc>
        <w:tc>
          <w:tcPr>
            <w:tcW w:w="3968" w:type="dxa"/>
          </w:tcPr>
          <w:p w14:paraId="63DCE204">
            <w:pPr>
              <w:widowControl w:val="0"/>
              <w:spacing w:before="120" w:after="120"/>
              <w:ind w:right="-380"/>
              <w:jc w:val="center"/>
              <w:rPr>
                <w:sz w:val="28"/>
                <w:szCs w:val="28"/>
              </w:rPr>
            </w:pPr>
            <w:r>
              <w:rPr>
                <w:b/>
                <w:bCs/>
                <w:sz w:val="28"/>
                <w:szCs w:val="28"/>
              </w:rPr>
              <w:t>Концессионер</w:t>
            </w:r>
            <w:r>
              <w:rPr>
                <w:sz w:val="28"/>
                <w:szCs w:val="28"/>
              </w:rPr>
              <w:t>:</w:t>
            </w:r>
          </w:p>
        </w:tc>
      </w:tr>
      <w:tr w14:paraId="7E3610EA">
        <w:tblPrEx>
          <w:tblCellMar>
            <w:top w:w="0" w:type="dxa"/>
            <w:left w:w="108" w:type="dxa"/>
            <w:bottom w:w="0" w:type="dxa"/>
            <w:right w:w="108" w:type="dxa"/>
          </w:tblCellMar>
        </w:tblPrEx>
        <w:trPr>
          <w:trHeight w:val="300" w:hRule="atLeast"/>
        </w:trPr>
        <w:tc>
          <w:tcPr>
            <w:tcW w:w="3827" w:type="dxa"/>
          </w:tcPr>
          <w:p w14:paraId="343C3B35">
            <w:pPr>
              <w:widowControl w:val="0"/>
              <w:tabs>
                <w:tab w:val="left" w:pos="318"/>
              </w:tabs>
              <w:spacing w:before="120" w:after="120"/>
              <w:ind w:left="-108"/>
              <w:jc w:val="center"/>
              <w:rPr>
                <w:sz w:val="28"/>
                <w:szCs w:val="28"/>
              </w:rPr>
            </w:pPr>
            <w:r>
              <w:rPr>
                <w:sz w:val="28"/>
                <w:szCs w:val="28"/>
              </w:rPr>
              <w:t>__________________________</w:t>
            </w:r>
          </w:p>
          <w:p w14:paraId="26A2C5BD">
            <w:pPr>
              <w:widowControl w:val="0"/>
              <w:tabs>
                <w:tab w:val="left" w:pos="318"/>
              </w:tabs>
              <w:spacing w:before="120" w:after="120"/>
              <w:ind w:left="-142" w:right="-29"/>
              <w:jc w:val="center"/>
              <w:rPr>
                <w:sz w:val="28"/>
                <w:szCs w:val="28"/>
              </w:rPr>
            </w:pPr>
            <w:r>
              <w:rPr>
                <w:sz w:val="28"/>
                <w:szCs w:val="28"/>
              </w:rPr>
              <w:t>[</w:t>
            </w:r>
            <w:r>
              <w:rPr>
                <w:i/>
                <w:iCs/>
                <w:sz w:val="28"/>
                <w:szCs w:val="28"/>
              </w:rPr>
              <w:t>Ф.И.О., должность</w:t>
            </w:r>
            <w:r>
              <w:rPr>
                <w:sz w:val="28"/>
                <w:szCs w:val="28"/>
              </w:rPr>
              <w:t>]</w:t>
            </w:r>
          </w:p>
        </w:tc>
        <w:tc>
          <w:tcPr>
            <w:tcW w:w="3968" w:type="dxa"/>
          </w:tcPr>
          <w:p w14:paraId="67EDD9DA">
            <w:pPr>
              <w:widowControl w:val="0"/>
              <w:tabs>
                <w:tab w:val="left" w:pos="318"/>
              </w:tabs>
              <w:spacing w:before="120" w:after="120"/>
              <w:ind w:left="-108"/>
              <w:jc w:val="center"/>
              <w:rPr>
                <w:sz w:val="28"/>
                <w:szCs w:val="28"/>
              </w:rPr>
            </w:pPr>
            <w:r>
              <w:rPr>
                <w:sz w:val="28"/>
                <w:szCs w:val="28"/>
              </w:rPr>
              <w:t>__________________________</w:t>
            </w:r>
          </w:p>
          <w:p w14:paraId="0755FF77">
            <w:pPr>
              <w:widowControl w:val="0"/>
              <w:tabs>
                <w:tab w:val="left" w:pos="318"/>
              </w:tabs>
              <w:spacing w:before="120" w:after="120"/>
              <w:ind w:right="-29"/>
              <w:rPr>
                <w:sz w:val="28"/>
                <w:szCs w:val="28"/>
              </w:rPr>
            </w:pPr>
            <w:r>
              <w:rPr>
                <w:sz w:val="28"/>
                <w:szCs w:val="28"/>
              </w:rPr>
              <w:t xml:space="preserve">            [</w:t>
            </w:r>
            <w:r>
              <w:rPr>
                <w:i/>
                <w:iCs/>
                <w:sz w:val="28"/>
                <w:szCs w:val="28"/>
              </w:rPr>
              <w:t>Ф.И.О., должность</w:t>
            </w:r>
            <w:r>
              <w:rPr>
                <w:sz w:val="28"/>
                <w:szCs w:val="28"/>
              </w:rPr>
              <w:t>]</w:t>
            </w:r>
          </w:p>
        </w:tc>
      </w:tr>
    </w:tbl>
    <w:p w14:paraId="587289A5">
      <w:pPr>
        <w:pStyle w:val="3"/>
        <w:spacing w:after="0" w:line="360" w:lineRule="exact"/>
        <w:jc w:val="right"/>
        <w:rPr>
          <w:rFonts w:ascii="Times New Roman" w:hAnsi="Times New Roman" w:cs="Times New Roman"/>
          <w:b w:val="0"/>
          <w:bCs w:val="0"/>
          <w:i w:val="0"/>
          <w:iCs w:val="0"/>
        </w:rPr>
      </w:pPr>
    </w:p>
    <w:p w14:paraId="204432CE">
      <w:pPr>
        <w:pStyle w:val="3"/>
        <w:spacing w:after="0" w:line="360" w:lineRule="exact"/>
        <w:jc w:val="right"/>
        <w:rPr>
          <w:rFonts w:ascii="Times New Roman" w:hAnsi="Times New Roman" w:cs="Times New Roman"/>
          <w:b w:val="0"/>
          <w:bCs w:val="0"/>
          <w:i w:val="0"/>
          <w:iCs w:val="0"/>
        </w:rPr>
      </w:pPr>
    </w:p>
    <w:p w14:paraId="07E4DF6E">
      <w:pPr>
        <w:rPr>
          <w:sz w:val="28"/>
          <w:szCs w:val="28"/>
        </w:rPr>
      </w:pPr>
    </w:p>
    <w:p w14:paraId="57714BDA">
      <w:pPr>
        <w:rPr>
          <w:sz w:val="28"/>
          <w:szCs w:val="28"/>
        </w:rPr>
      </w:pPr>
    </w:p>
    <w:p w14:paraId="1C951B3F">
      <w:pPr>
        <w:rPr>
          <w:sz w:val="28"/>
          <w:szCs w:val="28"/>
        </w:rPr>
      </w:pPr>
    </w:p>
    <w:p w14:paraId="145CCCA5">
      <w:pPr>
        <w:rPr>
          <w:sz w:val="28"/>
          <w:szCs w:val="28"/>
        </w:rPr>
      </w:pPr>
    </w:p>
    <w:p w14:paraId="000548AA">
      <w:pPr>
        <w:rPr>
          <w:sz w:val="28"/>
          <w:szCs w:val="28"/>
        </w:rPr>
      </w:pPr>
    </w:p>
    <w:p w14:paraId="2E0E8C34">
      <w:pPr>
        <w:pStyle w:val="3"/>
        <w:spacing w:after="0" w:line="360" w:lineRule="exact"/>
        <w:jc w:val="right"/>
        <w:rPr>
          <w:rFonts w:ascii="Times New Roman" w:hAnsi="Times New Roman" w:cs="Times New Roman"/>
          <w:b w:val="0"/>
          <w:bCs w:val="0"/>
          <w:i w:val="0"/>
          <w:iCs w:val="0"/>
        </w:rPr>
      </w:pPr>
      <w:r>
        <w:rPr>
          <w:rFonts w:ascii="Times New Roman" w:hAnsi="Times New Roman" w:cs="Times New Roman"/>
          <w:b w:val="0"/>
          <w:bCs w:val="0"/>
          <w:i w:val="0"/>
          <w:iCs w:val="0"/>
        </w:rPr>
        <w:t>Приложение № 4 к Соглашению</w:t>
      </w:r>
    </w:p>
    <w:p w14:paraId="0C40A053">
      <w:pPr>
        <w:rPr>
          <w:sz w:val="28"/>
          <w:szCs w:val="28"/>
        </w:rPr>
      </w:pPr>
    </w:p>
    <w:p w14:paraId="128FFAA7">
      <w:pPr>
        <w:spacing w:line="360" w:lineRule="exact"/>
        <w:jc w:val="right"/>
        <w:rPr>
          <w:sz w:val="28"/>
          <w:szCs w:val="28"/>
        </w:rPr>
      </w:pPr>
    </w:p>
    <w:p w14:paraId="2D35D190">
      <w:pPr>
        <w:spacing w:line="360" w:lineRule="exact"/>
        <w:jc w:val="center"/>
        <w:rPr>
          <w:b/>
          <w:bCs/>
          <w:sz w:val="28"/>
          <w:szCs w:val="28"/>
        </w:rPr>
      </w:pPr>
    </w:p>
    <w:p w14:paraId="1D322B2E">
      <w:pPr>
        <w:spacing w:line="360" w:lineRule="exact"/>
        <w:jc w:val="center"/>
        <w:rPr>
          <w:b/>
          <w:bCs/>
          <w:sz w:val="28"/>
          <w:szCs w:val="28"/>
        </w:rPr>
      </w:pPr>
      <w:r>
        <w:rPr>
          <w:b/>
          <w:bCs/>
          <w:sz w:val="28"/>
          <w:szCs w:val="28"/>
        </w:rPr>
        <w:t>СОЦИАЛЬНО-ЭКОНОМИЧЕСКАЯ ЭФФЕКТИВНОСТЬ ОБЪЕКТА СОГЛАШЕНИЯ</w:t>
      </w:r>
    </w:p>
    <w:p w14:paraId="476D9A21">
      <w:pPr>
        <w:spacing w:line="360" w:lineRule="exact"/>
        <w:jc w:val="center"/>
        <w:rPr>
          <w:sz w:val="28"/>
          <w:szCs w:val="28"/>
        </w:rPr>
      </w:pPr>
    </w:p>
    <w:tbl>
      <w:tblPr>
        <w:tblStyle w:val="12"/>
        <w:tblW w:w="5000" w:type="pct"/>
        <w:tblInd w:w="55" w:type="dxa"/>
        <w:tblLayout w:type="fixed"/>
        <w:tblCellMar>
          <w:top w:w="55" w:type="dxa"/>
          <w:left w:w="55" w:type="dxa"/>
          <w:bottom w:w="55" w:type="dxa"/>
          <w:right w:w="55" w:type="dxa"/>
        </w:tblCellMar>
      </w:tblPr>
      <w:tblGrid>
        <w:gridCol w:w="7329"/>
        <w:gridCol w:w="2418"/>
      </w:tblGrid>
      <w:tr w14:paraId="115E529B">
        <w:tblPrEx>
          <w:tblCellMar>
            <w:top w:w="55" w:type="dxa"/>
            <w:left w:w="55" w:type="dxa"/>
            <w:bottom w:w="55" w:type="dxa"/>
            <w:right w:w="55" w:type="dxa"/>
          </w:tblCellMar>
        </w:tblPrEx>
        <w:tc>
          <w:tcPr>
            <w:tcW w:w="7239" w:type="dxa"/>
            <w:tcBorders>
              <w:top w:val="single" w:color="000000" w:sz="4" w:space="0"/>
              <w:left w:val="single" w:color="000000" w:sz="4" w:space="0"/>
              <w:bottom w:val="single" w:color="000000" w:sz="4" w:space="0"/>
            </w:tcBorders>
          </w:tcPr>
          <w:p w14:paraId="70844086">
            <w:pPr>
              <w:pStyle w:val="382"/>
              <w:jc w:val="both"/>
              <w:rPr>
                <w:sz w:val="28"/>
                <w:szCs w:val="28"/>
              </w:rPr>
            </w:pPr>
            <w:r>
              <w:rPr>
                <w:sz w:val="28"/>
                <w:szCs w:val="28"/>
              </w:rPr>
              <w:t>Налоговые отчисления</w:t>
            </w:r>
          </w:p>
        </w:tc>
        <w:tc>
          <w:tcPr>
            <w:tcW w:w="2388" w:type="dxa"/>
            <w:tcBorders>
              <w:top w:val="single" w:color="000000" w:sz="4" w:space="0"/>
              <w:left w:val="single" w:color="000000" w:sz="4" w:space="0"/>
              <w:bottom w:val="single" w:color="000000" w:sz="4" w:space="0"/>
              <w:right w:val="single" w:color="000000" w:sz="4" w:space="0"/>
            </w:tcBorders>
          </w:tcPr>
          <w:p w14:paraId="7CD015D9">
            <w:pPr>
              <w:pStyle w:val="382"/>
              <w:snapToGrid w:val="0"/>
              <w:jc w:val="both"/>
              <w:rPr>
                <w:sz w:val="28"/>
                <w:szCs w:val="28"/>
              </w:rPr>
            </w:pPr>
          </w:p>
        </w:tc>
      </w:tr>
      <w:tr w14:paraId="5567B6C5">
        <w:tblPrEx>
          <w:tblCellMar>
            <w:top w:w="55" w:type="dxa"/>
            <w:left w:w="55" w:type="dxa"/>
            <w:bottom w:w="55" w:type="dxa"/>
            <w:right w:w="55" w:type="dxa"/>
          </w:tblCellMar>
        </w:tblPrEx>
        <w:tc>
          <w:tcPr>
            <w:tcW w:w="7239" w:type="dxa"/>
            <w:tcBorders>
              <w:left w:val="single" w:color="000000" w:sz="4" w:space="0"/>
              <w:bottom w:val="single" w:color="000000" w:sz="4" w:space="0"/>
            </w:tcBorders>
          </w:tcPr>
          <w:p w14:paraId="7EC6A3D7">
            <w:pPr>
              <w:pStyle w:val="382"/>
              <w:jc w:val="both"/>
              <w:rPr>
                <w:sz w:val="28"/>
                <w:szCs w:val="28"/>
              </w:rPr>
            </w:pPr>
            <w:r>
              <w:rPr>
                <w:sz w:val="28"/>
                <w:szCs w:val="28"/>
              </w:rPr>
              <w:t>Отчисления во внебюджетные фонды</w:t>
            </w:r>
          </w:p>
        </w:tc>
        <w:tc>
          <w:tcPr>
            <w:tcW w:w="2388" w:type="dxa"/>
            <w:tcBorders>
              <w:left w:val="single" w:color="000000" w:sz="4" w:space="0"/>
              <w:bottom w:val="single" w:color="000000" w:sz="4" w:space="0"/>
              <w:right w:val="single" w:color="000000" w:sz="4" w:space="0"/>
            </w:tcBorders>
          </w:tcPr>
          <w:p w14:paraId="5C29286D">
            <w:pPr>
              <w:pStyle w:val="382"/>
              <w:snapToGrid w:val="0"/>
              <w:jc w:val="both"/>
              <w:rPr>
                <w:sz w:val="28"/>
                <w:szCs w:val="28"/>
              </w:rPr>
            </w:pPr>
          </w:p>
        </w:tc>
      </w:tr>
      <w:tr w14:paraId="0766D9D2">
        <w:tblPrEx>
          <w:tblCellMar>
            <w:top w:w="55" w:type="dxa"/>
            <w:left w:w="55" w:type="dxa"/>
            <w:bottom w:w="55" w:type="dxa"/>
            <w:right w:w="55" w:type="dxa"/>
          </w:tblCellMar>
        </w:tblPrEx>
        <w:tc>
          <w:tcPr>
            <w:tcW w:w="7239" w:type="dxa"/>
            <w:tcBorders>
              <w:left w:val="single" w:color="000000" w:sz="4" w:space="0"/>
              <w:bottom w:val="single" w:color="000000" w:sz="4" w:space="0"/>
            </w:tcBorders>
          </w:tcPr>
          <w:p w14:paraId="3E61335A">
            <w:pPr>
              <w:pStyle w:val="382"/>
              <w:jc w:val="both"/>
              <w:rPr>
                <w:sz w:val="28"/>
                <w:szCs w:val="28"/>
              </w:rPr>
            </w:pPr>
            <w:r>
              <w:rPr>
                <w:sz w:val="28"/>
                <w:szCs w:val="28"/>
              </w:rPr>
              <w:t>Затраты на закупку оборудования для оказания услуг спорта (спортивный инвентарь, спортивные тренажеры и установки и т.д.)</w:t>
            </w:r>
          </w:p>
        </w:tc>
        <w:tc>
          <w:tcPr>
            <w:tcW w:w="2388" w:type="dxa"/>
            <w:tcBorders>
              <w:left w:val="single" w:color="000000" w:sz="4" w:space="0"/>
              <w:bottom w:val="single" w:color="000000" w:sz="4" w:space="0"/>
              <w:right w:val="single" w:color="000000" w:sz="4" w:space="0"/>
            </w:tcBorders>
          </w:tcPr>
          <w:p w14:paraId="46CF9FD2">
            <w:pPr>
              <w:pStyle w:val="382"/>
              <w:snapToGrid w:val="0"/>
              <w:jc w:val="both"/>
              <w:rPr>
                <w:sz w:val="28"/>
                <w:szCs w:val="28"/>
              </w:rPr>
            </w:pPr>
          </w:p>
        </w:tc>
      </w:tr>
      <w:tr w14:paraId="12B032CE">
        <w:tblPrEx>
          <w:tblCellMar>
            <w:top w:w="55" w:type="dxa"/>
            <w:left w:w="55" w:type="dxa"/>
            <w:bottom w:w="55" w:type="dxa"/>
            <w:right w:w="55" w:type="dxa"/>
          </w:tblCellMar>
        </w:tblPrEx>
        <w:tc>
          <w:tcPr>
            <w:tcW w:w="7239" w:type="dxa"/>
            <w:tcBorders>
              <w:left w:val="single" w:color="000000" w:sz="4" w:space="0"/>
              <w:bottom w:val="single" w:color="000000" w:sz="4" w:space="0"/>
            </w:tcBorders>
          </w:tcPr>
          <w:p w14:paraId="09357D33">
            <w:pPr>
              <w:pStyle w:val="382"/>
              <w:jc w:val="both"/>
              <w:rPr>
                <w:sz w:val="28"/>
                <w:szCs w:val="28"/>
              </w:rPr>
            </w:pPr>
            <w:r>
              <w:rPr>
                <w:sz w:val="28"/>
                <w:szCs w:val="28"/>
              </w:rPr>
              <w:t xml:space="preserve">Расходы на содержание объекта </w:t>
            </w:r>
          </w:p>
        </w:tc>
        <w:tc>
          <w:tcPr>
            <w:tcW w:w="2388" w:type="dxa"/>
            <w:tcBorders>
              <w:left w:val="single" w:color="000000" w:sz="4" w:space="0"/>
              <w:bottom w:val="single" w:color="000000" w:sz="4" w:space="0"/>
              <w:right w:val="single" w:color="000000" w:sz="4" w:space="0"/>
            </w:tcBorders>
          </w:tcPr>
          <w:p w14:paraId="2FA5A3A4">
            <w:pPr>
              <w:pStyle w:val="382"/>
              <w:snapToGrid w:val="0"/>
              <w:jc w:val="both"/>
              <w:rPr>
                <w:sz w:val="28"/>
                <w:szCs w:val="28"/>
              </w:rPr>
            </w:pPr>
          </w:p>
        </w:tc>
      </w:tr>
      <w:tr w14:paraId="2B619DAB">
        <w:tblPrEx>
          <w:tblCellMar>
            <w:top w:w="55" w:type="dxa"/>
            <w:left w:w="55" w:type="dxa"/>
            <w:bottom w:w="55" w:type="dxa"/>
            <w:right w:w="55" w:type="dxa"/>
          </w:tblCellMar>
        </w:tblPrEx>
        <w:tc>
          <w:tcPr>
            <w:tcW w:w="7239" w:type="dxa"/>
            <w:tcBorders>
              <w:left w:val="single" w:color="000000" w:sz="4" w:space="0"/>
              <w:bottom w:val="single" w:color="000000" w:sz="4" w:space="0"/>
            </w:tcBorders>
          </w:tcPr>
          <w:p w14:paraId="2C4EE2D3">
            <w:pPr>
              <w:pStyle w:val="382"/>
              <w:jc w:val="both"/>
              <w:rPr>
                <w:sz w:val="28"/>
                <w:szCs w:val="28"/>
              </w:rPr>
            </w:pPr>
            <w:r>
              <w:rPr>
                <w:sz w:val="28"/>
                <w:szCs w:val="28"/>
              </w:rPr>
              <w:t>Количество созданных рабочих мест и фонд оплаты труда</w:t>
            </w:r>
          </w:p>
        </w:tc>
        <w:tc>
          <w:tcPr>
            <w:tcW w:w="2388" w:type="dxa"/>
            <w:tcBorders>
              <w:left w:val="single" w:color="000000" w:sz="4" w:space="0"/>
              <w:bottom w:val="single" w:color="000000" w:sz="4" w:space="0"/>
              <w:right w:val="single" w:color="000000" w:sz="4" w:space="0"/>
            </w:tcBorders>
          </w:tcPr>
          <w:p w14:paraId="18BC60F7">
            <w:pPr>
              <w:pStyle w:val="382"/>
              <w:snapToGrid w:val="0"/>
              <w:jc w:val="both"/>
              <w:rPr>
                <w:sz w:val="28"/>
                <w:szCs w:val="28"/>
              </w:rPr>
            </w:pPr>
          </w:p>
        </w:tc>
      </w:tr>
      <w:tr w14:paraId="3B1EE4BF">
        <w:tblPrEx>
          <w:tblCellMar>
            <w:top w:w="55" w:type="dxa"/>
            <w:left w:w="55" w:type="dxa"/>
            <w:bottom w:w="55" w:type="dxa"/>
            <w:right w:w="55" w:type="dxa"/>
          </w:tblCellMar>
        </w:tblPrEx>
        <w:tc>
          <w:tcPr>
            <w:tcW w:w="7239" w:type="dxa"/>
            <w:tcBorders>
              <w:left w:val="single" w:color="000000" w:sz="4" w:space="0"/>
              <w:bottom w:val="single" w:color="000000" w:sz="4" w:space="0"/>
            </w:tcBorders>
          </w:tcPr>
          <w:p w14:paraId="442B8675">
            <w:pPr>
              <w:pStyle w:val="382"/>
              <w:jc w:val="both"/>
              <w:rPr>
                <w:sz w:val="28"/>
                <w:szCs w:val="28"/>
              </w:rPr>
            </w:pPr>
            <w:r>
              <w:rPr>
                <w:sz w:val="28"/>
                <w:szCs w:val="28"/>
              </w:rPr>
              <w:t>Предоставление бесплатных часов льготным категориям населения</w:t>
            </w:r>
          </w:p>
        </w:tc>
        <w:tc>
          <w:tcPr>
            <w:tcW w:w="2388" w:type="dxa"/>
            <w:tcBorders>
              <w:left w:val="single" w:color="000000" w:sz="4" w:space="0"/>
              <w:bottom w:val="single" w:color="000000" w:sz="4" w:space="0"/>
              <w:right w:val="single" w:color="000000" w:sz="4" w:space="0"/>
            </w:tcBorders>
          </w:tcPr>
          <w:p w14:paraId="4D475581">
            <w:pPr>
              <w:pStyle w:val="382"/>
              <w:snapToGrid w:val="0"/>
              <w:jc w:val="both"/>
              <w:rPr>
                <w:sz w:val="28"/>
                <w:szCs w:val="28"/>
              </w:rPr>
            </w:pPr>
          </w:p>
        </w:tc>
      </w:tr>
      <w:tr w14:paraId="3EA8BEF8">
        <w:tblPrEx>
          <w:tblCellMar>
            <w:top w:w="55" w:type="dxa"/>
            <w:left w:w="55" w:type="dxa"/>
            <w:bottom w:w="55" w:type="dxa"/>
            <w:right w:w="55" w:type="dxa"/>
          </w:tblCellMar>
        </w:tblPrEx>
        <w:tc>
          <w:tcPr>
            <w:tcW w:w="7239" w:type="dxa"/>
            <w:tcBorders>
              <w:left w:val="single" w:color="000000" w:sz="4" w:space="0"/>
              <w:bottom w:val="single" w:color="000000" w:sz="4" w:space="0"/>
            </w:tcBorders>
          </w:tcPr>
          <w:p w14:paraId="72C347DF">
            <w:pPr>
              <w:pStyle w:val="382"/>
              <w:jc w:val="both"/>
              <w:rPr>
                <w:sz w:val="28"/>
                <w:szCs w:val="28"/>
              </w:rPr>
            </w:pPr>
            <w:r>
              <w:rPr>
                <w:sz w:val="28"/>
                <w:szCs w:val="28"/>
              </w:rPr>
              <w:t>Предоставление услуг для льготных категорий населения</w:t>
            </w:r>
          </w:p>
        </w:tc>
        <w:tc>
          <w:tcPr>
            <w:tcW w:w="2388" w:type="dxa"/>
            <w:tcBorders>
              <w:left w:val="single" w:color="000000" w:sz="4" w:space="0"/>
              <w:bottom w:val="single" w:color="000000" w:sz="4" w:space="0"/>
              <w:right w:val="single" w:color="000000" w:sz="4" w:space="0"/>
            </w:tcBorders>
          </w:tcPr>
          <w:p w14:paraId="04684799">
            <w:pPr>
              <w:pStyle w:val="382"/>
              <w:snapToGrid w:val="0"/>
              <w:jc w:val="both"/>
              <w:rPr>
                <w:sz w:val="28"/>
                <w:szCs w:val="28"/>
              </w:rPr>
            </w:pPr>
          </w:p>
        </w:tc>
      </w:tr>
      <w:tr w14:paraId="0EDEF35B">
        <w:tblPrEx>
          <w:tblCellMar>
            <w:top w:w="55" w:type="dxa"/>
            <w:left w:w="55" w:type="dxa"/>
            <w:bottom w:w="55" w:type="dxa"/>
            <w:right w:w="55" w:type="dxa"/>
          </w:tblCellMar>
        </w:tblPrEx>
        <w:tc>
          <w:tcPr>
            <w:tcW w:w="7239" w:type="dxa"/>
            <w:tcBorders>
              <w:left w:val="single" w:color="000000" w:sz="4" w:space="0"/>
              <w:bottom w:val="single" w:color="auto" w:sz="4" w:space="0"/>
            </w:tcBorders>
          </w:tcPr>
          <w:p w14:paraId="0BB5D7DC">
            <w:pPr>
              <w:pStyle w:val="382"/>
              <w:jc w:val="both"/>
              <w:rPr>
                <w:sz w:val="28"/>
                <w:szCs w:val="28"/>
              </w:rPr>
            </w:pPr>
            <w:r>
              <w:rPr>
                <w:sz w:val="28"/>
                <w:szCs w:val="28"/>
              </w:rPr>
              <w:t>Предоставление на безвозмездной основе спортивного инвентаря и оборудования для проведения спортивных мероприятий в Новоселицком муниципальном округе</w:t>
            </w:r>
          </w:p>
        </w:tc>
        <w:tc>
          <w:tcPr>
            <w:tcW w:w="2388" w:type="dxa"/>
            <w:tcBorders>
              <w:left w:val="single" w:color="000000" w:sz="4" w:space="0"/>
              <w:bottom w:val="single" w:color="auto" w:sz="4" w:space="0"/>
              <w:right w:val="single" w:color="000000" w:sz="4" w:space="0"/>
            </w:tcBorders>
          </w:tcPr>
          <w:p w14:paraId="466F1DA4">
            <w:pPr>
              <w:pStyle w:val="382"/>
              <w:snapToGrid w:val="0"/>
              <w:jc w:val="both"/>
              <w:rPr>
                <w:sz w:val="28"/>
                <w:szCs w:val="28"/>
              </w:rPr>
            </w:pPr>
          </w:p>
        </w:tc>
      </w:tr>
      <w:tr w14:paraId="329CC3D8">
        <w:tblPrEx>
          <w:tblCellMar>
            <w:top w:w="55" w:type="dxa"/>
            <w:left w:w="55" w:type="dxa"/>
            <w:bottom w:w="55" w:type="dxa"/>
            <w:right w:w="55" w:type="dxa"/>
          </w:tblCellMar>
        </w:tblPrEx>
        <w:tc>
          <w:tcPr>
            <w:tcW w:w="7239" w:type="dxa"/>
            <w:tcBorders>
              <w:top w:val="single" w:color="auto" w:sz="4" w:space="0"/>
              <w:left w:val="single" w:color="auto" w:sz="4" w:space="0"/>
              <w:bottom w:val="single" w:color="auto" w:sz="4" w:space="0"/>
              <w:right w:val="single" w:color="auto" w:sz="4" w:space="0"/>
            </w:tcBorders>
          </w:tcPr>
          <w:p w14:paraId="4346E048">
            <w:pPr>
              <w:pStyle w:val="382"/>
              <w:jc w:val="both"/>
              <w:rPr>
                <w:sz w:val="28"/>
                <w:szCs w:val="28"/>
              </w:rPr>
            </w:pPr>
            <w:r>
              <w:rPr>
                <w:sz w:val="28"/>
                <w:szCs w:val="28"/>
              </w:rPr>
              <w:t>Количество оказанных спортивных услуг (выданных абонементов и (или) количество посетителей)</w:t>
            </w:r>
          </w:p>
        </w:tc>
        <w:tc>
          <w:tcPr>
            <w:tcW w:w="2388" w:type="dxa"/>
            <w:tcBorders>
              <w:top w:val="single" w:color="auto" w:sz="4" w:space="0"/>
              <w:left w:val="single" w:color="auto" w:sz="4" w:space="0"/>
              <w:bottom w:val="single" w:color="auto" w:sz="4" w:space="0"/>
              <w:right w:val="single" w:color="auto" w:sz="4" w:space="0"/>
            </w:tcBorders>
          </w:tcPr>
          <w:p w14:paraId="4ECFDDF1">
            <w:pPr>
              <w:pStyle w:val="382"/>
              <w:snapToGrid w:val="0"/>
              <w:jc w:val="both"/>
              <w:rPr>
                <w:sz w:val="28"/>
                <w:szCs w:val="28"/>
              </w:rPr>
            </w:pPr>
          </w:p>
        </w:tc>
      </w:tr>
    </w:tbl>
    <w:p w14:paraId="35966294">
      <w:pPr>
        <w:rPr>
          <w:sz w:val="28"/>
          <w:szCs w:val="28"/>
        </w:rPr>
      </w:pPr>
    </w:p>
    <w:sectPr>
      <w:headerReference r:id="rId19" w:type="first"/>
      <w:footerReference r:id="rId21" w:type="first"/>
      <w:headerReference r:id="rId18" w:type="default"/>
      <w:footerReference r:id="rId20" w:type="default"/>
      <w:pgSz w:w="11906" w:h="16838"/>
      <w:pgMar w:top="1134" w:right="851" w:bottom="1134" w:left="1418" w:header="720" w:footer="720" w:gutter="0"/>
      <w:cols w:space="720" w:num="1"/>
      <w:formProt w:val="0"/>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ohit Devanagari">
    <w:altName w:val="Times New Roman"/>
    <w:panose1 w:val="00000000000000000000"/>
    <w:charset w:val="00"/>
    <w:family w:val="roman"/>
    <w:pitch w:val="default"/>
    <w:sig w:usb0="00000000" w:usb1="00000000" w:usb2="00000000" w:usb3="00000000" w:csb0="00000000" w:csb1="00000000"/>
  </w:font>
  <w:font w:name="Tempora LGC Uni">
    <w:altName w:val="Times New Roman"/>
    <w:panose1 w:val="00000000000000000000"/>
    <w:charset w:val="01"/>
    <w:family w:val="roman"/>
    <w:pitch w:val="default"/>
    <w:sig w:usb0="00000000" w:usb1="00000000" w:usb2="00000000" w:usb3="00000000" w:csb0="00000000" w:csb1="00000000"/>
  </w:font>
  <w:font w:name="Droid Sans Fallback">
    <w:altName w:val="SimSun"/>
    <w:panose1 w:val="00000000000000000000"/>
    <w:charset w:val="86"/>
    <w:family w:val="roman"/>
    <w:pitch w:val="default"/>
    <w:sig w:usb0="00000000" w:usb1="00000000" w:usb2="00000000" w:usb3="00000000" w:csb0="00000000" w:csb1="00000000"/>
  </w:font>
  <w:font w:name="MS Mincho;ＭＳ 明朝">
    <w:altName w:val="MS PMincho"/>
    <w:panose1 w:val="00000000000000000000"/>
    <w:charset w:val="80"/>
    <w:family w:val="roman"/>
    <w:pitch w:val="default"/>
    <w:sig w:usb0="00000000" w:usb1="00000000" w:usb2="00000000" w:usb3="00000000" w:csb0="00000000"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CC"/>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Times New Roman Bold;Times New">
    <w:altName w:val="Times New Roman"/>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OpenSymbol">
    <w:altName w:val="Arial Unicode MS"/>
    <w:panose1 w:val="00000000000000000000"/>
    <w:charset w:val="01"/>
    <w:family w:val="roman"/>
    <w:pitch w:val="default"/>
    <w:sig w:usb0="00000000" w:usb1="00000000" w:usb2="00000000" w:usb3="00000000" w:csb0="00000000" w:csb1="00000000"/>
  </w:font>
  <w:font w:name="Open Sans">
    <w:altName w:val="Arial"/>
    <w:panose1 w:val="00000000000000000000"/>
    <w:charset w:val="01"/>
    <w:family w:val="roman"/>
    <w:pitch w:val="default"/>
    <w:sig w:usb0="00000000" w:usb1="00000000" w:usb2="00000000" w:usb3="00000000" w:csb0="00000000" w:csb1="00000000"/>
  </w:font>
  <w:font w:name="Corbel">
    <w:panose1 w:val="020B0503020204020204"/>
    <w:charset w:val="CC"/>
    <w:family w:val="swiss"/>
    <w:pitch w:val="default"/>
    <w:sig w:usb0="A00002EF" w:usb1="4000A44B" w:usb2="00000000" w:usb3="00000000" w:csb0="2000019F" w:csb1="00000000"/>
  </w:font>
  <w:font w:name="Story;Courier New">
    <w:altName w:val="Segoe Print"/>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imHei;黑体">
    <w:altName w:val="SimHei"/>
    <w:panose1 w:val="00000000000000000000"/>
    <w:charset w:val="80"/>
    <w:family w:val="roman"/>
    <w:pitch w:val="default"/>
    <w:sig w:usb0="00000000" w:usb1="00000000" w:usb2="00000000" w:usb3="00000000" w:csb0="00000000" w:csb1="00000000"/>
  </w:font>
  <w:font w:name="SimSun;宋体">
    <w:altName w:val="SimSun"/>
    <w:panose1 w:val="00000000000000000000"/>
    <w:charset w:val="80"/>
    <w:family w:val="roman"/>
    <w:pitch w:val="default"/>
    <w:sig w:usb0="00000000" w:usb1="00000000" w:usb2="00000000" w:usb3="00000000" w:csb0="00000000" w:csb1="00000000"/>
  </w:font>
  <w:font w:name="PMingLiU;新細明體">
    <w:altName w:val="MS Mincho"/>
    <w:panose1 w:val="00000000000000000000"/>
    <w:charset w:val="8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DejaVu Sans">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0359">
    <w:pPr>
      <w:pStyle w:val="57"/>
      <w:ind w:right="360"/>
    </w:pPr>
    <w:r>
      <w:rPr>
        <w:lang w:eastAsia="ru-RU"/>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53035" cy="175260"/>
              <wp:effectExtent l="0" t="0" r="0" b="0"/>
              <wp:wrapSquare wrapText="bothSides"/>
              <wp:docPr id="1" name="Прямоугольник 3"/>
              <wp:cNvGraphicFramePr/>
              <a:graphic xmlns:a="http://schemas.openxmlformats.org/drawingml/2006/main">
                <a:graphicData uri="http://schemas.microsoft.com/office/word/2010/wordprocessingShape">
                  <wps:wsp>
                    <wps:cNvSpPr/>
                    <wps:spPr>
                      <a:xfrm>
                        <a:off x="0" y="0"/>
                        <a:ext cx="153000" cy="175320"/>
                      </a:xfrm>
                      <a:prstGeom prst="rect">
                        <a:avLst/>
                      </a:prstGeom>
                      <a:noFill/>
                      <a:ln w="0">
                        <a:noFill/>
                      </a:ln>
                    </wps:spPr>
                    <wps:style>
                      <a:lnRef idx="0">
                        <a:scrgbClr r="0" g="0" b="0"/>
                      </a:lnRef>
                      <a:fillRef idx="0">
                        <a:scrgbClr r="0" g="0" b="0"/>
                      </a:fillRef>
                      <a:effectRef idx="0">
                        <a:scrgbClr r="0" g="0" b="0"/>
                      </a:effectRef>
                      <a:fontRef idx="minor"/>
                    </wps:style>
                    <wps:txbx>
                      <w:txbxContent>
                        <w:p w14:paraId="24F65ABA">
                          <w:pPr>
                            <w:pStyle w:val="57"/>
                            <w:rPr>
                              <w:color w:val="000000"/>
                            </w:rPr>
                          </w:pPr>
                          <w:r>
                            <w:rPr>
                              <w:color w:val="000000"/>
                            </w:rPr>
                            <w:fldChar w:fldCharType="begin"/>
                          </w:r>
                          <w:r>
                            <w:rPr>
                              <w:color w:val="000000"/>
                            </w:rPr>
                            <w:instrText xml:space="preserve"> PAGE </w:instrText>
                          </w:r>
                          <w:r>
                            <w:rPr>
                              <w:color w:val="000000"/>
                            </w:rPr>
                            <w:fldChar w:fldCharType="separate"/>
                          </w:r>
                          <w:r>
                            <w:rPr>
                              <w:color w:val="000000"/>
                            </w:rPr>
                            <w:t>28</w:t>
                          </w:r>
                          <w:r>
                            <w:rPr>
                              <w:color w:val="000000"/>
                            </w:rPr>
                            <w:fldChar w:fldCharType="end"/>
                          </w:r>
                        </w:p>
                      </w:txbxContent>
                    </wps:txbx>
                    <wps:bodyPr lIns="0" tIns="0" rIns="0" bIns="0" anchor="t">
                      <a:noAutofit/>
                    </wps:bodyPr>
                  </wps:wsp>
                </a:graphicData>
              </a:graphic>
            </wp:anchor>
          </w:drawing>
        </mc:Choice>
        <mc:Fallback>
          <w:pict>
            <v:rect id="Прямоугольник 3" o:spid="_x0000_s1026" o:spt="1" style="position:absolute;left:0pt;margin-top:0.05pt;height:13.8pt;width:12.05pt;mso-position-horizontal:right;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o/OENIAAAADAQAADwAAAAAAAAABACAAAAAi&#10;AAAAZHJzL2Rvd25yZXYueG1sUEsBAhQAFAAAAAgAh07iQBPAKbrXAQAAlwMAAA4AAAAAAAAAAQAg&#10;AAAAIQEAAGRycy9lMm9Eb2MueG1sUEsFBgAAAAAGAAYAWQEAAGoFAAAAAA==&#10;">
              <v:fill on="f" focussize="0,0"/>
              <v:stroke on="f" weight="0pt"/>
              <v:imagedata o:title=""/>
              <o:lock v:ext="edit" aspectratio="f"/>
              <v:textbox inset="0mm,0mm,0mm,0mm">
                <w:txbxContent>
                  <w:p w14:paraId="24F65ABA">
                    <w:pPr>
                      <w:pStyle w:val="57"/>
                      <w:rPr>
                        <w:color w:val="000000"/>
                      </w:rPr>
                    </w:pPr>
                    <w:r>
                      <w:rPr>
                        <w:color w:val="000000"/>
                      </w:rPr>
                      <w:fldChar w:fldCharType="begin"/>
                    </w:r>
                    <w:r>
                      <w:rPr>
                        <w:color w:val="000000"/>
                      </w:rPr>
                      <w:instrText xml:space="preserve"> PAGE </w:instrText>
                    </w:r>
                    <w:r>
                      <w:rPr>
                        <w:color w:val="000000"/>
                      </w:rPr>
                      <w:fldChar w:fldCharType="separate"/>
                    </w:r>
                    <w:r>
                      <w:rPr>
                        <w:color w:val="000000"/>
                      </w:rPr>
                      <w:t>28</w:t>
                    </w:r>
                    <w:r>
                      <w:rPr>
                        <w:color w:val="000000"/>
                      </w:rPr>
                      <w:fldChar w:fldCharType="end"/>
                    </w:r>
                  </w:p>
                </w:txbxContent>
              </v:textbox>
              <w10:wrap type="square"/>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FFDF">
    <w:pPr>
      <w:pStyle w:val="57"/>
      <w:jc w:val="right"/>
    </w:pPr>
    <w:r>
      <w:fldChar w:fldCharType="begin"/>
    </w:r>
    <w:r>
      <w:instrText xml:space="preserve"> PAGE </w:instrText>
    </w:r>
    <w:r>
      <w:fldChar w:fldCharType="separate"/>
    </w:r>
    <w:r>
      <w:t>36</w:t>
    </w:r>
    <w:r>
      <w:fldChar w:fldCharType="end"/>
    </w:r>
  </w:p>
  <w:p w14:paraId="10E1432F">
    <w:pPr>
      <w:jc w:val="right"/>
      <w:rPr>
        <w:shd w:val="clear" w:color="auto" w:fil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7796">
    <w:pPr>
      <w:pStyle w:val="57"/>
      <w:jc w:val="right"/>
    </w:pPr>
    <w:r>
      <w:fldChar w:fldCharType="begin"/>
    </w:r>
    <w:r>
      <w:instrText xml:space="preserve"> PAGE </w:instrText>
    </w:r>
    <w:r>
      <w:fldChar w:fldCharType="separate"/>
    </w:r>
    <w:r>
      <w:t>1</w:t>
    </w:r>
    <w:r>
      <w:fldChar w:fldCharType="end"/>
    </w:r>
  </w:p>
  <w:p w14:paraId="27363C3A">
    <w:pPr>
      <w:jc w:val="right"/>
      <w:rPr>
        <w:shd w:val="clear" w:color="auto" w:fil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0DA1">
    <w:pPr>
      <w:pStyle w:val="57"/>
      <w:jc w:val="right"/>
    </w:pPr>
    <w:r>
      <w:fldChar w:fldCharType="begin"/>
    </w:r>
    <w:r>
      <w:instrText xml:space="preserve"> PAGE </w:instrText>
    </w:r>
    <w:r>
      <w:fldChar w:fldCharType="separate"/>
    </w:r>
    <w:r>
      <w:t>31</w:t>
    </w:r>
    <w:r>
      <w:fldChar w:fldCharType="end"/>
    </w:r>
  </w:p>
  <w:p w14:paraId="6A8FE2B5">
    <w:pPr>
      <w:jc w:val="right"/>
      <w:rPr>
        <w:shd w:val="clear" w:color="auto" w:fill="FFFFF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BA3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63A3B">
    <w:pPr>
      <w:pStyle w:val="57"/>
      <w:ind w:right="360"/>
    </w:pPr>
    <w:r>
      <w:rPr>
        <w:lang w:eastAsia="ru-RU"/>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53035" cy="175260"/>
              <wp:effectExtent l="0" t="0" r="0" b="0"/>
              <wp:wrapSquare wrapText="bothSides"/>
              <wp:docPr id="3" name="Прямоугольник 5"/>
              <wp:cNvGraphicFramePr/>
              <a:graphic xmlns:a="http://schemas.openxmlformats.org/drawingml/2006/main">
                <a:graphicData uri="http://schemas.microsoft.com/office/word/2010/wordprocessingShape">
                  <wps:wsp>
                    <wps:cNvSpPr/>
                    <wps:spPr>
                      <a:xfrm>
                        <a:off x="0" y="0"/>
                        <a:ext cx="153000" cy="175320"/>
                      </a:xfrm>
                      <a:prstGeom prst="rect">
                        <a:avLst/>
                      </a:prstGeom>
                      <a:noFill/>
                      <a:ln w="0">
                        <a:noFill/>
                      </a:ln>
                    </wps:spPr>
                    <wps:style>
                      <a:lnRef idx="0">
                        <a:scrgbClr r="0" g="0" b="0"/>
                      </a:lnRef>
                      <a:fillRef idx="0">
                        <a:scrgbClr r="0" g="0" b="0"/>
                      </a:fillRef>
                      <a:effectRef idx="0">
                        <a:scrgbClr r="0" g="0" b="0"/>
                      </a:effectRef>
                      <a:fontRef idx="minor"/>
                    </wps:style>
                    <wps:txbx>
                      <w:txbxContent>
                        <w:p w14:paraId="20D6E213">
                          <w:pPr>
                            <w:pStyle w:val="57"/>
                            <w:rPr>
                              <w:color w:val="000000"/>
                            </w:rPr>
                          </w:pPr>
                          <w:r>
                            <w:rPr>
                              <w:color w:val="000000"/>
                            </w:rPr>
                            <w:fldChar w:fldCharType="begin"/>
                          </w:r>
                          <w:r>
                            <w:rPr>
                              <w:color w:val="000000"/>
                            </w:rPr>
                            <w:instrText xml:space="preserve"> PAGE </w:instrText>
                          </w:r>
                          <w:r>
                            <w:rPr>
                              <w:color w:val="000000"/>
                            </w:rPr>
                            <w:fldChar w:fldCharType="separate"/>
                          </w:r>
                          <w:r>
                            <w:rPr>
                              <w:color w:val="000000"/>
                            </w:rPr>
                            <w:t>33</w:t>
                          </w:r>
                          <w:r>
                            <w:rPr>
                              <w:color w:val="000000"/>
                            </w:rPr>
                            <w:fldChar w:fldCharType="end"/>
                          </w:r>
                        </w:p>
                      </w:txbxContent>
                    </wps:txbx>
                    <wps:bodyPr lIns="0" tIns="0" rIns="0" bIns="0" anchor="t">
                      <a:noAutofit/>
                    </wps:bodyPr>
                  </wps:wsp>
                </a:graphicData>
              </a:graphic>
            </wp:anchor>
          </w:drawing>
        </mc:Choice>
        <mc:Fallback>
          <w:pict>
            <v:rect id="Прямоугольник 5" o:spid="_x0000_s1026" o:spt="1" style="position:absolute;left:0pt;margin-top:0.05pt;height:13.8pt;width:12.05pt;mso-position-horizontal:right;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qPzhDSAAAAAwEAAA8AAAAAAAAAAQAgAAAA&#10;IgAAAGRycy9kb3ducmV2LnhtbFBLAQIUABQAAAAIAIdO4kBncKAv2AEAAJcDAAAOAAAAAAAAAAEA&#10;IAAAACEBAABkcnMvZTJvRG9jLnhtbFBLBQYAAAAABgAGAFkBAABrBQAAAAA=&#10;">
              <v:fill on="f" focussize="0,0"/>
              <v:stroke on="f" weight="0pt"/>
              <v:imagedata o:title=""/>
              <o:lock v:ext="edit" aspectratio="f"/>
              <v:textbox inset="0mm,0mm,0mm,0mm">
                <w:txbxContent>
                  <w:p w14:paraId="20D6E213">
                    <w:pPr>
                      <w:pStyle w:val="57"/>
                      <w:rPr>
                        <w:color w:val="000000"/>
                      </w:rPr>
                    </w:pPr>
                    <w:r>
                      <w:rPr>
                        <w:color w:val="000000"/>
                      </w:rPr>
                      <w:fldChar w:fldCharType="begin"/>
                    </w:r>
                    <w:r>
                      <w:rPr>
                        <w:color w:val="000000"/>
                      </w:rPr>
                      <w:instrText xml:space="preserve"> PAGE </w:instrText>
                    </w:r>
                    <w:r>
                      <w:rPr>
                        <w:color w:val="000000"/>
                      </w:rPr>
                      <w:fldChar w:fldCharType="separate"/>
                    </w:r>
                    <w:r>
                      <w:rPr>
                        <w:color w:val="000000"/>
                      </w:rPr>
                      <w:t>33</w:t>
                    </w:r>
                    <w:r>
                      <w:rPr>
                        <w:color w:val="000000"/>
                      </w:rPr>
                      <w:fldChar w:fldCharType="end"/>
                    </w:r>
                  </w:p>
                </w:txbxContent>
              </v:textbox>
              <w10:wrap type="squar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32D0">
    <w:pPr>
      <w:pStyle w:val="57"/>
      <w:jc w:val="right"/>
    </w:pPr>
    <w:r>
      <w:fldChar w:fldCharType="begin"/>
    </w:r>
    <w:r>
      <w:instrText xml:space="preserve"> PAGE </w:instrText>
    </w:r>
    <w:r>
      <w:fldChar w:fldCharType="separate"/>
    </w:r>
    <w:r>
      <w:t>32</w:t>
    </w:r>
    <w:r>
      <w:fldChar w:fldCharType="end"/>
    </w:r>
  </w:p>
  <w:p w14:paraId="5C614D6F">
    <w:pPr>
      <w:jc w:val="right"/>
      <w:rPr>
        <w:shd w:val="clear" w:color="auto" w:fill="FFFFFF"/>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0D0A">
    <w:pPr>
      <w:pStyle w:val="57"/>
      <w:jc w:val="right"/>
    </w:pPr>
    <w:r>
      <w:fldChar w:fldCharType="begin"/>
    </w:r>
    <w:r>
      <w:instrText xml:space="preserve"> PAGE </w:instrText>
    </w:r>
    <w:r>
      <w:fldChar w:fldCharType="separate"/>
    </w:r>
    <w:r>
      <w:t>35</w:t>
    </w:r>
    <w:r>
      <w:fldChar w:fldCharType="end"/>
    </w:r>
  </w:p>
  <w:p w14:paraId="19815494">
    <w:pPr>
      <w:jc w:val="right"/>
      <w:rPr>
        <w:shd w:val="clear" w:color="auto" w:fill="FFFFFF"/>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92D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987B">
    <w:pPr>
      <w:pStyle w:val="57"/>
      <w:jc w:val="right"/>
    </w:pPr>
    <w:r>
      <w:fldChar w:fldCharType="begin"/>
    </w:r>
    <w:r>
      <w:instrText xml:space="preserve"> PAGE </w:instrText>
    </w:r>
    <w:r>
      <w:fldChar w:fldCharType="separate"/>
    </w:r>
    <w:r>
      <w:t>37</w:t>
    </w:r>
    <w:r>
      <w:fldChar w:fldCharType="end"/>
    </w:r>
  </w:p>
  <w:p w14:paraId="7318587B">
    <w:pPr>
      <w:pStyle w:val="57"/>
      <w:ind w:right="360"/>
      <w:jc w:val="center"/>
      <w:rPr>
        <w:spacing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4999">
    <w:pPr>
      <w:pStyle w:val="34"/>
      <w:jc w:val="center"/>
      <w:rPr>
        <w:i/>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5A13">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50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3EDF">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CF36">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E67A">
    <w:pPr>
      <w:pStyle w:val="34"/>
    </w:pPr>
  </w:p>
  <w:p w14:paraId="6CD4D659">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26A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FE62">
    <w:pPr>
      <w:pStyle w:val="3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1CEE1">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46A8"/>
    <w:multiLevelType w:val="multilevel"/>
    <w:tmpl w:val="05EB46A8"/>
    <w:lvl w:ilvl="0" w:tentative="0">
      <w:start w:val="1"/>
      <w:numFmt w:val="decimal"/>
      <w:lvlText w:val="%1."/>
      <w:lvlJc w:val="left"/>
      <w:pPr>
        <w:tabs>
          <w:tab w:val="left" w:pos="0"/>
        </w:tabs>
        <w:ind w:left="360" w:hanging="360"/>
      </w:pPr>
    </w:lvl>
    <w:lvl w:ilvl="1" w:tentative="0">
      <w:start w:val="0"/>
      <w:numFmt w:val="decimal"/>
      <w:lvlText w:val="%2"/>
      <w:lvlJc w:val="left"/>
      <w:pPr>
        <w:tabs>
          <w:tab w:val="left" w:pos="0"/>
        </w:tabs>
        <w:ind w:left="0" w:firstLine="0"/>
      </w:pPr>
    </w:lvl>
    <w:lvl w:ilvl="2" w:tentative="0">
      <w:start w:val="0"/>
      <w:numFmt w:val="decimal"/>
      <w:lvlText w:val="%3"/>
      <w:lvlJc w:val="left"/>
      <w:pPr>
        <w:tabs>
          <w:tab w:val="left" w:pos="0"/>
        </w:tabs>
        <w:ind w:left="0" w:firstLine="0"/>
      </w:pPr>
    </w:lvl>
    <w:lvl w:ilvl="3" w:tentative="0">
      <w:start w:val="0"/>
      <w:numFmt w:val="decimal"/>
      <w:lvlText w:val="%4"/>
      <w:lvlJc w:val="left"/>
      <w:pPr>
        <w:tabs>
          <w:tab w:val="left" w:pos="0"/>
        </w:tabs>
        <w:ind w:left="0" w:firstLine="0"/>
      </w:pPr>
    </w:lvl>
    <w:lvl w:ilvl="4" w:tentative="0">
      <w:start w:val="0"/>
      <w:numFmt w:val="decimal"/>
      <w:lvlText w:val="%5"/>
      <w:lvlJc w:val="left"/>
      <w:pPr>
        <w:tabs>
          <w:tab w:val="left" w:pos="0"/>
        </w:tabs>
        <w:ind w:left="0" w:firstLine="0"/>
      </w:pPr>
    </w:lvl>
    <w:lvl w:ilvl="5" w:tentative="0">
      <w:start w:val="0"/>
      <w:numFmt w:val="decimal"/>
      <w:lvlText w:val="%6"/>
      <w:lvlJc w:val="left"/>
      <w:pPr>
        <w:tabs>
          <w:tab w:val="left" w:pos="0"/>
        </w:tabs>
        <w:ind w:left="0" w:firstLine="0"/>
      </w:pPr>
    </w:lvl>
    <w:lvl w:ilvl="6" w:tentative="0">
      <w:start w:val="0"/>
      <w:numFmt w:val="decimal"/>
      <w:lvlText w:val="%7"/>
      <w:lvlJc w:val="left"/>
      <w:pPr>
        <w:tabs>
          <w:tab w:val="left" w:pos="0"/>
        </w:tabs>
        <w:ind w:left="0" w:firstLine="0"/>
      </w:pPr>
    </w:lvl>
    <w:lvl w:ilvl="7" w:tentative="0">
      <w:start w:val="0"/>
      <w:numFmt w:val="decimal"/>
      <w:lvlText w:val="%8"/>
      <w:lvlJc w:val="left"/>
      <w:pPr>
        <w:tabs>
          <w:tab w:val="left" w:pos="0"/>
        </w:tabs>
        <w:ind w:left="0" w:firstLine="0"/>
      </w:pPr>
    </w:lvl>
    <w:lvl w:ilvl="8" w:tentative="0">
      <w:start w:val="0"/>
      <w:numFmt w:val="decimal"/>
      <w:lvlText w:val="%9"/>
      <w:lvlJc w:val="left"/>
      <w:pPr>
        <w:tabs>
          <w:tab w:val="left" w:pos="0"/>
        </w:tabs>
        <w:ind w:left="0" w:firstLine="0"/>
      </w:pPr>
    </w:lvl>
  </w:abstractNum>
  <w:abstractNum w:abstractNumId="1">
    <w:nsid w:val="067D2114"/>
    <w:multiLevelType w:val="multilevel"/>
    <w:tmpl w:val="067D2114"/>
    <w:lvl w:ilvl="0" w:tentative="0">
      <w:start w:val="1"/>
      <w:numFmt w:val="russianUpper"/>
      <w:pStyle w:val="367"/>
      <w:lvlText w:val="(%1)."/>
      <w:lvlJc w:val="left"/>
      <w:pPr>
        <w:tabs>
          <w:tab w:val="left" w:pos="2880"/>
        </w:tabs>
        <w:ind w:left="2880" w:hanging="360"/>
      </w:pPr>
    </w:lvl>
    <w:lvl w:ilvl="1" w:tentative="0">
      <w:start w:val="0"/>
      <w:numFmt w:val="decimal"/>
      <w:lvlText w:val="%2"/>
      <w:lvlJc w:val="left"/>
      <w:pPr>
        <w:tabs>
          <w:tab w:val="left" w:pos="0"/>
        </w:tabs>
        <w:ind w:left="0" w:firstLine="0"/>
      </w:pPr>
    </w:lvl>
    <w:lvl w:ilvl="2" w:tentative="0">
      <w:start w:val="0"/>
      <w:numFmt w:val="decimal"/>
      <w:lvlText w:val="%3"/>
      <w:lvlJc w:val="left"/>
      <w:pPr>
        <w:tabs>
          <w:tab w:val="left" w:pos="0"/>
        </w:tabs>
        <w:ind w:left="0" w:firstLine="0"/>
      </w:pPr>
    </w:lvl>
    <w:lvl w:ilvl="3" w:tentative="0">
      <w:start w:val="0"/>
      <w:numFmt w:val="decimal"/>
      <w:lvlText w:val="%4"/>
      <w:lvlJc w:val="left"/>
      <w:pPr>
        <w:tabs>
          <w:tab w:val="left" w:pos="0"/>
        </w:tabs>
        <w:ind w:left="0" w:firstLine="0"/>
      </w:pPr>
    </w:lvl>
    <w:lvl w:ilvl="4" w:tentative="0">
      <w:start w:val="0"/>
      <w:numFmt w:val="decimal"/>
      <w:lvlText w:val="%5"/>
      <w:lvlJc w:val="left"/>
      <w:pPr>
        <w:tabs>
          <w:tab w:val="left" w:pos="0"/>
        </w:tabs>
        <w:ind w:left="0" w:firstLine="0"/>
      </w:pPr>
    </w:lvl>
    <w:lvl w:ilvl="5" w:tentative="0">
      <w:start w:val="0"/>
      <w:numFmt w:val="decimal"/>
      <w:lvlText w:val="%6"/>
      <w:lvlJc w:val="left"/>
      <w:pPr>
        <w:tabs>
          <w:tab w:val="left" w:pos="0"/>
        </w:tabs>
        <w:ind w:left="0" w:firstLine="0"/>
      </w:pPr>
    </w:lvl>
    <w:lvl w:ilvl="6" w:tentative="0">
      <w:start w:val="0"/>
      <w:numFmt w:val="decimal"/>
      <w:lvlText w:val="%7"/>
      <w:lvlJc w:val="left"/>
      <w:pPr>
        <w:tabs>
          <w:tab w:val="left" w:pos="0"/>
        </w:tabs>
        <w:ind w:left="0" w:firstLine="0"/>
      </w:pPr>
    </w:lvl>
    <w:lvl w:ilvl="7" w:tentative="0">
      <w:start w:val="0"/>
      <w:numFmt w:val="decimal"/>
      <w:lvlText w:val="%8"/>
      <w:lvlJc w:val="left"/>
      <w:pPr>
        <w:tabs>
          <w:tab w:val="left" w:pos="0"/>
        </w:tabs>
        <w:ind w:left="0" w:firstLine="0"/>
      </w:pPr>
    </w:lvl>
    <w:lvl w:ilvl="8" w:tentative="0">
      <w:start w:val="0"/>
      <w:numFmt w:val="decimal"/>
      <w:lvlText w:val="%9"/>
      <w:lvlJc w:val="left"/>
      <w:pPr>
        <w:tabs>
          <w:tab w:val="left" w:pos="0"/>
        </w:tabs>
        <w:ind w:left="0" w:firstLine="0"/>
      </w:pPr>
    </w:lvl>
  </w:abstractNum>
  <w:abstractNum w:abstractNumId="2">
    <w:nsid w:val="08AB328D"/>
    <w:multiLevelType w:val="multilevel"/>
    <w:tmpl w:val="08AB328D"/>
    <w:lvl w:ilvl="0" w:tentative="0">
      <w:start w:val="1"/>
      <w:numFmt w:val="bullet"/>
      <w:pStyle w:val="255"/>
      <w:lvlText w:val=""/>
      <w:lvlJc w:val="left"/>
      <w:pPr>
        <w:tabs>
          <w:tab w:val="left" w:pos="643"/>
        </w:tabs>
        <w:ind w:left="0" w:firstLine="0"/>
      </w:pPr>
      <w:rPr>
        <w:rFonts w:hint="default" w:ascii="Symbol" w:hAnsi="Symbol" w:cs="Symbol"/>
        <w:strike w:val="0"/>
        <w:dstrike w:val="0"/>
      </w:rPr>
    </w:lvl>
    <w:lvl w:ilvl="1" w:tentative="0">
      <w:start w:val="0"/>
      <w:numFmt w:val="decimal"/>
      <w:lvlText w:val="%2"/>
      <w:lvlJc w:val="left"/>
      <w:pPr>
        <w:tabs>
          <w:tab w:val="left" w:pos="0"/>
        </w:tabs>
        <w:ind w:left="0" w:firstLine="0"/>
      </w:pPr>
    </w:lvl>
    <w:lvl w:ilvl="2" w:tentative="0">
      <w:start w:val="0"/>
      <w:numFmt w:val="decimal"/>
      <w:lvlText w:val="%3"/>
      <w:lvlJc w:val="left"/>
      <w:pPr>
        <w:tabs>
          <w:tab w:val="left" w:pos="0"/>
        </w:tabs>
        <w:ind w:left="0" w:firstLine="0"/>
      </w:pPr>
    </w:lvl>
    <w:lvl w:ilvl="3" w:tentative="0">
      <w:start w:val="0"/>
      <w:numFmt w:val="decimal"/>
      <w:lvlText w:val="%4"/>
      <w:lvlJc w:val="left"/>
      <w:pPr>
        <w:tabs>
          <w:tab w:val="left" w:pos="0"/>
        </w:tabs>
        <w:ind w:left="0" w:firstLine="0"/>
      </w:pPr>
    </w:lvl>
    <w:lvl w:ilvl="4" w:tentative="0">
      <w:start w:val="0"/>
      <w:numFmt w:val="decimal"/>
      <w:lvlText w:val="%5"/>
      <w:lvlJc w:val="left"/>
      <w:pPr>
        <w:tabs>
          <w:tab w:val="left" w:pos="0"/>
        </w:tabs>
        <w:ind w:left="0" w:firstLine="0"/>
      </w:pPr>
    </w:lvl>
    <w:lvl w:ilvl="5" w:tentative="0">
      <w:start w:val="0"/>
      <w:numFmt w:val="decimal"/>
      <w:lvlText w:val="%6"/>
      <w:lvlJc w:val="left"/>
      <w:pPr>
        <w:tabs>
          <w:tab w:val="left" w:pos="0"/>
        </w:tabs>
        <w:ind w:left="0" w:firstLine="0"/>
      </w:pPr>
    </w:lvl>
    <w:lvl w:ilvl="6" w:tentative="0">
      <w:start w:val="0"/>
      <w:numFmt w:val="decimal"/>
      <w:lvlText w:val="%7"/>
      <w:lvlJc w:val="left"/>
      <w:pPr>
        <w:tabs>
          <w:tab w:val="left" w:pos="0"/>
        </w:tabs>
        <w:ind w:left="0" w:firstLine="0"/>
      </w:pPr>
    </w:lvl>
    <w:lvl w:ilvl="7" w:tentative="0">
      <w:start w:val="0"/>
      <w:numFmt w:val="decimal"/>
      <w:lvlText w:val="%8"/>
      <w:lvlJc w:val="left"/>
      <w:pPr>
        <w:tabs>
          <w:tab w:val="left" w:pos="0"/>
        </w:tabs>
        <w:ind w:left="0" w:firstLine="0"/>
      </w:pPr>
    </w:lvl>
    <w:lvl w:ilvl="8" w:tentative="0">
      <w:start w:val="0"/>
      <w:numFmt w:val="decimal"/>
      <w:lvlText w:val="%9"/>
      <w:lvlJc w:val="left"/>
      <w:pPr>
        <w:tabs>
          <w:tab w:val="left" w:pos="0"/>
        </w:tabs>
        <w:ind w:left="0" w:firstLine="0"/>
      </w:pPr>
    </w:lvl>
  </w:abstractNum>
  <w:abstractNum w:abstractNumId="3">
    <w:nsid w:val="08BC436F"/>
    <w:multiLevelType w:val="multilevel"/>
    <w:tmpl w:val="08BC436F"/>
    <w:lvl w:ilvl="0" w:tentative="0">
      <w:start w:val="1"/>
      <w:numFmt w:val="decimal"/>
      <w:lvlText w:val=" %1."/>
      <w:lvlJc w:val="left"/>
      <w:pPr>
        <w:tabs>
          <w:tab w:val="left" w:pos="720"/>
        </w:tabs>
        <w:ind w:left="0" w:firstLine="0"/>
      </w:pPr>
      <w:rPr>
        <w:rFonts w:ascii="Times New Roman" w:hAnsi="Times New Roman" w:cs="Times New Roman"/>
        <w:b/>
        <w:bCs/>
        <w:i w:val="0"/>
        <w:iCs w:val="0"/>
        <w:caps/>
        <w:strike w:val="0"/>
        <w:dstrike w:val="0"/>
        <w:sz w:val="24"/>
        <w:szCs w:val="24"/>
        <w:u w:val="none"/>
      </w:rPr>
    </w:lvl>
    <w:lvl w:ilvl="1" w:tentative="0">
      <w:start w:val="1"/>
      <w:numFmt w:val="decimal"/>
      <w:lvlText w:val="3.%2."/>
      <w:lvlJc w:val="left"/>
      <w:pPr>
        <w:tabs>
          <w:tab w:val="left" w:pos="113"/>
        </w:tabs>
        <w:ind w:left="0" w:firstLine="0"/>
      </w:pPr>
      <w:rPr>
        <w:b w:val="0"/>
        <w:bCs w:val="0"/>
        <w:i w:val="0"/>
        <w:iCs w:val="0"/>
        <w:caps w:val="0"/>
        <w:smallCaps w:val="0"/>
        <w:strike w:val="0"/>
        <w:dstrike w:val="0"/>
        <w:color w:val="000000"/>
        <w:sz w:val="26"/>
        <w:szCs w:val="24"/>
        <w:u w:val="none"/>
      </w:rPr>
    </w:lvl>
    <w:lvl w:ilvl="2" w:tentative="0">
      <w:start w:val="1"/>
      <w:numFmt w:val="russianLower"/>
      <w:lvlText w:val="(%3)"/>
      <w:lvlJc w:val="left"/>
      <w:pPr>
        <w:tabs>
          <w:tab w:val="left" w:pos="2778"/>
        </w:tabs>
        <w:ind w:left="0" w:firstLine="0"/>
      </w:pPr>
      <w:rPr>
        <w:rFonts w:ascii="Times New Roman" w:hAnsi="Times New Roman" w:cs="Times New Roman"/>
        <w:b w:val="0"/>
        <w:bCs w:val="0"/>
        <w:i w:val="0"/>
        <w:iCs w:val="0"/>
        <w:caps w:val="0"/>
        <w:smallCaps w:val="0"/>
        <w:strike w:val="0"/>
        <w:dstrike w:val="0"/>
        <w:color w:val="000000"/>
        <w:sz w:val="24"/>
        <w:szCs w:val="24"/>
        <w:u w:val="none"/>
      </w:rPr>
    </w:lvl>
    <w:lvl w:ilvl="3" w:tentative="0">
      <w:start w:val="1"/>
      <w:numFmt w:val="lowerRoman"/>
      <w:lvlText w:val="(%4)"/>
      <w:lvlJc w:val="left"/>
      <w:pPr>
        <w:tabs>
          <w:tab w:val="left" w:pos="2705"/>
        </w:tabs>
        <w:ind w:left="0" w:firstLine="0"/>
      </w:pPr>
      <w:rPr>
        <w:rFonts w:ascii="Times New Roman" w:hAnsi="Times New Roman" w:cs="Times New Roman"/>
        <w:b w:val="0"/>
        <w:bCs w:val="0"/>
        <w:i w:val="0"/>
        <w:iCs w:val="0"/>
        <w:caps w:val="0"/>
        <w:smallCaps w:val="0"/>
        <w:strike w:val="0"/>
        <w:dstrike w:val="0"/>
        <w:sz w:val="24"/>
        <w:szCs w:val="24"/>
        <w:u w:val="none"/>
      </w:rPr>
    </w:lvl>
    <w:lvl w:ilvl="4" w:tentative="0">
      <w:start w:val="1"/>
      <w:numFmt w:val="upperLetter"/>
      <w:lvlText w:val="(%5)"/>
      <w:lvlJc w:val="left"/>
      <w:pPr>
        <w:tabs>
          <w:tab w:val="left" w:pos="2307"/>
        </w:tabs>
        <w:ind w:left="0" w:firstLine="0"/>
      </w:pPr>
      <w:rPr>
        <w:rFonts w:ascii="Times New Roman" w:hAnsi="Times New Roman" w:cs="Times New Roman"/>
        <w:b w:val="0"/>
        <w:bCs w:val="0"/>
        <w:i w:val="0"/>
        <w:iCs w:val="0"/>
        <w:caps w:val="0"/>
        <w:smallCaps w:val="0"/>
        <w:strike w:val="0"/>
        <w:dstrike w:val="0"/>
        <w:sz w:val="24"/>
        <w:szCs w:val="24"/>
        <w:u w:val="none"/>
      </w:rPr>
    </w:lvl>
    <w:lvl w:ilvl="5" w:tentative="0">
      <w:start w:val="1"/>
      <w:numFmt w:val="lowerLetter"/>
      <w:lvlText w:val="(%6)"/>
      <w:lvlJc w:val="left"/>
      <w:pPr>
        <w:tabs>
          <w:tab w:val="left" w:pos="720"/>
        </w:tabs>
        <w:ind w:left="0" w:firstLine="0"/>
      </w:pPr>
      <w:rPr>
        <w:rFonts w:ascii="Times New Roman" w:hAnsi="Times New Roman" w:cs="Times New Roman"/>
        <w:b w:val="0"/>
        <w:bCs w:val="0"/>
        <w:i w:val="0"/>
        <w:iCs w:val="0"/>
        <w:caps w:val="0"/>
        <w:smallCaps w:val="0"/>
        <w:strike w:val="0"/>
        <w:dstrike w:val="0"/>
        <w:sz w:val="24"/>
        <w:szCs w:val="24"/>
        <w:u w:val="none"/>
      </w:rPr>
    </w:lvl>
    <w:lvl w:ilvl="6" w:tentative="0">
      <w:start w:val="1"/>
      <w:numFmt w:val="lowerRoman"/>
      <w:lvlText w:val="(%7)"/>
      <w:lvlJc w:val="left"/>
      <w:pPr>
        <w:tabs>
          <w:tab w:val="left" w:pos="1440"/>
        </w:tabs>
        <w:ind w:left="0" w:firstLine="0"/>
      </w:pPr>
      <w:rPr>
        <w:rFonts w:ascii="Times New Roman" w:hAnsi="Times New Roman" w:cs="Times New Roman"/>
        <w:b w:val="0"/>
        <w:bCs w:val="0"/>
        <w:i w:val="0"/>
        <w:iCs w:val="0"/>
        <w:caps w:val="0"/>
        <w:smallCaps w:val="0"/>
        <w:strike w:val="0"/>
        <w:dstrike w:val="0"/>
        <w:sz w:val="24"/>
        <w:szCs w:val="24"/>
        <w:u w:val="none"/>
      </w:rPr>
    </w:lvl>
    <w:lvl w:ilvl="7" w:tentative="0">
      <w:start w:val="1"/>
      <w:numFmt w:val="upperLetter"/>
      <w:lvlText w:val="(%8)"/>
      <w:lvlJc w:val="left"/>
      <w:pPr>
        <w:tabs>
          <w:tab w:val="left" w:pos="2160"/>
        </w:tabs>
        <w:ind w:left="0" w:firstLine="0"/>
      </w:pPr>
      <w:rPr>
        <w:rFonts w:ascii="Times New Roman" w:hAnsi="Times New Roman" w:cs="Times New Roman"/>
        <w:b w:val="0"/>
        <w:bCs w:val="0"/>
        <w:i w:val="0"/>
        <w:iCs w:val="0"/>
        <w:caps w:val="0"/>
        <w:smallCaps w:val="0"/>
        <w:strike w:val="0"/>
        <w:dstrike w:val="0"/>
        <w:sz w:val="24"/>
        <w:szCs w:val="24"/>
        <w:u w:val="none"/>
      </w:rPr>
    </w:lvl>
    <w:lvl w:ilvl="8" w:tentative="0">
      <w:start w:val="1"/>
      <w:numFmt w:val="upperRoman"/>
      <w:lvlText w:val="(%9)"/>
      <w:lvlJc w:val="left"/>
      <w:pPr>
        <w:tabs>
          <w:tab w:val="left" w:pos="2880"/>
        </w:tabs>
        <w:ind w:left="0" w:firstLine="0"/>
      </w:pPr>
      <w:rPr>
        <w:rFonts w:ascii="Times New Roman" w:hAnsi="Times New Roman" w:cs="Times New Roman"/>
        <w:b w:val="0"/>
        <w:bCs w:val="0"/>
        <w:i w:val="0"/>
        <w:iCs w:val="0"/>
        <w:caps w:val="0"/>
        <w:smallCaps w:val="0"/>
        <w:strike w:val="0"/>
        <w:dstrike w:val="0"/>
        <w:sz w:val="40"/>
        <w:szCs w:val="40"/>
        <w:u w:val="none"/>
      </w:rPr>
    </w:lvl>
  </w:abstractNum>
  <w:abstractNum w:abstractNumId="4">
    <w:nsid w:val="09A35B2D"/>
    <w:multiLevelType w:val="multilevel"/>
    <w:tmpl w:val="09A35B2D"/>
    <w:lvl w:ilvl="0" w:tentative="0">
      <w:start w:val="1"/>
      <w:numFmt w:val="decimal"/>
      <w:lvlText w:val="3.2.%1."/>
      <w:lvlJc w:val="left"/>
      <w:pPr>
        <w:tabs>
          <w:tab w:val="left" w:pos="2334"/>
        </w:tabs>
        <w:ind w:left="3621" w:hanging="360"/>
      </w:pPr>
      <w:rPr>
        <w:color w:val="000000"/>
      </w:rPr>
    </w:lvl>
    <w:lvl w:ilvl="1" w:tentative="0">
      <w:start w:val="0"/>
      <w:numFmt w:val="decimal"/>
      <w:lvlText w:val="%2"/>
      <w:lvlJc w:val="left"/>
      <w:pPr>
        <w:tabs>
          <w:tab w:val="left" w:pos="0"/>
        </w:tabs>
        <w:ind w:left="0" w:firstLine="0"/>
      </w:pPr>
    </w:lvl>
    <w:lvl w:ilvl="2" w:tentative="0">
      <w:start w:val="0"/>
      <w:numFmt w:val="decimal"/>
      <w:lvlText w:val="%3"/>
      <w:lvlJc w:val="left"/>
      <w:pPr>
        <w:tabs>
          <w:tab w:val="left" w:pos="0"/>
        </w:tabs>
        <w:ind w:left="0" w:firstLine="0"/>
      </w:pPr>
    </w:lvl>
    <w:lvl w:ilvl="3" w:tentative="0">
      <w:start w:val="0"/>
      <w:numFmt w:val="decimal"/>
      <w:lvlText w:val="%4"/>
      <w:lvlJc w:val="left"/>
      <w:pPr>
        <w:tabs>
          <w:tab w:val="left" w:pos="0"/>
        </w:tabs>
        <w:ind w:left="0" w:firstLine="0"/>
      </w:pPr>
    </w:lvl>
    <w:lvl w:ilvl="4" w:tentative="0">
      <w:start w:val="0"/>
      <w:numFmt w:val="decimal"/>
      <w:lvlText w:val="%5"/>
      <w:lvlJc w:val="left"/>
      <w:pPr>
        <w:tabs>
          <w:tab w:val="left" w:pos="0"/>
        </w:tabs>
        <w:ind w:left="0" w:firstLine="0"/>
      </w:pPr>
    </w:lvl>
    <w:lvl w:ilvl="5" w:tentative="0">
      <w:start w:val="0"/>
      <w:numFmt w:val="decimal"/>
      <w:lvlText w:val="%6"/>
      <w:lvlJc w:val="left"/>
      <w:pPr>
        <w:tabs>
          <w:tab w:val="left" w:pos="0"/>
        </w:tabs>
        <w:ind w:left="0" w:firstLine="0"/>
      </w:pPr>
    </w:lvl>
    <w:lvl w:ilvl="6" w:tentative="0">
      <w:start w:val="0"/>
      <w:numFmt w:val="decimal"/>
      <w:lvlText w:val="%7"/>
      <w:lvlJc w:val="left"/>
      <w:pPr>
        <w:tabs>
          <w:tab w:val="left" w:pos="0"/>
        </w:tabs>
        <w:ind w:left="0" w:firstLine="0"/>
      </w:pPr>
    </w:lvl>
    <w:lvl w:ilvl="7" w:tentative="0">
      <w:start w:val="0"/>
      <w:numFmt w:val="decimal"/>
      <w:lvlText w:val="%8"/>
      <w:lvlJc w:val="left"/>
      <w:pPr>
        <w:tabs>
          <w:tab w:val="left" w:pos="0"/>
        </w:tabs>
        <w:ind w:left="0" w:firstLine="0"/>
      </w:pPr>
    </w:lvl>
    <w:lvl w:ilvl="8" w:tentative="0">
      <w:start w:val="0"/>
      <w:numFmt w:val="decimal"/>
      <w:lvlText w:val="%9"/>
      <w:lvlJc w:val="left"/>
      <w:pPr>
        <w:tabs>
          <w:tab w:val="left" w:pos="0"/>
        </w:tabs>
        <w:ind w:left="0" w:firstLine="0"/>
      </w:pPr>
    </w:lvl>
  </w:abstractNum>
  <w:abstractNum w:abstractNumId="5">
    <w:nsid w:val="0B4161A7"/>
    <w:multiLevelType w:val="multilevel"/>
    <w:tmpl w:val="0B4161A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147B584F"/>
    <w:multiLevelType w:val="multilevel"/>
    <w:tmpl w:val="147B584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
    <w:nsid w:val="15615C61"/>
    <w:multiLevelType w:val="multilevel"/>
    <w:tmpl w:val="15615C61"/>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
    <w:nsid w:val="16FC6F52"/>
    <w:multiLevelType w:val="multilevel"/>
    <w:tmpl w:val="16FC6F5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
    <w:nsid w:val="17346402"/>
    <w:multiLevelType w:val="multilevel"/>
    <w:tmpl w:val="1734640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
    <w:nsid w:val="22EC6160"/>
    <w:multiLevelType w:val="multilevel"/>
    <w:tmpl w:val="22EC6160"/>
    <w:lvl w:ilvl="0" w:tentative="0">
      <w:start w:val="1"/>
      <w:numFmt w:val="decimal"/>
      <w:lvlText w:val="%1."/>
      <w:lvlJc w:val="left"/>
      <w:pPr>
        <w:tabs>
          <w:tab w:val="left" w:pos="0"/>
        </w:tabs>
        <w:ind w:left="720" w:hanging="360"/>
      </w:pPr>
    </w:lvl>
    <w:lvl w:ilvl="1" w:tentative="0">
      <w:start w:val="0"/>
      <w:numFmt w:val="decimal"/>
      <w:lvlText w:val="%2"/>
      <w:lvlJc w:val="left"/>
      <w:pPr>
        <w:tabs>
          <w:tab w:val="left" w:pos="0"/>
        </w:tabs>
        <w:ind w:left="0" w:firstLine="0"/>
      </w:pPr>
    </w:lvl>
    <w:lvl w:ilvl="2" w:tentative="0">
      <w:start w:val="0"/>
      <w:numFmt w:val="decimal"/>
      <w:lvlText w:val="%3"/>
      <w:lvlJc w:val="left"/>
      <w:pPr>
        <w:tabs>
          <w:tab w:val="left" w:pos="0"/>
        </w:tabs>
        <w:ind w:left="0" w:firstLine="0"/>
      </w:pPr>
    </w:lvl>
    <w:lvl w:ilvl="3" w:tentative="0">
      <w:start w:val="0"/>
      <w:numFmt w:val="decimal"/>
      <w:lvlText w:val="%4"/>
      <w:lvlJc w:val="left"/>
      <w:pPr>
        <w:tabs>
          <w:tab w:val="left" w:pos="0"/>
        </w:tabs>
        <w:ind w:left="0" w:firstLine="0"/>
      </w:pPr>
    </w:lvl>
    <w:lvl w:ilvl="4" w:tentative="0">
      <w:start w:val="0"/>
      <w:numFmt w:val="decimal"/>
      <w:lvlText w:val="%5"/>
      <w:lvlJc w:val="left"/>
      <w:pPr>
        <w:tabs>
          <w:tab w:val="left" w:pos="0"/>
        </w:tabs>
        <w:ind w:left="0" w:firstLine="0"/>
      </w:pPr>
    </w:lvl>
    <w:lvl w:ilvl="5" w:tentative="0">
      <w:start w:val="0"/>
      <w:numFmt w:val="decimal"/>
      <w:lvlText w:val="%6"/>
      <w:lvlJc w:val="left"/>
      <w:pPr>
        <w:tabs>
          <w:tab w:val="left" w:pos="0"/>
        </w:tabs>
        <w:ind w:left="0" w:firstLine="0"/>
      </w:pPr>
    </w:lvl>
    <w:lvl w:ilvl="6" w:tentative="0">
      <w:start w:val="0"/>
      <w:numFmt w:val="decimal"/>
      <w:lvlText w:val="%7"/>
      <w:lvlJc w:val="left"/>
      <w:pPr>
        <w:tabs>
          <w:tab w:val="left" w:pos="0"/>
        </w:tabs>
        <w:ind w:left="0" w:firstLine="0"/>
      </w:pPr>
    </w:lvl>
    <w:lvl w:ilvl="7" w:tentative="0">
      <w:start w:val="0"/>
      <w:numFmt w:val="decimal"/>
      <w:lvlText w:val="%8"/>
      <w:lvlJc w:val="left"/>
      <w:pPr>
        <w:tabs>
          <w:tab w:val="left" w:pos="0"/>
        </w:tabs>
        <w:ind w:left="0" w:firstLine="0"/>
      </w:pPr>
    </w:lvl>
    <w:lvl w:ilvl="8" w:tentative="0">
      <w:start w:val="0"/>
      <w:numFmt w:val="decimal"/>
      <w:lvlText w:val="%9"/>
      <w:lvlJc w:val="left"/>
      <w:pPr>
        <w:tabs>
          <w:tab w:val="left" w:pos="0"/>
        </w:tabs>
        <w:ind w:left="0" w:firstLine="0"/>
      </w:pPr>
    </w:lvl>
  </w:abstractNum>
  <w:abstractNum w:abstractNumId="11">
    <w:nsid w:val="287E2EF6"/>
    <w:multiLevelType w:val="multilevel"/>
    <w:tmpl w:val="287E2EF6"/>
    <w:lvl w:ilvl="0" w:tentative="0">
      <w:start w:val="1"/>
      <w:numFmt w:val="decimal"/>
      <w:pStyle w:val="330"/>
      <w:lvlText w:val="%1."/>
      <w:lvlJc w:val="left"/>
      <w:pPr>
        <w:tabs>
          <w:tab w:val="left" w:pos="720"/>
        </w:tabs>
        <w:ind w:left="720" w:hanging="720"/>
      </w:pPr>
      <w:rPr>
        <w:rFonts w:ascii="Times New Roman" w:hAnsi="Times New Roman" w:cs="Times New Roman"/>
        <w:sz w:val="24"/>
        <w:szCs w:val="24"/>
      </w:rPr>
    </w:lvl>
    <w:lvl w:ilvl="1" w:tentative="0">
      <w:start w:val="1"/>
      <w:numFmt w:val="decimal"/>
      <w:lvlText w:val="%1.%2"/>
      <w:lvlJc w:val="left"/>
      <w:pPr>
        <w:tabs>
          <w:tab w:val="left" w:pos="720"/>
        </w:tabs>
        <w:ind w:left="720" w:hanging="720"/>
      </w:pPr>
      <w:rPr>
        <w:rFonts w:cs="Times New Roman"/>
      </w:rPr>
    </w:lvl>
    <w:lvl w:ilvl="2" w:tentative="0">
      <w:start w:val="1"/>
      <w:numFmt w:val="lowerLetter"/>
      <w:lvlText w:val="(%3)"/>
      <w:lvlJc w:val="left"/>
      <w:pPr>
        <w:tabs>
          <w:tab w:val="left" w:pos="1440"/>
        </w:tabs>
        <w:ind w:left="1440" w:hanging="720"/>
      </w:pPr>
      <w:rPr>
        <w:rFonts w:cs="Times New Roman"/>
      </w:rPr>
    </w:lvl>
    <w:lvl w:ilvl="3" w:tentative="0">
      <w:start w:val="1"/>
      <w:numFmt w:val="lowerRoman"/>
      <w:lvlText w:val="(%4)"/>
      <w:lvlJc w:val="left"/>
      <w:pPr>
        <w:tabs>
          <w:tab w:val="left" w:pos="2347"/>
        </w:tabs>
        <w:ind w:left="2347" w:hanging="907"/>
      </w:pPr>
      <w:rPr>
        <w:rFonts w:cs="Times New Roman"/>
      </w:rPr>
    </w:lvl>
    <w:lvl w:ilvl="4" w:tentative="0">
      <w:start w:val="1"/>
      <w:numFmt w:val="decimal"/>
      <w:lvlText w:val="%5"/>
      <w:lvlJc w:val="left"/>
      <w:pPr>
        <w:tabs>
          <w:tab w:val="left" w:pos="0"/>
        </w:tabs>
        <w:ind w:left="0" w:firstLine="0"/>
      </w:pPr>
      <w:rPr>
        <w:rFonts w:cs="Times New Roman"/>
      </w:rPr>
    </w:lvl>
    <w:lvl w:ilvl="5" w:tentative="0">
      <w:start w:val="1"/>
      <w:numFmt w:val="lowerRoman"/>
      <w:lvlText w:val="%6"/>
      <w:lvlJc w:val="left"/>
      <w:pPr>
        <w:tabs>
          <w:tab w:val="left" w:pos="0"/>
        </w:tabs>
        <w:ind w:left="0" w:firstLine="0"/>
      </w:pPr>
      <w:rPr>
        <w:rFonts w:cs="Times New Roman"/>
      </w:rPr>
    </w:lvl>
    <w:lvl w:ilvl="6" w:tentative="0">
      <w:start w:val="1"/>
      <w:numFmt w:val="decimal"/>
      <w:lvlText w:val="%7"/>
      <w:lvlJc w:val="left"/>
      <w:pPr>
        <w:tabs>
          <w:tab w:val="left" w:pos="0"/>
        </w:tabs>
        <w:ind w:left="0" w:firstLine="0"/>
      </w:pPr>
      <w:rPr>
        <w:rFonts w:cs="Times New Roman"/>
      </w:rPr>
    </w:lvl>
    <w:lvl w:ilvl="7" w:tentative="0">
      <w:start w:val="1"/>
      <w:numFmt w:val="lowerLetter"/>
      <w:lvlText w:val="%8"/>
      <w:lvlJc w:val="left"/>
      <w:pPr>
        <w:tabs>
          <w:tab w:val="left" w:pos="0"/>
        </w:tabs>
        <w:ind w:left="0" w:firstLine="0"/>
      </w:pPr>
      <w:rPr>
        <w:rFonts w:cs="Times New Roman"/>
      </w:rPr>
    </w:lvl>
    <w:lvl w:ilvl="8" w:tentative="0">
      <w:start w:val="0"/>
      <w:numFmt w:val="decimal"/>
      <w:lvlText w:val="%9"/>
      <w:lvlJc w:val="left"/>
      <w:pPr>
        <w:tabs>
          <w:tab w:val="left" w:pos="0"/>
        </w:tabs>
        <w:ind w:left="0" w:firstLine="0"/>
      </w:pPr>
      <w:rPr>
        <w:rFonts w:cs="Times New Roman"/>
      </w:rPr>
    </w:lvl>
  </w:abstractNum>
  <w:abstractNum w:abstractNumId="12">
    <w:nsid w:val="28DD4F49"/>
    <w:multiLevelType w:val="multilevel"/>
    <w:tmpl w:val="28DD4F49"/>
    <w:lvl w:ilvl="0" w:tentative="0">
      <w:start w:val="1"/>
      <w:numFmt w:val="decimal"/>
      <w:lvlText w:val="%1."/>
      <w:lvlJc w:val="left"/>
      <w:pPr>
        <w:tabs>
          <w:tab w:val="left" w:pos="113"/>
        </w:tabs>
        <w:ind w:left="0" w:firstLine="0"/>
      </w:pPr>
      <w:rPr>
        <w:color w:val="000000"/>
        <w:sz w:val="26"/>
        <w:szCs w:val="26"/>
      </w:rPr>
    </w:lvl>
    <w:lvl w:ilvl="1" w:tentative="0">
      <w:start w:val="0"/>
      <w:numFmt w:val="decimal"/>
      <w:lvlText w:val="%2"/>
      <w:lvlJc w:val="left"/>
      <w:pPr>
        <w:tabs>
          <w:tab w:val="left" w:pos="0"/>
        </w:tabs>
        <w:ind w:left="0" w:firstLine="0"/>
      </w:pPr>
    </w:lvl>
    <w:lvl w:ilvl="2" w:tentative="0">
      <w:start w:val="0"/>
      <w:numFmt w:val="decimal"/>
      <w:lvlText w:val="%3"/>
      <w:lvlJc w:val="left"/>
      <w:pPr>
        <w:tabs>
          <w:tab w:val="left" w:pos="0"/>
        </w:tabs>
        <w:ind w:left="0" w:firstLine="0"/>
      </w:pPr>
    </w:lvl>
    <w:lvl w:ilvl="3" w:tentative="0">
      <w:start w:val="0"/>
      <w:numFmt w:val="decimal"/>
      <w:lvlText w:val="%4"/>
      <w:lvlJc w:val="left"/>
      <w:pPr>
        <w:tabs>
          <w:tab w:val="left" w:pos="0"/>
        </w:tabs>
        <w:ind w:left="0" w:firstLine="0"/>
      </w:pPr>
    </w:lvl>
    <w:lvl w:ilvl="4" w:tentative="0">
      <w:start w:val="0"/>
      <w:numFmt w:val="decimal"/>
      <w:lvlText w:val="%5"/>
      <w:lvlJc w:val="left"/>
      <w:pPr>
        <w:tabs>
          <w:tab w:val="left" w:pos="0"/>
        </w:tabs>
        <w:ind w:left="0" w:firstLine="0"/>
      </w:pPr>
    </w:lvl>
    <w:lvl w:ilvl="5" w:tentative="0">
      <w:start w:val="0"/>
      <w:numFmt w:val="decimal"/>
      <w:lvlText w:val="%6"/>
      <w:lvlJc w:val="left"/>
      <w:pPr>
        <w:tabs>
          <w:tab w:val="left" w:pos="0"/>
        </w:tabs>
        <w:ind w:left="0" w:firstLine="0"/>
      </w:pPr>
    </w:lvl>
    <w:lvl w:ilvl="6" w:tentative="0">
      <w:start w:val="0"/>
      <w:numFmt w:val="decimal"/>
      <w:lvlText w:val="%7"/>
      <w:lvlJc w:val="left"/>
      <w:pPr>
        <w:tabs>
          <w:tab w:val="left" w:pos="0"/>
        </w:tabs>
        <w:ind w:left="0" w:firstLine="0"/>
      </w:pPr>
    </w:lvl>
    <w:lvl w:ilvl="7" w:tentative="0">
      <w:start w:val="0"/>
      <w:numFmt w:val="decimal"/>
      <w:lvlText w:val="%8"/>
      <w:lvlJc w:val="left"/>
      <w:pPr>
        <w:tabs>
          <w:tab w:val="left" w:pos="0"/>
        </w:tabs>
        <w:ind w:left="0" w:firstLine="0"/>
      </w:pPr>
    </w:lvl>
    <w:lvl w:ilvl="8" w:tentative="0">
      <w:start w:val="0"/>
      <w:numFmt w:val="decimal"/>
      <w:lvlText w:val="%9"/>
      <w:lvlJc w:val="left"/>
      <w:pPr>
        <w:tabs>
          <w:tab w:val="left" w:pos="0"/>
        </w:tabs>
        <w:ind w:left="0" w:firstLine="0"/>
      </w:pPr>
    </w:lvl>
  </w:abstractNum>
  <w:abstractNum w:abstractNumId="13">
    <w:nsid w:val="2CC94C63"/>
    <w:multiLevelType w:val="multilevel"/>
    <w:tmpl w:val="2CC94C63"/>
    <w:lvl w:ilvl="0" w:tentative="0">
      <w:start w:val="1"/>
      <w:numFmt w:val="decimal"/>
      <w:pStyle w:val="372"/>
      <w:lvlText w:val="%1."/>
      <w:lvlJc w:val="left"/>
      <w:pPr>
        <w:tabs>
          <w:tab w:val="left" w:pos="567"/>
        </w:tabs>
        <w:ind w:left="425" w:hanging="425"/>
      </w:pPr>
      <w:rPr>
        <w:rFonts w:ascii="Times New Roman" w:hAnsi="Times New Roman" w:cs="Times New Roman"/>
        <w:b/>
        <w:i w:val="0"/>
        <w:caps w:val="0"/>
        <w:smallCaps w:val="0"/>
        <w:strike w:val="0"/>
        <w:dstrike w:val="0"/>
        <w:vanish w:val="0"/>
        <w:color w:val="000000"/>
        <w:position w:val="0"/>
        <w:sz w:val="24"/>
        <w:szCs w:val="24"/>
        <w:vertAlign w:val="baseline"/>
      </w:rPr>
    </w:lvl>
    <w:lvl w:ilvl="1" w:tentative="0">
      <w:start w:val="1"/>
      <w:numFmt w:val="decimal"/>
      <w:lvlText w:val="%1.%2."/>
      <w:lvlJc w:val="left"/>
      <w:pPr>
        <w:tabs>
          <w:tab w:val="left" w:pos="567"/>
        </w:tabs>
        <w:ind w:left="567" w:hanging="425"/>
      </w:pPr>
      <w:rPr>
        <w:rFonts w:cs="Times New Roman"/>
      </w:rPr>
    </w:lvl>
    <w:lvl w:ilvl="2" w:tentative="0">
      <w:start w:val="1"/>
      <w:numFmt w:val="decimal"/>
      <w:lvlText w:val="%1.%2.%3."/>
      <w:lvlJc w:val="left"/>
      <w:pPr>
        <w:tabs>
          <w:tab w:val="left" w:pos="1224"/>
        </w:tabs>
        <w:ind w:left="1224" w:hanging="504"/>
      </w:pPr>
      <w:rPr>
        <w:rFonts w:cs="Times New Roman"/>
      </w:rPr>
    </w:lvl>
    <w:lvl w:ilvl="3" w:tentative="0">
      <w:start w:val="1"/>
      <w:numFmt w:val="lowerRoman"/>
      <w:lvlText w:val="(%4)"/>
      <w:lvlJc w:val="right"/>
      <w:pPr>
        <w:tabs>
          <w:tab w:val="left" w:pos="1728"/>
        </w:tabs>
        <w:ind w:left="1728" w:hanging="648"/>
      </w:pPr>
      <w:rPr>
        <w:rFonts w:cs="Times New Roman"/>
      </w:rPr>
    </w:lvl>
    <w:lvl w:ilvl="4" w:tentative="0">
      <w:start w:val="1"/>
      <w:numFmt w:val="decimal"/>
      <w:lvlText w:val="%1.%2.%3.%4.%5."/>
      <w:lvlJc w:val="left"/>
      <w:pPr>
        <w:tabs>
          <w:tab w:val="left" w:pos="2232"/>
        </w:tabs>
        <w:ind w:left="2232" w:hanging="792"/>
      </w:pPr>
      <w:rPr>
        <w:rFonts w:cs="Times New Roman"/>
      </w:rPr>
    </w:lvl>
    <w:lvl w:ilvl="5" w:tentative="0">
      <w:start w:val="1"/>
      <w:numFmt w:val="decimal"/>
      <w:lvlText w:val="%1.%2.%3.%4.%5.%6."/>
      <w:lvlJc w:val="left"/>
      <w:pPr>
        <w:tabs>
          <w:tab w:val="left" w:pos="2736"/>
        </w:tabs>
        <w:ind w:left="2736" w:hanging="936"/>
      </w:pPr>
      <w:rPr>
        <w:rFonts w:cs="Times New Roman"/>
      </w:rPr>
    </w:lvl>
    <w:lvl w:ilvl="6" w:tentative="0">
      <w:start w:val="1"/>
      <w:numFmt w:val="decimal"/>
      <w:lvlText w:val="%1.%2.%3.%4.%5.%6.%7."/>
      <w:lvlJc w:val="left"/>
      <w:pPr>
        <w:tabs>
          <w:tab w:val="left" w:pos="3240"/>
        </w:tabs>
        <w:ind w:left="3240" w:hanging="1080"/>
      </w:pPr>
      <w:rPr>
        <w:rFonts w:cs="Times New Roman"/>
      </w:rPr>
    </w:lvl>
    <w:lvl w:ilvl="7" w:tentative="0">
      <w:start w:val="1"/>
      <w:numFmt w:val="decimal"/>
      <w:lvlText w:val="%1.%2.%3.%4.%5.%6.%7.%8."/>
      <w:lvlJc w:val="left"/>
      <w:pPr>
        <w:tabs>
          <w:tab w:val="left" w:pos="3744"/>
        </w:tabs>
        <w:ind w:left="3744" w:hanging="1224"/>
      </w:pPr>
      <w:rPr>
        <w:rFonts w:cs="Times New Roman"/>
      </w:rPr>
    </w:lvl>
    <w:lvl w:ilvl="8" w:tentative="0">
      <w:start w:val="1"/>
      <w:numFmt w:val="decimal"/>
      <w:lvlText w:val="%1.%2.%3.%4.%5.%6.%7.%8.%9."/>
      <w:lvlJc w:val="left"/>
      <w:pPr>
        <w:tabs>
          <w:tab w:val="left" w:pos="4320"/>
        </w:tabs>
        <w:ind w:left="4320" w:hanging="1440"/>
      </w:pPr>
      <w:rPr>
        <w:rFonts w:cs="Times New Roman"/>
      </w:rPr>
    </w:lvl>
  </w:abstractNum>
  <w:abstractNum w:abstractNumId="14">
    <w:nsid w:val="30073BDA"/>
    <w:multiLevelType w:val="multilevel"/>
    <w:tmpl w:val="30073BDA"/>
    <w:lvl w:ilvl="0" w:tentative="0">
      <w:start w:val="1"/>
      <w:numFmt w:val="bullet"/>
      <w:lvlText w:val=""/>
      <w:lvlJc w:val="left"/>
      <w:pPr>
        <w:tabs>
          <w:tab w:val="left" w:pos="0"/>
        </w:tabs>
        <w:ind w:left="720" w:hanging="360"/>
      </w:pPr>
      <w:rPr>
        <w:rFonts w:hint="default" w:ascii="Symbol" w:hAnsi="Symbol" w:cs="Symbol"/>
        <w:color w:val="auto"/>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349A356D"/>
    <w:multiLevelType w:val="multilevel"/>
    <w:tmpl w:val="349A356D"/>
    <w:lvl w:ilvl="0" w:tentative="0">
      <w:start w:val="1"/>
      <w:numFmt w:val="decimal"/>
      <w:lvlText w:val="%1."/>
      <w:lvlJc w:val="left"/>
      <w:pPr>
        <w:tabs>
          <w:tab w:val="left" w:pos="0"/>
        </w:tabs>
        <w:ind w:left="1211" w:hanging="360"/>
      </w:pPr>
      <w:rPr>
        <w:sz w:val="26"/>
      </w:rPr>
    </w:lvl>
    <w:lvl w:ilvl="1" w:tentative="0">
      <w:start w:val="1"/>
      <w:numFmt w:val="lowerLetter"/>
      <w:lvlText w:val="%2."/>
      <w:lvlJc w:val="left"/>
      <w:pPr>
        <w:tabs>
          <w:tab w:val="left" w:pos="0"/>
        </w:tabs>
        <w:ind w:left="1931" w:hanging="360"/>
      </w:pPr>
    </w:lvl>
    <w:lvl w:ilvl="2" w:tentative="0">
      <w:start w:val="1"/>
      <w:numFmt w:val="lowerRoman"/>
      <w:lvlText w:val="%3."/>
      <w:lvlJc w:val="right"/>
      <w:pPr>
        <w:tabs>
          <w:tab w:val="left" w:pos="0"/>
        </w:tabs>
        <w:ind w:left="2651" w:hanging="180"/>
      </w:pPr>
    </w:lvl>
    <w:lvl w:ilvl="3" w:tentative="0">
      <w:start w:val="1"/>
      <w:numFmt w:val="decimal"/>
      <w:lvlText w:val="%4."/>
      <w:lvlJc w:val="left"/>
      <w:pPr>
        <w:tabs>
          <w:tab w:val="left" w:pos="0"/>
        </w:tabs>
        <w:ind w:left="3371" w:hanging="360"/>
      </w:pPr>
    </w:lvl>
    <w:lvl w:ilvl="4" w:tentative="0">
      <w:start w:val="1"/>
      <w:numFmt w:val="lowerLetter"/>
      <w:lvlText w:val="%5."/>
      <w:lvlJc w:val="left"/>
      <w:pPr>
        <w:tabs>
          <w:tab w:val="left" w:pos="0"/>
        </w:tabs>
        <w:ind w:left="4091" w:hanging="360"/>
      </w:pPr>
    </w:lvl>
    <w:lvl w:ilvl="5" w:tentative="0">
      <w:start w:val="1"/>
      <w:numFmt w:val="lowerRoman"/>
      <w:lvlText w:val="%6."/>
      <w:lvlJc w:val="right"/>
      <w:pPr>
        <w:tabs>
          <w:tab w:val="left" w:pos="0"/>
        </w:tabs>
        <w:ind w:left="4811" w:hanging="180"/>
      </w:pPr>
    </w:lvl>
    <w:lvl w:ilvl="6" w:tentative="0">
      <w:start w:val="1"/>
      <w:numFmt w:val="decimal"/>
      <w:lvlText w:val="%7."/>
      <w:lvlJc w:val="left"/>
      <w:pPr>
        <w:tabs>
          <w:tab w:val="left" w:pos="0"/>
        </w:tabs>
        <w:ind w:left="5531" w:hanging="360"/>
      </w:pPr>
    </w:lvl>
    <w:lvl w:ilvl="7" w:tentative="0">
      <w:start w:val="1"/>
      <w:numFmt w:val="lowerLetter"/>
      <w:lvlText w:val="%8."/>
      <w:lvlJc w:val="left"/>
      <w:pPr>
        <w:tabs>
          <w:tab w:val="left" w:pos="0"/>
        </w:tabs>
        <w:ind w:left="6251" w:hanging="360"/>
      </w:pPr>
    </w:lvl>
    <w:lvl w:ilvl="8" w:tentative="0">
      <w:start w:val="1"/>
      <w:numFmt w:val="lowerRoman"/>
      <w:lvlText w:val="%9."/>
      <w:lvlJc w:val="right"/>
      <w:pPr>
        <w:tabs>
          <w:tab w:val="left" w:pos="0"/>
        </w:tabs>
        <w:ind w:left="6971" w:hanging="180"/>
      </w:pPr>
    </w:lvl>
  </w:abstractNum>
  <w:abstractNum w:abstractNumId="16">
    <w:nsid w:val="415B1166"/>
    <w:multiLevelType w:val="multilevel"/>
    <w:tmpl w:val="415B1166"/>
    <w:lvl w:ilvl="0" w:tentative="0">
      <w:start w:val="1"/>
      <w:numFmt w:val="decimal"/>
      <w:lvlText w:val="%1."/>
      <w:lvlJc w:val="left"/>
      <w:pPr>
        <w:tabs>
          <w:tab w:val="left" w:pos="0"/>
        </w:tabs>
        <w:ind w:left="686" w:hanging="425"/>
      </w:pPr>
      <w:rPr>
        <w:b w:val="0"/>
        <w:sz w:val="24"/>
      </w:rPr>
    </w:lvl>
    <w:lvl w:ilvl="1" w:tentative="0">
      <w:start w:val="1"/>
      <w:numFmt w:val="bullet"/>
      <w:lvlText w:val=""/>
      <w:lvlJc w:val="left"/>
      <w:pPr>
        <w:tabs>
          <w:tab w:val="left" w:pos="0"/>
        </w:tabs>
        <w:ind w:left="1530" w:hanging="425"/>
      </w:pPr>
      <w:rPr>
        <w:rFonts w:hint="default" w:ascii="Symbol" w:hAnsi="Symbol" w:cs="Symbol"/>
        <w:b w:val="0"/>
        <w:sz w:val="26"/>
        <w:szCs w:val="26"/>
      </w:rPr>
    </w:lvl>
    <w:lvl w:ilvl="2" w:tentative="0">
      <w:start w:val="1"/>
      <w:numFmt w:val="bullet"/>
      <w:lvlText w:val=""/>
      <w:lvlJc w:val="left"/>
      <w:pPr>
        <w:tabs>
          <w:tab w:val="left" w:pos="0"/>
        </w:tabs>
        <w:ind w:left="2381" w:hanging="425"/>
      </w:pPr>
      <w:rPr>
        <w:rFonts w:hint="default" w:ascii="Symbol" w:hAnsi="Symbol" w:cs="Symbol"/>
        <w:b w:val="0"/>
        <w:bCs w:val="0"/>
        <w:sz w:val="24"/>
      </w:rPr>
    </w:lvl>
    <w:lvl w:ilvl="3" w:tentative="0">
      <w:start w:val="1"/>
      <w:numFmt w:val="bullet"/>
      <w:lvlText w:val=""/>
      <w:lvlJc w:val="left"/>
      <w:pPr>
        <w:tabs>
          <w:tab w:val="left" w:pos="0"/>
        </w:tabs>
        <w:ind w:left="3232" w:hanging="425"/>
      </w:pPr>
      <w:rPr>
        <w:rFonts w:hint="default" w:ascii="Symbol" w:hAnsi="Symbol" w:cs="Symbol"/>
        <w:b w:val="0"/>
        <w:sz w:val="24"/>
      </w:rPr>
    </w:lvl>
    <w:lvl w:ilvl="4" w:tentative="0">
      <w:start w:val="1"/>
      <w:numFmt w:val="bullet"/>
      <w:lvlText w:val=""/>
      <w:lvlJc w:val="left"/>
      <w:pPr>
        <w:tabs>
          <w:tab w:val="left" w:pos="0"/>
        </w:tabs>
        <w:ind w:left="4083" w:hanging="425"/>
      </w:pPr>
      <w:rPr>
        <w:rFonts w:hint="default" w:ascii="Symbol" w:hAnsi="Symbol" w:cs="Symbol"/>
        <w:b w:val="0"/>
        <w:sz w:val="24"/>
      </w:rPr>
    </w:lvl>
    <w:lvl w:ilvl="5" w:tentative="0">
      <w:start w:val="1"/>
      <w:numFmt w:val="bullet"/>
      <w:lvlText w:val=""/>
      <w:lvlJc w:val="left"/>
      <w:pPr>
        <w:tabs>
          <w:tab w:val="left" w:pos="0"/>
        </w:tabs>
        <w:ind w:left="4934" w:hanging="425"/>
      </w:pPr>
      <w:rPr>
        <w:rFonts w:hint="default" w:ascii="Symbol" w:hAnsi="Symbol" w:cs="Symbol"/>
        <w:b w:val="0"/>
        <w:sz w:val="24"/>
      </w:rPr>
    </w:lvl>
    <w:lvl w:ilvl="6" w:tentative="0">
      <w:start w:val="1"/>
      <w:numFmt w:val="bullet"/>
      <w:lvlText w:val=""/>
      <w:lvlJc w:val="left"/>
      <w:pPr>
        <w:tabs>
          <w:tab w:val="left" w:pos="0"/>
        </w:tabs>
        <w:ind w:left="5785" w:hanging="425"/>
      </w:pPr>
      <w:rPr>
        <w:rFonts w:hint="default" w:ascii="Symbol" w:hAnsi="Symbol" w:cs="Symbol"/>
        <w:b w:val="0"/>
        <w:sz w:val="24"/>
      </w:rPr>
    </w:lvl>
    <w:lvl w:ilvl="7" w:tentative="0">
      <w:start w:val="1"/>
      <w:numFmt w:val="bullet"/>
      <w:lvlText w:val=""/>
      <w:lvlJc w:val="left"/>
      <w:pPr>
        <w:tabs>
          <w:tab w:val="left" w:pos="0"/>
        </w:tabs>
        <w:ind w:left="6636" w:hanging="425"/>
      </w:pPr>
      <w:rPr>
        <w:rFonts w:hint="default" w:ascii="Symbol" w:hAnsi="Symbol" w:cs="Symbol"/>
        <w:b w:val="0"/>
        <w:sz w:val="24"/>
      </w:rPr>
    </w:lvl>
    <w:lvl w:ilvl="8" w:tentative="0">
      <w:start w:val="1"/>
      <w:numFmt w:val="bullet"/>
      <w:lvlText w:val=""/>
      <w:lvlJc w:val="left"/>
      <w:pPr>
        <w:tabs>
          <w:tab w:val="left" w:pos="0"/>
        </w:tabs>
        <w:ind w:left="7487" w:hanging="425"/>
      </w:pPr>
      <w:rPr>
        <w:rFonts w:hint="default" w:ascii="Symbol" w:hAnsi="Symbol" w:cs="Symbol"/>
        <w:b w:val="0"/>
        <w:sz w:val="24"/>
      </w:rPr>
    </w:lvl>
  </w:abstractNum>
  <w:abstractNum w:abstractNumId="17">
    <w:nsid w:val="433A43CC"/>
    <w:multiLevelType w:val="multilevel"/>
    <w:tmpl w:val="433A43CC"/>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8">
    <w:nsid w:val="43537B4E"/>
    <w:multiLevelType w:val="multilevel"/>
    <w:tmpl w:val="43537B4E"/>
    <w:lvl w:ilvl="0" w:tentative="0">
      <w:start w:val="1"/>
      <w:numFmt w:val="decimal"/>
      <w:lvlText w:val="%1."/>
      <w:lvlJc w:val="left"/>
      <w:pPr>
        <w:tabs>
          <w:tab w:val="left" w:pos="0"/>
        </w:tabs>
        <w:ind w:left="390" w:hanging="390"/>
      </w:p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440" w:hanging="144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1800" w:hanging="1800"/>
      </w:pPr>
    </w:lvl>
  </w:abstractNum>
  <w:abstractNum w:abstractNumId="19">
    <w:nsid w:val="4C5A70B0"/>
    <w:multiLevelType w:val="multilevel"/>
    <w:tmpl w:val="4C5A70B0"/>
    <w:lvl w:ilvl="0" w:tentative="0">
      <w:start w:val="1"/>
      <w:numFmt w:val="bullet"/>
      <w:pStyle w:val="348"/>
      <w:lvlText w:val=""/>
      <w:lvlJc w:val="left"/>
      <w:pPr>
        <w:tabs>
          <w:tab w:val="left" w:pos="360"/>
        </w:tabs>
        <w:ind w:left="0" w:firstLine="0"/>
      </w:pPr>
      <w:rPr>
        <w:rFonts w:hint="default" w:ascii="Symbol" w:hAnsi="Symbol" w:cs="Symbol"/>
        <w:strike w:val="0"/>
        <w:dstrike w:val="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0">
    <w:nsid w:val="51BE2565"/>
    <w:multiLevelType w:val="multilevel"/>
    <w:tmpl w:val="51BE2565"/>
    <w:lvl w:ilvl="0" w:tentative="0">
      <w:start w:val="1"/>
      <w:numFmt w:val="decimal"/>
      <w:pStyle w:val="340"/>
      <w:lvlText w:val="%1"/>
      <w:lvlJc w:val="left"/>
      <w:pPr>
        <w:tabs>
          <w:tab w:val="left" w:pos="567"/>
        </w:tabs>
        <w:ind w:left="567" w:hanging="567"/>
      </w:pPr>
      <w:rPr>
        <w:rFonts w:cs="Times New Roman"/>
        <w:b w:val="0"/>
        <w:i w:val="0"/>
        <w:sz w:val="22"/>
      </w:rPr>
    </w:lvl>
    <w:lvl w:ilvl="1" w:tentative="0">
      <w:start w:val="1"/>
      <w:numFmt w:val="decimal"/>
      <w:lvlText w:val="%1.%2"/>
      <w:lvlJc w:val="left"/>
      <w:pPr>
        <w:tabs>
          <w:tab w:val="left" w:pos="1400"/>
        </w:tabs>
        <w:ind w:left="1400" w:hanging="680"/>
      </w:pPr>
      <w:rPr>
        <w:rFonts w:cs="Times New Roman"/>
        <w:b w:val="0"/>
        <w:i w:val="0"/>
        <w:sz w:val="21"/>
      </w:rPr>
    </w:lvl>
    <w:lvl w:ilvl="2" w:tentative="0">
      <w:start w:val="1"/>
      <w:numFmt w:val="decimal"/>
      <w:lvlText w:val="%1.%2.%3"/>
      <w:lvlJc w:val="left"/>
      <w:pPr>
        <w:tabs>
          <w:tab w:val="left" w:pos="2041"/>
        </w:tabs>
        <w:ind w:left="2041" w:hanging="794"/>
      </w:pPr>
      <w:rPr>
        <w:rFonts w:cs="Times New Roman"/>
        <w:b/>
        <w:i w:val="0"/>
        <w:sz w:val="17"/>
      </w:rPr>
    </w:lvl>
    <w:lvl w:ilvl="3" w:tentative="0">
      <w:start w:val="1"/>
      <w:numFmt w:val="lowerRoman"/>
      <w:lvlText w:val="(%4)"/>
      <w:lvlJc w:val="left"/>
      <w:pPr>
        <w:tabs>
          <w:tab w:val="left" w:pos="2721"/>
        </w:tabs>
        <w:ind w:left="2721" w:hanging="680"/>
      </w:pPr>
      <w:rPr>
        <w:rFonts w:cs="Times New Roman"/>
      </w:rPr>
    </w:lvl>
    <w:lvl w:ilvl="4" w:tentative="0">
      <w:start w:val="1"/>
      <w:numFmt w:val="lowerLetter"/>
      <w:lvlText w:val="(%5)"/>
      <w:lvlJc w:val="left"/>
      <w:pPr>
        <w:tabs>
          <w:tab w:val="left" w:pos="3288"/>
        </w:tabs>
        <w:ind w:left="3288" w:hanging="567"/>
      </w:pPr>
      <w:rPr>
        <w:rFonts w:cs="Times New Roman"/>
      </w:rPr>
    </w:lvl>
    <w:lvl w:ilvl="5" w:tentative="0">
      <w:start w:val="1"/>
      <w:numFmt w:val="upperRoman"/>
      <w:lvlText w:val="(%6)"/>
      <w:lvlJc w:val="left"/>
      <w:pPr>
        <w:tabs>
          <w:tab w:val="left" w:pos="3969"/>
        </w:tabs>
        <w:ind w:left="3969" w:hanging="681"/>
      </w:pPr>
      <w:rPr>
        <w:rFonts w:cs="Times New Roman"/>
      </w:rPr>
    </w:lvl>
    <w:lvl w:ilvl="6" w:tentative="0">
      <w:start w:val="1"/>
      <w:numFmt w:val="none"/>
      <w:suff w:val="nothing"/>
      <w:lvlText w:val="%7"/>
      <w:lvlJc w:val="left"/>
      <w:pPr>
        <w:tabs>
          <w:tab w:val="left" w:pos="0"/>
        </w:tabs>
        <w:ind w:left="3969" w:hanging="680"/>
      </w:pPr>
      <w:rPr>
        <w:rFonts w:cs="Times New Roman"/>
      </w:rPr>
    </w:lvl>
    <w:lvl w:ilvl="7" w:tentative="0">
      <w:start w:val="1"/>
      <w:numFmt w:val="none"/>
      <w:suff w:val="nothing"/>
      <w:lvlText w:val="%8"/>
      <w:lvlJc w:val="left"/>
      <w:pPr>
        <w:tabs>
          <w:tab w:val="left" w:pos="0"/>
        </w:tabs>
        <w:ind w:left="3969" w:hanging="680"/>
      </w:pPr>
      <w:rPr>
        <w:rFonts w:cs="Times New Roman"/>
      </w:rPr>
    </w:lvl>
    <w:lvl w:ilvl="8" w:tentative="0">
      <w:start w:val="1"/>
      <w:numFmt w:val="none"/>
      <w:suff w:val="nothing"/>
      <w:lvlText w:val="%9"/>
      <w:lvlJc w:val="left"/>
      <w:pPr>
        <w:tabs>
          <w:tab w:val="left" w:pos="0"/>
        </w:tabs>
        <w:ind w:left="3969" w:hanging="680"/>
      </w:pPr>
      <w:rPr>
        <w:rFonts w:cs="Times New Roman"/>
      </w:rPr>
    </w:lvl>
  </w:abstractNum>
  <w:abstractNum w:abstractNumId="21">
    <w:nsid w:val="570F2814"/>
    <w:multiLevelType w:val="multilevel"/>
    <w:tmpl w:val="570F2814"/>
    <w:lvl w:ilvl="0" w:tentative="0">
      <w:start w:val="2"/>
      <w:numFmt w:val="decimal"/>
      <w:lvlText w:val="%1."/>
      <w:lvlJc w:val="left"/>
      <w:pPr>
        <w:tabs>
          <w:tab w:val="left" w:pos="0"/>
        </w:tabs>
        <w:ind w:left="540" w:hanging="540"/>
      </w:pPr>
      <w:rPr>
        <w:b w:val="0"/>
        <w:sz w:val="24"/>
      </w:rPr>
    </w:lvl>
    <w:lvl w:ilvl="1" w:tentative="0">
      <w:start w:val="1"/>
      <w:numFmt w:val="decimal"/>
      <w:lvlText w:val="%1.%2."/>
      <w:lvlJc w:val="left"/>
      <w:pPr>
        <w:tabs>
          <w:tab w:val="left" w:pos="0"/>
        </w:tabs>
        <w:ind w:left="720" w:hanging="720"/>
      </w:pPr>
      <w:rPr>
        <w:b w:val="0"/>
        <w:sz w:val="26"/>
        <w:szCs w:val="26"/>
      </w:rPr>
    </w:lvl>
    <w:lvl w:ilvl="2" w:tentative="0">
      <w:start w:val="1"/>
      <w:numFmt w:val="decimal"/>
      <w:lvlText w:val="%1.%2.%3."/>
      <w:lvlJc w:val="left"/>
      <w:pPr>
        <w:tabs>
          <w:tab w:val="left" w:pos="0"/>
        </w:tabs>
        <w:ind w:left="720" w:hanging="720"/>
      </w:pPr>
      <w:rPr>
        <w:b w:val="0"/>
        <w:bCs w:val="0"/>
        <w:sz w:val="24"/>
      </w:rPr>
    </w:lvl>
    <w:lvl w:ilvl="3" w:tentative="0">
      <w:start w:val="1"/>
      <w:numFmt w:val="decimal"/>
      <w:lvlText w:val="%1.%2.%3.%4."/>
      <w:lvlJc w:val="left"/>
      <w:pPr>
        <w:tabs>
          <w:tab w:val="left" w:pos="0"/>
        </w:tabs>
        <w:ind w:left="1080" w:hanging="1080"/>
      </w:pPr>
      <w:rPr>
        <w:b w:val="0"/>
        <w:sz w:val="24"/>
      </w:rPr>
    </w:lvl>
    <w:lvl w:ilvl="4" w:tentative="0">
      <w:start w:val="1"/>
      <w:numFmt w:val="decimal"/>
      <w:lvlText w:val="%1.%2.%3.%4.%5."/>
      <w:lvlJc w:val="left"/>
      <w:pPr>
        <w:tabs>
          <w:tab w:val="left" w:pos="0"/>
        </w:tabs>
        <w:ind w:left="1080" w:hanging="1080"/>
      </w:pPr>
      <w:rPr>
        <w:b w:val="0"/>
        <w:sz w:val="24"/>
      </w:rPr>
    </w:lvl>
    <w:lvl w:ilvl="5" w:tentative="0">
      <w:start w:val="1"/>
      <w:numFmt w:val="decimal"/>
      <w:lvlText w:val="%1.%2.%3.%4.%5.%6."/>
      <w:lvlJc w:val="left"/>
      <w:pPr>
        <w:tabs>
          <w:tab w:val="left" w:pos="0"/>
        </w:tabs>
        <w:ind w:left="1440" w:hanging="1440"/>
      </w:pPr>
      <w:rPr>
        <w:b w:val="0"/>
        <w:sz w:val="24"/>
      </w:rPr>
    </w:lvl>
    <w:lvl w:ilvl="6" w:tentative="0">
      <w:start w:val="1"/>
      <w:numFmt w:val="decimal"/>
      <w:lvlText w:val="%1.%2.%3.%4.%5.%6.%7."/>
      <w:lvlJc w:val="left"/>
      <w:pPr>
        <w:tabs>
          <w:tab w:val="left" w:pos="0"/>
        </w:tabs>
        <w:ind w:left="1440" w:hanging="1440"/>
      </w:pPr>
      <w:rPr>
        <w:b w:val="0"/>
        <w:sz w:val="24"/>
      </w:rPr>
    </w:lvl>
    <w:lvl w:ilvl="7" w:tentative="0">
      <w:start w:val="1"/>
      <w:numFmt w:val="decimal"/>
      <w:lvlText w:val="%1.%2.%3.%4.%5.%6.%7.%8."/>
      <w:lvlJc w:val="left"/>
      <w:pPr>
        <w:tabs>
          <w:tab w:val="left" w:pos="0"/>
        </w:tabs>
        <w:ind w:left="1800" w:hanging="1800"/>
      </w:pPr>
      <w:rPr>
        <w:b w:val="0"/>
        <w:sz w:val="24"/>
      </w:rPr>
    </w:lvl>
    <w:lvl w:ilvl="8" w:tentative="0">
      <w:start w:val="1"/>
      <w:numFmt w:val="decimal"/>
      <w:lvlText w:val="%1.%2.%3.%4.%5.%6.%7.%8.%9."/>
      <w:lvlJc w:val="left"/>
      <w:pPr>
        <w:tabs>
          <w:tab w:val="left" w:pos="0"/>
        </w:tabs>
        <w:ind w:left="1800" w:hanging="1800"/>
      </w:pPr>
      <w:rPr>
        <w:b w:val="0"/>
        <w:sz w:val="24"/>
      </w:rPr>
    </w:lvl>
  </w:abstractNum>
  <w:abstractNum w:abstractNumId="22">
    <w:nsid w:val="591D037B"/>
    <w:multiLevelType w:val="multilevel"/>
    <w:tmpl w:val="591D037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3">
    <w:nsid w:val="5C2714EA"/>
    <w:multiLevelType w:val="multilevel"/>
    <w:tmpl w:val="5C2714EA"/>
    <w:lvl w:ilvl="0" w:tentative="0">
      <w:start w:val="1"/>
      <w:numFmt w:val="bullet"/>
      <w:pStyle w:val="301"/>
      <w:lvlText w:val=""/>
      <w:lvlJc w:val="left"/>
      <w:pPr>
        <w:tabs>
          <w:tab w:val="left" w:pos="1209"/>
        </w:tabs>
        <w:ind w:left="0" w:firstLine="0"/>
      </w:pPr>
      <w:rPr>
        <w:rFonts w:hint="default" w:ascii="Symbol" w:hAnsi="Symbol" w:cs="Symbol"/>
        <w:strike w:val="0"/>
        <w:dstrike w:val="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4">
    <w:nsid w:val="5EDF5A6E"/>
    <w:multiLevelType w:val="multilevel"/>
    <w:tmpl w:val="5EDF5A6E"/>
    <w:lvl w:ilvl="0" w:tentative="0">
      <w:start w:val="1"/>
      <w:numFmt w:val="none"/>
      <w:pStyle w:val="2"/>
      <w:suff w:val="nothing"/>
      <w:lvlText w:val="%1"/>
      <w:lvlJc w:val="left"/>
      <w:pPr>
        <w:tabs>
          <w:tab w:val="left" w:pos="0"/>
        </w:tabs>
        <w:ind w:left="0" w:firstLine="0"/>
      </w:pPr>
    </w:lvl>
    <w:lvl w:ilvl="1" w:tentative="0">
      <w:start w:val="1"/>
      <w:numFmt w:val="none"/>
      <w:pStyle w:val="3"/>
      <w:suff w:val="nothing"/>
      <w:lvlText w:val="%2"/>
      <w:lvlJc w:val="left"/>
      <w:pPr>
        <w:tabs>
          <w:tab w:val="left" w:pos="0"/>
        </w:tabs>
        <w:ind w:left="0" w:firstLine="0"/>
      </w:pPr>
    </w:lvl>
    <w:lvl w:ilvl="2" w:tentative="0">
      <w:start w:val="1"/>
      <w:numFmt w:val="none"/>
      <w:pStyle w:val="4"/>
      <w:suff w:val="nothing"/>
      <w:lvlText w:val="%3"/>
      <w:lvlJc w:val="left"/>
      <w:pPr>
        <w:tabs>
          <w:tab w:val="left" w:pos="0"/>
        </w:tabs>
        <w:ind w:left="0" w:firstLine="0"/>
      </w:pPr>
    </w:lvl>
    <w:lvl w:ilvl="3" w:tentative="0">
      <w:start w:val="1"/>
      <w:numFmt w:val="none"/>
      <w:pStyle w:val="5"/>
      <w:suff w:val="nothing"/>
      <w:lvlText w:val="%4"/>
      <w:lvlJc w:val="left"/>
      <w:pPr>
        <w:tabs>
          <w:tab w:val="left" w:pos="0"/>
        </w:tabs>
        <w:ind w:left="0" w:firstLine="0"/>
      </w:pPr>
    </w:lvl>
    <w:lvl w:ilvl="4" w:tentative="0">
      <w:start w:val="1"/>
      <w:numFmt w:val="none"/>
      <w:pStyle w:val="6"/>
      <w:suff w:val="nothing"/>
      <w:lvlText w:val="%5"/>
      <w:lvlJc w:val="left"/>
      <w:pPr>
        <w:tabs>
          <w:tab w:val="left" w:pos="0"/>
        </w:tabs>
        <w:ind w:left="0" w:firstLine="0"/>
      </w:pPr>
    </w:lvl>
    <w:lvl w:ilvl="5" w:tentative="0">
      <w:start w:val="1"/>
      <w:numFmt w:val="none"/>
      <w:pStyle w:val="7"/>
      <w:suff w:val="nothing"/>
      <w:lvlText w:val="%6"/>
      <w:lvlJc w:val="left"/>
      <w:pPr>
        <w:tabs>
          <w:tab w:val="left" w:pos="0"/>
        </w:tabs>
        <w:ind w:left="0" w:firstLine="0"/>
      </w:pPr>
    </w:lvl>
    <w:lvl w:ilvl="6" w:tentative="0">
      <w:start w:val="1"/>
      <w:numFmt w:val="none"/>
      <w:pStyle w:val="8"/>
      <w:suff w:val="nothing"/>
      <w:lvlText w:val="%7"/>
      <w:lvlJc w:val="left"/>
      <w:pPr>
        <w:tabs>
          <w:tab w:val="left" w:pos="0"/>
        </w:tabs>
        <w:ind w:left="0" w:firstLine="0"/>
      </w:pPr>
    </w:lvl>
    <w:lvl w:ilvl="7" w:tentative="0">
      <w:start w:val="1"/>
      <w:numFmt w:val="none"/>
      <w:pStyle w:val="9"/>
      <w:suff w:val="nothing"/>
      <w:lvlText w:val="%8"/>
      <w:lvlJc w:val="left"/>
      <w:pPr>
        <w:tabs>
          <w:tab w:val="left" w:pos="0"/>
        </w:tabs>
        <w:ind w:left="0" w:firstLine="0"/>
      </w:pPr>
    </w:lvl>
    <w:lvl w:ilvl="8" w:tentative="0">
      <w:start w:val="1"/>
      <w:numFmt w:val="none"/>
      <w:pStyle w:val="10"/>
      <w:suff w:val="nothing"/>
      <w:lvlText w:val="%9"/>
      <w:lvlJc w:val="left"/>
      <w:pPr>
        <w:tabs>
          <w:tab w:val="left" w:pos="0"/>
        </w:tabs>
        <w:ind w:left="0" w:firstLine="0"/>
      </w:pPr>
    </w:lvl>
  </w:abstractNum>
  <w:abstractNum w:abstractNumId="25">
    <w:nsid w:val="5F2D0C18"/>
    <w:multiLevelType w:val="multilevel"/>
    <w:tmpl w:val="5F2D0C18"/>
    <w:lvl w:ilvl="0" w:tentative="0">
      <w:start w:val="6"/>
      <w:numFmt w:val="decimal"/>
      <w:pStyle w:val="377"/>
      <w:lvlText w:val="%1."/>
      <w:lvlJc w:val="left"/>
      <w:pPr>
        <w:tabs>
          <w:tab w:val="left" w:pos="0"/>
        </w:tabs>
        <w:ind w:left="600" w:hanging="600"/>
      </w:pPr>
    </w:lvl>
    <w:lvl w:ilvl="1" w:tentative="0">
      <w:start w:val="1"/>
      <w:numFmt w:val="decimal"/>
      <w:lvlText w:val="%1.%2."/>
      <w:lvlJc w:val="left"/>
      <w:pPr>
        <w:tabs>
          <w:tab w:val="left" w:pos="0"/>
        </w:tabs>
        <w:ind w:left="1117" w:hanging="720"/>
      </w:pPr>
    </w:lvl>
    <w:lvl w:ilvl="2" w:tentative="0">
      <w:start w:val="1"/>
      <w:numFmt w:val="decimal"/>
      <w:lvlText w:val="%1.%2.%3."/>
      <w:lvlJc w:val="left"/>
      <w:pPr>
        <w:tabs>
          <w:tab w:val="left" w:pos="0"/>
        </w:tabs>
        <w:ind w:left="1514" w:hanging="720"/>
      </w:pPr>
    </w:lvl>
    <w:lvl w:ilvl="3" w:tentative="0">
      <w:start w:val="1"/>
      <w:numFmt w:val="decimal"/>
      <w:lvlText w:val="%1.%2.%3.%4."/>
      <w:lvlJc w:val="left"/>
      <w:pPr>
        <w:tabs>
          <w:tab w:val="left" w:pos="0"/>
        </w:tabs>
        <w:ind w:left="2271" w:hanging="1080"/>
      </w:pPr>
    </w:lvl>
    <w:lvl w:ilvl="4" w:tentative="0">
      <w:start w:val="1"/>
      <w:numFmt w:val="decimal"/>
      <w:lvlText w:val="%1.%2.%3.%4.%5."/>
      <w:lvlJc w:val="left"/>
      <w:pPr>
        <w:tabs>
          <w:tab w:val="left" w:pos="0"/>
        </w:tabs>
        <w:ind w:left="2668" w:hanging="1080"/>
      </w:pPr>
    </w:lvl>
    <w:lvl w:ilvl="5" w:tentative="0">
      <w:start w:val="1"/>
      <w:numFmt w:val="decimal"/>
      <w:lvlText w:val="%1.%2.%3.%4.%5.%6."/>
      <w:lvlJc w:val="left"/>
      <w:pPr>
        <w:tabs>
          <w:tab w:val="left" w:pos="0"/>
        </w:tabs>
        <w:ind w:left="3425" w:hanging="1440"/>
      </w:pPr>
    </w:lvl>
    <w:lvl w:ilvl="6" w:tentative="0">
      <w:start w:val="1"/>
      <w:numFmt w:val="decimal"/>
      <w:lvlText w:val="%1.%2.%3.%4.%5.%6.%7."/>
      <w:lvlJc w:val="left"/>
      <w:pPr>
        <w:tabs>
          <w:tab w:val="left" w:pos="0"/>
        </w:tabs>
        <w:ind w:left="3822" w:hanging="1440"/>
      </w:pPr>
    </w:lvl>
    <w:lvl w:ilvl="7" w:tentative="0">
      <w:start w:val="1"/>
      <w:numFmt w:val="decimal"/>
      <w:lvlText w:val="%1.%2.%3.%4.%5.%6.%7.%8."/>
      <w:lvlJc w:val="left"/>
      <w:pPr>
        <w:tabs>
          <w:tab w:val="left" w:pos="0"/>
        </w:tabs>
        <w:ind w:left="4579" w:hanging="1800"/>
      </w:pPr>
    </w:lvl>
    <w:lvl w:ilvl="8" w:tentative="0">
      <w:start w:val="1"/>
      <w:numFmt w:val="decimal"/>
      <w:lvlText w:val="%1.%2.%3.%4.%5.%6.%7.%8.%9."/>
      <w:lvlJc w:val="left"/>
      <w:pPr>
        <w:tabs>
          <w:tab w:val="left" w:pos="0"/>
        </w:tabs>
        <w:ind w:left="4976" w:hanging="1800"/>
      </w:pPr>
    </w:lvl>
  </w:abstractNum>
  <w:abstractNum w:abstractNumId="26">
    <w:nsid w:val="6162267F"/>
    <w:multiLevelType w:val="multilevel"/>
    <w:tmpl w:val="6162267F"/>
    <w:lvl w:ilvl="0" w:tentative="0">
      <w:start w:val="1"/>
      <w:numFmt w:val="upperLetter"/>
      <w:pStyle w:val="320"/>
      <w:suff w:val="nothing"/>
      <w:lvlText w:val="Приложение %1"/>
      <w:lvlJc w:val="left"/>
      <w:pPr>
        <w:tabs>
          <w:tab w:val="left" w:pos="0"/>
        </w:tabs>
        <w:ind w:left="0" w:firstLine="0"/>
      </w:pPr>
      <w:rPr>
        <w:rFonts w:ascii="Times New Roman" w:hAnsi="Times New Roman" w:cs="Times New Roman"/>
        <w:b/>
        <w:i w:val="0"/>
        <w:caps/>
        <w:color w:val="000000"/>
        <w:sz w:val="24"/>
        <w:u w:val="none"/>
      </w:rPr>
    </w:lvl>
    <w:lvl w:ilvl="1" w:tentative="0">
      <w:start w:val="1"/>
      <w:numFmt w:val="decimal"/>
      <w:lvlText w:val="%2."/>
      <w:lvlJc w:val="left"/>
      <w:pPr>
        <w:tabs>
          <w:tab w:val="left" w:pos="840"/>
        </w:tabs>
        <w:ind w:left="120" w:firstLine="0"/>
      </w:pPr>
      <w:rPr>
        <w:rFonts w:ascii="Times New Roman" w:hAnsi="Times New Roman" w:cs="Times New Roman"/>
        <w:b/>
        <w:i w:val="0"/>
        <w:caps w:val="0"/>
        <w:smallCaps w:val="0"/>
        <w:color w:val="000000"/>
        <w:sz w:val="24"/>
        <w:u w:val="none"/>
      </w:rPr>
    </w:lvl>
    <w:lvl w:ilvl="2" w:tentative="0">
      <w:start w:val="1"/>
      <w:numFmt w:val="decimal"/>
      <w:lvlText w:val="%3."/>
      <w:lvlJc w:val="left"/>
      <w:pPr>
        <w:tabs>
          <w:tab w:val="left" w:pos="720"/>
        </w:tabs>
        <w:ind w:left="0" w:firstLine="0"/>
      </w:pPr>
      <w:rPr>
        <w:rFonts w:ascii="Times New Roman" w:hAnsi="Times New Roman" w:cs="Times New Roman"/>
        <w:b w:val="0"/>
        <w:i w:val="0"/>
        <w:caps w:val="0"/>
        <w:smallCaps w:val="0"/>
        <w:color w:val="000000"/>
        <w:sz w:val="24"/>
        <w:u w:val="none"/>
      </w:rPr>
    </w:lvl>
    <w:lvl w:ilvl="3" w:tentative="0">
      <w:start w:val="1"/>
      <w:numFmt w:val="decimal"/>
      <w:lvlText w:val="%2.%4"/>
      <w:lvlJc w:val="left"/>
      <w:pPr>
        <w:tabs>
          <w:tab w:val="left" w:pos="720"/>
        </w:tabs>
        <w:ind w:left="0" w:firstLine="0"/>
      </w:pPr>
      <w:rPr>
        <w:rFonts w:ascii="Times New Roman" w:hAnsi="Times New Roman" w:cs="Times New Roman"/>
        <w:b w:val="0"/>
        <w:i w:val="0"/>
        <w:caps w:val="0"/>
        <w:smallCaps w:val="0"/>
        <w:color w:val="000000"/>
        <w:sz w:val="24"/>
        <w:u w:val="none"/>
      </w:rPr>
    </w:lvl>
    <w:lvl w:ilvl="4" w:tentative="0">
      <w:start w:val="1"/>
      <w:numFmt w:val="lowerLetter"/>
      <w:lvlText w:val="(%5)"/>
      <w:lvlJc w:val="left"/>
      <w:pPr>
        <w:tabs>
          <w:tab w:val="left" w:pos="720"/>
        </w:tabs>
        <w:ind w:left="720" w:hanging="720"/>
      </w:pPr>
      <w:rPr>
        <w:rFonts w:ascii="Times New Roman" w:hAnsi="Times New Roman" w:cs="Times New Roman"/>
        <w:b w:val="0"/>
        <w:i w:val="0"/>
        <w:caps w:val="0"/>
        <w:smallCaps w:val="0"/>
        <w:color w:val="000000"/>
        <w:sz w:val="24"/>
        <w:u w:val="none"/>
      </w:rPr>
    </w:lvl>
    <w:lvl w:ilvl="5" w:tentative="0">
      <w:start w:val="1"/>
      <w:numFmt w:val="lowerRoman"/>
      <w:lvlText w:val="(%6)"/>
      <w:lvlJc w:val="right"/>
      <w:pPr>
        <w:tabs>
          <w:tab w:val="left" w:pos="1440"/>
        </w:tabs>
        <w:ind w:left="1440" w:hanging="216"/>
      </w:pPr>
      <w:rPr>
        <w:rFonts w:ascii="Times New Roman" w:hAnsi="Times New Roman" w:cs="Times New Roman"/>
        <w:b w:val="0"/>
        <w:i w:val="0"/>
        <w:caps w:val="0"/>
        <w:smallCaps w:val="0"/>
        <w:color w:val="000000"/>
        <w:sz w:val="24"/>
        <w:u w:val="none"/>
      </w:rPr>
    </w:lvl>
    <w:lvl w:ilvl="6" w:tentative="0">
      <w:start w:val="1"/>
      <w:numFmt w:val="upperLetter"/>
      <w:lvlText w:val="(%7)"/>
      <w:lvlJc w:val="left"/>
      <w:pPr>
        <w:tabs>
          <w:tab w:val="left" w:pos="2160"/>
        </w:tabs>
        <w:ind w:left="2160" w:hanging="720"/>
      </w:pPr>
      <w:rPr>
        <w:rFonts w:ascii="Times New Roman" w:hAnsi="Times New Roman" w:cs="Times New Roman"/>
        <w:b w:val="0"/>
        <w:i w:val="0"/>
        <w:caps w:val="0"/>
        <w:smallCaps w:val="0"/>
        <w:color w:val="000000"/>
        <w:sz w:val="24"/>
        <w:u w:val="none"/>
      </w:rPr>
    </w:lvl>
    <w:lvl w:ilvl="7" w:tentative="0">
      <w:start w:val="1"/>
      <w:numFmt w:val="upperRoman"/>
      <w:lvlText w:val="(%8)"/>
      <w:lvlJc w:val="right"/>
      <w:pPr>
        <w:tabs>
          <w:tab w:val="left" w:pos="2880"/>
        </w:tabs>
        <w:ind w:left="2880" w:hanging="216"/>
      </w:pPr>
      <w:rPr>
        <w:rFonts w:ascii="Times New Roman" w:hAnsi="Times New Roman" w:cs="Times New Roman"/>
        <w:b w:val="0"/>
        <w:i w:val="0"/>
        <w:caps w:val="0"/>
        <w:smallCaps w:val="0"/>
        <w:color w:val="000000"/>
        <w:sz w:val="24"/>
        <w:u w:val="none"/>
      </w:rPr>
    </w:lvl>
    <w:lvl w:ilvl="8" w:tentative="0">
      <w:start w:val="27"/>
      <w:numFmt w:val="lowerLetter"/>
      <w:lvlText w:val="(%9)"/>
      <w:lvlJc w:val="left"/>
      <w:pPr>
        <w:tabs>
          <w:tab w:val="left" w:pos="3600"/>
        </w:tabs>
        <w:ind w:left="3600" w:hanging="720"/>
      </w:pPr>
      <w:rPr>
        <w:rFonts w:ascii="Times New Roman" w:hAnsi="Times New Roman" w:cs="Times New Roman"/>
        <w:b w:val="0"/>
        <w:i w:val="0"/>
        <w:caps w:val="0"/>
        <w:smallCaps w:val="0"/>
        <w:color w:val="000000"/>
        <w:sz w:val="24"/>
        <w:u w:val="none"/>
      </w:rPr>
    </w:lvl>
  </w:abstractNum>
  <w:abstractNum w:abstractNumId="27">
    <w:nsid w:val="6A2D08DD"/>
    <w:multiLevelType w:val="multilevel"/>
    <w:tmpl w:val="6A2D08DD"/>
    <w:lvl w:ilvl="0" w:tentative="0">
      <w:start w:val="1"/>
      <w:numFmt w:val="decimal"/>
      <w:lvlText w:val="3.1.%1."/>
      <w:lvlJc w:val="left"/>
      <w:pPr>
        <w:tabs>
          <w:tab w:val="left" w:pos="0"/>
        </w:tabs>
        <w:ind w:left="1211" w:hanging="360"/>
      </w:pPr>
      <w:rPr>
        <w:sz w:val="26"/>
        <w:szCs w:val="26"/>
      </w:rPr>
    </w:lvl>
    <w:lvl w:ilvl="1" w:tentative="0">
      <w:start w:val="0"/>
      <w:numFmt w:val="decimal"/>
      <w:lvlText w:val="%2"/>
      <w:lvlJc w:val="left"/>
      <w:pPr>
        <w:tabs>
          <w:tab w:val="left" w:pos="0"/>
        </w:tabs>
        <w:ind w:left="0" w:firstLine="0"/>
      </w:pPr>
    </w:lvl>
    <w:lvl w:ilvl="2" w:tentative="0">
      <w:start w:val="0"/>
      <w:numFmt w:val="decimal"/>
      <w:lvlText w:val="%3"/>
      <w:lvlJc w:val="left"/>
      <w:pPr>
        <w:tabs>
          <w:tab w:val="left" w:pos="0"/>
        </w:tabs>
        <w:ind w:left="0" w:firstLine="0"/>
      </w:pPr>
    </w:lvl>
    <w:lvl w:ilvl="3" w:tentative="0">
      <w:start w:val="0"/>
      <w:numFmt w:val="decimal"/>
      <w:lvlText w:val="%4"/>
      <w:lvlJc w:val="left"/>
      <w:pPr>
        <w:tabs>
          <w:tab w:val="left" w:pos="0"/>
        </w:tabs>
        <w:ind w:left="0" w:firstLine="0"/>
      </w:pPr>
    </w:lvl>
    <w:lvl w:ilvl="4" w:tentative="0">
      <w:start w:val="0"/>
      <w:numFmt w:val="decimal"/>
      <w:lvlText w:val="%5"/>
      <w:lvlJc w:val="left"/>
      <w:pPr>
        <w:tabs>
          <w:tab w:val="left" w:pos="0"/>
        </w:tabs>
        <w:ind w:left="0" w:firstLine="0"/>
      </w:pPr>
    </w:lvl>
    <w:lvl w:ilvl="5" w:tentative="0">
      <w:start w:val="0"/>
      <w:numFmt w:val="decimal"/>
      <w:lvlText w:val="%6"/>
      <w:lvlJc w:val="left"/>
      <w:pPr>
        <w:tabs>
          <w:tab w:val="left" w:pos="0"/>
        </w:tabs>
        <w:ind w:left="0" w:firstLine="0"/>
      </w:pPr>
    </w:lvl>
    <w:lvl w:ilvl="6" w:tentative="0">
      <w:start w:val="0"/>
      <w:numFmt w:val="decimal"/>
      <w:lvlText w:val="%7"/>
      <w:lvlJc w:val="left"/>
      <w:pPr>
        <w:tabs>
          <w:tab w:val="left" w:pos="0"/>
        </w:tabs>
        <w:ind w:left="0" w:firstLine="0"/>
      </w:pPr>
    </w:lvl>
    <w:lvl w:ilvl="7" w:tentative="0">
      <w:start w:val="0"/>
      <w:numFmt w:val="decimal"/>
      <w:lvlText w:val="%8"/>
      <w:lvlJc w:val="left"/>
      <w:pPr>
        <w:tabs>
          <w:tab w:val="left" w:pos="0"/>
        </w:tabs>
        <w:ind w:left="0" w:firstLine="0"/>
      </w:pPr>
    </w:lvl>
    <w:lvl w:ilvl="8" w:tentative="0">
      <w:start w:val="0"/>
      <w:numFmt w:val="decimal"/>
      <w:lvlText w:val="%9"/>
      <w:lvlJc w:val="left"/>
      <w:pPr>
        <w:tabs>
          <w:tab w:val="left" w:pos="0"/>
        </w:tabs>
        <w:ind w:left="0" w:firstLine="0"/>
      </w:pPr>
    </w:lvl>
  </w:abstractNum>
  <w:abstractNum w:abstractNumId="28">
    <w:nsid w:val="6D5810EE"/>
    <w:multiLevelType w:val="multilevel"/>
    <w:tmpl w:val="6D5810EE"/>
    <w:lvl w:ilvl="0" w:tentative="0">
      <w:start w:val="1"/>
      <w:numFmt w:val="lowerLetter"/>
      <w:pStyle w:val="347"/>
      <w:lvlText w:val="(%1)"/>
      <w:lvlJc w:val="left"/>
      <w:pPr>
        <w:tabs>
          <w:tab w:val="left" w:pos="0"/>
        </w:tabs>
        <w:ind w:left="1559" w:hanging="850"/>
      </w:pPr>
      <w:rPr>
        <w:b w:val="0"/>
        <w:i w:val="0"/>
      </w:rPr>
    </w:lvl>
    <w:lvl w:ilvl="1" w:tentative="0">
      <w:start w:val="1"/>
      <w:numFmt w:val="lowerRoman"/>
      <w:lvlText w:val="(%2)"/>
      <w:lvlJc w:val="left"/>
      <w:pPr>
        <w:tabs>
          <w:tab w:val="left" w:pos="1559"/>
        </w:tabs>
        <w:ind w:left="2410" w:hanging="851"/>
      </w:pPr>
    </w:lvl>
    <w:lvl w:ilvl="2" w:tentative="0">
      <w:start w:val="1"/>
      <w:numFmt w:val="none"/>
      <w:suff w:val="nothing"/>
      <w:lvlText w:val="-"/>
      <w:lvlJc w:val="left"/>
      <w:pPr>
        <w:tabs>
          <w:tab w:val="left" w:pos="0"/>
        </w:tabs>
        <w:ind w:left="3260" w:hanging="850"/>
      </w:pPr>
    </w:lvl>
    <w:lvl w:ilvl="3" w:tentative="0">
      <w:start w:val="1"/>
      <w:numFmt w:val="none"/>
      <w:suff w:val="nothing"/>
      <w:lvlText w:val="-"/>
      <w:lvlJc w:val="left"/>
      <w:pPr>
        <w:tabs>
          <w:tab w:val="left" w:pos="0"/>
        </w:tabs>
        <w:ind w:left="3260" w:hanging="850"/>
      </w:pPr>
    </w:lvl>
    <w:lvl w:ilvl="4" w:tentative="0">
      <w:start w:val="1"/>
      <w:numFmt w:val="none"/>
      <w:suff w:val="nothing"/>
      <w:lvlText w:val="-"/>
      <w:lvlJc w:val="left"/>
      <w:pPr>
        <w:tabs>
          <w:tab w:val="left" w:pos="0"/>
        </w:tabs>
        <w:ind w:left="2410" w:hanging="851"/>
      </w:pPr>
    </w:lvl>
    <w:lvl w:ilvl="5" w:tentative="0">
      <w:start w:val="1"/>
      <w:numFmt w:val="none"/>
      <w:suff w:val="nothing"/>
      <w:lvlText w:val="-"/>
      <w:lvlJc w:val="left"/>
      <w:pPr>
        <w:tabs>
          <w:tab w:val="left" w:pos="0"/>
        </w:tabs>
        <w:ind w:left="2410" w:hanging="851"/>
      </w:pPr>
    </w:lvl>
    <w:lvl w:ilvl="6" w:tentative="0">
      <w:start w:val="1"/>
      <w:numFmt w:val="none"/>
      <w:suff w:val="nothing"/>
      <w:lvlText w:val="-"/>
      <w:lvlJc w:val="left"/>
      <w:pPr>
        <w:tabs>
          <w:tab w:val="left" w:pos="0"/>
        </w:tabs>
        <w:ind w:left="2410" w:hanging="851"/>
      </w:pPr>
    </w:lvl>
    <w:lvl w:ilvl="7" w:tentative="0">
      <w:start w:val="1"/>
      <w:numFmt w:val="none"/>
      <w:suff w:val="nothing"/>
      <w:lvlText w:val="-"/>
      <w:lvlJc w:val="left"/>
      <w:pPr>
        <w:tabs>
          <w:tab w:val="left" w:pos="0"/>
        </w:tabs>
        <w:ind w:left="2410" w:hanging="851"/>
      </w:pPr>
    </w:lvl>
    <w:lvl w:ilvl="8" w:tentative="0">
      <w:start w:val="1"/>
      <w:numFmt w:val="none"/>
      <w:suff w:val="nothing"/>
      <w:lvlText w:val="-"/>
      <w:lvlJc w:val="left"/>
      <w:pPr>
        <w:tabs>
          <w:tab w:val="left" w:pos="0"/>
        </w:tabs>
        <w:ind w:left="2410" w:hanging="851"/>
      </w:pPr>
    </w:lvl>
  </w:abstractNum>
  <w:abstractNum w:abstractNumId="29">
    <w:nsid w:val="6FAD17F3"/>
    <w:multiLevelType w:val="multilevel"/>
    <w:tmpl w:val="6FAD17F3"/>
    <w:lvl w:ilvl="0" w:tentative="0">
      <w:start w:val="1"/>
      <w:numFmt w:val="decimal"/>
      <w:lvlText w:val="%1."/>
      <w:lvlJc w:val="left"/>
      <w:pPr>
        <w:tabs>
          <w:tab w:val="left" w:pos="0"/>
        </w:tabs>
        <w:ind w:left="360" w:hanging="360"/>
      </w:pPr>
    </w:lvl>
    <w:lvl w:ilvl="1" w:tentative="0">
      <w:start w:val="0"/>
      <w:numFmt w:val="decimal"/>
      <w:lvlText w:val="%2"/>
      <w:lvlJc w:val="left"/>
      <w:pPr>
        <w:tabs>
          <w:tab w:val="left" w:pos="0"/>
        </w:tabs>
        <w:ind w:left="0" w:firstLine="0"/>
      </w:pPr>
    </w:lvl>
    <w:lvl w:ilvl="2" w:tentative="0">
      <w:start w:val="0"/>
      <w:numFmt w:val="decimal"/>
      <w:lvlText w:val="%3"/>
      <w:lvlJc w:val="left"/>
      <w:pPr>
        <w:tabs>
          <w:tab w:val="left" w:pos="0"/>
        </w:tabs>
        <w:ind w:left="0" w:firstLine="0"/>
      </w:pPr>
    </w:lvl>
    <w:lvl w:ilvl="3" w:tentative="0">
      <w:start w:val="0"/>
      <w:numFmt w:val="decimal"/>
      <w:lvlText w:val="%4"/>
      <w:lvlJc w:val="left"/>
      <w:pPr>
        <w:tabs>
          <w:tab w:val="left" w:pos="0"/>
        </w:tabs>
        <w:ind w:left="0" w:firstLine="0"/>
      </w:pPr>
    </w:lvl>
    <w:lvl w:ilvl="4" w:tentative="0">
      <w:start w:val="0"/>
      <w:numFmt w:val="decimal"/>
      <w:lvlText w:val="%5"/>
      <w:lvlJc w:val="left"/>
      <w:pPr>
        <w:tabs>
          <w:tab w:val="left" w:pos="0"/>
        </w:tabs>
        <w:ind w:left="0" w:firstLine="0"/>
      </w:pPr>
    </w:lvl>
    <w:lvl w:ilvl="5" w:tentative="0">
      <w:start w:val="0"/>
      <w:numFmt w:val="decimal"/>
      <w:lvlText w:val="%6"/>
      <w:lvlJc w:val="left"/>
      <w:pPr>
        <w:tabs>
          <w:tab w:val="left" w:pos="0"/>
        </w:tabs>
        <w:ind w:left="0" w:firstLine="0"/>
      </w:pPr>
    </w:lvl>
    <w:lvl w:ilvl="6" w:tentative="0">
      <w:start w:val="0"/>
      <w:numFmt w:val="decimal"/>
      <w:lvlText w:val="%7"/>
      <w:lvlJc w:val="left"/>
      <w:pPr>
        <w:tabs>
          <w:tab w:val="left" w:pos="0"/>
        </w:tabs>
        <w:ind w:left="0" w:firstLine="0"/>
      </w:pPr>
    </w:lvl>
    <w:lvl w:ilvl="7" w:tentative="0">
      <w:start w:val="0"/>
      <w:numFmt w:val="decimal"/>
      <w:lvlText w:val="%8"/>
      <w:lvlJc w:val="left"/>
      <w:pPr>
        <w:tabs>
          <w:tab w:val="left" w:pos="0"/>
        </w:tabs>
        <w:ind w:left="0" w:firstLine="0"/>
      </w:pPr>
    </w:lvl>
    <w:lvl w:ilvl="8" w:tentative="0">
      <w:start w:val="0"/>
      <w:numFmt w:val="decimal"/>
      <w:lvlText w:val="%9"/>
      <w:lvlJc w:val="left"/>
      <w:pPr>
        <w:tabs>
          <w:tab w:val="left" w:pos="0"/>
        </w:tabs>
        <w:ind w:left="0" w:firstLine="0"/>
      </w:pPr>
    </w:lvl>
  </w:abstractNum>
  <w:abstractNum w:abstractNumId="30">
    <w:nsid w:val="77DD377E"/>
    <w:multiLevelType w:val="multilevel"/>
    <w:tmpl w:val="77DD377E"/>
    <w:lvl w:ilvl="0" w:tentative="0">
      <w:start w:val="1"/>
      <w:numFmt w:val="decimal"/>
      <w:pStyle w:val="349"/>
      <w:lvlText w:val="%1."/>
      <w:lvlJc w:val="left"/>
      <w:pPr>
        <w:tabs>
          <w:tab w:val="left" w:pos="567"/>
        </w:tabs>
        <w:ind w:left="567" w:hanging="567"/>
      </w:pPr>
      <w:rPr>
        <w:rFonts w:ascii="Times New Roman" w:hAnsi="Times New Roman" w:cs="Times New Roman"/>
        <w:b/>
        <w:caps w:val="0"/>
        <w:smallCaps w:val="0"/>
        <w:strike w:val="0"/>
        <w:dstrike w:val="0"/>
        <w:vanish w:val="0"/>
        <w:color w:val="000000"/>
        <w:spacing w:val="0"/>
        <w:w w:val="100"/>
        <w:kern w:val="0"/>
        <w:position w:val="0"/>
        <w:sz w:val="22"/>
        <w:u w:val="none"/>
        <w:vertAlign w:val="baseline"/>
      </w:rPr>
    </w:lvl>
    <w:lvl w:ilvl="1" w:tentative="0">
      <w:start w:val="1"/>
      <w:numFmt w:val="decimal"/>
      <w:lvlText w:val="%1.%2"/>
      <w:lvlJc w:val="left"/>
      <w:pPr>
        <w:tabs>
          <w:tab w:val="left" w:pos="567"/>
        </w:tabs>
        <w:ind w:left="567" w:hanging="567"/>
      </w:pPr>
      <w:rPr>
        <w:rFonts w:ascii="Times New Roman" w:hAnsi="Times New Roman" w:cs="Times New Roman"/>
        <w:b w:val="0"/>
        <w:i w:val="0"/>
        <w:caps w:val="0"/>
        <w:smallCaps w:val="0"/>
        <w:strike w:val="0"/>
        <w:dstrike w:val="0"/>
        <w:vanish w:val="0"/>
        <w:color w:val="000000"/>
        <w:position w:val="0"/>
        <w:sz w:val="22"/>
        <w:u w:val="none"/>
        <w:vertAlign w:val="baseline"/>
      </w:rPr>
    </w:lvl>
    <w:lvl w:ilvl="2" w:tentative="0">
      <w:start w:val="1"/>
      <w:numFmt w:val="decimal"/>
      <w:lvlText w:val="%1.%2.%3"/>
      <w:lvlJc w:val="left"/>
      <w:pPr>
        <w:tabs>
          <w:tab w:val="left" w:pos="567"/>
        </w:tabs>
        <w:ind w:left="567" w:hanging="567"/>
      </w:pPr>
      <w:rPr>
        <w:rFonts w:ascii="Times New Roman" w:hAnsi="Times New Roman" w:cs="Times New Roman"/>
        <w:b w:val="0"/>
        <w:i w:val="0"/>
        <w:caps w:val="0"/>
        <w:smallCaps w:val="0"/>
        <w:strike w:val="0"/>
        <w:dstrike w:val="0"/>
        <w:vanish w:val="0"/>
        <w:color w:val="000000"/>
        <w:position w:val="0"/>
        <w:sz w:val="22"/>
        <w:u w:val="none"/>
        <w:vertAlign w:val="baseline"/>
      </w:rPr>
    </w:lvl>
    <w:lvl w:ilvl="3" w:tentative="0">
      <w:start w:val="1"/>
      <w:numFmt w:val="lowerLetter"/>
      <w:lvlText w:val="(%4)"/>
      <w:lvlJc w:val="left"/>
      <w:pPr>
        <w:tabs>
          <w:tab w:val="left" w:pos="1134"/>
        </w:tabs>
        <w:ind w:left="1134" w:hanging="567"/>
      </w:pPr>
    </w:lvl>
    <w:lvl w:ilvl="4" w:tentative="0">
      <w:start w:val="1"/>
      <w:numFmt w:val="lowerRoman"/>
      <w:lvlText w:val="(%5)"/>
      <w:lvlJc w:val="left"/>
      <w:pPr>
        <w:tabs>
          <w:tab w:val="left" w:pos="1701"/>
        </w:tabs>
        <w:ind w:left="1701" w:hanging="567"/>
      </w:pPr>
    </w:lvl>
    <w:lvl w:ilvl="5" w:tentative="0">
      <w:start w:val="1"/>
      <w:numFmt w:val="upperLetter"/>
      <w:lvlText w:val="(%6)"/>
      <w:lvlJc w:val="left"/>
      <w:pPr>
        <w:tabs>
          <w:tab w:val="left" w:pos="2268"/>
        </w:tabs>
        <w:ind w:left="2268" w:hanging="567"/>
      </w:pPr>
    </w:lvl>
    <w:lvl w:ilvl="6" w:tentative="0">
      <w:start w:val="1"/>
      <w:numFmt w:val="upperRoman"/>
      <w:lvlText w:val="%7."/>
      <w:lvlJc w:val="left"/>
      <w:pPr>
        <w:tabs>
          <w:tab w:val="left" w:pos="709"/>
        </w:tabs>
        <w:ind w:left="709" w:hanging="709"/>
      </w:pPr>
    </w:lvl>
    <w:lvl w:ilvl="7" w:tentative="0">
      <w:start w:val="1"/>
      <w:numFmt w:val="ordinal"/>
      <w:lvlText w:val="%8."/>
      <w:lvlJc w:val="left"/>
      <w:pPr>
        <w:tabs>
          <w:tab w:val="left" w:pos="0"/>
        </w:tabs>
        <w:ind w:left="709" w:hanging="709"/>
      </w:pPr>
    </w:lvl>
    <w:lvl w:ilvl="8" w:tentative="0">
      <w:start w:val="1"/>
      <w:numFmt w:val="bullet"/>
      <w:lvlText w:val=""/>
      <w:lvlJc w:val="left"/>
      <w:pPr>
        <w:tabs>
          <w:tab w:val="left" w:pos="0"/>
        </w:tabs>
        <w:ind w:left="709" w:hanging="709"/>
      </w:pPr>
      <w:rPr>
        <w:rFonts w:hint="default" w:ascii="Symbol" w:hAnsi="Symbol" w:cs="Symbol"/>
        <w:color w:val="000000"/>
      </w:rPr>
    </w:lvl>
  </w:abstractNum>
  <w:num w:numId="1">
    <w:abstractNumId w:val="24"/>
  </w:num>
  <w:num w:numId="2">
    <w:abstractNumId w:val="2"/>
  </w:num>
  <w:num w:numId="3">
    <w:abstractNumId w:val="23"/>
  </w:num>
  <w:num w:numId="4">
    <w:abstractNumId w:val="26"/>
  </w:num>
  <w:num w:numId="5">
    <w:abstractNumId w:val="11"/>
  </w:num>
  <w:num w:numId="6">
    <w:abstractNumId w:val="20"/>
  </w:num>
  <w:num w:numId="7">
    <w:abstractNumId w:val="28"/>
  </w:num>
  <w:num w:numId="8">
    <w:abstractNumId w:val="19"/>
  </w:num>
  <w:num w:numId="9">
    <w:abstractNumId w:val="30"/>
  </w:num>
  <w:num w:numId="10">
    <w:abstractNumId w:val="1"/>
  </w:num>
  <w:num w:numId="11">
    <w:abstractNumId w:val="13"/>
  </w:num>
  <w:num w:numId="12">
    <w:abstractNumId w:val="25"/>
  </w:num>
  <w:num w:numId="13">
    <w:abstractNumId w:val="21"/>
  </w:num>
  <w:num w:numId="14">
    <w:abstractNumId w:val="3"/>
  </w:num>
  <w:num w:numId="15">
    <w:abstractNumId w:val="27"/>
  </w:num>
  <w:num w:numId="16">
    <w:abstractNumId w:val="4"/>
  </w:num>
  <w:num w:numId="17">
    <w:abstractNumId w:val="22"/>
  </w:num>
  <w:num w:numId="18">
    <w:abstractNumId w:val="17"/>
  </w:num>
  <w:num w:numId="19">
    <w:abstractNumId w:val="9"/>
  </w:num>
  <w:num w:numId="20">
    <w:abstractNumId w:val="8"/>
  </w:num>
  <w:num w:numId="21">
    <w:abstractNumId w:val="7"/>
  </w:num>
  <w:num w:numId="22">
    <w:abstractNumId w:val="14"/>
  </w:num>
  <w:num w:numId="23">
    <w:abstractNumId w:val="5"/>
  </w:num>
  <w:num w:numId="24">
    <w:abstractNumId w:val="6"/>
  </w:num>
  <w:num w:numId="25">
    <w:abstractNumId w:val="18"/>
  </w:num>
  <w:num w:numId="26">
    <w:abstractNumId w:val="29"/>
  </w:num>
  <w:num w:numId="27">
    <w:abstractNumId w:val="12"/>
  </w:num>
  <w:num w:numId="28">
    <w:abstractNumId w:val="15"/>
  </w:num>
  <w:num w:numId="29">
    <w:abstractNumId w:val="16"/>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20"/>
    <w:rsid w:val="00083760"/>
    <w:rsid w:val="000D51E9"/>
    <w:rsid w:val="000F6918"/>
    <w:rsid w:val="00176251"/>
    <w:rsid w:val="00193E1B"/>
    <w:rsid w:val="001B5AF1"/>
    <w:rsid w:val="001E76CE"/>
    <w:rsid w:val="00226442"/>
    <w:rsid w:val="00254794"/>
    <w:rsid w:val="002A670C"/>
    <w:rsid w:val="00333A78"/>
    <w:rsid w:val="004B7AFA"/>
    <w:rsid w:val="00580C16"/>
    <w:rsid w:val="005D30D0"/>
    <w:rsid w:val="005E3B9C"/>
    <w:rsid w:val="005E6485"/>
    <w:rsid w:val="00602F4C"/>
    <w:rsid w:val="006544ED"/>
    <w:rsid w:val="006E43DE"/>
    <w:rsid w:val="006F189A"/>
    <w:rsid w:val="006F4685"/>
    <w:rsid w:val="0071022E"/>
    <w:rsid w:val="0077671A"/>
    <w:rsid w:val="007856D8"/>
    <w:rsid w:val="007970D4"/>
    <w:rsid w:val="007A1E0C"/>
    <w:rsid w:val="007A34C7"/>
    <w:rsid w:val="0081561C"/>
    <w:rsid w:val="008612E4"/>
    <w:rsid w:val="00882D34"/>
    <w:rsid w:val="00893EF2"/>
    <w:rsid w:val="008E00BB"/>
    <w:rsid w:val="008E126B"/>
    <w:rsid w:val="00917AFF"/>
    <w:rsid w:val="00920F0B"/>
    <w:rsid w:val="009332AD"/>
    <w:rsid w:val="0097742C"/>
    <w:rsid w:val="009D2FEB"/>
    <w:rsid w:val="00A04893"/>
    <w:rsid w:val="00A26D59"/>
    <w:rsid w:val="00A41318"/>
    <w:rsid w:val="00A76BBB"/>
    <w:rsid w:val="00AB7C05"/>
    <w:rsid w:val="00B25FBA"/>
    <w:rsid w:val="00B52BF1"/>
    <w:rsid w:val="00B54147"/>
    <w:rsid w:val="00B67FBF"/>
    <w:rsid w:val="00BA731F"/>
    <w:rsid w:val="00BC2443"/>
    <w:rsid w:val="00BC3F97"/>
    <w:rsid w:val="00BC3FBC"/>
    <w:rsid w:val="00BC70C8"/>
    <w:rsid w:val="00BD2344"/>
    <w:rsid w:val="00C10CCB"/>
    <w:rsid w:val="00C367AB"/>
    <w:rsid w:val="00C37D3A"/>
    <w:rsid w:val="00C444FD"/>
    <w:rsid w:val="00C622AD"/>
    <w:rsid w:val="00C95EE1"/>
    <w:rsid w:val="00CE47A4"/>
    <w:rsid w:val="00D81D82"/>
    <w:rsid w:val="00E0721F"/>
    <w:rsid w:val="00E6664D"/>
    <w:rsid w:val="00E71F08"/>
    <w:rsid w:val="00EB005F"/>
    <w:rsid w:val="00EC03A5"/>
    <w:rsid w:val="00EC38DB"/>
    <w:rsid w:val="00EF5B82"/>
    <w:rsid w:val="00F24217"/>
    <w:rsid w:val="00F279A4"/>
    <w:rsid w:val="00F501F5"/>
    <w:rsid w:val="00F81B1C"/>
    <w:rsid w:val="00F940AB"/>
    <w:rsid w:val="00FA4920"/>
    <w:rsid w:val="00FB457C"/>
    <w:rsid w:val="00FE4753"/>
    <w:rsid w:val="00FF69DD"/>
    <w:rsid w:val="00FF780F"/>
    <w:rsid w:val="1F72621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empora LGC Uni" w:hAnsi="Tempora LGC Uni" w:eastAsia="Droid Sans Fallback" w:cs="Lohit Devanaga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uppressAutoHyphens/>
      <w:overflowPunct w:val="0"/>
    </w:pPr>
    <w:rPr>
      <w:rFonts w:ascii="Times New Roman" w:hAnsi="Times New Roman" w:eastAsia="MS Mincho;ＭＳ 明朝" w:cs="Times New Roman"/>
      <w:sz w:val="24"/>
      <w:szCs w:val="24"/>
      <w:lang w:val="ru-RU" w:eastAsia="zh-CN" w:bidi="ar-SA"/>
    </w:rPr>
  </w:style>
  <w:style w:type="paragraph" w:styleId="2">
    <w:name w:val="heading 1"/>
    <w:basedOn w:val="1"/>
    <w:next w:val="1"/>
    <w:qFormat/>
    <w:uiPriority w:val="0"/>
    <w:pPr>
      <w:numPr>
        <w:ilvl w:val="0"/>
        <w:numId w:val="1"/>
      </w:numPr>
      <w:outlineLvl w:val="0"/>
    </w:pPr>
    <w:rPr>
      <w:rFonts w:ascii="Cambria" w:hAnsi="Cambria" w:cs="Cambria"/>
      <w:b/>
      <w:bCs/>
      <w:sz w:val="32"/>
      <w:szCs w:val="32"/>
    </w:rPr>
  </w:style>
  <w:style w:type="paragraph" w:styleId="3">
    <w:name w:val="heading 2"/>
    <w:basedOn w:val="1"/>
    <w:next w:val="1"/>
    <w:qFormat/>
    <w:uiPriority w:val="0"/>
    <w:pPr>
      <w:keepNext/>
      <w:keepLines/>
      <w:numPr>
        <w:ilvl w:val="1"/>
        <w:numId w:val="1"/>
      </w:numPr>
      <w:spacing w:after="240"/>
      <w:outlineLvl w:val="1"/>
    </w:pPr>
    <w:rPr>
      <w:rFonts w:ascii="Cambria" w:hAnsi="Cambria" w:cs="Cambria"/>
      <w:b/>
      <w:bCs/>
      <w:i/>
      <w:iCs/>
      <w:sz w:val="28"/>
      <w:szCs w:val="28"/>
    </w:rPr>
  </w:style>
  <w:style w:type="paragraph" w:styleId="4">
    <w:name w:val="heading 3"/>
    <w:basedOn w:val="1"/>
    <w:next w:val="1"/>
    <w:qFormat/>
    <w:uiPriority w:val="0"/>
    <w:pPr>
      <w:keepNext/>
      <w:keepLines/>
      <w:numPr>
        <w:ilvl w:val="2"/>
        <w:numId w:val="1"/>
      </w:numPr>
      <w:spacing w:after="240"/>
      <w:outlineLvl w:val="2"/>
    </w:pPr>
    <w:rPr>
      <w:rFonts w:ascii="Cambria" w:hAnsi="Cambria" w:cs="Cambria"/>
      <w:b/>
      <w:bCs/>
      <w:sz w:val="26"/>
      <w:szCs w:val="26"/>
    </w:rPr>
  </w:style>
  <w:style w:type="paragraph" w:styleId="5">
    <w:name w:val="heading 4"/>
    <w:basedOn w:val="1"/>
    <w:next w:val="1"/>
    <w:qFormat/>
    <w:uiPriority w:val="0"/>
    <w:pPr>
      <w:keepNext/>
      <w:keepLines/>
      <w:numPr>
        <w:ilvl w:val="3"/>
        <w:numId w:val="1"/>
      </w:numPr>
      <w:spacing w:after="240"/>
      <w:outlineLvl w:val="3"/>
    </w:pPr>
    <w:rPr>
      <w:rFonts w:ascii="Calibri" w:hAnsi="Calibri" w:cs="Calibri"/>
      <w:b/>
      <w:bCs/>
      <w:sz w:val="28"/>
      <w:szCs w:val="28"/>
    </w:rPr>
  </w:style>
  <w:style w:type="paragraph" w:styleId="6">
    <w:name w:val="heading 5"/>
    <w:basedOn w:val="1"/>
    <w:next w:val="1"/>
    <w:qFormat/>
    <w:uiPriority w:val="0"/>
    <w:pPr>
      <w:keepNext/>
      <w:keepLines/>
      <w:numPr>
        <w:ilvl w:val="4"/>
        <w:numId w:val="1"/>
      </w:numPr>
      <w:spacing w:after="240"/>
      <w:jc w:val="center"/>
      <w:outlineLvl w:val="4"/>
    </w:pPr>
    <w:rPr>
      <w:rFonts w:ascii="Calibri" w:hAnsi="Calibri" w:cs="Calibri"/>
      <w:b/>
      <w:bCs/>
      <w:i/>
      <w:iCs/>
      <w:sz w:val="26"/>
      <w:szCs w:val="26"/>
    </w:rPr>
  </w:style>
  <w:style w:type="paragraph" w:styleId="7">
    <w:name w:val="heading 6"/>
    <w:basedOn w:val="1"/>
    <w:next w:val="1"/>
    <w:qFormat/>
    <w:uiPriority w:val="0"/>
    <w:pPr>
      <w:keepNext/>
      <w:numPr>
        <w:ilvl w:val="5"/>
        <w:numId w:val="1"/>
      </w:numPr>
      <w:spacing w:after="240"/>
      <w:jc w:val="center"/>
      <w:outlineLvl w:val="5"/>
    </w:pPr>
    <w:rPr>
      <w:rFonts w:ascii="Calibri" w:hAnsi="Calibri" w:cs="Calibri"/>
      <w:b/>
      <w:bCs/>
      <w:sz w:val="20"/>
      <w:szCs w:val="20"/>
    </w:rPr>
  </w:style>
  <w:style w:type="paragraph" w:styleId="8">
    <w:name w:val="heading 7"/>
    <w:basedOn w:val="1"/>
    <w:next w:val="1"/>
    <w:qFormat/>
    <w:uiPriority w:val="0"/>
    <w:pPr>
      <w:keepNext/>
      <w:keepLines/>
      <w:numPr>
        <w:ilvl w:val="6"/>
        <w:numId w:val="1"/>
      </w:numPr>
      <w:spacing w:after="240"/>
      <w:jc w:val="both"/>
      <w:outlineLvl w:val="6"/>
    </w:pPr>
    <w:rPr>
      <w:rFonts w:ascii="Calibri" w:hAnsi="Calibri" w:cs="Calibri"/>
    </w:rPr>
  </w:style>
  <w:style w:type="paragraph" w:styleId="9">
    <w:name w:val="heading 8"/>
    <w:basedOn w:val="1"/>
    <w:next w:val="1"/>
    <w:qFormat/>
    <w:uiPriority w:val="0"/>
    <w:pPr>
      <w:numPr>
        <w:ilvl w:val="7"/>
        <w:numId w:val="1"/>
      </w:numPr>
      <w:spacing w:after="240"/>
      <w:outlineLvl w:val="7"/>
    </w:pPr>
    <w:rPr>
      <w:rFonts w:ascii="Calibri" w:hAnsi="Calibri" w:cs="Calibri"/>
      <w:i/>
      <w:iCs/>
    </w:rPr>
  </w:style>
  <w:style w:type="paragraph" w:styleId="10">
    <w:name w:val="heading 9"/>
    <w:basedOn w:val="1"/>
    <w:next w:val="1"/>
    <w:qFormat/>
    <w:uiPriority w:val="0"/>
    <w:pPr>
      <w:numPr>
        <w:ilvl w:val="8"/>
        <w:numId w:val="1"/>
      </w:numPr>
      <w:spacing w:after="240"/>
      <w:jc w:val="both"/>
      <w:outlineLvl w:val="8"/>
    </w:pPr>
    <w:rPr>
      <w:rFonts w:ascii="Cambria" w:hAnsi="Cambria" w:cs="Cambria"/>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qFormat/>
    <w:uiPriority w:val="0"/>
    <w:rPr>
      <w:vertAlign w:val="superscript"/>
    </w:rPr>
  </w:style>
  <w:style w:type="character" w:styleId="15">
    <w:name w:val="annotation reference"/>
    <w:qFormat/>
    <w:uiPriority w:val="0"/>
    <w:rPr>
      <w:sz w:val="16"/>
      <w:szCs w:val="16"/>
    </w:rPr>
  </w:style>
  <w:style w:type="character" w:styleId="16">
    <w:name w:val="Emphasis"/>
    <w:qFormat/>
    <w:uiPriority w:val="0"/>
    <w:rPr>
      <w:i/>
      <w:iCs/>
    </w:rPr>
  </w:style>
  <w:style w:type="character" w:styleId="17">
    <w:name w:val="Hyperlink"/>
    <w:qFormat/>
    <w:uiPriority w:val="0"/>
    <w:rPr>
      <w:color w:val="0000FF"/>
      <w:u w:val="single"/>
    </w:rPr>
  </w:style>
  <w:style w:type="character" w:styleId="18">
    <w:name w:val="line number"/>
    <w:uiPriority w:val="0"/>
  </w:style>
  <w:style w:type="character" w:styleId="19">
    <w:name w:val="Strong"/>
    <w:qFormat/>
    <w:uiPriority w:val="0"/>
    <w:rPr>
      <w:b/>
      <w:bCs/>
    </w:rPr>
  </w:style>
  <w:style w:type="paragraph" w:styleId="20">
    <w:name w:val="Balloon Text"/>
    <w:basedOn w:val="1"/>
    <w:qFormat/>
    <w:uiPriority w:val="0"/>
    <w:rPr>
      <w:sz w:val="20"/>
      <w:szCs w:val="20"/>
    </w:rPr>
  </w:style>
  <w:style w:type="paragraph" w:styleId="21">
    <w:name w:val="endnote text"/>
    <w:basedOn w:val="1"/>
    <w:qFormat/>
    <w:uiPriority w:val="0"/>
    <w:rPr>
      <w:sz w:val="20"/>
      <w:szCs w:val="20"/>
    </w:rPr>
  </w:style>
  <w:style w:type="paragraph" w:styleId="22">
    <w:name w:val="caption"/>
    <w:basedOn w:val="1"/>
    <w:qFormat/>
    <w:uiPriority w:val="0"/>
    <w:pPr>
      <w:suppressLineNumbers/>
      <w:spacing w:before="120" w:after="120"/>
    </w:pPr>
    <w:rPr>
      <w:rFonts w:cs="Lohit Devanagari"/>
      <w:i/>
      <w:iCs/>
    </w:rPr>
  </w:style>
  <w:style w:type="paragraph" w:styleId="23">
    <w:name w:val="annotation text"/>
    <w:basedOn w:val="1"/>
    <w:qFormat/>
    <w:uiPriority w:val="0"/>
    <w:rPr>
      <w:sz w:val="20"/>
      <w:szCs w:val="20"/>
    </w:rPr>
  </w:style>
  <w:style w:type="paragraph" w:styleId="24">
    <w:name w:val="index 1"/>
    <w:basedOn w:val="1"/>
    <w:next w:val="1"/>
    <w:qFormat/>
    <w:uiPriority w:val="0"/>
    <w:pPr>
      <w:ind w:left="240" w:hanging="240"/>
    </w:pPr>
  </w:style>
  <w:style w:type="paragraph" w:styleId="25">
    <w:name w:val="annotation subject"/>
    <w:basedOn w:val="23"/>
    <w:next w:val="23"/>
    <w:qFormat/>
    <w:uiPriority w:val="0"/>
    <w:rPr>
      <w:b/>
      <w:bCs/>
    </w:rPr>
  </w:style>
  <w:style w:type="paragraph" w:styleId="26">
    <w:name w:val="Document Map"/>
    <w:basedOn w:val="1"/>
    <w:qFormat/>
    <w:uiPriority w:val="0"/>
    <w:pPr>
      <w:shd w:val="clear" w:color="auto" w:fill="000080"/>
    </w:pPr>
    <w:rPr>
      <w:rFonts w:ascii="Tahoma" w:hAnsi="Tahoma" w:cs="Tahoma"/>
      <w:sz w:val="20"/>
      <w:szCs w:val="20"/>
    </w:rPr>
  </w:style>
  <w:style w:type="paragraph" w:styleId="27">
    <w:name w:val="footnote text"/>
    <w:basedOn w:val="1"/>
    <w:qFormat/>
    <w:uiPriority w:val="0"/>
    <w:rPr>
      <w:sz w:val="20"/>
      <w:szCs w:val="20"/>
    </w:rPr>
  </w:style>
  <w:style w:type="paragraph" w:styleId="28">
    <w:name w:val="toc 8"/>
    <w:basedOn w:val="1"/>
    <w:next w:val="1"/>
    <w:qFormat/>
    <w:uiPriority w:val="0"/>
    <w:pPr>
      <w:ind w:left="1680"/>
    </w:pPr>
  </w:style>
  <w:style w:type="paragraph" w:styleId="29">
    <w:name w:val="index 2"/>
    <w:basedOn w:val="1"/>
    <w:next w:val="1"/>
    <w:qFormat/>
    <w:uiPriority w:val="0"/>
    <w:pPr>
      <w:ind w:left="480" w:hanging="240"/>
    </w:pPr>
  </w:style>
  <w:style w:type="paragraph" w:styleId="30">
    <w:name w:val="index 7"/>
    <w:basedOn w:val="1"/>
    <w:next w:val="1"/>
    <w:qFormat/>
    <w:uiPriority w:val="0"/>
  </w:style>
  <w:style w:type="paragraph" w:styleId="31">
    <w:name w:val="index 3"/>
    <w:basedOn w:val="1"/>
    <w:next w:val="1"/>
    <w:qFormat/>
    <w:uiPriority w:val="0"/>
    <w:pPr>
      <w:ind w:left="720" w:hanging="240"/>
    </w:pPr>
  </w:style>
  <w:style w:type="paragraph" w:styleId="32">
    <w:name w:val="index 5"/>
    <w:basedOn w:val="1"/>
    <w:next w:val="1"/>
    <w:qFormat/>
    <w:uiPriority w:val="0"/>
    <w:pPr>
      <w:ind w:left="1200" w:hanging="240"/>
    </w:pPr>
  </w:style>
  <w:style w:type="paragraph" w:styleId="33">
    <w:name w:val="index 4"/>
    <w:basedOn w:val="1"/>
    <w:next w:val="1"/>
    <w:qFormat/>
    <w:uiPriority w:val="0"/>
  </w:style>
  <w:style w:type="paragraph" w:styleId="34">
    <w:name w:val="header"/>
    <w:basedOn w:val="1"/>
    <w:qFormat/>
    <w:uiPriority w:val="0"/>
    <w:pPr>
      <w:jc w:val="right"/>
    </w:pPr>
  </w:style>
  <w:style w:type="paragraph" w:styleId="35">
    <w:name w:val="toc 9"/>
    <w:basedOn w:val="1"/>
    <w:next w:val="1"/>
    <w:qFormat/>
    <w:uiPriority w:val="0"/>
    <w:pPr>
      <w:ind w:left="1920"/>
    </w:pPr>
  </w:style>
  <w:style w:type="paragraph" w:styleId="36">
    <w:name w:val="toc 7"/>
    <w:basedOn w:val="1"/>
    <w:next w:val="1"/>
    <w:qFormat/>
    <w:uiPriority w:val="0"/>
    <w:pPr>
      <w:ind w:left="1440"/>
    </w:pPr>
  </w:style>
  <w:style w:type="paragraph" w:styleId="37">
    <w:name w:val="index 6"/>
    <w:basedOn w:val="1"/>
    <w:next w:val="1"/>
    <w:qFormat/>
    <w:uiPriority w:val="0"/>
    <w:pPr>
      <w:ind w:left="1440" w:hanging="240"/>
    </w:pPr>
  </w:style>
  <w:style w:type="paragraph" w:styleId="38">
    <w:name w:val="index 8"/>
    <w:basedOn w:val="1"/>
    <w:next w:val="1"/>
    <w:qFormat/>
    <w:uiPriority w:val="0"/>
    <w:pPr>
      <w:ind w:left="1920" w:hanging="240"/>
    </w:pPr>
  </w:style>
  <w:style w:type="paragraph" w:styleId="39">
    <w:name w:val="Body Text"/>
    <w:basedOn w:val="1"/>
    <w:uiPriority w:val="0"/>
    <w:pPr>
      <w:spacing w:after="240"/>
      <w:jc w:val="both"/>
    </w:pPr>
    <w:rPr>
      <w:lang w:val="en-GB"/>
    </w:rPr>
  </w:style>
  <w:style w:type="paragraph" w:styleId="40">
    <w:name w:val="index 9"/>
    <w:basedOn w:val="1"/>
    <w:next w:val="1"/>
    <w:qFormat/>
    <w:uiPriority w:val="0"/>
    <w:pPr>
      <w:ind w:left="2160" w:hanging="240"/>
    </w:pPr>
  </w:style>
  <w:style w:type="paragraph" w:styleId="41">
    <w:name w:val="toa heading"/>
    <w:basedOn w:val="1"/>
    <w:next w:val="1"/>
    <w:qFormat/>
    <w:uiPriority w:val="0"/>
    <w:pPr>
      <w:spacing w:before="120"/>
    </w:pPr>
    <w:rPr>
      <w:rFonts w:ascii="Arial" w:hAnsi="Arial" w:cs="Arial"/>
      <w:b/>
      <w:bCs/>
    </w:rPr>
  </w:style>
  <w:style w:type="paragraph" w:styleId="42">
    <w:name w:val="index heading"/>
    <w:basedOn w:val="1"/>
    <w:next w:val="24"/>
    <w:qFormat/>
    <w:uiPriority w:val="0"/>
    <w:pPr>
      <w:spacing w:after="480"/>
      <w:jc w:val="center"/>
    </w:pPr>
    <w:rPr>
      <w:b/>
      <w:bCs/>
      <w:caps/>
    </w:rPr>
  </w:style>
  <w:style w:type="paragraph" w:styleId="43">
    <w:name w:val="toc 1"/>
    <w:basedOn w:val="1"/>
    <w:next w:val="1"/>
    <w:uiPriority w:val="0"/>
    <w:pPr>
      <w:keepLines/>
      <w:spacing w:before="120"/>
      <w:ind w:left="720" w:right="720" w:hanging="720"/>
    </w:pPr>
    <w:rPr>
      <w:caps/>
    </w:rPr>
  </w:style>
  <w:style w:type="paragraph" w:styleId="44">
    <w:name w:val="toc 6"/>
    <w:basedOn w:val="1"/>
    <w:next w:val="1"/>
    <w:qFormat/>
    <w:uiPriority w:val="0"/>
    <w:pPr>
      <w:ind w:left="1200"/>
    </w:pPr>
  </w:style>
  <w:style w:type="paragraph" w:styleId="45">
    <w:name w:val="toc 3"/>
    <w:basedOn w:val="1"/>
    <w:next w:val="1"/>
    <w:uiPriority w:val="0"/>
    <w:pPr>
      <w:ind w:left="720" w:right="720"/>
      <w:jc w:val="both"/>
    </w:pPr>
  </w:style>
  <w:style w:type="paragraph" w:styleId="46">
    <w:name w:val="toc 2"/>
    <w:basedOn w:val="1"/>
    <w:next w:val="1"/>
    <w:qFormat/>
    <w:uiPriority w:val="0"/>
    <w:pPr>
      <w:ind w:left="240"/>
    </w:pPr>
  </w:style>
  <w:style w:type="paragraph" w:styleId="47">
    <w:name w:val="toc 4"/>
    <w:basedOn w:val="1"/>
    <w:next w:val="1"/>
    <w:qFormat/>
    <w:uiPriority w:val="0"/>
    <w:pPr>
      <w:ind w:left="720"/>
    </w:pPr>
  </w:style>
  <w:style w:type="paragraph" w:styleId="48">
    <w:name w:val="toc 5"/>
    <w:basedOn w:val="1"/>
    <w:next w:val="1"/>
    <w:qFormat/>
    <w:uiPriority w:val="0"/>
    <w:pPr>
      <w:ind w:left="960"/>
    </w:pPr>
  </w:style>
  <w:style w:type="paragraph" w:styleId="49">
    <w:name w:val="Date"/>
    <w:basedOn w:val="1"/>
    <w:next w:val="1"/>
    <w:qFormat/>
    <w:uiPriority w:val="0"/>
  </w:style>
  <w:style w:type="paragraph" w:styleId="50">
    <w:name w:val="List Bullet 5"/>
    <w:basedOn w:val="1"/>
    <w:uiPriority w:val="0"/>
    <w:pPr>
      <w:ind w:left="1492" w:hanging="360"/>
    </w:pPr>
  </w:style>
  <w:style w:type="paragraph" w:styleId="51">
    <w:name w:val="List Bullet 4"/>
    <w:basedOn w:val="1"/>
    <w:qFormat/>
    <w:uiPriority w:val="0"/>
    <w:pPr>
      <w:ind w:left="1209" w:hanging="360"/>
    </w:pPr>
  </w:style>
  <w:style w:type="paragraph" w:styleId="52">
    <w:name w:val="Body Text Indent"/>
    <w:basedOn w:val="1"/>
    <w:qFormat/>
    <w:uiPriority w:val="0"/>
    <w:pPr>
      <w:spacing w:after="120"/>
      <w:ind w:left="283"/>
    </w:pPr>
  </w:style>
  <w:style w:type="paragraph" w:styleId="53">
    <w:name w:val="List Bullet"/>
    <w:basedOn w:val="1"/>
    <w:qFormat/>
    <w:uiPriority w:val="0"/>
    <w:pPr>
      <w:ind w:left="360" w:hanging="360"/>
    </w:pPr>
  </w:style>
  <w:style w:type="paragraph" w:styleId="54">
    <w:name w:val="List Bullet 2"/>
    <w:basedOn w:val="1"/>
    <w:uiPriority w:val="0"/>
    <w:pPr>
      <w:ind w:left="643" w:hanging="360"/>
    </w:pPr>
  </w:style>
  <w:style w:type="paragraph" w:styleId="55">
    <w:name w:val="List Bullet 3"/>
    <w:basedOn w:val="1"/>
    <w:qFormat/>
    <w:uiPriority w:val="0"/>
    <w:pPr>
      <w:ind w:left="926" w:hanging="360"/>
    </w:pPr>
  </w:style>
  <w:style w:type="paragraph" w:styleId="56">
    <w:name w:val="Title"/>
    <w:basedOn w:val="1"/>
    <w:next w:val="39"/>
    <w:qFormat/>
    <w:uiPriority w:val="0"/>
    <w:pPr>
      <w:keepNext/>
      <w:spacing w:before="240" w:after="120"/>
    </w:pPr>
    <w:rPr>
      <w:rFonts w:ascii="Open Sans" w:hAnsi="Open Sans" w:eastAsia="Droid Sans Fallback" w:cs="Lohit Devanagari"/>
      <w:sz w:val="28"/>
      <w:szCs w:val="28"/>
    </w:rPr>
  </w:style>
  <w:style w:type="paragraph" w:styleId="57">
    <w:name w:val="footer"/>
    <w:basedOn w:val="1"/>
    <w:qFormat/>
    <w:uiPriority w:val="0"/>
    <w:pPr>
      <w:jc w:val="both"/>
    </w:pPr>
  </w:style>
  <w:style w:type="paragraph" w:styleId="58">
    <w:name w:val="List"/>
    <w:basedOn w:val="39"/>
    <w:uiPriority w:val="0"/>
    <w:rPr>
      <w:rFonts w:cs="Lohit Devanagari"/>
    </w:rPr>
  </w:style>
  <w:style w:type="paragraph" w:styleId="59">
    <w:name w:val="Salutation"/>
    <w:basedOn w:val="1"/>
    <w:next w:val="1"/>
    <w:uiPriority w:val="0"/>
    <w:pPr>
      <w:spacing w:after="240"/>
      <w:jc w:val="both"/>
    </w:pPr>
  </w:style>
  <w:style w:type="character" w:customStyle="1" w:styleId="60">
    <w:name w:val="WW8Num1z0"/>
    <w:qFormat/>
    <w:uiPriority w:val="0"/>
    <w:rPr>
      <w:rFonts w:ascii="Symbol" w:hAnsi="Symbol" w:cs="Symbol"/>
    </w:rPr>
  </w:style>
  <w:style w:type="character" w:customStyle="1" w:styleId="61">
    <w:name w:val="WW8Num2z0"/>
    <w:qFormat/>
    <w:uiPriority w:val="0"/>
    <w:rPr>
      <w:rFonts w:ascii="Symbol" w:hAnsi="Symbol" w:cs="Symbol"/>
    </w:rPr>
  </w:style>
  <w:style w:type="character" w:customStyle="1" w:styleId="62">
    <w:name w:val="WW8Num3z0"/>
    <w:qFormat/>
    <w:uiPriority w:val="0"/>
    <w:rPr>
      <w:rFonts w:ascii="Symbol" w:hAnsi="Symbol" w:cs="Symbol"/>
    </w:rPr>
  </w:style>
  <w:style w:type="character" w:customStyle="1" w:styleId="63">
    <w:name w:val="WW8Num4z0"/>
    <w:qFormat/>
    <w:uiPriority w:val="0"/>
  </w:style>
  <w:style w:type="character" w:customStyle="1" w:styleId="64">
    <w:name w:val="WW8Num5z0"/>
    <w:qFormat/>
    <w:uiPriority w:val="0"/>
  </w:style>
  <w:style w:type="character" w:customStyle="1" w:styleId="65">
    <w:name w:val="WW8Num6z0"/>
    <w:qFormat/>
    <w:uiPriority w:val="0"/>
    <w:rPr>
      <w:rFonts w:ascii="Times New Roman" w:hAnsi="Times New Roman" w:cs="Times New Roman"/>
      <w:b/>
      <w:bCs/>
      <w:caps/>
      <w:sz w:val="24"/>
      <w:szCs w:val="24"/>
      <w:u w:val="none"/>
    </w:rPr>
  </w:style>
  <w:style w:type="character" w:customStyle="1" w:styleId="66">
    <w:name w:val="WW8Num6z1"/>
    <w:qFormat/>
    <w:uiPriority w:val="0"/>
    <w:rPr>
      <w:color w:val="000000"/>
      <w:sz w:val="26"/>
      <w:szCs w:val="26"/>
      <w:u w:val="none"/>
    </w:rPr>
  </w:style>
  <w:style w:type="character" w:customStyle="1" w:styleId="67">
    <w:name w:val="WW8Num6z2"/>
    <w:qFormat/>
    <w:uiPriority w:val="0"/>
    <w:rPr>
      <w:rFonts w:ascii="Times New Roman" w:hAnsi="Times New Roman" w:cs="Times New Roman"/>
      <w:color w:val="000000"/>
      <w:sz w:val="24"/>
      <w:szCs w:val="24"/>
      <w:u w:val="none"/>
    </w:rPr>
  </w:style>
  <w:style w:type="character" w:customStyle="1" w:styleId="68">
    <w:name w:val="WW8Num6z3"/>
    <w:qFormat/>
    <w:uiPriority w:val="0"/>
    <w:rPr>
      <w:rFonts w:ascii="Times New Roman" w:hAnsi="Times New Roman" w:cs="Times New Roman"/>
      <w:sz w:val="24"/>
      <w:szCs w:val="24"/>
      <w:u w:val="none"/>
    </w:rPr>
  </w:style>
  <w:style w:type="character" w:customStyle="1" w:styleId="69">
    <w:name w:val="WW8Num6z8"/>
    <w:qFormat/>
    <w:uiPriority w:val="0"/>
    <w:rPr>
      <w:rFonts w:ascii="Times New Roman" w:hAnsi="Times New Roman" w:cs="Times New Roman"/>
      <w:sz w:val="40"/>
      <w:szCs w:val="40"/>
      <w:u w:val="none"/>
    </w:rPr>
  </w:style>
  <w:style w:type="character" w:customStyle="1" w:styleId="70">
    <w:name w:val="WW8Num7z0"/>
    <w:qFormat/>
    <w:uiPriority w:val="0"/>
  </w:style>
  <w:style w:type="character" w:customStyle="1" w:styleId="71">
    <w:name w:val="WW8Num8z0"/>
    <w:qFormat/>
    <w:uiPriority w:val="0"/>
    <w:rPr>
      <w:rFonts w:ascii="Times New Roman" w:hAnsi="Times New Roman" w:eastAsia="Times New Roman" w:cs="Times New Roman"/>
      <w:b/>
      <w:bCs/>
      <w:color w:val="000000"/>
      <w:spacing w:val="0"/>
      <w:w w:val="100"/>
      <w:kern w:val="0"/>
      <w:position w:val="0"/>
      <w:sz w:val="24"/>
      <w:vertAlign w:val="baseline"/>
    </w:rPr>
  </w:style>
  <w:style w:type="character" w:customStyle="1" w:styleId="72">
    <w:name w:val="WW8Num8z1"/>
    <w:qFormat/>
    <w:uiPriority w:val="0"/>
    <w:rPr>
      <w:rFonts w:ascii="Times New Roman" w:hAnsi="Times New Roman" w:eastAsia="Times New Roman" w:cs="Times New Roman"/>
      <w:color w:val="000000"/>
      <w:spacing w:val="0"/>
      <w:w w:val="100"/>
      <w:kern w:val="0"/>
      <w:position w:val="0"/>
      <w:sz w:val="24"/>
      <w:vertAlign w:val="baseline"/>
    </w:rPr>
  </w:style>
  <w:style w:type="character" w:customStyle="1" w:styleId="73">
    <w:name w:val="WW8Num8z2"/>
    <w:qFormat/>
    <w:uiPriority w:val="0"/>
    <w:rPr>
      <w:rFonts w:ascii="Times New Roman" w:hAnsi="Times New Roman" w:eastAsia="Times New Roman" w:cs="Times New Roman"/>
      <w:color w:val="000000"/>
      <w:spacing w:val="0"/>
      <w:w w:val="100"/>
      <w:kern w:val="0"/>
      <w:position w:val="0"/>
      <w:sz w:val="24"/>
      <w:vertAlign w:val="baseline"/>
    </w:rPr>
  </w:style>
  <w:style w:type="character" w:customStyle="1" w:styleId="74">
    <w:name w:val="WW8Num9z0"/>
    <w:qFormat/>
    <w:uiPriority w:val="0"/>
  </w:style>
  <w:style w:type="character" w:customStyle="1" w:styleId="75">
    <w:name w:val="WW8Num10z0"/>
    <w:qFormat/>
    <w:uiPriority w:val="0"/>
  </w:style>
  <w:style w:type="character" w:customStyle="1" w:styleId="76">
    <w:name w:val="WW8Num11z0"/>
    <w:qFormat/>
    <w:uiPriority w:val="0"/>
    <w:rPr>
      <w:rFonts w:ascii="Times New Roman" w:hAnsi="Times New Roman" w:cs="Times New Roman"/>
      <w:b/>
      <w:color w:val="000000"/>
      <w:spacing w:val="0"/>
      <w:w w:val="100"/>
      <w:kern w:val="0"/>
      <w:position w:val="0"/>
      <w:sz w:val="22"/>
      <w:u w:val="none"/>
      <w:vertAlign w:val="baseline"/>
    </w:rPr>
  </w:style>
  <w:style w:type="character" w:customStyle="1" w:styleId="77">
    <w:name w:val="WW8Num11z1"/>
    <w:qFormat/>
    <w:uiPriority w:val="0"/>
    <w:rPr>
      <w:rFonts w:ascii="Times New Roman" w:hAnsi="Times New Roman" w:cs="Times New Roman"/>
      <w:color w:val="000000"/>
      <w:position w:val="0"/>
      <w:sz w:val="22"/>
      <w:u w:val="none"/>
      <w:vertAlign w:val="baseline"/>
    </w:rPr>
  </w:style>
  <w:style w:type="character" w:customStyle="1" w:styleId="78">
    <w:name w:val="WW8Num11z3"/>
    <w:qFormat/>
    <w:uiPriority w:val="0"/>
  </w:style>
  <w:style w:type="character" w:customStyle="1" w:styleId="79">
    <w:name w:val="WW8Num11z8"/>
    <w:qFormat/>
    <w:uiPriority w:val="0"/>
    <w:rPr>
      <w:rFonts w:ascii="Symbol" w:hAnsi="Symbol" w:cs="Symbol"/>
      <w:color w:val="000000"/>
    </w:rPr>
  </w:style>
  <w:style w:type="character" w:customStyle="1" w:styleId="80">
    <w:name w:val="WW8Num12z0"/>
    <w:qFormat/>
    <w:uiPriority w:val="0"/>
  </w:style>
  <w:style w:type="character" w:customStyle="1" w:styleId="81">
    <w:name w:val="WW8Num12z1"/>
    <w:qFormat/>
    <w:uiPriority w:val="0"/>
    <w:rPr>
      <w:color w:val="000000"/>
    </w:rPr>
  </w:style>
  <w:style w:type="character" w:customStyle="1" w:styleId="82">
    <w:name w:val="WW8Num13z0"/>
    <w:qFormat/>
    <w:uiPriority w:val="0"/>
    <w:rPr>
      <w:sz w:val="24"/>
    </w:rPr>
  </w:style>
  <w:style w:type="character" w:customStyle="1" w:styleId="83">
    <w:name w:val="WW8Num13z2"/>
    <w:qFormat/>
    <w:uiPriority w:val="0"/>
    <w:rPr>
      <w:b/>
      <w:sz w:val="24"/>
    </w:rPr>
  </w:style>
  <w:style w:type="character" w:customStyle="1" w:styleId="84">
    <w:name w:val="WW8Num14z0"/>
    <w:qFormat/>
    <w:uiPriority w:val="0"/>
    <w:rPr>
      <w:rFonts w:ascii="Symbol" w:hAnsi="Symbol" w:cs="Symbol"/>
    </w:rPr>
  </w:style>
  <w:style w:type="character" w:customStyle="1" w:styleId="85">
    <w:name w:val="WW8Num14z1"/>
    <w:qFormat/>
    <w:uiPriority w:val="0"/>
    <w:rPr>
      <w:rFonts w:ascii="Courier New" w:hAnsi="Courier New" w:cs="Courier New"/>
    </w:rPr>
  </w:style>
  <w:style w:type="character" w:customStyle="1" w:styleId="86">
    <w:name w:val="WW8Num14z2"/>
    <w:qFormat/>
    <w:uiPriority w:val="0"/>
    <w:rPr>
      <w:rFonts w:ascii="Wingdings" w:hAnsi="Wingdings" w:cs="Wingdings"/>
    </w:rPr>
  </w:style>
  <w:style w:type="character" w:customStyle="1" w:styleId="87">
    <w:name w:val="WW8Num15z0"/>
    <w:qFormat/>
    <w:uiPriority w:val="0"/>
    <w:rPr>
      <w:rFonts w:cs="Times New Roman"/>
      <w:sz w:val="22"/>
    </w:rPr>
  </w:style>
  <w:style w:type="character" w:customStyle="1" w:styleId="88">
    <w:name w:val="WW8Num15z1"/>
    <w:qFormat/>
    <w:uiPriority w:val="0"/>
    <w:rPr>
      <w:rFonts w:cs="Times New Roman"/>
      <w:sz w:val="21"/>
    </w:rPr>
  </w:style>
  <w:style w:type="character" w:customStyle="1" w:styleId="89">
    <w:name w:val="WW8Num15z2"/>
    <w:qFormat/>
    <w:uiPriority w:val="0"/>
    <w:rPr>
      <w:rFonts w:cs="Times New Roman"/>
      <w:b/>
      <w:sz w:val="17"/>
    </w:rPr>
  </w:style>
  <w:style w:type="character" w:customStyle="1" w:styleId="90">
    <w:name w:val="WW8Num15z3"/>
    <w:qFormat/>
    <w:uiPriority w:val="0"/>
    <w:rPr>
      <w:rFonts w:cs="Times New Roman"/>
    </w:rPr>
  </w:style>
  <w:style w:type="character" w:customStyle="1" w:styleId="91">
    <w:name w:val="WW8Num16z0"/>
    <w:qFormat/>
    <w:uiPriority w:val="0"/>
    <w:rPr>
      <w:b/>
    </w:rPr>
  </w:style>
  <w:style w:type="character" w:customStyle="1" w:styleId="92">
    <w:name w:val="WW8Num16z1"/>
    <w:qFormat/>
    <w:uiPriority w:val="0"/>
    <w:rPr>
      <w:color w:val="000000"/>
    </w:rPr>
  </w:style>
  <w:style w:type="character" w:customStyle="1" w:styleId="93">
    <w:name w:val="WW8Num16z2"/>
    <w:qFormat/>
    <w:uiPriority w:val="0"/>
  </w:style>
  <w:style w:type="character" w:customStyle="1" w:styleId="94">
    <w:name w:val="WW8Num17z0"/>
    <w:qFormat/>
    <w:uiPriority w:val="0"/>
    <w:rPr>
      <w:rFonts w:ascii="Times New Roman" w:hAnsi="Times New Roman" w:cs="Times New Roman"/>
      <w:b/>
      <w:bCs/>
      <w:caps/>
      <w:sz w:val="24"/>
      <w:szCs w:val="24"/>
      <w:u w:val="none"/>
    </w:rPr>
  </w:style>
  <w:style w:type="character" w:customStyle="1" w:styleId="95">
    <w:name w:val="WW8Num17z1"/>
    <w:qFormat/>
    <w:uiPriority w:val="0"/>
    <w:rPr>
      <w:b/>
      <w:bCs/>
      <w:color w:val="000000"/>
      <w:sz w:val="26"/>
      <w:szCs w:val="26"/>
      <w:u w:val="none"/>
    </w:rPr>
  </w:style>
  <w:style w:type="character" w:customStyle="1" w:styleId="96">
    <w:name w:val="WW8Num17z2"/>
    <w:qFormat/>
    <w:uiPriority w:val="0"/>
    <w:rPr>
      <w:rFonts w:ascii="Times New Roman" w:hAnsi="Times New Roman" w:cs="Times New Roman"/>
      <w:color w:val="000000"/>
      <w:sz w:val="24"/>
      <w:szCs w:val="24"/>
      <w:u w:val="none"/>
    </w:rPr>
  </w:style>
  <w:style w:type="character" w:customStyle="1" w:styleId="97">
    <w:name w:val="WW8Num17z3"/>
    <w:qFormat/>
    <w:uiPriority w:val="0"/>
    <w:rPr>
      <w:rFonts w:ascii="Times New Roman" w:hAnsi="Times New Roman" w:cs="Times New Roman"/>
      <w:sz w:val="24"/>
      <w:szCs w:val="24"/>
      <w:u w:val="none"/>
    </w:rPr>
  </w:style>
  <w:style w:type="character" w:customStyle="1" w:styleId="98">
    <w:name w:val="WW8Num17z8"/>
    <w:qFormat/>
    <w:uiPriority w:val="0"/>
    <w:rPr>
      <w:rFonts w:ascii="Times New Roman" w:hAnsi="Times New Roman" w:cs="Times New Roman"/>
      <w:sz w:val="40"/>
      <w:szCs w:val="40"/>
      <w:u w:val="none"/>
    </w:rPr>
  </w:style>
  <w:style w:type="character" w:customStyle="1" w:styleId="99">
    <w:name w:val="WW8Num18z0"/>
    <w:qFormat/>
    <w:uiPriority w:val="0"/>
    <w:rPr>
      <w:rFonts w:ascii="Times New Roman" w:hAnsi="Times New Roman" w:eastAsia="Times New Roman" w:cs="Times New Roman"/>
      <w:color w:val="000000"/>
      <w:position w:val="0"/>
      <w:sz w:val="26"/>
      <w:szCs w:val="26"/>
      <w:u w:val="none"/>
      <w:shd w:val="clear" w:color="auto" w:fill="auto"/>
      <w:vertAlign w:val="baseline"/>
    </w:rPr>
  </w:style>
  <w:style w:type="character" w:customStyle="1" w:styleId="100">
    <w:name w:val="WW8Num18z1"/>
    <w:qFormat/>
    <w:uiPriority w:val="0"/>
    <w:rPr>
      <w:rFonts w:ascii="Times New Roman" w:hAnsi="Times New Roman" w:eastAsia="Times New Roman" w:cs="Times New Roman"/>
      <w:color w:val="000000"/>
      <w:position w:val="0"/>
      <w:sz w:val="24"/>
      <w:szCs w:val="24"/>
      <w:u w:val="none"/>
      <w:shd w:val="clear" w:color="auto" w:fill="auto"/>
      <w:vertAlign w:val="baseline"/>
    </w:rPr>
  </w:style>
  <w:style w:type="character" w:customStyle="1" w:styleId="101">
    <w:name w:val="WW8Num19z0"/>
    <w:qFormat/>
    <w:uiPriority w:val="0"/>
    <w:rPr>
      <w:b/>
      <w:bCs/>
    </w:rPr>
  </w:style>
  <w:style w:type="character" w:customStyle="1" w:styleId="102">
    <w:name w:val="WW8Num19z1"/>
    <w:qFormat/>
    <w:uiPriority w:val="0"/>
  </w:style>
  <w:style w:type="character" w:customStyle="1" w:styleId="103">
    <w:name w:val="WW8Num20z0"/>
    <w:qFormat/>
    <w:uiPriority w:val="0"/>
  </w:style>
  <w:style w:type="character" w:customStyle="1" w:styleId="104">
    <w:name w:val="WW8Num21z0"/>
    <w:qFormat/>
    <w:uiPriority w:val="0"/>
  </w:style>
  <w:style w:type="character" w:customStyle="1" w:styleId="105">
    <w:name w:val="WW8Num21z1"/>
    <w:qFormat/>
    <w:uiPriority w:val="0"/>
    <w:rPr>
      <w:color w:val="000000"/>
    </w:rPr>
  </w:style>
  <w:style w:type="character" w:customStyle="1" w:styleId="106">
    <w:name w:val="WW8Num22z0"/>
    <w:qFormat/>
    <w:uiPriority w:val="0"/>
  </w:style>
  <w:style w:type="character" w:customStyle="1" w:styleId="107">
    <w:name w:val="WW8Num23z0"/>
    <w:qFormat/>
    <w:uiPriority w:val="0"/>
  </w:style>
  <w:style w:type="character" w:customStyle="1" w:styleId="108">
    <w:name w:val="WW8Num24z0"/>
    <w:qFormat/>
    <w:uiPriority w:val="0"/>
  </w:style>
  <w:style w:type="character" w:customStyle="1" w:styleId="109">
    <w:name w:val="WW8Num25z0"/>
    <w:qFormat/>
    <w:uiPriority w:val="0"/>
    <w:rPr>
      <w:rFonts w:ascii="Times New Roman" w:hAnsi="Times New Roman" w:cs="Times New Roman"/>
      <w:sz w:val="24"/>
      <w:szCs w:val="24"/>
    </w:rPr>
  </w:style>
  <w:style w:type="character" w:customStyle="1" w:styleId="110">
    <w:name w:val="WW8Num25z1"/>
    <w:qFormat/>
    <w:uiPriority w:val="0"/>
    <w:rPr>
      <w:rFonts w:cs="Times New Roman"/>
    </w:rPr>
  </w:style>
  <w:style w:type="character" w:customStyle="1" w:styleId="111">
    <w:name w:val="WW8Num26z0"/>
    <w:qFormat/>
    <w:uiPriority w:val="0"/>
  </w:style>
  <w:style w:type="character" w:customStyle="1" w:styleId="112">
    <w:name w:val="WW8Num27z0"/>
    <w:qFormat/>
    <w:uiPriority w:val="0"/>
  </w:style>
  <w:style w:type="character" w:customStyle="1" w:styleId="113">
    <w:name w:val="WW8Num28z0"/>
    <w:qFormat/>
    <w:uiPriority w:val="0"/>
  </w:style>
  <w:style w:type="character" w:customStyle="1" w:styleId="114">
    <w:name w:val="WW8Num29z0"/>
    <w:qFormat/>
    <w:uiPriority w:val="0"/>
  </w:style>
  <w:style w:type="character" w:customStyle="1" w:styleId="115">
    <w:name w:val="WW8Num30z0"/>
    <w:qFormat/>
    <w:uiPriority w:val="0"/>
    <w:rPr>
      <w:rFonts w:ascii="Times New Roman" w:hAnsi="Times New Roman" w:cs="Times New Roman"/>
      <w:b/>
      <w:bCs/>
      <w:caps/>
      <w:sz w:val="24"/>
      <w:szCs w:val="24"/>
      <w:u w:val="none"/>
    </w:rPr>
  </w:style>
  <w:style w:type="character" w:customStyle="1" w:styleId="116">
    <w:name w:val="WW8Num30z1"/>
    <w:qFormat/>
    <w:uiPriority w:val="0"/>
    <w:rPr>
      <w:rFonts w:ascii="Times New Roman" w:hAnsi="Times New Roman" w:cs="Times New Roman"/>
      <w:color w:val="000000"/>
      <w:sz w:val="24"/>
      <w:szCs w:val="24"/>
      <w:u w:val="none"/>
    </w:rPr>
  </w:style>
  <w:style w:type="character" w:customStyle="1" w:styleId="117">
    <w:name w:val="WW8Num30z3"/>
    <w:qFormat/>
    <w:uiPriority w:val="0"/>
    <w:rPr>
      <w:rFonts w:ascii="Times New Roman" w:hAnsi="Times New Roman" w:cs="Times New Roman"/>
      <w:sz w:val="24"/>
      <w:szCs w:val="24"/>
      <w:u w:val="none"/>
    </w:rPr>
  </w:style>
  <w:style w:type="character" w:customStyle="1" w:styleId="118">
    <w:name w:val="WW8Num30z8"/>
    <w:qFormat/>
    <w:uiPriority w:val="0"/>
    <w:rPr>
      <w:rFonts w:ascii="Times New Roman" w:hAnsi="Times New Roman" w:cs="Times New Roman"/>
      <w:sz w:val="40"/>
      <w:szCs w:val="40"/>
      <w:u w:val="none"/>
    </w:rPr>
  </w:style>
  <w:style w:type="character" w:customStyle="1" w:styleId="119">
    <w:name w:val="WW8Num31z0"/>
    <w:qFormat/>
    <w:uiPriority w:val="0"/>
    <w:rPr>
      <w:b/>
      <w:u w:val="none"/>
    </w:rPr>
  </w:style>
  <w:style w:type="character" w:customStyle="1" w:styleId="120">
    <w:name w:val="WW8Num31z1"/>
    <w:qFormat/>
    <w:uiPriority w:val="0"/>
    <w:rPr>
      <w:u w:val="none"/>
    </w:rPr>
  </w:style>
  <w:style w:type="character" w:customStyle="1" w:styleId="121">
    <w:name w:val="WW8Num31z4"/>
    <w:qFormat/>
    <w:uiPriority w:val="0"/>
    <w:rPr>
      <w:rFonts w:ascii="Times New Roman CYR" w:hAnsi="Times New Roman CYR" w:cs="Times New Roman CYR"/>
      <w:u w:val="none"/>
    </w:rPr>
  </w:style>
  <w:style w:type="character" w:customStyle="1" w:styleId="122">
    <w:name w:val="WW8Num32z0"/>
    <w:qFormat/>
    <w:uiPriority w:val="0"/>
    <w:rPr>
      <w:rFonts w:cs="Times New Roman"/>
    </w:rPr>
  </w:style>
  <w:style w:type="character" w:customStyle="1" w:styleId="123">
    <w:name w:val="WW8Num33z0"/>
    <w:qFormat/>
    <w:uiPriority w:val="0"/>
  </w:style>
  <w:style w:type="character" w:customStyle="1" w:styleId="124">
    <w:name w:val="WW8Num34z0"/>
    <w:qFormat/>
    <w:uiPriority w:val="0"/>
  </w:style>
  <w:style w:type="character" w:customStyle="1" w:styleId="125">
    <w:name w:val="WW8Num35z0"/>
    <w:qFormat/>
    <w:uiPriority w:val="0"/>
    <w:rPr>
      <w:rFonts w:ascii="Times New Roman" w:hAnsi="Times New Roman" w:cs="Times New Roman"/>
      <w:b/>
      <w:caps/>
      <w:color w:val="000000"/>
      <w:sz w:val="24"/>
      <w:u w:val="none"/>
    </w:rPr>
  </w:style>
  <w:style w:type="character" w:customStyle="1" w:styleId="126">
    <w:name w:val="WW8Num35z1"/>
    <w:qFormat/>
    <w:uiPriority w:val="0"/>
    <w:rPr>
      <w:rFonts w:ascii="Times New Roman" w:hAnsi="Times New Roman" w:cs="Times New Roman"/>
      <w:b/>
      <w:color w:val="000000"/>
      <w:sz w:val="24"/>
      <w:u w:val="none"/>
    </w:rPr>
  </w:style>
  <w:style w:type="character" w:customStyle="1" w:styleId="127">
    <w:name w:val="WW8Num35z2"/>
    <w:qFormat/>
    <w:uiPriority w:val="0"/>
    <w:rPr>
      <w:rFonts w:ascii="Times New Roman" w:hAnsi="Times New Roman" w:cs="Times New Roman"/>
      <w:color w:val="000000"/>
      <w:sz w:val="24"/>
      <w:u w:val="none"/>
    </w:rPr>
  </w:style>
  <w:style w:type="character" w:customStyle="1" w:styleId="128">
    <w:name w:val="WW8Num36z0"/>
    <w:qFormat/>
    <w:uiPriority w:val="0"/>
  </w:style>
  <w:style w:type="character" w:customStyle="1" w:styleId="129">
    <w:name w:val="WW8Num37z0"/>
    <w:qFormat/>
    <w:uiPriority w:val="0"/>
    <w:rPr>
      <w:rFonts w:ascii="Times New Roman" w:hAnsi="Times New Roman" w:cs="Times New Roman"/>
      <w:b/>
      <w:caps/>
      <w:color w:val="000000"/>
      <w:sz w:val="24"/>
      <w:u w:val="none"/>
    </w:rPr>
  </w:style>
  <w:style w:type="character" w:customStyle="1" w:styleId="130">
    <w:name w:val="WW8Num37z1"/>
    <w:qFormat/>
    <w:uiPriority w:val="0"/>
    <w:rPr>
      <w:rFonts w:ascii="Times New Roman" w:hAnsi="Times New Roman" w:cs="Times New Roman"/>
      <w:b/>
      <w:color w:val="000000"/>
      <w:sz w:val="24"/>
      <w:u w:val="none"/>
    </w:rPr>
  </w:style>
  <w:style w:type="character" w:customStyle="1" w:styleId="131">
    <w:name w:val="WW8Num37z2"/>
    <w:qFormat/>
    <w:uiPriority w:val="0"/>
    <w:rPr>
      <w:rFonts w:ascii="Times New Roman" w:hAnsi="Times New Roman" w:cs="Times New Roman"/>
      <w:color w:val="000000"/>
      <w:sz w:val="24"/>
      <w:u w:val="none"/>
    </w:rPr>
  </w:style>
  <w:style w:type="character" w:customStyle="1" w:styleId="132">
    <w:name w:val="WW8Num38z0"/>
    <w:qFormat/>
    <w:uiPriority w:val="0"/>
  </w:style>
  <w:style w:type="character" w:customStyle="1" w:styleId="133">
    <w:name w:val="WW8Num39z0"/>
    <w:qFormat/>
    <w:uiPriority w:val="0"/>
    <w:rPr>
      <w:rFonts w:cs="Times New Roman"/>
    </w:rPr>
  </w:style>
  <w:style w:type="character" w:customStyle="1" w:styleId="134">
    <w:name w:val="WW8Num41z0"/>
    <w:qFormat/>
    <w:uiPriority w:val="0"/>
  </w:style>
  <w:style w:type="character" w:customStyle="1" w:styleId="135">
    <w:name w:val="WW8Num41z1"/>
    <w:qFormat/>
    <w:uiPriority w:val="0"/>
    <w:rPr>
      <w:color w:val="000000"/>
    </w:rPr>
  </w:style>
  <w:style w:type="character" w:customStyle="1" w:styleId="136">
    <w:name w:val="WW8Num42z0"/>
    <w:qFormat/>
    <w:uiPriority w:val="0"/>
    <w:rPr>
      <w:rFonts w:ascii="Times New Roman" w:hAnsi="Times New Roman" w:cs="Times New Roman"/>
      <w:b/>
      <w:caps/>
      <w:sz w:val="24"/>
      <w:szCs w:val="22"/>
    </w:rPr>
  </w:style>
  <w:style w:type="character" w:customStyle="1" w:styleId="137">
    <w:name w:val="WW8Num42z1"/>
    <w:qFormat/>
    <w:uiPriority w:val="0"/>
    <w:rPr>
      <w:color w:val="000000"/>
      <w:spacing w:val="0"/>
      <w:kern w:val="0"/>
      <w:position w:val="0"/>
      <w:sz w:val="24"/>
      <w:szCs w:val="22"/>
      <w:u w:val="none"/>
      <w:vertAlign w:val="baseline"/>
    </w:rPr>
  </w:style>
  <w:style w:type="character" w:customStyle="1" w:styleId="138">
    <w:name w:val="WW8Num42z2"/>
    <w:qFormat/>
    <w:uiPriority w:val="0"/>
    <w:rPr>
      <w:sz w:val="24"/>
      <w:szCs w:val="24"/>
    </w:rPr>
  </w:style>
  <w:style w:type="character" w:customStyle="1" w:styleId="139">
    <w:name w:val="WW8Num42z3"/>
    <w:qFormat/>
    <w:uiPriority w:val="0"/>
    <w:rPr>
      <w:color w:val="000000"/>
      <w:spacing w:val="0"/>
      <w:kern w:val="0"/>
      <w:position w:val="0"/>
      <w:sz w:val="24"/>
      <w:u w:val="none"/>
      <w:vertAlign w:val="baseline"/>
    </w:rPr>
  </w:style>
  <w:style w:type="character" w:customStyle="1" w:styleId="140">
    <w:name w:val="WW8Num42z4"/>
    <w:qFormat/>
    <w:uiPriority w:val="0"/>
    <w:rPr>
      <w:sz w:val="24"/>
    </w:rPr>
  </w:style>
  <w:style w:type="character" w:customStyle="1" w:styleId="141">
    <w:name w:val="WW8Num42z5"/>
    <w:qFormat/>
    <w:uiPriority w:val="0"/>
    <w:rPr>
      <w:rFonts w:ascii="Times New Roman" w:hAnsi="Times New Roman" w:cs="Times New Roman"/>
      <w:sz w:val="24"/>
    </w:rPr>
  </w:style>
  <w:style w:type="character" w:customStyle="1" w:styleId="142">
    <w:name w:val="WW8Num43z0"/>
    <w:qFormat/>
    <w:uiPriority w:val="0"/>
    <w:rPr>
      <w:rFonts w:ascii="Times New Roman" w:hAnsi="Times New Roman" w:cs="Times New Roman"/>
      <w:b/>
      <w:color w:val="000000"/>
      <w:position w:val="0"/>
      <w:sz w:val="22"/>
      <w:szCs w:val="22"/>
      <w:u w:val="none"/>
      <w:vertAlign w:val="baseline"/>
    </w:rPr>
  </w:style>
  <w:style w:type="character" w:customStyle="1" w:styleId="143">
    <w:name w:val="WW8Num43z2"/>
    <w:qFormat/>
    <w:uiPriority w:val="0"/>
    <w:rPr>
      <w:rFonts w:ascii="Times New Roman" w:hAnsi="Times New Roman" w:cs="Times New Roman"/>
      <w:color w:val="000000"/>
      <w:position w:val="0"/>
      <w:sz w:val="24"/>
      <w:u w:val="none"/>
      <w:vertAlign w:val="baseline"/>
    </w:rPr>
  </w:style>
  <w:style w:type="character" w:customStyle="1" w:styleId="144">
    <w:name w:val="WW8Num43z3"/>
    <w:qFormat/>
    <w:uiPriority w:val="0"/>
    <w:rPr>
      <w:rFonts w:ascii="Times New Roman" w:hAnsi="Times New Roman" w:cs="Times New Roman"/>
      <w:color w:val="000000"/>
      <w:position w:val="0"/>
      <w:sz w:val="22"/>
      <w:szCs w:val="22"/>
      <w:u w:val="none"/>
      <w:vertAlign w:val="baseline"/>
    </w:rPr>
  </w:style>
  <w:style w:type="character" w:customStyle="1" w:styleId="145">
    <w:name w:val="WW8Num43z5"/>
    <w:qFormat/>
    <w:uiPriority w:val="0"/>
    <w:rPr>
      <w:rFonts w:ascii="Times New Roman" w:hAnsi="Times New Roman" w:eastAsia="Times New Roman" w:cs="Times New Roman"/>
      <w:color w:val="000000"/>
      <w:position w:val="0"/>
      <w:sz w:val="22"/>
      <w:szCs w:val="22"/>
      <w:u w:val="none"/>
      <w:vertAlign w:val="baseline"/>
    </w:rPr>
  </w:style>
  <w:style w:type="character" w:customStyle="1" w:styleId="146">
    <w:name w:val="WW8Num43z8"/>
    <w:qFormat/>
    <w:uiPriority w:val="0"/>
    <w:rPr>
      <w:rFonts w:ascii="Times New Roman Bold;Times New" w:hAnsi="Times New Roman Bold;Times New" w:cs="Times New Roman"/>
      <w:b/>
      <w:caps/>
      <w:color w:val="000000"/>
      <w:position w:val="0"/>
      <w:sz w:val="24"/>
      <w:u w:val="none"/>
      <w:vertAlign w:val="baseline"/>
    </w:rPr>
  </w:style>
  <w:style w:type="character" w:customStyle="1" w:styleId="147">
    <w:name w:val="WW8Num45z0"/>
    <w:qFormat/>
    <w:uiPriority w:val="0"/>
    <w:rPr>
      <w:rFonts w:ascii="Times New Roman" w:hAnsi="Times New Roman" w:cs="Times New Roman"/>
      <w:b/>
      <w:bCs/>
      <w:caps/>
      <w:sz w:val="24"/>
      <w:szCs w:val="24"/>
      <w:u w:val="none"/>
    </w:rPr>
  </w:style>
  <w:style w:type="character" w:customStyle="1" w:styleId="148">
    <w:name w:val="WW8Num45z1"/>
    <w:qFormat/>
    <w:uiPriority w:val="0"/>
    <w:rPr>
      <w:b/>
      <w:bCs/>
      <w:color w:val="000000"/>
      <w:sz w:val="26"/>
      <w:szCs w:val="26"/>
      <w:u w:val="none"/>
    </w:rPr>
  </w:style>
  <w:style w:type="character" w:customStyle="1" w:styleId="149">
    <w:name w:val="WW8Num45z2"/>
    <w:qFormat/>
    <w:uiPriority w:val="0"/>
    <w:rPr>
      <w:rFonts w:ascii="Times New Roman" w:hAnsi="Times New Roman" w:cs="Times New Roman"/>
      <w:color w:val="000000"/>
      <w:sz w:val="24"/>
      <w:szCs w:val="24"/>
      <w:u w:val="none"/>
    </w:rPr>
  </w:style>
  <w:style w:type="character" w:customStyle="1" w:styleId="150">
    <w:name w:val="WW8Num45z3"/>
    <w:qFormat/>
    <w:uiPriority w:val="0"/>
    <w:rPr>
      <w:rFonts w:ascii="Times New Roman" w:hAnsi="Times New Roman" w:cs="Times New Roman"/>
      <w:sz w:val="24"/>
      <w:szCs w:val="24"/>
      <w:u w:val="none"/>
    </w:rPr>
  </w:style>
  <w:style w:type="character" w:customStyle="1" w:styleId="151">
    <w:name w:val="WW8Num45z8"/>
    <w:qFormat/>
    <w:uiPriority w:val="0"/>
    <w:rPr>
      <w:rFonts w:ascii="Times New Roman" w:hAnsi="Times New Roman" w:cs="Times New Roman"/>
      <w:sz w:val="40"/>
      <w:szCs w:val="40"/>
      <w:u w:val="none"/>
    </w:rPr>
  </w:style>
  <w:style w:type="character" w:customStyle="1" w:styleId="152">
    <w:name w:val="WW8Num46z0"/>
    <w:qFormat/>
    <w:uiPriority w:val="0"/>
    <w:rPr>
      <w:rFonts w:ascii="Times New Roman" w:hAnsi="Times New Roman" w:cs="Times New Roman"/>
      <w:b/>
      <w:color w:val="000000"/>
      <w:spacing w:val="0"/>
      <w:w w:val="100"/>
      <w:kern w:val="0"/>
      <w:position w:val="0"/>
      <w:sz w:val="22"/>
      <w:u w:val="none"/>
      <w:vertAlign w:val="baseline"/>
    </w:rPr>
  </w:style>
  <w:style w:type="character" w:customStyle="1" w:styleId="153">
    <w:name w:val="WW8Num46z1"/>
    <w:qFormat/>
    <w:uiPriority w:val="0"/>
    <w:rPr>
      <w:rFonts w:ascii="Times New Roman" w:hAnsi="Times New Roman" w:cs="Times New Roman"/>
      <w:color w:val="000000"/>
      <w:position w:val="0"/>
      <w:sz w:val="22"/>
      <w:u w:val="none"/>
      <w:vertAlign w:val="baseline"/>
    </w:rPr>
  </w:style>
  <w:style w:type="character" w:customStyle="1" w:styleId="154">
    <w:name w:val="WW8Num46z3"/>
    <w:qFormat/>
    <w:uiPriority w:val="0"/>
  </w:style>
  <w:style w:type="character" w:customStyle="1" w:styleId="155">
    <w:name w:val="WW8Num46z8"/>
    <w:qFormat/>
    <w:uiPriority w:val="0"/>
    <w:rPr>
      <w:rFonts w:ascii="Symbol" w:hAnsi="Symbol" w:cs="Symbol"/>
      <w:color w:val="000000"/>
    </w:rPr>
  </w:style>
  <w:style w:type="character" w:customStyle="1" w:styleId="156">
    <w:name w:val="WW8Num47z0"/>
    <w:qFormat/>
    <w:uiPriority w:val="0"/>
    <w:rPr>
      <w:rFonts w:ascii="Times New Roman" w:hAnsi="Times New Roman" w:cs="Times New Roman"/>
      <w:b/>
      <w:color w:val="000000"/>
      <w:position w:val="0"/>
      <w:sz w:val="24"/>
      <w:szCs w:val="24"/>
      <w:vertAlign w:val="baseline"/>
    </w:rPr>
  </w:style>
  <w:style w:type="character" w:customStyle="1" w:styleId="157">
    <w:name w:val="WW8Num47z1"/>
    <w:qFormat/>
    <w:uiPriority w:val="0"/>
    <w:rPr>
      <w:rFonts w:cs="Times New Roman"/>
    </w:rPr>
  </w:style>
  <w:style w:type="character" w:customStyle="1" w:styleId="158">
    <w:name w:val="WW8Num48z0"/>
    <w:qFormat/>
    <w:uiPriority w:val="0"/>
    <w:rPr>
      <w:rFonts w:cs="Times New Roman"/>
    </w:rPr>
  </w:style>
  <w:style w:type="character" w:customStyle="1" w:styleId="159">
    <w:name w:val="WW8Num48z1"/>
    <w:qFormat/>
    <w:uiPriority w:val="0"/>
    <w:rPr>
      <w:rFonts w:cs="Times New Roman"/>
    </w:rPr>
  </w:style>
  <w:style w:type="character" w:customStyle="1" w:styleId="160">
    <w:name w:val="WW8Num49z0"/>
    <w:qFormat/>
    <w:uiPriority w:val="0"/>
    <w:rPr>
      <w:color w:val="000000"/>
    </w:rPr>
  </w:style>
  <w:style w:type="character" w:customStyle="1" w:styleId="161">
    <w:name w:val="WW8Num50z0"/>
    <w:qFormat/>
    <w:uiPriority w:val="0"/>
  </w:style>
  <w:style w:type="character" w:customStyle="1" w:styleId="162">
    <w:name w:val="WW8Num51z0"/>
    <w:qFormat/>
    <w:uiPriority w:val="0"/>
  </w:style>
  <w:style w:type="character" w:customStyle="1" w:styleId="163">
    <w:name w:val="WW8Num52z0"/>
    <w:qFormat/>
    <w:uiPriority w:val="0"/>
  </w:style>
  <w:style w:type="character" w:customStyle="1" w:styleId="164">
    <w:name w:val="WW8Num52z1"/>
    <w:qFormat/>
    <w:uiPriority w:val="0"/>
  </w:style>
  <w:style w:type="character" w:customStyle="1" w:styleId="165">
    <w:name w:val="WW8Num53z0"/>
    <w:qFormat/>
    <w:uiPriority w:val="0"/>
    <w:rPr>
      <w:rFonts w:ascii="Times New Roman" w:hAnsi="Times New Roman" w:cs="Times New Roman"/>
      <w:b/>
      <w:bCs/>
      <w:caps/>
      <w:sz w:val="24"/>
      <w:szCs w:val="24"/>
      <w:u w:val="none"/>
    </w:rPr>
  </w:style>
  <w:style w:type="character" w:customStyle="1" w:styleId="166">
    <w:name w:val="WW8Num53z1"/>
    <w:qFormat/>
    <w:uiPriority w:val="0"/>
    <w:rPr>
      <w:color w:val="000000"/>
      <w:sz w:val="26"/>
      <w:szCs w:val="24"/>
      <w:u w:val="none"/>
    </w:rPr>
  </w:style>
  <w:style w:type="character" w:customStyle="1" w:styleId="167">
    <w:name w:val="WW8Num53z2"/>
    <w:qFormat/>
    <w:uiPriority w:val="0"/>
    <w:rPr>
      <w:rFonts w:ascii="Times New Roman" w:hAnsi="Times New Roman" w:cs="Times New Roman"/>
      <w:color w:val="000000"/>
      <w:sz w:val="24"/>
      <w:szCs w:val="24"/>
      <w:u w:val="none"/>
    </w:rPr>
  </w:style>
  <w:style w:type="character" w:customStyle="1" w:styleId="168">
    <w:name w:val="WW8Num53z3"/>
    <w:qFormat/>
    <w:uiPriority w:val="0"/>
    <w:rPr>
      <w:rFonts w:ascii="Times New Roman" w:hAnsi="Times New Roman" w:cs="Times New Roman"/>
      <w:sz w:val="24"/>
      <w:szCs w:val="24"/>
      <w:u w:val="none"/>
    </w:rPr>
  </w:style>
  <w:style w:type="character" w:customStyle="1" w:styleId="169">
    <w:name w:val="WW8Num53z8"/>
    <w:qFormat/>
    <w:uiPriority w:val="0"/>
    <w:rPr>
      <w:rFonts w:ascii="Times New Roman" w:hAnsi="Times New Roman" w:cs="Times New Roman"/>
      <w:sz w:val="40"/>
      <w:szCs w:val="40"/>
      <w:u w:val="none"/>
    </w:rPr>
  </w:style>
  <w:style w:type="character" w:customStyle="1" w:styleId="170">
    <w:name w:val="WW8Num54z0"/>
    <w:qFormat/>
    <w:uiPriority w:val="0"/>
  </w:style>
  <w:style w:type="character" w:customStyle="1" w:styleId="171">
    <w:name w:val="WW8Num55z0"/>
    <w:qFormat/>
    <w:uiPriority w:val="0"/>
  </w:style>
  <w:style w:type="character" w:customStyle="1" w:styleId="172">
    <w:name w:val="WW8Num55z1"/>
    <w:qFormat/>
    <w:uiPriority w:val="0"/>
    <w:rPr>
      <w:color w:val="000000"/>
    </w:rPr>
  </w:style>
  <w:style w:type="character" w:customStyle="1" w:styleId="173">
    <w:name w:val="WW8Num56z0"/>
    <w:qFormat/>
    <w:uiPriority w:val="0"/>
  </w:style>
  <w:style w:type="character" w:customStyle="1" w:styleId="174">
    <w:name w:val="WW8Num56z1"/>
    <w:qFormat/>
    <w:uiPriority w:val="0"/>
    <w:rPr>
      <w:color w:val="000000"/>
    </w:rPr>
  </w:style>
  <w:style w:type="character" w:customStyle="1" w:styleId="175">
    <w:name w:val="WW8Num57z0"/>
    <w:qFormat/>
    <w:uiPriority w:val="0"/>
  </w:style>
  <w:style w:type="character" w:customStyle="1" w:styleId="176">
    <w:name w:val="WW8Num57z1"/>
    <w:qFormat/>
    <w:uiPriority w:val="0"/>
    <w:rPr>
      <w:color w:val="000000"/>
    </w:rPr>
  </w:style>
  <w:style w:type="character" w:customStyle="1" w:styleId="177">
    <w:name w:val="WW8Num58z0"/>
    <w:qFormat/>
    <w:uiPriority w:val="0"/>
    <w:rPr>
      <w:rFonts w:ascii="Times New Roman" w:hAnsi="Times New Roman" w:eastAsia="Times New Roman" w:cs="Times New Roman"/>
      <w:b/>
      <w:bCs/>
      <w:w w:val="100"/>
      <w:sz w:val="26"/>
      <w:szCs w:val="26"/>
      <w:lang w:val="ru-RU" w:bidi="ar-SA"/>
    </w:rPr>
  </w:style>
  <w:style w:type="character" w:customStyle="1" w:styleId="178">
    <w:name w:val="WW8Num58z2"/>
    <w:qFormat/>
    <w:uiPriority w:val="0"/>
    <w:rPr>
      <w:rFonts w:ascii="Times New Roman" w:hAnsi="Times New Roman" w:eastAsia="Times New Roman" w:cs="Times New Roman"/>
      <w:w w:val="100"/>
      <w:sz w:val="26"/>
      <w:szCs w:val="26"/>
      <w:lang w:val="ru-RU" w:bidi="ar-SA"/>
    </w:rPr>
  </w:style>
  <w:style w:type="character" w:customStyle="1" w:styleId="179">
    <w:name w:val="WW8Num58z4"/>
    <w:qFormat/>
    <w:uiPriority w:val="0"/>
    <w:rPr>
      <w:lang w:val="ru-RU" w:bidi="ar-SA"/>
    </w:rPr>
  </w:style>
  <w:style w:type="character" w:customStyle="1" w:styleId="180">
    <w:name w:val="WW8Num59z0"/>
    <w:qFormat/>
    <w:uiPriority w:val="0"/>
  </w:style>
  <w:style w:type="character" w:customStyle="1" w:styleId="181">
    <w:name w:val="WW8Num60z0"/>
    <w:qFormat/>
    <w:uiPriority w:val="0"/>
  </w:style>
  <w:style w:type="character" w:customStyle="1" w:styleId="182">
    <w:name w:val="WW8Num61z0"/>
    <w:qFormat/>
    <w:uiPriority w:val="0"/>
  </w:style>
  <w:style w:type="character" w:customStyle="1" w:styleId="183">
    <w:name w:val="WW8Num62z0"/>
    <w:qFormat/>
    <w:uiPriority w:val="0"/>
    <w:rPr>
      <w:rFonts w:ascii="Times New Roman" w:hAnsi="Times New Roman" w:cs="Times New Roman"/>
      <w:b/>
      <w:bCs/>
      <w:caps/>
      <w:sz w:val="24"/>
      <w:szCs w:val="24"/>
      <w:u w:val="none"/>
    </w:rPr>
  </w:style>
  <w:style w:type="character" w:customStyle="1" w:styleId="184">
    <w:name w:val="WW8Num62z1"/>
    <w:qFormat/>
    <w:uiPriority w:val="0"/>
    <w:rPr>
      <w:rFonts w:ascii="Times New Roman" w:hAnsi="Times New Roman" w:cs="Times New Roman"/>
      <w:color w:val="000000"/>
      <w:sz w:val="24"/>
      <w:szCs w:val="24"/>
      <w:u w:val="none"/>
    </w:rPr>
  </w:style>
  <w:style w:type="character" w:customStyle="1" w:styleId="185">
    <w:name w:val="WW8Num62z3"/>
    <w:qFormat/>
    <w:uiPriority w:val="0"/>
    <w:rPr>
      <w:rFonts w:ascii="Times New Roman" w:hAnsi="Times New Roman" w:cs="Times New Roman"/>
      <w:sz w:val="24"/>
      <w:szCs w:val="24"/>
      <w:u w:val="none"/>
    </w:rPr>
  </w:style>
  <w:style w:type="character" w:customStyle="1" w:styleId="186">
    <w:name w:val="WW8Num62z8"/>
    <w:qFormat/>
    <w:uiPriority w:val="0"/>
    <w:rPr>
      <w:rFonts w:ascii="Times New Roman" w:hAnsi="Times New Roman" w:cs="Times New Roman"/>
      <w:sz w:val="40"/>
      <w:szCs w:val="40"/>
      <w:u w:val="none"/>
    </w:rPr>
  </w:style>
  <w:style w:type="character" w:customStyle="1" w:styleId="187">
    <w:name w:val="WW8Num63z0"/>
    <w:qFormat/>
    <w:uiPriority w:val="0"/>
    <w:rPr>
      <w:rFonts w:cs="Times New Roman"/>
    </w:rPr>
  </w:style>
  <w:style w:type="character" w:customStyle="1" w:styleId="188">
    <w:name w:val="WW8Num63z1"/>
    <w:qFormat/>
    <w:uiPriority w:val="0"/>
    <w:rPr>
      <w:rFonts w:cs="Times New Roman"/>
      <w:color w:val="000000"/>
    </w:rPr>
  </w:style>
  <w:style w:type="character" w:customStyle="1" w:styleId="189">
    <w:name w:val="WW8Num64z0"/>
    <w:qFormat/>
    <w:uiPriority w:val="0"/>
  </w:style>
  <w:style w:type="character" w:customStyle="1" w:styleId="190">
    <w:name w:val="WW8Num64z2"/>
    <w:qFormat/>
    <w:uiPriority w:val="0"/>
  </w:style>
  <w:style w:type="character" w:customStyle="1" w:styleId="191">
    <w:name w:val="WW8Num64z3"/>
    <w:qFormat/>
    <w:uiPriority w:val="0"/>
  </w:style>
  <w:style w:type="character" w:customStyle="1" w:styleId="192">
    <w:name w:val="WW8NumSt4z0"/>
    <w:qFormat/>
    <w:uiPriority w:val="0"/>
    <w:rPr>
      <w:rFonts w:ascii="Times New Roman" w:hAnsi="Times New Roman" w:cs="Times New Roman"/>
      <w:b/>
      <w:bCs/>
      <w:caps/>
      <w:sz w:val="26"/>
      <w:szCs w:val="24"/>
      <w:u w:val="none"/>
    </w:rPr>
  </w:style>
  <w:style w:type="character" w:customStyle="1" w:styleId="193">
    <w:name w:val="WW8NumSt4z1"/>
    <w:qFormat/>
    <w:uiPriority w:val="0"/>
    <w:rPr>
      <w:rFonts w:ascii="Times New Roman" w:hAnsi="Times New Roman" w:cs="Times New Roman"/>
      <w:color w:val="000000"/>
      <w:sz w:val="24"/>
      <w:szCs w:val="24"/>
      <w:u w:val="none"/>
    </w:rPr>
  </w:style>
  <w:style w:type="character" w:customStyle="1" w:styleId="194">
    <w:name w:val="WW8NumSt4z3"/>
    <w:qFormat/>
    <w:uiPriority w:val="0"/>
    <w:rPr>
      <w:rFonts w:ascii="Times New Roman" w:hAnsi="Times New Roman" w:cs="Times New Roman"/>
      <w:sz w:val="24"/>
      <w:szCs w:val="24"/>
      <w:u w:val="none"/>
    </w:rPr>
  </w:style>
  <w:style w:type="character" w:customStyle="1" w:styleId="195">
    <w:name w:val="WW8NumSt4z8"/>
    <w:qFormat/>
    <w:uiPriority w:val="0"/>
    <w:rPr>
      <w:rFonts w:ascii="Times New Roman" w:hAnsi="Times New Roman" w:cs="Times New Roman"/>
      <w:sz w:val="40"/>
      <w:szCs w:val="40"/>
      <w:u w:val="none"/>
    </w:rPr>
  </w:style>
  <w:style w:type="character" w:customStyle="1" w:styleId="196">
    <w:name w:val="WW8NumSt19z0"/>
    <w:qFormat/>
    <w:uiPriority w:val="0"/>
    <w:rPr>
      <w:rFonts w:ascii="Times New Roman" w:hAnsi="Times New Roman" w:cs="Times New Roman"/>
      <w:b/>
      <w:color w:val="000000"/>
      <w:position w:val="0"/>
      <w:sz w:val="26"/>
      <w:szCs w:val="26"/>
      <w:vertAlign w:val="baseline"/>
    </w:rPr>
  </w:style>
  <w:style w:type="character" w:customStyle="1" w:styleId="197">
    <w:name w:val="Заголовок 1 Знак2"/>
    <w:qFormat/>
    <w:uiPriority w:val="0"/>
    <w:rPr>
      <w:rFonts w:ascii="Cambria" w:hAnsi="Cambria" w:cs="Cambria"/>
      <w:b/>
      <w:bCs/>
      <w:sz w:val="32"/>
      <w:szCs w:val="32"/>
      <w:lang w:val="ru-RU" w:bidi="ar-SA"/>
    </w:rPr>
  </w:style>
  <w:style w:type="character" w:customStyle="1" w:styleId="198">
    <w:name w:val="Верхний колонтитул Знак"/>
    <w:qFormat/>
    <w:uiPriority w:val="0"/>
    <w:rPr>
      <w:sz w:val="24"/>
      <w:szCs w:val="24"/>
    </w:rPr>
  </w:style>
  <w:style w:type="character" w:customStyle="1" w:styleId="199">
    <w:name w:val="FsHidden"/>
    <w:qFormat/>
    <w:uiPriority w:val="0"/>
    <w:rPr>
      <w:vanish/>
      <w:color w:val="FFFF00"/>
    </w:rPr>
  </w:style>
  <w:style w:type="character" w:customStyle="1" w:styleId="200">
    <w:name w:val="Символ сноски"/>
    <w:qFormat/>
    <w:uiPriority w:val="0"/>
    <w:rPr>
      <w:vertAlign w:val="superscript"/>
    </w:rPr>
  </w:style>
  <w:style w:type="character" w:customStyle="1" w:styleId="201">
    <w:name w:val="FWB_L2 Char"/>
    <w:qFormat/>
    <w:uiPriority w:val="0"/>
    <w:rPr>
      <w:sz w:val="24"/>
      <w:szCs w:val="24"/>
      <w:lang w:bidi="ar-SA"/>
    </w:rPr>
  </w:style>
  <w:style w:type="character" w:customStyle="1" w:styleId="202">
    <w:name w:val="FWB_L1 Char"/>
    <w:qFormat/>
    <w:uiPriority w:val="0"/>
    <w:rPr>
      <w:b/>
      <w:bCs/>
      <w:smallCaps/>
      <w:sz w:val="24"/>
      <w:szCs w:val="24"/>
      <w:lang w:bidi="ar-SA"/>
    </w:rPr>
  </w:style>
  <w:style w:type="character" w:customStyle="1" w:styleId="203">
    <w:name w:val="FWB_L3 Char Char1"/>
    <w:qFormat/>
    <w:uiPriority w:val="0"/>
    <w:rPr>
      <w:sz w:val="24"/>
      <w:szCs w:val="24"/>
      <w:lang w:bidi="ar-SA"/>
    </w:rPr>
  </w:style>
  <w:style w:type="character" w:customStyle="1" w:styleId="204">
    <w:name w:val="RUAppendic_L1 Char"/>
    <w:qFormat/>
    <w:uiPriority w:val="0"/>
    <w:rPr>
      <w:b/>
      <w:caps/>
      <w:sz w:val="24"/>
      <w:lang w:val="ru-RU"/>
    </w:rPr>
  </w:style>
  <w:style w:type="character" w:customStyle="1" w:styleId="205">
    <w:name w:val="Текст примечания Знак"/>
    <w:basedOn w:val="11"/>
    <w:qFormat/>
    <w:uiPriority w:val="0"/>
  </w:style>
  <w:style w:type="character" w:customStyle="1" w:styleId="206">
    <w:name w:val="Тема примечания Знак"/>
    <w:qFormat/>
    <w:uiPriority w:val="0"/>
    <w:rPr>
      <w:b/>
      <w:bCs/>
    </w:rPr>
  </w:style>
  <w:style w:type="character" w:customStyle="1" w:styleId="207">
    <w:name w:val="Основной текст Знак"/>
    <w:qFormat/>
    <w:uiPriority w:val="0"/>
    <w:rPr>
      <w:sz w:val="24"/>
      <w:szCs w:val="24"/>
      <w:lang w:val="en-GB"/>
    </w:rPr>
  </w:style>
  <w:style w:type="character" w:customStyle="1" w:styleId="208">
    <w:name w:val="Body2 Знак"/>
    <w:qFormat/>
    <w:uiPriority w:val="0"/>
    <w:rPr>
      <w:sz w:val="24"/>
      <w:szCs w:val="24"/>
      <w:lang w:val="en-GB"/>
    </w:rPr>
  </w:style>
  <w:style w:type="character" w:customStyle="1" w:styleId="209">
    <w:name w:val="DeltaView Insertion"/>
    <w:qFormat/>
    <w:uiPriority w:val="0"/>
    <w:rPr>
      <w:b/>
      <w:bCs/>
      <w:color w:val="0000FF"/>
      <w:spacing w:val="0"/>
      <w:u w:val="double"/>
    </w:rPr>
  </w:style>
  <w:style w:type="character" w:customStyle="1" w:styleId="210">
    <w:name w:val="Текст сноски Знак"/>
    <w:qFormat/>
    <w:uiPriority w:val="0"/>
  </w:style>
  <w:style w:type="character" w:customStyle="1" w:styleId="211">
    <w:name w:val="Текст концевой сноски Знак"/>
    <w:qFormat/>
    <w:uiPriority w:val="0"/>
  </w:style>
  <w:style w:type="character" w:customStyle="1" w:styleId="212">
    <w:name w:val="Символ концевой сноски"/>
    <w:qFormat/>
    <w:uiPriority w:val="0"/>
    <w:rPr>
      <w:vertAlign w:val="superscript"/>
    </w:rPr>
  </w:style>
  <w:style w:type="character" w:customStyle="1" w:styleId="213">
    <w:name w:val="FWB_L2 Char Char"/>
    <w:qFormat/>
    <w:uiPriority w:val="0"/>
    <w:rPr>
      <w:rFonts w:eastAsia="Times New Roman"/>
      <w:sz w:val="24"/>
      <w:lang w:val="ru-RU"/>
    </w:rPr>
  </w:style>
  <w:style w:type="character" w:customStyle="1" w:styleId="214">
    <w:name w:val="FWB_L3 Char Char"/>
    <w:qFormat/>
    <w:uiPriority w:val="0"/>
    <w:rPr>
      <w:rFonts w:eastAsia="Times New Roman"/>
      <w:sz w:val="24"/>
      <w:lang w:val="ru-RU"/>
    </w:rPr>
  </w:style>
  <w:style w:type="character" w:customStyle="1" w:styleId="215">
    <w:name w:val="FWB_L1 Char Char1"/>
    <w:qFormat/>
    <w:uiPriority w:val="0"/>
    <w:rPr>
      <w:rFonts w:eastAsia="Times New Roman"/>
      <w:b/>
      <w:smallCaps/>
      <w:sz w:val="24"/>
      <w:lang w:val="ru-RU"/>
    </w:rPr>
  </w:style>
  <w:style w:type="character" w:customStyle="1" w:styleId="216">
    <w:name w:val="Абзац списка Знак"/>
    <w:qFormat/>
    <w:uiPriority w:val="0"/>
    <w:rPr>
      <w:sz w:val="24"/>
      <w:szCs w:val="24"/>
    </w:rPr>
  </w:style>
  <w:style w:type="character" w:customStyle="1" w:styleId="217">
    <w:name w:val="BoldText"/>
    <w:qFormat/>
    <w:uiPriority w:val="0"/>
    <w:rPr>
      <w:b/>
    </w:rPr>
  </w:style>
  <w:style w:type="character" w:customStyle="1" w:styleId="218">
    <w:name w:val="Body 2 Char"/>
    <w:qFormat/>
    <w:uiPriority w:val="0"/>
    <w:rPr>
      <w:rFonts w:ascii="Arial" w:hAnsi="Arial" w:eastAsia="Arial Unicode MS" w:cs="Arial"/>
      <w:sz w:val="21"/>
      <w:szCs w:val="21"/>
    </w:rPr>
  </w:style>
  <w:style w:type="character" w:customStyle="1" w:styleId="219">
    <w:name w:val="Level 3 Char"/>
    <w:qFormat/>
    <w:uiPriority w:val="0"/>
    <w:rPr>
      <w:rFonts w:ascii="Arial" w:hAnsi="Arial" w:cs="Arial"/>
      <w:lang w:val="en-GB"/>
    </w:rPr>
  </w:style>
  <w:style w:type="character" w:customStyle="1" w:styleId="220">
    <w:name w:val="Level 2 Char"/>
    <w:qFormat/>
    <w:uiPriority w:val="0"/>
    <w:rPr>
      <w:rFonts w:ascii="Arial" w:hAnsi="Arial" w:cs="Arial"/>
      <w:sz w:val="24"/>
      <w:lang w:val="en-GB"/>
    </w:rPr>
  </w:style>
  <w:style w:type="character" w:customStyle="1" w:styleId="221">
    <w:name w:val="VS.PD.Д.4.ПП.Ур.1 Знак"/>
    <w:qFormat/>
    <w:uiPriority w:val="0"/>
  </w:style>
  <w:style w:type="character" w:customStyle="1" w:styleId="222">
    <w:name w:val="Нижний колонтитул Знак"/>
    <w:qFormat/>
    <w:uiPriority w:val="0"/>
    <w:rPr>
      <w:sz w:val="24"/>
      <w:szCs w:val="24"/>
    </w:rPr>
  </w:style>
  <w:style w:type="character" w:customStyle="1" w:styleId="223">
    <w:name w:val="VS.PD.Д.2.Статья Знак"/>
    <w:qFormat/>
    <w:uiPriority w:val="0"/>
    <w:rPr>
      <w:rFonts w:eastAsia="Times New Roman"/>
      <w:b/>
      <w:smallCaps/>
      <w:kern w:val="2"/>
      <w:sz w:val="24"/>
      <w:szCs w:val="24"/>
    </w:rPr>
  </w:style>
  <w:style w:type="character" w:customStyle="1" w:styleId="224">
    <w:name w:val="ConsPlusNonformat Знак"/>
    <w:qFormat/>
    <w:uiPriority w:val="0"/>
    <w:rPr>
      <w:rFonts w:ascii="Courier New" w:hAnsi="Courier New" w:eastAsia="Times New Roman" w:cs="Courier New"/>
      <w:lang w:val="ru-RU" w:bidi="ar-SA"/>
    </w:rPr>
  </w:style>
  <w:style w:type="character" w:customStyle="1" w:styleId="225">
    <w:name w:val="DACEE4_L3 Char Char"/>
    <w:qFormat/>
    <w:uiPriority w:val="0"/>
    <w:rPr>
      <w:rFonts w:eastAsia="Arial Unicode MS"/>
      <w:b/>
      <w:w w:val="100"/>
    </w:rPr>
  </w:style>
  <w:style w:type="character" w:customStyle="1" w:styleId="226">
    <w:name w:val="DACEE4_L2 Char"/>
    <w:qFormat/>
    <w:uiPriority w:val="0"/>
    <w:rPr>
      <w:rFonts w:eastAsia="Arial Unicode MS"/>
      <w:b/>
      <w:w w:val="100"/>
    </w:rPr>
  </w:style>
  <w:style w:type="character" w:customStyle="1" w:styleId="227">
    <w:name w:val="DACEE4_L4 Char Char"/>
    <w:qFormat/>
    <w:uiPriority w:val="0"/>
    <w:rPr>
      <w:rFonts w:eastAsia="Arial Unicode MS"/>
      <w:w w:val="100"/>
      <w:lang w:val="ru-RU"/>
    </w:rPr>
  </w:style>
  <w:style w:type="character" w:customStyle="1" w:styleId="228">
    <w:name w:val="VL_Подзаголовок Знак"/>
    <w:qFormat/>
    <w:uiPriority w:val="0"/>
    <w:rPr>
      <w:rFonts w:eastAsia="Times New Roman"/>
      <w:b/>
      <w:color w:val="015579"/>
      <w:sz w:val="22"/>
      <w:szCs w:val="22"/>
    </w:rPr>
  </w:style>
  <w:style w:type="character" w:customStyle="1" w:styleId="229">
    <w:name w:val="Subtle Reference"/>
    <w:qFormat/>
    <w:uiPriority w:val="0"/>
    <w:rPr>
      <w:smallCaps/>
      <w:color w:val="5A5A5A"/>
    </w:rPr>
  </w:style>
  <w:style w:type="character" w:customStyle="1" w:styleId="230">
    <w:name w:val="Основной текст (2)_"/>
    <w:qFormat/>
    <w:uiPriority w:val="0"/>
    <w:rPr>
      <w:rFonts w:eastAsia="Times New Roman"/>
      <w:shd w:val="clear" w:color="auto" w:fill="FFFFFF"/>
    </w:rPr>
  </w:style>
  <w:style w:type="character" w:customStyle="1" w:styleId="231">
    <w:name w:val="Заголовок 2 Знак"/>
    <w:qFormat/>
    <w:uiPriority w:val="0"/>
    <w:rPr>
      <w:rFonts w:ascii="Cambria" w:hAnsi="Cambria" w:cs="Cambria"/>
      <w:b/>
      <w:bCs/>
      <w:i/>
      <w:iCs/>
      <w:sz w:val="28"/>
      <w:szCs w:val="28"/>
    </w:rPr>
  </w:style>
  <w:style w:type="character" w:customStyle="1" w:styleId="232">
    <w:name w:val="Основной текст с отступом Знак"/>
    <w:qFormat/>
    <w:uiPriority w:val="0"/>
    <w:rPr>
      <w:sz w:val="24"/>
      <w:szCs w:val="24"/>
    </w:rPr>
  </w:style>
  <w:style w:type="character" w:customStyle="1" w:styleId="233">
    <w:name w:val="Без интервала Знак"/>
    <w:qFormat/>
    <w:uiPriority w:val="0"/>
    <w:rPr>
      <w:rFonts w:ascii="Calibri" w:hAnsi="Calibri" w:eastAsia="Calibri" w:cs="Calibri"/>
      <w:sz w:val="22"/>
      <w:szCs w:val="22"/>
    </w:rPr>
  </w:style>
  <w:style w:type="character" w:customStyle="1" w:styleId="234">
    <w:name w:val="Нет"/>
    <w:qFormat/>
    <w:uiPriority w:val="0"/>
  </w:style>
  <w:style w:type="character" w:customStyle="1" w:styleId="235">
    <w:name w:val="FWS_L5 Знак"/>
    <w:qFormat/>
    <w:uiPriority w:val="0"/>
    <w:rPr>
      <w:rFonts w:eastAsia="Arial Unicode MS" w:cs="Arial Unicode MS"/>
      <w:color w:val="000000"/>
      <w:sz w:val="24"/>
      <w:szCs w:val="24"/>
    </w:rPr>
  </w:style>
  <w:style w:type="character" w:customStyle="1" w:styleId="236">
    <w:name w:val="line number1"/>
    <w:qFormat/>
    <w:uiPriority w:val="0"/>
  </w:style>
  <w:style w:type="character" w:customStyle="1" w:styleId="237">
    <w:name w:val="Символ нумерации"/>
    <w:qFormat/>
    <w:uiPriority w:val="0"/>
  </w:style>
  <w:style w:type="character" w:customStyle="1" w:styleId="238">
    <w:name w:val="Маркеры"/>
    <w:qFormat/>
    <w:uiPriority w:val="0"/>
    <w:rPr>
      <w:rFonts w:ascii="OpenSymbol" w:hAnsi="OpenSymbol" w:eastAsia="OpenSymbol" w:cs="OpenSymbol"/>
    </w:rPr>
  </w:style>
  <w:style w:type="character" w:customStyle="1" w:styleId="239">
    <w:name w:val="line number2"/>
    <w:qFormat/>
    <w:uiPriority w:val="0"/>
  </w:style>
  <w:style w:type="paragraph" w:customStyle="1" w:styleId="240">
    <w:name w:val="Заголовок1"/>
    <w:basedOn w:val="1"/>
    <w:next w:val="39"/>
    <w:qFormat/>
    <w:uiPriority w:val="0"/>
    <w:pPr>
      <w:keepNext/>
      <w:spacing w:before="240" w:after="120"/>
    </w:pPr>
    <w:rPr>
      <w:rFonts w:ascii="Open Sans" w:hAnsi="Open Sans" w:eastAsia="Droid Sans Fallback" w:cs="Lohit Devanagari"/>
      <w:sz w:val="28"/>
      <w:szCs w:val="28"/>
    </w:rPr>
  </w:style>
  <w:style w:type="paragraph" w:customStyle="1" w:styleId="241">
    <w:name w:val="Заголовок11"/>
    <w:basedOn w:val="1"/>
    <w:next w:val="39"/>
    <w:qFormat/>
    <w:uiPriority w:val="0"/>
    <w:pPr>
      <w:keepNext/>
      <w:spacing w:before="240" w:after="120"/>
    </w:pPr>
    <w:rPr>
      <w:rFonts w:ascii="Open Sans" w:hAnsi="Open Sans" w:eastAsia="Droid Sans Fallback" w:cs="Lohit Devanagari"/>
      <w:sz w:val="28"/>
      <w:szCs w:val="28"/>
    </w:rPr>
  </w:style>
  <w:style w:type="paragraph" w:customStyle="1" w:styleId="242">
    <w:name w:val="caption1"/>
    <w:basedOn w:val="1"/>
    <w:qFormat/>
    <w:uiPriority w:val="0"/>
    <w:pPr>
      <w:suppressLineNumbers/>
      <w:spacing w:before="120" w:after="120"/>
    </w:pPr>
    <w:rPr>
      <w:rFonts w:cs="Lohit Devanagari"/>
      <w:i/>
      <w:iCs/>
    </w:rPr>
  </w:style>
  <w:style w:type="paragraph" w:customStyle="1" w:styleId="243">
    <w:name w:val="caption11"/>
    <w:basedOn w:val="1"/>
    <w:qFormat/>
    <w:uiPriority w:val="0"/>
    <w:pPr>
      <w:suppressLineNumbers/>
      <w:spacing w:before="120" w:after="120"/>
    </w:pPr>
    <w:rPr>
      <w:rFonts w:cs="Lohit Devanagari"/>
      <w:i/>
      <w:iCs/>
    </w:rPr>
  </w:style>
  <w:style w:type="paragraph" w:customStyle="1" w:styleId="244">
    <w:name w:val="Заголовок10"/>
    <w:basedOn w:val="1"/>
    <w:next w:val="39"/>
    <w:qFormat/>
    <w:uiPriority w:val="0"/>
    <w:pPr>
      <w:keepNext/>
      <w:spacing w:before="240" w:after="120"/>
    </w:pPr>
    <w:rPr>
      <w:rFonts w:ascii="Open Sans" w:hAnsi="Open Sans" w:eastAsia="Droid Sans Fallback" w:cs="Lohit Devanagari"/>
      <w:sz w:val="28"/>
      <w:szCs w:val="28"/>
    </w:rPr>
  </w:style>
  <w:style w:type="paragraph" w:customStyle="1" w:styleId="245">
    <w:name w:val="caption111"/>
    <w:basedOn w:val="1"/>
    <w:qFormat/>
    <w:uiPriority w:val="0"/>
    <w:pPr>
      <w:suppressLineNumbers/>
      <w:spacing w:before="120" w:after="120"/>
    </w:pPr>
    <w:rPr>
      <w:rFonts w:cs="Lohit Devanagari"/>
      <w:i/>
      <w:iCs/>
    </w:rPr>
  </w:style>
  <w:style w:type="paragraph" w:customStyle="1" w:styleId="246">
    <w:name w:val="caption1111"/>
    <w:basedOn w:val="1"/>
    <w:next w:val="1"/>
    <w:qFormat/>
    <w:uiPriority w:val="0"/>
    <w:pPr>
      <w:spacing w:after="200"/>
      <w:jc w:val="both"/>
    </w:pPr>
    <w:rPr>
      <w:rFonts w:eastAsia="Corbel"/>
      <w:i/>
      <w:iCs/>
      <w:color w:val="464653"/>
      <w:szCs w:val="18"/>
    </w:rPr>
  </w:style>
  <w:style w:type="paragraph" w:customStyle="1" w:styleId="247">
    <w:name w:val="Колонтитул"/>
    <w:basedOn w:val="1"/>
    <w:qFormat/>
    <w:uiPriority w:val="0"/>
    <w:pPr>
      <w:suppressLineNumbers/>
      <w:tabs>
        <w:tab w:val="center" w:pos="4819"/>
        <w:tab w:val="right" w:pos="9638"/>
      </w:tabs>
    </w:pPr>
  </w:style>
  <w:style w:type="paragraph" w:customStyle="1" w:styleId="248">
    <w:name w:val="(a)"/>
    <w:qFormat/>
    <w:uiPriority w:val="0"/>
    <w:pPr>
      <w:widowControl w:val="0"/>
      <w:suppressAutoHyphens/>
      <w:overflowPunct w:val="0"/>
      <w:spacing w:after="240"/>
      <w:ind w:left="720" w:hanging="720"/>
      <w:jc w:val="both"/>
    </w:pPr>
    <w:rPr>
      <w:rFonts w:ascii="Times New Roman" w:hAnsi="Times New Roman" w:eastAsia="MS Mincho;ＭＳ 明朝" w:cs="Times New Roman"/>
      <w:sz w:val="24"/>
      <w:szCs w:val="24"/>
      <w:lang w:val="ru-RU" w:eastAsia="zh-CN" w:bidi="ar-SA"/>
    </w:rPr>
  </w:style>
  <w:style w:type="paragraph" w:customStyle="1" w:styleId="249">
    <w:name w:val="(i)"/>
    <w:qFormat/>
    <w:uiPriority w:val="0"/>
    <w:pPr>
      <w:widowControl w:val="0"/>
      <w:suppressAutoHyphens/>
      <w:overflowPunct w:val="0"/>
      <w:spacing w:after="240"/>
      <w:ind w:left="1440" w:hanging="1440"/>
      <w:jc w:val="both"/>
    </w:pPr>
    <w:rPr>
      <w:rFonts w:ascii="Times New Roman" w:hAnsi="Times New Roman" w:eastAsia="MS Mincho;ＭＳ 明朝" w:cs="Times New Roman"/>
      <w:sz w:val="24"/>
      <w:szCs w:val="24"/>
      <w:lang w:val="ru-RU" w:eastAsia="zh-CN" w:bidi="ar-SA"/>
    </w:rPr>
  </w:style>
  <w:style w:type="paragraph" w:customStyle="1" w:styleId="250">
    <w:name w:val="A"/>
    <w:qFormat/>
    <w:uiPriority w:val="0"/>
    <w:pPr>
      <w:widowControl w:val="0"/>
      <w:suppressAutoHyphens/>
      <w:overflowPunct w:val="0"/>
      <w:spacing w:after="240"/>
      <w:ind w:left="1872" w:hanging="432"/>
      <w:jc w:val="both"/>
    </w:pPr>
    <w:rPr>
      <w:rFonts w:ascii="Times New Roman" w:hAnsi="Times New Roman" w:eastAsia="MS Mincho;ＭＳ 明朝" w:cs="Times New Roman"/>
      <w:sz w:val="24"/>
      <w:szCs w:val="24"/>
      <w:lang w:val="ru-RU" w:eastAsia="zh-CN" w:bidi="ar-SA"/>
    </w:rPr>
  </w:style>
  <w:style w:type="paragraph" w:customStyle="1" w:styleId="251">
    <w:name w:val="Address"/>
    <w:qFormat/>
    <w:uiPriority w:val="0"/>
    <w:pPr>
      <w:widowControl w:val="0"/>
      <w:suppressAutoHyphens/>
      <w:overflowPunct w:val="0"/>
      <w:spacing w:after="720" w:line="280" w:lineRule="exact"/>
      <w:jc w:val="both"/>
    </w:pPr>
    <w:rPr>
      <w:rFonts w:ascii="Times New Roman" w:hAnsi="Times New Roman" w:eastAsia="MS Mincho;ＭＳ 明朝" w:cs="Times New Roman"/>
      <w:sz w:val="24"/>
      <w:szCs w:val="24"/>
      <w:lang w:val="ru-RU" w:eastAsia="zh-CN" w:bidi="ar-SA"/>
    </w:rPr>
  </w:style>
  <w:style w:type="paragraph" w:customStyle="1" w:styleId="252">
    <w:name w:val="FsTable"/>
    <w:qFormat/>
    <w:uiPriority w:val="0"/>
    <w:pPr>
      <w:widowControl w:val="0"/>
      <w:suppressAutoHyphens/>
      <w:overflowPunct w:val="0"/>
      <w:spacing w:before="120" w:after="120"/>
    </w:pPr>
    <w:rPr>
      <w:rFonts w:ascii="Times New Roman" w:hAnsi="Times New Roman" w:eastAsia="MS Mincho;ＭＳ 明朝" w:cs="Times New Roman"/>
      <w:sz w:val="24"/>
      <w:szCs w:val="24"/>
      <w:lang w:val="ru-RU" w:eastAsia="zh-CN" w:bidi="ar-SA"/>
    </w:rPr>
  </w:style>
  <w:style w:type="paragraph" w:customStyle="1" w:styleId="253">
    <w:name w:val="FsTableHeading"/>
    <w:next w:val="252"/>
    <w:qFormat/>
    <w:uiPriority w:val="0"/>
    <w:pPr>
      <w:keepNext/>
      <w:keepLines/>
      <w:widowControl w:val="0"/>
      <w:suppressAutoHyphens/>
      <w:overflowPunct w:val="0"/>
      <w:spacing w:before="120" w:after="120"/>
    </w:pPr>
    <w:rPr>
      <w:rFonts w:ascii="Times New Roman" w:hAnsi="Times New Roman" w:eastAsia="MS Mincho;ＭＳ 明朝" w:cs="Times New Roman"/>
      <w:b/>
      <w:bCs/>
      <w:sz w:val="24"/>
      <w:szCs w:val="24"/>
      <w:lang w:val="ru-RU" w:eastAsia="zh-CN" w:bidi="ar-SA"/>
    </w:rPr>
  </w:style>
  <w:style w:type="paragraph" w:customStyle="1" w:styleId="254">
    <w:name w:val="FWParties"/>
    <w:qFormat/>
    <w:uiPriority w:val="0"/>
    <w:pPr>
      <w:widowControl w:val="0"/>
      <w:suppressAutoHyphens/>
      <w:overflowPunct w:val="0"/>
      <w:spacing w:after="240"/>
      <w:ind w:left="720" w:hanging="720"/>
      <w:jc w:val="both"/>
    </w:pPr>
    <w:rPr>
      <w:rFonts w:ascii="Times New Roman" w:hAnsi="Times New Roman" w:eastAsia="MS Mincho;ＭＳ 明朝" w:cs="Times New Roman"/>
      <w:sz w:val="24"/>
      <w:szCs w:val="24"/>
      <w:lang w:val="ru-RU" w:eastAsia="zh-CN" w:bidi="ar-SA"/>
    </w:rPr>
  </w:style>
  <w:style w:type="paragraph" w:customStyle="1" w:styleId="255">
    <w:name w:val="FWRecital"/>
    <w:qFormat/>
    <w:uiPriority w:val="0"/>
    <w:pPr>
      <w:widowControl w:val="0"/>
      <w:numPr>
        <w:ilvl w:val="0"/>
        <w:numId w:val="2"/>
      </w:numPr>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56">
    <w:name w:val="Index Heading 2"/>
    <w:qFormat/>
    <w:uiPriority w:val="0"/>
    <w:pPr>
      <w:widowControl w:val="0"/>
      <w:suppressAutoHyphens/>
      <w:overflowPunct w:val="0"/>
      <w:spacing w:after="480"/>
    </w:pPr>
    <w:rPr>
      <w:rFonts w:ascii="Times New Roman" w:hAnsi="Times New Roman" w:eastAsia="MS Mincho;ＭＳ 明朝" w:cs="Times New Roman"/>
      <w:b/>
      <w:bCs/>
      <w:caps/>
      <w:sz w:val="24"/>
      <w:szCs w:val="24"/>
      <w:lang w:val="ru-RU" w:eastAsia="zh-CN" w:bidi="ar-SA"/>
    </w:rPr>
  </w:style>
  <w:style w:type="paragraph" w:customStyle="1" w:styleId="257">
    <w:name w:val="Sealing"/>
    <w:qFormat/>
    <w:uiPriority w:val="0"/>
    <w:pPr>
      <w:keepLines/>
      <w:widowControl w:val="0"/>
      <w:suppressAutoHyphens/>
      <w:overflowPunct w:val="0"/>
      <w:spacing w:after="480"/>
      <w:jc w:val="both"/>
    </w:pPr>
    <w:rPr>
      <w:rFonts w:ascii="Times New Roman" w:hAnsi="Times New Roman" w:eastAsia="MS Mincho;ＭＳ 明朝" w:cs="Times New Roman"/>
      <w:sz w:val="24"/>
      <w:szCs w:val="24"/>
      <w:lang w:val="ru-RU" w:eastAsia="zh-CN" w:bidi="ar-SA"/>
    </w:rPr>
  </w:style>
  <w:style w:type="paragraph" w:customStyle="1" w:styleId="258">
    <w:name w:val="ParaHeading"/>
    <w:next w:val="1"/>
    <w:qFormat/>
    <w:uiPriority w:val="0"/>
    <w:pPr>
      <w:keepNext/>
      <w:keepLines/>
      <w:widowControl w:val="0"/>
      <w:suppressAutoHyphens/>
      <w:overflowPunct w:val="0"/>
      <w:spacing w:after="240"/>
      <w:jc w:val="both"/>
    </w:pPr>
    <w:rPr>
      <w:rFonts w:ascii="Times New Roman" w:hAnsi="Times New Roman" w:eastAsia="MS Mincho;ＭＳ 明朝" w:cs="Times New Roman"/>
      <w:b/>
      <w:bCs/>
      <w:sz w:val="24"/>
      <w:szCs w:val="24"/>
      <w:lang w:val="ru-RU" w:eastAsia="zh-CN" w:bidi="ar-SA"/>
    </w:rPr>
  </w:style>
  <w:style w:type="paragraph" w:customStyle="1" w:styleId="259">
    <w:name w:val="FootNote Separator"/>
    <w:qFormat/>
    <w:uiPriority w:val="0"/>
    <w:pPr>
      <w:widowControl w:val="0"/>
      <w:pBdr>
        <w:top w:val="single" w:color="000000" w:sz="6" w:space="0"/>
      </w:pBdr>
      <w:suppressAutoHyphens/>
      <w:overflowPunct w:val="0"/>
    </w:pPr>
    <w:rPr>
      <w:rFonts w:ascii="Times New Roman" w:hAnsi="Times New Roman" w:eastAsia="MS Mincho;ＭＳ 明朝" w:cs="Times New Roman"/>
      <w:sz w:val="24"/>
      <w:szCs w:val="24"/>
      <w:lang w:val="ru-RU" w:eastAsia="zh-CN" w:bidi="ar-SA"/>
    </w:rPr>
  </w:style>
  <w:style w:type="paragraph" w:customStyle="1" w:styleId="260">
    <w:name w:val="FSDraftReady"/>
    <w:next w:val="34"/>
    <w:qFormat/>
    <w:uiPriority w:val="0"/>
    <w:pPr>
      <w:widowControl w:val="0"/>
      <w:suppressAutoHyphens/>
      <w:overflowPunct w:val="0"/>
      <w:jc w:val="right"/>
    </w:pPr>
    <w:rPr>
      <w:rFonts w:ascii="Times New Roman" w:hAnsi="Times New Roman" w:eastAsia="MS Mincho;ＭＳ 明朝" w:cs="Times New Roman"/>
      <w:sz w:val="36"/>
      <w:szCs w:val="36"/>
      <w:lang w:val="ru-RU" w:eastAsia="zh-CN" w:bidi="ar-SA"/>
    </w:rPr>
  </w:style>
  <w:style w:type="paragraph" w:customStyle="1" w:styleId="261">
    <w:name w:val="HeaderCPN"/>
    <w:qFormat/>
    <w:uiPriority w:val="0"/>
    <w:pPr>
      <w:widowControl w:val="0"/>
      <w:suppressAutoHyphens/>
      <w:overflowPunct w:val="0"/>
      <w:spacing w:before="360"/>
      <w:jc w:val="right"/>
    </w:pPr>
    <w:rPr>
      <w:rFonts w:ascii="Times New Roman" w:hAnsi="Times New Roman" w:eastAsia="MS Mincho;ＭＳ 明朝" w:cs="Times New Roman"/>
      <w:sz w:val="24"/>
      <w:szCs w:val="24"/>
      <w:lang w:val="ru-RU" w:eastAsia="zh-CN" w:bidi="ar-SA"/>
    </w:rPr>
  </w:style>
  <w:style w:type="paragraph" w:customStyle="1" w:styleId="262">
    <w:name w:val="FWB Cont 1"/>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63">
    <w:name w:val="HeaderFPN"/>
    <w:qFormat/>
    <w:uiPriority w:val="0"/>
    <w:pPr>
      <w:widowControl w:val="0"/>
      <w:suppressAutoHyphens/>
      <w:overflowPunct w:val="0"/>
      <w:jc w:val="right"/>
    </w:pPr>
    <w:rPr>
      <w:rFonts w:ascii="Times New Roman" w:hAnsi="Times New Roman" w:eastAsia="MS Mincho;ＭＳ 明朝" w:cs="Times New Roman"/>
      <w:sz w:val="24"/>
      <w:szCs w:val="24"/>
      <w:lang w:val="ru-RU" w:eastAsia="zh-CN" w:bidi="ar-SA"/>
    </w:rPr>
  </w:style>
  <w:style w:type="paragraph" w:customStyle="1" w:styleId="264">
    <w:name w:val="HeaderFPCSLogo"/>
    <w:qFormat/>
    <w:uiPriority w:val="0"/>
    <w:pPr>
      <w:widowControl w:val="0"/>
      <w:suppressAutoHyphens/>
      <w:overflowPunct w:val="0"/>
      <w:jc w:val="center"/>
    </w:pPr>
    <w:rPr>
      <w:rFonts w:ascii="Times New Roman" w:hAnsi="Times New Roman" w:eastAsia="MS Mincho;ＭＳ 明朝" w:cs="Times New Roman"/>
      <w:sz w:val="24"/>
      <w:szCs w:val="24"/>
      <w:lang w:val="ru-RU" w:eastAsia="zh-CN" w:bidi="ar-SA"/>
    </w:rPr>
  </w:style>
  <w:style w:type="paragraph" w:customStyle="1" w:styleId="265">
    <w:name w:val="HeaderCPCSLogo"/>
    <w:qFormat/>
    <w:uiPriority w:val="0"/>
    <w:pPr>
      <w:widowControl w:val="0"/>
      <w:suppressAutoHyphens/>
      <w:overflowPunct w:val="0"/>
      <w:spacing w:before="360"/>
      <w:jc w:val="center"/>
    </w:pPr>
    <w:rPr>
      <w:rFonts w:ascii="Times New Roman" w:hAnsi="Times New Roman" w:eastAsia="MS Mincho;ＭＳ 明朝" w:cs="Times New Roman"/>
      <w:sz w:val="24"/>
      <w:szCs w:val="24"/>
      <w:lang w:val="ru-RU" w:eastAsia="zh-CN" w:bidi="ar-SA"/>
    </w:rPr>
  </w:style>
  <w:style w:type="paragraph" w:customStyle="1" w:styleId="266">
    <w:name w:val="FWB Cont 2"/>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67">
    <w:name w:val="FWB Cont 3"/>
    <w:qFormat/>
    <w:uiPriority w:val="0"/>
    <w:pPr>
      <w:widowControl w:val="0"/>
      <w:suppressAutoHyphens/>
      <w:overflowPunct w:val="0"/>
      <w:spacing w:after="240"/>
      <w:ind w:left="720"/>
      <w:jc w:val="both"/>
    </w:pPr>
    <w:rPr>
      <w:rFonts w:ascii="Times New Roman" w:hAnsi="Times New Roman" w:eastAsia="MS Mincho;ＭＳ 明朝" w:cs="Times New Roman"/>
      <w:sz w:val="24"/>
      <w:szCs w:val="24"/>
      <w:lang w:val="ru-RU" w:eastAsia="zh-CN" w:bidi="ar-SA"/>
    </w:rPr>
  </w:style>
  <w:style w:type="paragraph" w:customStyle="1" w:styleId="268">
    <w:name w:val="FWB Cont 4"/>
    <w:qFormat/>
    <w:uiPriority w:val="0"/>
    <w:pPr>
      <w:widowControl w:val="0"/>
      <w:suppressAutoHyphens/>
      <w:overflowPunct w:val="0"/>
      <w:spacing w:after="240"/>
      <w:ind w:left="1440"/>
      <w:jc w:val="both"/>
    </w:pPr>
    <w:rPr>
      <w:rFonts w:ascii="Times New Roman" w:hAnsi="Times New Roman" w:eastAsia="MS Mincho;ＭＳ 明朝" w:cs="Times New Roman"/>
      <w:sz w:val="24"/>
      <w:szCs w:val="24"/>
      <w:lang w:val="ru-RU" w:eastAsia="zh-CN" w:bidi="ar-SA"/>
    </w:rPr>
  </w:style>
  <w:style w:type="paragraph" w:customStyle="1" w:styleId="269">
    <w:name w:val="FWB Cont 5"/>
    <w:qFormat/>
    <w:uiPriority w:val="0"/>
    <w:pPr>
      <w:widowControl w:val="0"/>
      <w:suppressAutoHyphens/>
      <w:overflowPunct w:val="0"/>
      <w:spacing w:after="240"/>
      <w:ind w:left="2160"/>
      <w:jc w:val="both"/>
    </w:pPr>
    <w:rPr>
      <w:rFonts w:ascii="Times New Roman" w:hAnsi="Times New Roman" w:eastAsia="MS Mincho;ＭＳ 明朝" w:cs="Times New Roman"/>
      <w:sz w:val="24"/>
      <w:szCs w:val="24"/>
      <w:lang w:val="ru-RU" w:eastAsia="zh-CN" w:bidi="ar-SA"/>
    </w:rPr>
  </w:style>
  <w:style w:type="paragraph" w:customStyle="1" w:styleId="270">
    <w:name w:val="FWB Cont 6"/>
    <w:qFormat/>
    <w:uiPriority w:val="0"/>
    <w:pPr>
      <w:widowControl w:val="0"/>
      <w:suppressAutoHyphens/>
      <w:overflowPunct w:val="0"/>
      <w:spacing w:after="240"/>
      <w:ind w:left="2880"/>
      <w:jc w:val="both"/>
    </w:pPr>
    <w:rPr>
      <w:rFonts w:ascii="Times New Roman" w:hAnsi="Times New Roman" w:eastAsia="MS Mincho;ＭＳ 明朝" w:cs="Times New Roman"/>
      <w:sz w:val="24"/>
      <w:szCs w:val="24"/>
      <w:lang w:val="ru-RU" w:eastAsia="zh-CN" w:bidi="ar-SA"/>
    </w:rPr>
  </w:style>
  <w:style w:type="paragraph" w:customStyle="1" w:styleId="271">
    <w:name w:val="FWB Cont 7"/>
    <w:qFormat/>
    <w:uiPriority w:val="0"/>
    <w:pPr>
      <w:widowControl w:val="0"/>
      <w:suppressAutoHyphens/>
      <w:overflowPunct w:val="0"/>
      <w:spacing w:after="240"/>
      <w:ind w:left="3600"/>
      <w:jc w:val="both"/>
    </w:pPr>
    <w:rPr>
      <w:rFonts w:ascii="Times New Roman" w:hAnsi="Times New Roman" w:eastAsia="MS Mincho;ＭＳ 明朝" w:cs="Times New Roman"/>
      <w:sz w:val="24"/>
      <w:szCs w:val="24"/>
      <w:lang w:val="ru-RU" w:eastAsia="zh-CN" w:bidi="ar-SA"/>
    </w:rPr>
  </w:style>
  <w:style w:type="paragraph" w:customStyle="1" w:styleId="272">
    <w:name w:val="FWB Cont 8"/>
    <w:qFormat/>
    <w:uiPriority w:val="0"/>
    <w:pPr>
      <w:widowControl w:val="0"/>
      <w:suppressAutoHyphens/>
      <w:overflowPunct w:val="0"/>
      <w:spacing w:after="240"/>
      <w:ind w:left="4321"/>
      <w:jc w:val="both"/>
    </w:pPr>
    <w:rPr>
      <w:rFonts w:ascii="Times New Roman" w:hAnsi="Times New Roman" w:eastAsia="MS Mincho;ＭＳ 明朝" w:cs="Times New Roman"/>
      <w:sz w:val="24"/>
      <w:szCs w:val="24"/>
      <w:lang w:val="ru-RU" w:eastAsia="zh-CN" w:bidi="ar-SA"/>
    </w:rPr>
  </w:style>
  <w:style w:type="paragraph" w:customStyle="1" w:styleId="273">
    <w:name w:val="FWB_L1"/>
    <w:next w:val="274"/>
    <w:qFormat/>
    <w:uiPriority w:val="0"/>
    <w:pPr>
      <w:keepNext/>
      <w:keepLines/>
      <w:widowControl w:val="0"/>
      <w:tabs>
        <w:tab w:val="left" w:pos="720"/>
        <w:tab w:val="left" w:pos="1713"/>
      </w:tabs>
      <w:suppressAutoHyphens/>
      <w:overflowPunct w:val="0"/>
      <w:spacing w:after="240"/>
      <w:outlineLvl w:val="0"/>
    </w:pPr>
    <w:rPr>
      <w:rFonts w:ascii="Times New Roman" w:hAnsi="Times New Roman" w:eastAsia="MS Mincho;ＭＳ 明朝" w:cs="Times New Roman"/>
      <w:b/>
      <w:bCs/>
      <w:smallCaps/>
      <w:sz w:val="24"/>
      <w:szCs w:val="24"/>
      <w:lang w:val="ru-RU" w:eastAsia="zh-CN" w:bidi="ar-SA"/>
    </w:rPr>
  </w:style>
  <w:style w:type="paragraph" w:customStyle="1" w:styleId="274">
    <w:name w:val="FWB_L2"/>
    <w:qFormat/>
    <w:uiPriority w:val="0"/>
    <w:pPr>
      <w:widowControl w:val="0"/>
      <w:tabs>
        <w:tab w:val="left" w:pos="720"/>
        <w:tab w:val="left" w:pos="7243"/>
      </w:tabs>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75">
    <w:name w:val="FWB_L3"/>
    <w:qFormat/>
    <w:uiPriority w:val="0"/>
    <w:pPr>
      <w:widowControl w:val="0"/>
      <w:tabs>
        <w:tab w:val="left" w:pos="720"/>
        <w:tab w:val="left" w:pos="900"/>
        <w:tab w:val="left" w:pos="2778"/>
      </w:tabs>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76">
    <w:name w:val="FWB_L4"/>
    <w:qFormat/>
    <w:uiPriority w:val="0"/>
    <w:pPr>
      <w:widowControl w:val="0"/>
      <w:tabs>
        <w:tab w:val="left" w:pos="720"/>
        <w:tab w:val="left" w:pos="1570"/>
      </w:tabs>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77">
    <w:name w:val="FWB_L5"/>
    <w:qFormat/>
    <w:uiPriority w:val="0"/>
    <w:pPr>
      <w:widowControl w:val="0"/>
      <w:tabs>
        <w:tab w:val="left" w:pos="720"/>
        <w:tab w:val="left" w:pos="2307"/>
      </w:tabs>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78">
    <w:name w:val="FWB_L6"/>
    <w:qFormat/>
    <w:uiPriority w:val="0"/>
    <w:pPr>
      <w:widowControl w:val="0"/>
      <w:tabs>
        <w:tab w:val="left" w:pos="720"/>
      </w:tabs>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79">
    <w:name w:val="FWB_L7"/>
    <w:qFormat/>
    <w:uiPriority w:val="0"/>
    <w:pPr>
      <w:widowControl w:val="0"/>
      <w:tabs>
        <w:tab w:val="left" w:pos="720"/>
        <w:tab w:val="left" w:pos="1440"/>
      </w:tabs>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80">
    <w:name w:val="FWB_L8"/>
    <w:qFormat/>
    <w:uiPriority w:val="0"/>
    <w:pPr>
      <w:widowControl w:val="0"/>
      <w:tabs>
        <w:tab w:val="left" w:pos="720"/>
        <w:tab w:val="left" w:pos="2160"/>
      </w:tabs>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81">
    <w:name w:val="FWD_L1"/>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82">
    <w:name w:val="FWD_L2"/>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83">
    <w:name w:val="FWD_L3"/>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84">
    <w:name w:val="FWD_L4"/>
    <w:qFormat/>
    <w:uiPriority w:val="0"/>
    <w:pPr>
      <w:widowControl w:val="0"/>
      <w:suppressAutoHyphens/>
      <w:overflowPunct w:val="0"/>
      <w:spacing w:after="240"/>
      <w:ind w:left="2880" w:hanging="360"/>
      <w:jc w:val="both"/>
    </w:pPr>
    <w:rPr>
      <w:rFonts w:ascii="Times New Roman" w:hAnsi="Times New Roman" w:eastAsia="MS Mincho;ＭＳ 明朝" w:cs="Times New Roman"/>
      <w:sz w:val="24"/>
      <w:szCs w:val="24"/>
      <w:lang w:val="ru-RU" w:eastAsia="zh-CN" w:bidi="ar-SA"/>
    </w:rPr>
  </w:style>
  <w:style w:type="paragraph" w:customStyle="1" w:styleId="285">
    <w:name w:val="FWD_L5"/>
    <w:qFormat/>
    <w:uiPriority w:val="0"/>
    <w:pPr>
      <w:widowControl w:val="0"/>
      <w:suppressAutoHyphens/>
      <w:overflowPunct w:val="0"/>
      <w:spacing w:after="240"/>
      <w:ind w:left="3600" w:hanging="360"/>
      <w:jc w:val="both"/>
    </w:pPr>
    <w:rPr>
      <w:rFonts w:ascii="Times New Roman" w:hAnsi="Times New Roman" w:eastAsia="MS Mincho;ＭＳ 明朝" w:cs="Times New Roman"/>
      <w:sz w:val="24"/>
      <w:szCs w:val="24"/>
      <w:lang w:val="ru-RU" w:eastAsia="zh-CN" w:bidi="ar-SA"/>
    </w:rPr>
  </w:style>
  <w:style w:type="paragraph" w:customStyle="1" w:styleId="286">
    <w:name w:val="FWD_L6"/>
    <w:qFormat/>
    <w:uiPriority w:val="0"/>
    <w:pPr>
      <w:widowControl w:val="0"/>
      <w:suppressAutoHyphens/>
      <w:overflowPunct w:val="0"/>
      <w:spacing w:after="240"/>
      <w:ind w:left="4320" w:hanging="180"/>
      <w:jc w:val="both"/>
    </w:pPr>
    <w:rPr>
      <w:rFonts w:ascii="Times New Roman" w:hAnsi="Times New Roman" w:eastAsia="MS Mincho;ＭＳ 明朝" w:cs="Times New Roman"/>
      <w:sz w:val="24"/>
      <w:szCs w:val="24"/>
      <w:lang w:val="ru-RU" w:eastAsia="zh-CN" w:bidi="ar-SA"/>
    </w:rPr>
  </w:style>
  <w:style w:type="paragraph" w:customStyle="1" w:styleId="287">
    <w:name w:val="FWD_L7"/>
    <w:qFormat/>
    <w:uiPriority w:val="0"/>
    <w:pPr>
      <w:widowControl w:val="0"/>
      <w:suppressAutoHyphens/>
      <w:overflowPunct w:val="0"/>
      <w:spacing w:after="240"/>
      <w:ind w:left="5040" w:hanging="360"/>
      <w:jc w:val="both"/>
    </w:pPr>
    <w:rPr>
      <w:rFonts w:ascii="Times New Roman" w:hAnsi="Times New Roman" w:eastAsia="MS Mincho;ＭＳ 明朝" w:cs="Times New Roman"/>
      <w:sz w:val="24"/>
      <w:szCs w:val="24"/>
      <w:lang w:val="ru-RU" w:eastAsia="zh-CN" w:bidi="ar-SA"/>
    </w:rPr>
  </w:style>
  <w:style w:type="paragraph" w:customStyle="1" w:styleId="288">
    <w:name w:val="ITBodyText_L1"/>
    <w:next w:val="1"/>
    <w:qFormat/>
    <w:uiPriority w:val="0"/>
    <w:pPr>
      <w:widowControl w:val="0"/>
      <w:suppressAutoHyphens/>
      <w:overflowPunct w:val="0"/>
      <w:spacing w:after="240"/>
      <w:outlineLvl w:val="0"/>
    </w:pPr>
    <w:rPr>
      <w:rFonts w:ascii="Times New Roman" w:hAnsi="Times New Roman" w:eastAsia="MS Mincho;ＭＳ 明朝" w:cs="Times New Roman"/>
      <w:b/>
      <w:bCs/>
      <w:smallCaps/>
      <w:sz w:val="24"/>
      <w:szCs w:val="24"/>
      <w:lang w:val="ru-RU" w:eastAsia="zh-CN" w:bidi="ar-SA"/>
    </w:rPr>
  </w:style>
  <w:style w:type="paragraph" w:customStyle="1" w:styleId="289">
    <w:name w:val="ITBodyText_L2"/>
    <w:next w:val="1"/>
    <w:qFormat/>
    <w:uiPriority w:val="0"/>
    <w:pPr>
      <w:widowControl w:val="0"/>
      <w:suppressAutoHyphens/>
      <w:overflowPunct w:val="0"/>
      <w:spacing w:after="240"/>
      <w:ind w:left="360" w:hanging="360"/>
      <w:jc w:val="both"/>
      <w:outlineLvl w:val="1"/>
    </w:pPr>
    <w:rPr>
      <w:rFonts w:ascii="Times New Roman" w:hAnsi="Times New Roman" w:eastAsia="MS Mincho;ＭＳ 明朝" w:cs="Times New Roman"/>
      <w:b/>
      <w:bCs/>
      <w:sz w:val="24"/>
      <w:szCs w:val="24"/>
      <w:lang w:val="ru-RU" w:eastAsia="zh-CN" w:bidi="ar-SA"/>
    </w:rPr>
  </w:style>
  <w:style w:type="paragraph" w:customStyle="1" w:styleId="290">
    <w:name w:val="ITBodyText_L3"/>
    <w:qFormat/>
    <w:uiPriority w:val="0"/>
    <w:pPr>
      <w:widowControl w:val="0"/>
      <w:suppressAutoHyphens/>
      <w:overflowPunct w:val="0"/>
      <w:spacing w:after="240"/>
      <w:jc w:val="both"/>
      <w:outlineLvl w:val="2"/>
    </w:pPr>
    <w:rPr>
      <w:rFonts w:ascii="Times New Roman" w:hAnsi="Times New Roman" w:eastAsia="MS Mincho;ＭＳ 明朝" w:cs="Times New Roman"/>
      <w:sz w:val="24"/>
      <w:szCs w:val="24"/>
      <w:lang w:val="ru-RU" w:eastAsia="zh-CN" w:bidi="ar-SA"/>
    </w:rPr>
  </w:style>
  <w:style w:type="paragraph" w:customStyle="1" w:styleId="291">
    <w:name w:val="ITBodyText_L4"/>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92">
    <w:name w:val="ITBodyText_L5"/>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93">
    <w:name w:val="ITBodyText_L6"/>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94">
    <w:name w:val="ITBodyText_L7"/>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95">
    <w:name w:val="ITBodyText_L8"/>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96">
    <w:name w:val="ITBodyText_L9"/>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97">
    <w:name w:val="FWAnnex_L7"/>
    <w:qFormat/>
    <w:uiPriority w:val="0"/>
    <w:pPr>
      <w:widowControl w:val="0"/>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98">
    <w:name w:val="FWSchedule Cont 2"/>
    <w:qFormat/>
    <w:uiPriority w:val="0"/>
    <w:pPr>
      <w:widowControl w:val="0"/>
      <w:tabs>
        <w:tab w:val="left" w:pos="720"/>
      </w:tabs>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299">
    <w:name w:val="FWSchedule Cont 3"/>
    <w:qFormat/>
    <w:uiPriority w:val="0"/>
    <w:pPr>
      <w:widowControl w:val="0"/>
      <w:tabs>
        <w:tab w:val="left" w:pos="720"/>
        <w:tab w:val="left" w:pos="1440"/>
      </w:tabs>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300">
    <w:name w:val="FWSchedule_L1"/>
    <w:next w:val="301"/>
    <w:qFormat/>
    <w:uiPriority w:val="0"/>
    <w:pPr>
      <w:keepNext/>
      <w:keepLines/>
      <w:widowControl w:val="0"/>
      <w:tabs>
        <w:tab w:val="left" w:pos="720"/>
        <w:tab w:val="left" w:pos="2160"/>
      </w:tabs>
      <w:suppressAutoHyphens/>
      <w:overflowPunct w:val="0"/>
      <w:spacing w:after="240"/>
      <w:outlineLvl w:val="0"/>
    </w:pPr>
    <w:rPr>
      <w:rFonts w:ascii="Times New Roman" w:hAnsi="Times New Roman" w:eastAsia="MS Mincho;ＭＳ 明朝" w:cs="Times New Roman"/>
      <w:b/>
      <w:bCs/>
      <w:smallCaps/>
      <w:sz w:val="24"/>
      <w:szCs w:val="24"/>
      <w:lang w:val="ru-RU" w:eastAsia="zh-CN" w:bidi="ar-SA"/>
    </w:rPr>
  </w:style>
  <w:style w:type="paragraph" w:customStyle="1" w:styleId="301">
    <w:name w:val="FWSchedule_L2"/>
    <w:qFormat/>
    <w:uiPriority w:val="0"/>
    <w:pPr>
      <w:widowControl w:val="0"/>
      <w:numPr>
        <w:ilvl w:val="0"/>
        <w:numId w:val="3"/>
      </w:numPr>
      <w:suppressAutoHyphens/>
      <w:overflowPunct w:val="0"/>
      <w:spacing w:after="240"/>
      <w:jc w:val="both"/>
    </w:pPr>
    <w:rPr>
      <w:rFonts w:ascii="Times New Roman" w:hAnsi="Times New Roman" w:eastAsia="MS Mincho;ＭＳ 明朝" w:cs="Times New Roman"/>
      <w:sz w:val="24"/>
      <w:szCs w:val="24"/>
      <w:lang w:val="ru-RU" w:eastAsia="zh-CN" w:bidi="ar-SA"/>
    </w:rPr>
  </w:style>
  <w:style w:type="paragraph" w:customStyle="1" w:styleId="302">
    <w:name w:val="FWSchedule_L3"/>
    <w:qFormat/>
    <w:uiPriority w:val="0"/>
    <w:pPr>
      <w:widowControl w:val="0"/>
      <w:suppressAutoHyphens/>
      <w:overflowPunct w:val="0"/>
      <w:spacing w:after="240"/>
      <w:ind w:left="720" w:hanging="720"/>
      <w:jc w:val="both"/>
    </w:pPr>
    <w:rPr>
      <w:rFonts w:ascii="Times New Roman" w:hAnsi="Times New Roman" w:eastAsia="MS Mincho;ＭＳ 明朝" w:cs="Times New Roman"/>
      <w:sz w:val="24"/>
      <w:szCs w:val="24"/>
      <w:lang w:val="ru-RU" w:eastAsia="zh-CN" w:bidi="ar-SA"/>
    </w:rPr>
  </w:style>
  <w:style w:type="paragraph" w:customStyle="1" w:styleId="303">
    <w:name w:val="FWSchedule_L4"/>
    <w:qFormat/>
    <w:uiPriority w:val="0"/>
    <w:pPr>
      <w:widowControl w:val="0"/>
      <w:suppressAutoHyphens/>
      <w:overflowPunct w:val="0"/>
      <w:spacing w:after="240"/>
      <w:ind w:left="720" w:hanging="720"/>
      <w:jc w:val="both"/>
    </w:pPr>
    <w:rPr>
      <w:rFonts w:ascii="Times New Roman" w:hAnsi="Times New Roman" w:eastAsia="MS Mincho;ＭＳ 明朝" w:cs="Times New Roman"/>
      <w:sz w:val="24"/>
      <w:szCs w:val="24"/>
      <w:lang w:val="ru-RU" w:eastAsia="zh-CN" w:bidi="ar-SA"/>
    </w:rPr>
  </w:style>
  <w:style w:type="paragraph" w:customStyle="1" w:styleId="304">
    <w:name w:val="FWSchedule_L5"/>
    <w:qFormat/>
    <w:uiPriority w:val="0"/>
    <w:pPr>
      <w:widowControl w:val="0"/>
      <w:suppressAutoHyphens/>
      <w:overflowPunct w:val="0"/>
      <w:spacing w:after="240"/>
      <w:ind w:left="720" w:hanging="720"/>
      <w:jc w:val="both"/>
    </w:pPr>
    <w:rPr>
      <w:rFonts w:ascii="Times New Roman" w:hAnsi="Times New Roman" w:eastAsia="MS Mincho;ＭＳ 明朝" w:cs="Times New Roman"/>
      <w:sz w:val="24"/>
      <w:szCs w:val="24"/>
      <w:lang w:val="ru-RU" w:eastAsia="zh-CN" w:bidi="ar-SA"/>
    </w:rPr>
  </w:style>
  <w:style w:type="paragraph" w:customStyle="1" w:styleId="305">
    <w:name w:val="FWSchedule_L6"/>
    <w:qFormat/>
    <w:uiPriority w:val="0"/>
    <w:pPr>
      <w:widowControl w:val="0"/>
      <w:suppressAutoHyphens/>
      <w:overflowPunct w:val="0"/>
      <w:spacing w:after="240"/>
      <w:ind w:left="720" w:hanging="720"/>
      <w:jc w:val="both"/>
    </w:pPr>
    <w:rPr>
      <w:rFonts w:ascii="Times New Roman" w:hAnsi="Times New Roman" w:eastAsia="MS Mincho;ＭＳ 明朝" w:cs="Times New Roman"/>
      <w:sz w:val="24"/>
      <w:szCs w:val="24"/>
      <w:lang w:val="ru-RU" w:eastAsia="zh-CN" w:bidi="ar-SA"/>
    </w:rPr>
  </w:style>
  <w:style w:type="paragraph" w:customStyle="1" w:styleId="306">
    <w:name w:val="FWSchedule_L7"/>
    <w:qFormat/>
    <w:uiPriority w:val="0"/>
    <w:pPr>
      <w:widowControl w:val="0"/>
      <w:suppressAutoHyphens/>
      <w:overflowPunct w:val="0"/>
      <w:spacing w:after="240"/>
      <w:ind w:left="720" w:hanging="720"/>
      <w:jc w:val="both"/>
    </w:pPr>
    <w:rPr>
      <w:rFonts w:ascii="Times New Roman" w:hAnsi="Times New Roman" w:eastAsia="MS Mincho;ＭＳ 明朝" w:cs="Times New Roman"/>
      <w:sz w:val="24"/>
      <w:szCs w:val="24"/>
      <w:lang w:val="ru-RU" w:eastAsia="zh-CN" w:bidi="ar-SA"/>
    </w:rPr>
  </w:style>
  <w:style w:type="paragraph" w:customStyle="1" w:styleId="307">
    <w:name w:val="FWSchedule_L8"/>
    <w:qFormat/>
    <w:uiPriority w:val="0"/>
    <w:pPr>
      <w:widowControl w:val="0"/>
      <w:suppressAutoHyphens/>
      <w:overflowPunct w:val="0"/>
      <w:spacing w:after="240"/>
      <w:ind w:left="4320" w:hanging="720"/>
      <w:jc w:val="both"/>
    </w:pPr>
    <w:rPr>
      <w:rFonts w:ascii="Times New Roman" w:hAnsi="Times New Roman" w:eastAsia="MS Mincho;ＭＳ 明朝" w:cs="Times New Roman"/>
      <w:sz w:val="24"/>
      <w:szCs w:val="24"/>
      <w:lang w:val="ru-RU" w:eastAsia="zh-CN" w:bidi="ar-SA"/>
    </w:rPr>
  </w:style>
  <w:style w:type="paragraph" w:customStyle="1" w:styleId="308">
    <w:name w:val="FWSchedule Cont 5"/>
    <w:qFormat/>
    <w:uiPriority w:val="0"/>
    <w:pPr>
      <w:widowControl w:val="0"/>
      <w:suppressAutoHyphens/>
      <w:overflowPunct w:val="0"/>
      <w:spacing w:after="240"/>
      <w:ind w:left="2160"/>
      <w:jc w:val="both"/>
    </w:pPr>
    <w:rPr>
      <w:rFonts w:ascii="Times New Roman" w:hAnsi="Times New Roman" w:eastAsia="MS Mincho;ＭＳ 明朝" w:cs="Times New Roman"/>
      <w:sz w:val="24"/>
      <w:szCs w:val="24"/>
      <w:lang w:val="ru-RU" w:eastAsia="zh-CN" w:bidi="ar-SA"/>
    </w:rPr>
  </w:style>
  <w:style w:type="paragraph" w:customStyle="1" w:styleId="309">
    <w:name w:val="index head2"/>
    <w:qFormat/>
    <w:uiPriority w:val="0"/>
    <w:pPr>
      <w:widowControl w:val="0"/>
      <w:suppressAutoHyphens/>
      <w:overflowPunct w:val="0"/>
      <w:spacing w:after="240"/>
      <w:jc w:val="both"/>
    </w:pPr>
    <w:rPr>
      <w:rFonts w:ascii="Story;Courier New" w:hAnsi="Story;Courier New" w:eastAsia="MS Mincho;ＭＳ 明朝" w:cs="Story;Courier New"/>
      <w:b/>
      <w:bCs/>
      <w:sz w:val="24"/>
      <w:szCs w:val="24"/>
      <w:lang w:val="ru-RU" w:eastAsia="zh-CN" w:bidi="ar-SA"/>
    </w:rPr>
  </w:style>
  <w:style w:type="paragraph" w:customStyle="1" w:styleId="310">
    <w:name w:val="List Paragraph1"/>
    <w:qFormat/>
    <w:uiPriority w:val="0"/>
    <w:pPr>
      <w:widowControl w:val="0"/>
      <w:suppressAutoHyphens/>
      <w:overflowPunct w:val="0"/>
      <w:ind w:left="720"/>
    </w:pPr>
    <w:rPr>
      <w:rFonts w:ascii="Times New Roman" w:hAnsi="Times New Roman" w:eastAsia="MS Mincho;ＭＳ 明朝" w:cs="Times New Roman"/>
      <w:sz w:val="24"/>
      <w:szCs w:val="24"/>
      <w:lang w:val="ru-RU" w:eastAsia="zh-CN" w:bidi="ar-SA"/>
    </w:rPr>
  </w:style>
  <w:style w:type="paragraph" w:customStyle="1" w:styleId="311">
    <w:name w:val="RUAppendic Cont 1"/>
    <w:basedOn w:val="1"/>
    <w:qFormat/>
    <w:uiPriority w:val="0"/>
    <w:pPr>
      <w:spacing w:after="240"/>
    </w:pPr>
    <w:rPr>
      <w:szCs w:val="20"/>
    </w:rPr>
  </w:style>
  <w:style w:type="paragraph" w:customStyle="1" w:styleId="312">
    <w:name w:val="RUAppendic Cont 2"/>
    <w:basedOn w:val="311"/>
    <w:qFormat/>
    <w:uiPriority w:val="0"/>
    <w:pPr>
      <w:ind w:firstLine="720"/>
    </w:pPr>
  </w:style>
  <w:style w:type="paragraph" w:customStyle="1" w:styleId="313">
    <w:name w:val="RUAppendic Cont 3"/>
    <w:basedOn w:val="312"/>
    <w:qFormat/>
    <w:uiPriority w:val="0"/>
    <w:pPr>
      <w:jc w:val="both"/>
    </w:pPr>
  </w:style>
  <w:style w:type="paragraph" w:customStyle="1" w:styleId="314">
    <w:name w:val="RUAppendic Cont 4"/>
    <w:basedOn w:val="313"/>
    <w:qFormat/>
    <w:uiPriority w:val="0"/>
  </w:style>
  <w:style w:type="paragraph" w:customStyle="1" w:styleId="315">
    <w:name w:val="RUAppendic Cont 5"/>
    <w:basedOn w:val="314"/>
    <w:qFormat/>
    <w:uiPriority w:val="0"/>
    <w:pPr>
      <w:ind w:left="720" w:firstLine="0"/>
    </w:pPr>
  </w:style>
  <w:style w:type="paragraph" w:customStyle="1" w:styleId="316">
    <w:name w:val="RUAppendic Cont 6"/>
    <w:basedOn w:val="315"/>
    <w:qFormat/>
    <w:uiPriority w:val="0"/>
    <w:pPr>
      <w:ind w:left="1440"/>
    </w:pPr>
  </w:style>
  <w:style w:type="paragraph" w:customStyle="1" w:styleId="317">
    <w:name w:val="RUAppendic Cont 7"/>
    <w:basedOn w:val="316"/>
    <w:qFormat/>
    <w:uiPriority w:val="0"/>
    <w:pPr>
      <w:ind w:left="2160"/>
    </w:pPr>
  </w:style>
  <w:style w:type="paragraph" w:customStyle="1" w:styleId="318">
    <w:name w:val="RUAppendic Cont 8"/>
    <w:basedOn w:val="317"/>
    <w:qFormat/>
    <w:uiPriority w:val="0"/>
    <w:pPr>
      <w:ind w:left="2880"/>
    </w:pPr>
  </w:style>
  <w:style w:type="paragraph" w:customStyle="1" w:styleId="319">
    <w:name w:val="RUAppendic Cont 9"/>
    <w:basedOn w:val="318"/>
    <w:qFormat/>
    <w:uiPriority w:val="0"/>
    <w:pPr>
      <w:ind w:left="3600"/>
    </w:pPr>
  </w:style>
  <w:style w:type="paragraph" w:customStyle="1" w:styleId="320">
    <w:name w:val="RUAppendic_L1"/>
    <w:basedOn w:val="1"/>
    <w:next w:val="321"/>
    <w:qFormat/>
    <w:uiPriority w:val="0"/>
    <w:pPr>
      <w:keepNext/>
      <w:keepLines/>
      <w:numPr>
        <w:ilvl w:val="0"/>
        <w:numId w:val="4"/>
      </w:numPr>
      <w:tabs>
        <w:tab w:val="left" w:pos="720"/>
      </w:tabs>
      <w:spacing w:after="240" w:line="480" w:lineRule="auto"/>
      <w:jc w:val="center"/>
      <w:outlineLvl w:val="0"/>
    </w:pPr>
    <w:rPr>
      <w:b/>
      <w:caps/>
      <w:szCs w:val="20"/>
    </w:rPr>
  </w:style>
  <w:style w:type="paragraph" w:customStyle="1" w:styleId="321">
    <w:name w:val="RUAppendic_L2"/>
    <w:basedOn w:val="320"/>
    <w:next w:val="322"/>
    <w:qFormat/>
    <w:uiPriority w:val="0"/>
    <w:pPr>
      <w:spacing w:line="240" w:lineRule="auto"/>
      <w:jc w:val="left"/>
      <w:outlineLvl w:val="1"/>
    </w:pPr>
    <w:rPr>
      <w:caps w:val="0"/>
    </w:rPr>
  </w:style>
  <w:style w:type="paragraph" w:customStyle="1" w:styleId="322">
    <w:name w:val="RUAppendic_L4"/>
    <w:basedOn w:val="323"/>
    <w:qFormat/>
    <w:uiPriority w:val="0"/>
    <w:pPr>
      <w:tabs>
        <w:tab w:val="left" w:pos="0"/>
        <w:tab w:val="left" w:pos="720"/>
      </w:tabs>
    </w:pPr>
  </w:style>
  <w:style w:type="paragraph" w:customStyle="1" w:styleId="323">
    <w:name w:val="RUAppendic_L3"/>
    <w:basedOn w:val="321"/>
    <w:next w:val="324"/>
    <w:qFormat/>
    <w:uiPriority w:val="0"/>
    <w:pPr>
      <w:keepNext w:val="0"/>
      <w:keepLines w:val="0"/>
      <w:jc w:val="both"/>
      <w:outlineLvl w:val="9"/>
    </w:pPr>
    <w:rPr>
      <w:b w:val="0"/>
    </w:rPr>
  </w:style>
  <w:style w:type="paragraph" w:customStyle="1" w:styleId="324">
    <w:name w:val="RUAppendic_L5"/>
    <w:basedOn w:val="322"/>
    <w:qFormat/>
    <w:uiPriority w:val="0"/>
  </w:style>
  <w:style w:type="paragraph" w:customStyle="1" w:styleId="325">
    <w:name w:val="RUAppendic_L6"/>
    <w:basedOn w:val="324"/>
    <w:qFormat/>
    <w:uiPriority w:val="0"/>
  </w:style>
  <w:style w:type="paragraph" w:customStyle="1" w:styleId="326">
    <w:name w:val="RUAppendic_L7"/>
    <w:basedOn w:val="325"/>
    <w:qFormat/>
    <w:uiPriority w:val="0"/>
  </w:style>
  <w:style w:type="paragraph" w:customStyle="1" w:styleId="327">
    <w:name w:val="RUAppendic_L8"/>
    <w:basedOn w:val="326"/>
    <w:qFormat/>
    <w:uiPriority w:val="0"/>
  </w:style>
  <w:style w:type="paragraph" w:customStyle="1" w:styleId="328">
    <w:name w:val="RUAppendic_L9"/>
    <w:basedOn w:val="327"/>
    <w:qFormat/>
    <w:uiPriority w:val="0"/>
  </w:style>
  <w:style w:type="paragraph" w:customStyle="1" w:styleId="329">
    <w:name w:val="Level 3"/>
    <w:basedOn w:val="1"/>
    <w:qFormat/>
    <w:uiPriority w:val="0"/>
    <w:pPr>
      <w:spacing w:after="220"/>
      <w:outlineLvl w:val="2"/>
    </w:pPr>
    <w:rPr>
      <w:rFonts w:ascii="Arial" w:hAnsi="Arial" w:cs="Arial"/>
      <w:sz w:val="20"/>
      <w:szCs w:val="20"/>
      <w:lang w:val="en-GB"/>
    </w:rPr>
  </w:style>
  <w:style w:type="paragraph" w:customStyle="1" w:styleId="330">
    <w:name w:val="Level 4"/>
    <w:basedOn w:val="1"/>
    <w:qFormat/>
    <w:uiPriority w:val="0"/>
    <w:pPr>
      <w:numPr>
        <w:ilvl w:val="0"/>
        <w:numId w:val="5"/>
      </w:numPr>
      <w:spacing w:after="220"/>
      <w:outlineLvl w:val="3"/>
    </w:pPr>
    <w:rPr>
      <w:rFonts w:ascii="Arial" w:hAnsi="Arial" w:cs="Arial"/>
      <w:sz w:val="20"/>
      <w:szCs w:val="20"/>
      <w:lang w:val="en-GB"/>
    </w:rPr>
  </w:style>
  <w:style w:type="paragraph" w:customStyle="1" w:styleId="331">
    <w:name w:val="Body2"/>
    <w:basedOn w:val="1"/>
    <w:qFormat/>
    <w:uiPriority w:val="0"/>
    <w:pPr>
      <w:spacing w:after="240"/>
      <w:ind w:left="709"/>
      <w:jc w:val="both"/>
    </w:pPr>
    <w:rPr>
      <w:lang w:val="en-GB"/>
    </w:rPr>
  </w:style>
  <w:style w:type="paragraph" w:customStyle="1" w:styleId="332">
    <w:name w:val="Level 2"/>
    <w:basedOn w:val="1"/>
    <w:qFormat/>
    <w:uiPriority w:val="0"/>
    <w:pPr>
      <w:spacing w:after="240"/>
      <w:ind w:left="1700" w:hanging="850"/>
      <w:jc w:val="both"/>
      <w:outlineLvl w:val="1"/>
    </w:pPr>
    <w:rPr>
      <w:rFonts w:ascii="Arial" w:hAnsi="Arial" w:cs="Arial"/>
      <w:szCs w:val="20"/>
      <w:lang w:val="en-GB"/>
    </w:rPr>
  </w:style>
  <w:style w:type="paragraph" w:customStyle="1" w:styleId="333">
    <w:name w:val="Level 1"/>
    <w:basedOn w:val="1"/>
    <w:qFormat/>
    <w:uiPriority w:val="0"/>
    <w:pPr>
      <w:spacing w:after="240"/>
      <w:ind w:left="1700" w:hanging="850"/>
      <w:jc w:val="both"/>
      <w:outlineLvl w:val="0"/>
    </w:pPr>
    <w:rPr>
      <w:rFonts w:ascii="Arial" w:hAnsi="Arial" w:cs="Arial"/>
      <w:szCs w:val="20"/>
      <w:lang w:val="en-GB"/>
    </w:rPr>
  </w:style>
  <w:style w:type="paragraph" w:customStyle="1" w:styleId="334">
    <w:name w:val="Цветной список - Акцент 11"/>
    <w:basedOn w:val="1"/>
    <w:qFormat/>
    <w:uiPriority w:val="0"/>
    <w:pPr>
      <w:ind w:left="708"/>
    </w:pPr>
  </w:style>
  <w:style w:type="paragraph" w:customStyle="1" w:styleId="335">
    <w:name w:val="ConsPlusNormal"/>
    <w:link w:val="386"/>
    <w:qFormat/>
    <w:uiPriority w:val="0"/>
    <w:pPr>
      <w:suppressAutoHyphens/>
      <w:overflowPunct w:val="0"/>
      <w:ind w:firstLine="720"/>
    </w:pPr>
    <w:rPr>
      <w:rFonts w:ascii="Arial" w:hAnsi="Arial" w:eastAsia="MS Mincho;ＭＳ 明朝" w:cs="Arial"/>
      <w:sz w:val="20"/>
      <w:szCs w:val="20"/>
      <w:lang w:val="ru-RU" w:eastAsia="zh-CN" w:bidi="ar-SA"/>
    </w:rPr>
  </w:style>
  <w:style w:type="paragraph" w:customStyle="1" w:styleId="336">
    <w:name w:val="Цветная заливка - Акцент 11"/>
    <w:qFormat/>
    <w:uiPriority w:val="0"/>
    <w:pPr>
      <w:suppressAutoHyphens/>
      <w:overflowPunct w:val="0"/>
    </w:pPr>
    <w:rPr>
      <w:rFonts w:ascii="Times New Roman" w:hAnsi="Times New Roman" w:eastAsia="MS Mincho;ＭＳ 明朝" w:cs="Times New Roman"/>
      <w:sz w:val="24"/>
      <w:szCs w:val="24"/>
      <w:lang w:val="ru-RU" w:eastAsia="zh-CN" w:bidi="ar-SA"/>
    </w:rPr>
  </w:style>
  <w:style w:type="paragraph" w:customStyle="1" w:styleId="337">
    <w:name w:val="Default"/>
    <w:qFormat/>
    <w:uiPriority w:val="0"/>
    <w:pPr>
      <w:suppressAutoHyphens/>
      <w:overflowPunct w:val="0"/>
    </w:pPr>
    <w:rPr>
      <w:rFonts w:ascii="Times New Roman" w:hAnsi="Times New Roman" w:eastAsia="Times New Roman" w:cs="Times New Roman"/>
      <w:color w:val="000000"/>
      <w:sz w:val="24"/>
      <w:szCs w:val="24"/>
      <w:lang w:val="ru-RU" w:eastAsia="zh-CN" w:bidi="ar-SA"/>
    </w:rPr>
  </w:style>
  <w:style w:type="paragraph" w:styleId="338">
    <w:name w:val="List Paragraph"/>
    <w:basedOn w:val="1"/>
    <w:qFormat/>
    <w:uiPriority w:val="0"/>
    <w:pPr>
      <w:ind w:left="708"/>
    </w:pPr>
  </w:style>
  <w:style w:type="paragraph" w:customStyle="1" w:styleId="339">
    <w:name w:val="Revision"/>
    <w:qFormat/>
    <w:uiPriority w:val="0"/>
    <w:pPr>
      <w:suppressAutoHyphens/>
      <w:overflowPunct w:val="0"/>
    </w:pPr>
    <w:rPr>
      <w:rFonts w:ascii="Times New Roman" w:hAnsi="Times New Roman" w:eastAsia="MS Mincho;ＭＳ 明朝" w:cs="Times New Roman"/>
      <w:sz w:val="24"/>
      <w:szCs w:val="24"/>
      <w:lang w:val="ru-RU" w:eastAsia="zh-CN" w:bidi="ar-SA"/>
    </w:rPr>
  </w:style>
  <w:style w:type="paragraph" w:customStyle="1" w:styleId="340">
    <w:name w:val="Schedule 1"/>
    <w:basedOn w:val="1"/>
    <w:qFormat/>
    <w:uiPriority w:val="0"/>
    <w:pPr>
      <w:numPr>
        <w:ilvl w:val="0"/>
        <w:numId w:val="6"/>
      </w:numPr>
      <w:spacing w:after="140" w:line="288" w:lineRule="auto"/>
      <w:jc w:val="both"/>
    </w:pPr>
    <w:rPr>
      <w:rFonts w:ascii="Arial" w:hAnsi="Arial" w:eastAsia="Times New Roman" w:cs="Arial"/>
      <w:kern w:val="2"/>
      <w:sz w:val="20"/>
      <w:lang w:val="en-GB"/>
    </w:rPr>
  </w:style>
  <w:style w:type="paragraph" w:customStyle="1" w:styleId="341">
    <w:name w:val="Schedule 2"/>
    <w:basedOn w:val="1"/>
    <w:qFormat/>
    <w:uiPriority w:val="0"/>
    <w:pPr>
      <w:tabs>
        <w:tab w:val="left" w:pos="567"/>
      </w:tabs>
      <w:spacing w:after="140" w:line="288" w:lineRule="auto"/>
      <w:ind w:left="567" w:hanging="567"/>
      <w:jc w:val="both"/>
    </w:pPr>
    <w:rPr>
      <w:rFonts w:ascii="Arial" w:hAnsi="Arial" w:eastAsia="Times New Roman" w:cs="Arial"/>
      <w:kern w:val="2"/>
      <w:sz w:val="20"/>
      <w:lang w:val="en-GB"/>
    </w:rPr>
  </w:style>
  <w:style w:type="paragraph" w:customStyle="1" w:styleId="342">
    <w:name w:val="Schedule 3"/>
    <w:basedOn w:val="1"/>
    <w:qFormat/>
    <w:uiPriority w:val="0"/>
    <w:pPr>
      <w:tabs>
        <w:tab w:val="left" w:pos="567"/>
      </w:tabs>
      <w:spacing w:after="140" w:line="288" w:lineRule="auto"/>
      <w:ind w:left="567" w:hanging="567"/>
      <w:jc w:val="both"/>
    </w:pPr>
    <w:rPr>
      <w:rFonts w:ascii="Arial" w:hAnsi="Arial" w:eastAsia="Times New Roman" w:cs="Arial"/>
      <w:kern w:val="2"/>
      <w:sz w:val="20"/>
      <w:lang w:val="en-GB"/>
    </w:rPr>
  </w:style>
  <w:style w:type="paragraph" w:customStyle="1" w:styleId="343">
    <w:name w:val="Schedule 4"/>
    <w:basedOn w:val="1"/>
    <w:qFormat/>
    <w:uiPriority w:val="0"/>
    <w:pPr>
      <w:tabs>
        <w:tab w:val="left" w:pos="567"/>
      </w:tabs>
      <w:spacing w:after="140" w:line="288" w:lineRule="auto"/>
      <w:ind w:left="567" w:hanging="567"/>
      <w:jc w:val="both"/>
    </w:pPr>
    <w:rPr>
      <w:rFonts w:ascii="Arial" w:hAnsi="Arial" w:eastAsia="Times New Roman" w:cs="Arial"/>
      <w:kern w:val="2"/>
      <w:sz w:val="20"/>
      <w:lang w:val="en-GB"/>
    </w:rPr>
  </w:style>
  <w:style w:type="paragraph" w:customStyle="1" w:styleId="344">
    <w:name w:val="Schedule 5"/>
    <w:basedOn w:val="1"/>
    <w:qFormat/>
    <w:uiPriority w:val="0"/>
    <w:pPr>
      <w:tabs>
        <w:tab w:val="left" w:pos="567"/>
      </w:tabs>
      <w:spacing w:after="140" w:line="288" w:lineRule="auto"/>
      <w:ind w:left="567" w:hanging="567"/>
      <w:jc w:val="both"/>
    </w:pPr>
    <w:rPr>
      <w:rFonts w:ascii="Arial" w:hAnsi="Arial" w:eastAsia="Times New Roman" w:cs="Arial"/>
      <w:kern w:val="2"/>
      <w:sz w:val="20"/>
      <w:lang w:val="en-GB"/>
    </w:rPr>
  </w:style>
  <w:style w:type="paragraph" w:customStyle="1" w:styleId="345">
    <w:name w:val="Schedule 6"/>
    <w:basedOn w:val="1"/>
    <w:qFormat/>
    <w:uiPriority w:val="0"/>
    <w:pPr>
      <w:tabs>
        <w:tab w:val="left" w:pos="567"/>
      </w:tabs>
      <w:spacing w:after="140" w:line="288" w:lineRule="auto"/>
      <w:ind w:left="567" w:hanging="567"/>
      <w:jc w:val="both"/>
    </w:pPr>
    <w:rPr>
      <w:rFonts w:ascii="Arial" w:hAnsi="Arial" w:eastAsia="Times New Roman" w:cs="Arial"/>
      <w:kern w:val="2"/>
      <w:sz w:val="20"/>
      <w:lang w:val="en-GB"/>
    </w:rPr>
  </w:style>
  <w:style w:type="paragraph" w:customStyle="1" w:styleId="346">
    <w:name w:val="Numb paragraph 3"/>
    <w:basedOn w:val="4"/>
    <w:qFormat/>
    <w:uiPriority w:val="0"/>
    <w:pPr>
      <w:keepNext w:val="0"/>
      <w:keepLines w:val="0"/>
      <w:numPr>
        <w:ilvl w:val="0"/>
        <w:numId w:val="0"/>
      </w:numPr>
      <w:spacing w:line="240" w:lineRule="atLeast"/>
      <w:ind w:left="1430" w:hanging="720"/>
      <w:jc w:val="both"/>
      <w:outlineLvl w:val="9"/>
    </w:pPr>
    <w:rPr>
      <w:rFonts w:ascii="Times New Roman" w:hAnsi="Times New Roman" w:eastAsia="SimHei;黑体" w:cs="Times New Roman"/>
      <w:b w:val="0"/>
      <w:color w:val="000000"/>
      <w:sz w:val="22"/>
      <w:szCs w:val="22"/>
      <w:lang w:val="fi-FI"/>
    </w:rPr>
  </w:style>
  <w:style w:type="paragraph" w:customStyle="1" w:styleId="347">
    <w:name w:val="List level (a) [Alt+L]1"/>
    <w:basedOn w:val="1"/>
    <w:next w:val="1"/>
    <w:qFormat/>
    <w:uiPriority w:val="0"/>
    <w:pPr>
      <w:numPr>
        <w:ilvl w:val="0"/>
        <w:numId w:val="7"/>
      </w:numPr>
      <w:tabs>
        <w:tab w:val="left" w:pos="992"/>
      </w:tabs>
      <w:spacing w:after="120" w:line="240" w:lineRule="atLeast"/>
      <w:jc w:val="both"/>
    </w:pPr>
    <w:rPr>
      <w:rFonts w:eastAsia="Times New Roman"/>
      <w:color w:val="000000"/>
      <w:sz w:val="22"/>
      <w:szCs w:val="22"/>
    </w:rPr>
  </w:style>
  <w:style w:type="paragraph" w:customStyle="1" w:styleId="348">
    <w:name w:val="Numb paragraph 2"/>
    <w:basedOn w:val="3"/>
    <w:qFormat/>
    <w:uiPriority w:val="0"/>
    <w:pPr>
      <w:keepNext w:val="0"/>
      <w:keepLines w:val="0"/>
      <w:numPr>
        <w:ilvl w:val="0"/>
        <w:numId w:val="8"/>
      </w:numPr>
      <w:spacing w:after="120" w:line="240" w:lineRule="atLeast"/>
      <w:jc w:val="both"/>
      <w:outlineLvl w:val="9"/>
    </w:pPr>
    <w:rPr>
      <w:rFonts w:ascii="Times New Roman" w:hAnsi="Times New Roman" w:eastAsia="SimHei;黑体" w:cs="Times New Roman"/>
      <w:b w:val="0"/>
      <w:i w:val="0"/>
      <w:iCs w:val="0"/>
      <w:color w:val="000000"/>
      <w:sz w:val="22"/>
      <w:szCs w:val="26"/>
      <w:lang w:val="fi-FI"/>
    </w:rPr>
  </w:style>
  <w:style w:type="paragraph" w:customStyle="1" w:styleId="349">
    <w:name w:val="АМ-С-Уровень1"/>
    <w:basedOn w:val="1"/>
    <w:next w:val="350"/>
    <w:qFormat/>
    <w:uiPriority w:val="0"/>
    <w:pPr>
      <w:numPr>
        <w:ilvl w:val="0"/>
        <w:numId w:val="9"/>
      </w:numPr>
      <w:spacing w:after="120" w:line="240" w:lineRule="atLeast"/>
      <w:jc w:val="both"/>
    </w:pPr>
    <w:rPr>
      <w:rFonts w:eastAsia="Calibri"/>
      <w:b/>
      <w:smallCaps/>
      <w:color w:val="000000"/>
    </w:rPr>
  </w:style>
  <w:style w:type="paragraph" w:customStyle="1" w:styleId="350">
    <w:name w:val="АМ-С-Уровень2"/>
    <w:basedOn w:val="1"/>
    <w:qFormat/>
    <w:uiPriority w:val="0"/>
    <w:pPr>
      <w:tabs>
        <w:tab w:val="left" w:pos="567"/>
      </w:tabs>
      <w:spacing w:after="120" w:line="240" w:lineRule="atLeast"/>
      <w:ind w:left="567" w:hanging="567"/>
      <w:jc w:val="both"/>
    </w:pPr>
    <w:rPr>
      <w:rFonts w:eastAsia="Calibri"/>
      <w:color w:val="000000"/>
    </w:rPr>
  </w:style>
  <w:style w:type="paragraph" w:customStyle="1" w:styleId="351">
    <w:name w:val="List level (a) [Alt+L]"/>
    <w:basedOn w:val="1"/>
    <w:qFormat/>
    <w:uiPriority w:val="0"/>
    <w:pPr>
      <w:spacing w:after="120" w:line="240" w:lineRule="atLeast"/>
      <w:ind w:left="1003" w:hanging="425"/>
      <w:jc w:val="both"/>
    </w:pPr>
    <w:rPr>
      <w:rFonts w:eastAsia="Times New Roman"/>
      <w:color w:val="000000"/>
      <w:sz w:val="22"/>
      <w:szCs w:val="22"/>
    </w:rPr>
  </w:style>
  <w:style w:type="paragraph" w:customStyle="1" w:styleId="352">
    <w:name w:val="Numb paragraph 4"/>
    <w:basedOn w:val="5"/>
    <w:qFormat/>
    <w:uiPriority w:val="0"/>
    <w:pPr>
      <w:keepNext w:val="0"/>
      <w:keepLines w:val="0"/>
      <w:numPr>
        <w:ilvl w:val="0"/>
        <w:numId w:val="0"/>
      </w:numPr>
      <w:tabs>
        <w:tab w:val="left" w:pos="360"/>
      </w:tabs>
      <w:spacing w:line="240" w:lineRule="atLeast"/>
      <w:jc w:val="both"/>
      <w:outlineLvl w:val="9"/>
    </w:pPr>
    <w:rPr>
      <w:rFonts w:ascii="Times New Roman" w:hAnsi="Times New Roman" w:eastAsia="SimHei;黑体" w:cs="Times New Roman"/>
      <w:b w:val="0"/>
      <w:iCs/>
      <w:color w:val="000000"/>
      <w:sz w:val="22"/>
      <w:szCs w:val="22"/>
      <w:lang w:val="fi-FI"/>
    </w:rPr>
  </w:style>
  <w:style w:type="paragraph" w:customStyle="1" w:styleId="353">
    <w:name w:val="Body 2"/>
    <w:basedOn w:val="1"/>
    <w:qFormat/>
    <w:uiPriority w:val="0"/>
    <w:pPr>
      <w:spacing w:after="210" w:line="264" w:lineRule="auto"/>
      <w:ind w:left="709"/>
      <w:jc w:val="both"/>
    </w:pPr>
    <w:rPr>
      <w:rFonts w:ascii="Arial" w:hAnsi="Arial" w:eastAsia="Arial Unicode MS" w:cs="Arial"/>
      <w:sz w:val="21"/>
      <w:szCs w:val="21"/>
    </w:rPr>
  </w:style>
  <w:style w:type="paragraph" w:customStyle="1" w:styleId="354">
    <w:name w:val="Level 5"/>
    <w:basedOn w:val="1"/>
    <w:next w:val="1"/>
    <w:qFormat/>
    <w:uiPriority w:val="0"/>
    <w:pPr>
      <w:spacing w:after="210" w:line="264" w:lineRule="auto"/>
      <w:ind w:left="2835" w:hanging="709"/>
      <w:jc w:val="both"/>
      <w:outlineLvl w:val="4"/>
    </w:pPr>
    <w:rPr>
      <w:rFonts w:ascii="Arial" w:hAnsi="Arial" w:eastAsia="Arial Unicode MS" w:cs="Arial"/>
      <w:sz w:val="21"/>
      <w:szCs w:val="21"/>
    </w:rPr>
  </w:style>
  <w:style w:type="paragraph" w:customStyle="1" w:styleId="355">
    <w:name w:val="VS.PD.Д.4.ПП.Ур.1"/>
    <w:basedOn w:val="1"/>
    <w:qFormat/>
    <w:uiPriority w:val="0"/>
    <w:pPr>
      <w:spacing w:after="240"/>
      <w:jc w:val="both"/>
    </w:pPr>
    <w:rPr>
      <w:sz w:val="20"/>
      <w:szCs w:val="20"/>
    </w:rPr>
  </w:style>
  <w:style w:type="paragraph" w:customStyle="1" w:styleId="356">
    <w:name w:val="VS.PD.Прил.3.Пункт"/>
    <w:qFormat/>
    <w:uiPriority w:val="0"/>
    <w:pPr>
      <w:tabs>
        <w:tab w:val="left" w:pos="567"/>
      </w:tabs>
      <w:suppressAutoHyphens/>
      <w:overflowPunct w:val="0"/>
      <w:spacing w:after="240"/>
      <w:ind w:left="567" w:hanging="567"/>
      <w:jc w:val="both"/>
      <w:outlineLvl w:val="3"/>
    </w:pPr>
    <w:rPr>
      <w:rFonts w:ascii="Times New Roman" w:hAnsi="Times New Roman" w:eastAsia="Times New Roman" w:cs="Times New Roman"/>
      <w:sz w:val="24"/>
      <w:szCs w:val="22"/>
      <w:lang w:val="ru-RU" w:eastAsia="zh-CN" w:bidi="ar-SA"/>
    </w:rPr>
  </w:style>
  <w:style w:type="paragraph" w:customStyle="1" w:styleId="357">
    <w:name w:val="Абзац списка1"/>
    <w:basedOn w:val="1"/>
    <w:qFormat/>
    <w:uiPriority w:val="0"/>
    <w:pPr>
      <w:spacing w:after="200" w:line="276" w:lineRule="auto"/>
      <w:ind w:left="720"/>
      <w:contextualSpacing/>
    </w:pPr>
    <w:rPr>
      <w:rFonts w:ascii="Calibri" w:hAnsi="Calibri" w:eastAsia="Calibri" w:cs="Calibri"/>
      <w:sz w:val="22"/>
      <w:szCs w:val="22"/>
    </w:rPr>
  </w:style>
  <w:style w:type="paragraph" w:customStyle="1" w:styleId="358">
    <w:name w:val="ConsPlusNonformat"/>
    <w:qFormat/>
    <w:uiPriority w:val="0"/>
    <w:pPr>
      <w:widowControl w:val="0"/>
      <w:suppressAutoHyphens/>
      <w:overflowPunct w:val="0"/>
    </w:pPr>
    <w:rPr>
      <w:rFonts w:ascii="Courier New" w:hAnsi="Courier New" w:eastAsia="Times New Roman" w:cs="Courier New"/>
      <w:sz w:val="20"/>
      <w:szCs w:val="20"/>
      <w:lang w:val="ru-RU" w:eastAsia="zh-CN" w:bidi="ar-SA"/>
    </w:rPr>
  </w:style>
  <w:style w:type="paragraph" w:customStyle="1" w:styleId="359">
    <w:name w:val="VS.PD.Д.2.Статья"/>
    <w:basedOn w:val="1"/>
    <w:next w:val="1"/>
    <w:qFormat/>
    <w:uiPriority w:val="0"/>
    <w:pPr>
      <w:keepNext/>
      <w:spacing w:before="120" w:after="240"/>
      <w:jc w:val="both"/>
      <w:outlineLvl w:val="1"/>
    </w:pPr>
    <w:rPr>
      <w:rFonts w:eastAsia="Times New Roman"/>
      <w:b/>
      <w:smallCaps/>
      <w:kern w:val="2"/>
    </w:rPr>
  </w:style>
  <w:style w:type="paragraph" w:customStyle="1" w:styleId="360">
    <w:name w:val="Body text [Alt+D]"/>
    <w:basedOn w:val="1"/>
    <w:qFormat/>
    <w:uiPriority w:val="0"/>
    <w:pPr>
      <w:ind w:left="851"/>
    </w:pPr>
    <w:rPr>
      <w:rFonts w:eastAsia="Times New Roman"/>
      <w:sz w:val="20"/>
      <w:szCs w:val="22"/>
    </w:rPr>
  </w:style>
  <w:style w:type="paragraph" w:customStyle="1" w:styleId="361">
    <w:name w:val="English Numbered Paragraph 3 [CTRL + E + 3]"/>
    <w:basedOn w:val="1"/>
    <w:qFormat/>
    <w:uiPriority w:val="0"/>
    <w:pPr>
      <w:spacing w:after="240" w:line="276" w:lineRule="auto"/>
      <w:ind w:left="3402" w:hanging="850"/>
      <w:jc w:val="both"/>
    </w:pPr>
    <w:rPr>
      <w:rFonts w:eastAsia="Times New Roman"/>
      <w:sz w:val="22"/>
      <w:szCs w:val="22"/>
      <w:lang w:val="fi-FI"/>
    </w:rPr>
  </w:style>
  <w:style w:type="paragraph" w:customStyle="1" w:styleId="362">
    <w:name w:val="English Numbered Paragraph 4 [CTRL + E + 4]"/>
    <w:basedOn w:val="1"/>
    <w:qFormat/>
    <w:uiPriority w:val="0"/>
    <w:pPr>
      <w:spacing w:after="240" w:line="276" w:lineRule="auto"/>
      <w:ind w:left="3402" w:hanging="850"/>
      <w:jc w:val="both"/>
    </w:pPr>
    <w:rPr>
      <w:rFonts w:eastAsia="Times New Roman"/>
      <w:sz w:val="22"/>
      <w:szCs w:val="22"/>
      <w:lang w:val="fi-FI"/>
    </w:rPr>
  </w:style>
  <w:style w:type="paragraph" w:customStyle="1" w:styleId="363">
    <w:name w:val="DACEE4_L1"/>
    <w:basedOn w:val="1"/>
    <w:next w:val="1"/>
    <w:qFormat/>
    <w:uiPriority w:val="0"/>
    <w:pPr>
      <w:keepNext/>
      <w:keepLines/>
      <w:spacing w:after="240"/>
      <w:ind w:left="936" w:hanging="936"/>
      <w:outlineLvl w:val="0"/>
    </w:pPr>
    <w:rPr>
      <w:rFonts w:eastAsia="Arial Unicode MS"/>
      <w:b/>
      <w:sz w:val="20"/>
      <w:szCs w:val="20"/>
    </w:rPr>
  </w:style>
  <w:style w:type="paragraph" w:customStyle="1" w:styleId="364">
    <w:name w:val="DACEE4_L2"/>
    <w:basedOn w:val="363"/>
    <w:next w:val="1"/>
    <w:qFormat/>
    <w:uiPriority w:val="0"/>
    <w:pPr>
      <w:keepNext w:val="0"/>
      <w:keepLines w:val="0"/>
      <w:jc w:val="both"/>
      <w:outlineLvl w:val="1"/>
    </w:pPr>
  </w:style>
  <w:style w:type="paragraph" w:customStyle="1" w:styleId="365">
    <w:name w:val="DACEE4_L3"/>
    <w:basedOn w:val="364"/>
    <w:next w:val="1"/>
    <w:qFormat/>
    <w:uiPriority w:val="0"/>
    <w:pPr>
      <w:outlineLvl w:val="2"/>
    </w:pPr>
  </w:style>
  <w:style w:type="paragraph" w:customStyle="1" w:styleId="366">
    <w:name w:val="DACEE4_L5"/>
    <w:basedOn w:val="1"/>
    <w:next w:val="1"/>
    <w:qFormat/>
    <w:uiPriority w:val="0"/>
    <w:pPr>
      <w:spacing w:after="240"/>
      <w:ind w:left="2880" w:hanging="360"/>
      <w:jc w:val="both"/>
      <w:outlineLvl w:val="4"/>
    </w:pPr>
    <w:rPr>
      <w:rFonts w:eastAsia="Arial Unicode MS"/>
      <w:sz w:val="20"/>
      <w:szCs w:val="20"/>
    </w:rPr>
  </w:style>
  <w:style w:type="paragraph" w:customStyle="1" w:styleId="367">
    <w:name w:val="DACEE4_L4"/>
    <w:basedOn w:val="365"/>
    <w:next w:val="1"/>
    <w:qFormat/>
    <w:uiPriority w:val="0"/>
    <w:pPr>
      <w:numPr>
        <w:ilvl w:val="0"/>
        <w:numId w:val="10"/>
      </w:numPr>
      <w:tabs>
        <w:tab w:val="left" w:pos="1900"/>
      </w:tabs>
      <w:outlineLvl w:val="3"/>
    </w:pPr>
    <w:rPr>
      <w:b w:val="0"/>
    </w:rPr>
  </w:style>
  <w:style w:type="paragraph" w:customStyle="1" w:styleId="368">
    <w:name w:val="VS.PD.Прил.4.ПП.Ур.1"/>
    <w:qFormat/>
    <w:uiPriority w:val="0"/>
    <w:pPr>
      <w:tabs>
        <w:tab w:val="left" w:pos="567"/>
      </w:tabs>
      <w:suppressAutoHyphens/>
      <w:overflowPunct w:val="0"/>
      <w:spacing w:after="240"/>
      <w:ind w:left="567" w:hanging="567"/>
      <w:jc w:val="both"/>
      <w:outlineLvl w:val="4"/>
    </w:pPr>
    <w:rPr>
      <w:rFonts w:ascii="Times New Roman" w:hAnsi="Times New Roman" w:eastAsia="Times New Roman" w:cs="Times New Roman"/>
      <w:sz w:val="24"/>
      <w:szCs w:val="22"/>
      <w:lang w:val="ru-RU" w:eastAsia="zh-CN" w:bidi="ar-SA"/>
    </w:rPr>
  </w:style>
  <w:style w:type="paragraph" w:customStyle="1" w:styleId="369">
    <w:name w:val="m_7855581032600285210p1"/>
    <w:basedOn w:val="1"/>
    <w:qFormat/>
    <w:uiPriority w:val="0"/>
    <w:pPr>
      <w:spacing w:before="280" w:after="280"/>
    </w:pPr>
    <w:rPr>
      <w:rFonts w:eastAsia="SimSun;宋体"/>
    </w:rPr>
  </w:style>
  <w:style w:type="paragraph" w:customStyle="1" w:styleId="370">
    <w:name w:val="Обычный (Интернет)1"/>
    <w:basedOn w:val="1"/>
    <w:qFormat/>
    <w:uiPriority w:val="0"/>
    <w:pPr>
      <w:spacing w:after="200" w:line="276" w:lineRule="auto"/>
    </w:pPr>
    <w:rPr>
      <w:rFonts w:ascii="Calibri" w:hAnsi="Calibri" w:eastAsia="Times New Roman" w:cs="Calibri"/>
    </w:rPr>
  </w:style>
  <w:style w:type="paragraph" w:customStyle="1" w:styleId="371">
    <w:name w:val="VL_Подзаголовок"/>
    <w:basedOn w:val="1"/>
    <w:next w:val="1"/>
    <w:qFormat/>
    <w:uiPriority w:val="0"/>
    <w:pPr>
      <w:spacing w:before="240"/>
      <w:jc w:val="both"/>
      <w:outlineLvl w:val="1"/>
    </w:pPr>
    <w:rPr>
      <w:rFonts w:eastAsia="Times New Roman"/>
      <w:b/>
      <w:color w:val="015579"/>
      <w:sz w:val="22"/>
      <w:szCs w:val="22"/>
    </w:rPr>
  </w:style>
  <w:style w:type="paragraph" w:customStyle="1" w:styleId="372">
    <w:name w:val="B"/>
    <w:basedOn w:val="1"/>
    <w:next w:val="1"/>
    <w:qFormat/>
    <w:uiPriority w:val="0"/>
    <w:pPr>
      <w:keepNext/>
      <w:keepLines/>
      <w:numPr>
        <w:ilvl w:val="0"/>
        <w:numId w:val="11"/>
      </w:numPr>
      <w:spacing w:before="120" w:after="120"/>
      <w:jc w:val="both"/>
    </w:pPr>
    <w:rPr>
      <w:rFonts w:ascii="Arial" w:hAnsi="Arial" w:eastAsia="Times New Roman" w:cs="Arial"/>
      <w:b/>
      <w:sz w:val="20"/>
      <w:szCs w:val="20"/>
      <w:lang w:val="en-US"/>
    </w:rPr>
  </w:style>
  <w:style w:type="paragraph" w:customStyle="1" w:styleId="373">
    <w:name w:val="BB"/>
    <w:basedOn w:val="1"/>
    <w:next w:val="1"/>
    <w:qFormat/>
    <w:uiPriority w:val="0"/>
    <w:pPr>
      <w:spacing w:before="120" w:after="120"/>
      <w:jc w:val="both"/>
    </w:pPr>
    <w:rPr>
      <w:rFonts w:ascii="Arial" w:hAnsi="Arial" w:eastAsia="Times New Roman" w:cs="Arial"/>
      <w:sz w:val="20"/>
      <w:szCs w:val="20"/>
      <w:lang w:val="en-US"/>
    </w:rPr>
  </w:style>
  <w:style w:type="paragraph" w:customStyle="1" w:styleId="374">
    <w:name w:val="Schedule Name"/>
    <w:next w:val="1"/>
    <w:qFormat/>
    <w:uiPriority w:val="0"/>
    <w:pPr>
      <w:widowControl w:val="0"/>
      <w:suppressAutoHyphens/>
      <w:overflowPunct w:val="0"/>
      <w:spacing w:after="240"/>
    </w:pPr>
    <w:rPr>
      <w:rFonts w:ascii="Times New Roman" w:hAnsi="Times New Roman" w:eastAsia="PMingLiU;新細明體" w:cs="Times New Roman"/>
      <w:sz w:val="24"/>
      <w:szCs w:val="24"/>
      <w:lang w:val="en-GB" w:eastAsia="zh-TW" w:bidi="ar-SA"/>
    </w:rPr>
  </w:style>
  <w:style w:type="paragraph" w:customStyle="1" w:styleId="375">
    <w:name w:val="Основной текст (2)"/>
    <w:basedOn w:val="1"/>
    <w:qFormat/>
    <w:uiPriority w:val="0"/>
    <w:pPr>
      <w:widowControl w:val="0"/>
      <w:shd w:val="clear" w:color="auto" w:fill="FFFFFF"/>
      <w:spacing w:line="0" w:lineRule="atLeast"/>
      <w:jc w:val="right"/>
    </w:pPr>
    <w:rPr>
      <w:rFonts w:eastAsia="Times New Roman"/>
      <w:sz w:val="20"/>
      <w:szCs w:val="20"/>
    </w:rPr>
  </w:style>
  <w:style w:type="paragraph" w:styleId="376">
    <w:name w:val="No Spacing"/>
    <w:qFormat/>
    <w:uiPriority w:val="0"/>
    <w:pPr>
      <w:suppressAutoHyphens/>
      <w:overflowPunct w:val="0"/>
    </w:pPr>
    <w:rPr>
      <w:rFonts w:ascii="Calibri" w:hAnsi="Calibri" w:eastAsia="Calibri" w:cs="Calibri"/>
      <w:sz w:val="22"/>
      <w:szCs w:val="22"/>
      <w:lang w:val="ru-RU" w:eastAsia="zh-CN" w:bidi="ar-SA"/>
    </w:rPr>
  </w:style>
  <w:style w:type="paragraph" w:customStyle="1" w:styleId="377">
    <w:name w:val="Sch Heading 1"/>
    <w:basedOn w:val="1"/>
    <w:next w:val="1"/>
    <w:qFormat/>
    <w:uiPriority w:val="0"/>
    <w:pPr>
      <w:keepNext/>
      <w:numPr>
        <w:ilvl w:val="0"/>
        <w:numId w:val="12"/>
      </w:numPr>
      <w:spacing w:before="360" w:after="210" w:line="264" w:lineRule="auto"/>
      <w:ind w:left="1514" w:firstLine="0"/>
      <w:jc w:val="both"/>
      <w:outlineLvl w:val="0"/>
    </w:pPr>
    <w:rPr>
      <w:rFonts w:ascii="Arial" w:hAnsi="Arial" w:eastAsia="Arial Unicode MS" w:cs="Arial"/>
      <w:smallCaps/>
      <w:sz w:val="21"/>
      <w:szCs w:val="21"/>
      <w:lang w:val="en-GB"/>
    </w:rPr>
  </w:style>
  <w:style w:type="paragraph" w:customStyle="1" w:styleId="378">
    <w:name w:val="Sch Heading 2"/>
    <w:basedOn w:val="1"/>
    <w:next w:val="1"/>
    <w:qFormat/>
    <w:uiPriority w:val="0"/>
    <w:pPr>
      <w:keepNext/>
      <w:tabs>
        <w:tab w:val="left" w:pos="0"/>
      </w:tabs>
      <w:spacing w:after="210" w:line="264" w:lineRule="auto"/>
      <w:ind w:left="2271" w:hanging="1080"/>
      <w:jc w:val="both"/>
      <w:outlineLvl w:val="1"/>
    </w:pPr>
    <w:rPr>
      <w:rFonts w:ascii="Arial" w:hAnsi="Arial" w:eastAsia="Arial Unicode MS" w:cs="Arial"/>
      <w:sz w:val="21"/>
      <w:szCs w:val="21"/>
      <w:lang w:val="en-GB"/>
    </w:rPr>
  </w:style>
  <w:style w:type="paragraph" w:customStyle="1" w:styleId="379">
    <w:name w:val="Sch Heading 3"/>
    <w:basedOn w:val="1"/>
    <w:next w:val="1"/>
    <w:qFormat/>
    <w:uiPriority w:val="0"/>
    <w:pPr>
      <w:keepNext/>
      <w:tabs>
        <w:tab w:val="left" w:pos="0"/>
      </w:tabs>
      <w:spacing w:after="210" w:line="264" w:lineRule="auto"/>
      <w:ind w:left="600" w:hanging="600"/>
      <w:jc w:val="both"/>
      <w:outlineLvl w:val="2"/>
    </w:pPr>
    <w:rPr>
      <w:rFonts w:ascii="Arial" w:hAnsi="Arial" w:eastAsia="Arial Unicode MS" w:cs="Arial"/>
      <w:b/>
      <w:sz w:val="21"/>
      <w:szCs w:val="21"/>
      <w:lang w:val="en-GB"/>
    </w:rPr>
  </w:style>
  <w:style w:type="paragraph" w:customStyle="1" w:styleId="380">
    <w:name w:val="FWS_L5"/>
    <w:qFormat/>
    <w:uiPriority w:val="0"/>
    <w:pPr>
      <w:tabs>
        <w:tab w:val="left" w:pos="1069"/>
        <w:tab w:val="left" w:pos="1418"/>
        <w:tab w:val="left" w:pos="4309"/>
      </w:tabs>
      <w:suppressAutoHyphens/>
      <w:overflowPunct w:val="0"/>
      <w:spacing w:after="240" w:line="276" w:lineRule="auto"/>
      <w:jc w:val="both"/>
    </w:pPr>
    <w:rPr>
      <w:rFonts w:ascii="Times New Roman" w:hAnsi="Times New Roman" w:eastAsia="Arial Unicode MS" w:cs="Arial Unicode MS"/>
      <w:color w:val="000000"/>
      <w:sz w:val="24"/>
      <w:szCs w:val="24"/>
      <w:lang w:val="ru-RU" w:eastAsia="zh-CN" w:bidi="ar-SA"/>
    </w:rPr>
  </w:style>
  <w:style w:type="paragraph" w:customStyle="1" w:styleId="381">
    <w:name w:val="Стиль2"/>
    <w:qFormat/>
    <w:uiPriority w:val="0"/>
    <w:pPr>
      <w:keepNext/>
      <w:keepLines/>
      <w:tabs>
        <w:tab w:val="left" w:pos="1418"/>
      </w:tabs>
      <w:suppressAutoHyphens/>
      <w:overflowPunct w:val="0"/>
      <w:spacing w:after="240" w:line="276" w:lineRule="auto"/>
      <w:jc w:val="both"/>
      <w:outlineLvl w:val="2"/>
    </w:pPr>
    <w:rPr>
      <w:rFonts w:ascii="Times New Roman" w:hAnsi="Times New Roman" w:eastAsia="Arial Unicode MS" w:cs="Times New Roman"/>
      <w:b/>
      <w:bCs/>
      <w:color w:val="000000"/>
      <w:sz w:val="24"/>
      <w:szCs w:val="24"/>
      <w:lang w:val="ru-RU" w:eastAsia="zh-CN" w:bidi="ar-SA"/>
    </w:rPr>
  </w:style>
  <w:style w:type="paragraph" w:customStyle="1" w:styleId="382">
    <w:name w:val="Содержимое таблицы"/>
    <w:basedOn w:val="1"/>
    <w:qFormat/>
    <w:uiPriority w:val="0"/>
    <w:pPr>
      <w:widowControl w:val="0"/>
      <w:suppressLineNumbers/>
    </w:pPr>
  </w:style>
  <w:style w:type="paragraph" w:customStyle="1" w:styleId="383">
    <w:name w:val="Заголовок таблицы"/>
    <w:basedOn w:val="382"/>
    <w:qFormat/>
    <w:uiPriority w:val="0"/>
    <w:pPr>
      <w:jc w:val="center"/>
    </w:pPr>
    <w:rPr>
      <w:b/>
      <w:bCs/>
    </w:rPr>
  </w:style>
  <w:style w:type="paragraph" w:customStyle="1" w:styleId="384">
    <w:name w:val="Содержимое врезки"/>
    <w:basedOn w:val="1"/>
    <w:qFormat/>
    <w:uiPriority w:val="0"/>
  </w:style>
  <w:style w:type="paragraph" w:customStyle="1" w:styleId="385">
    <w:name w:val="Table Paragraph"/>
    <w:basedOn w:val="1"/>
    <w:qFormat/>
    <w:uiPriority w:val="0"/>
    <w:rPr>
      <w:rFonts w:eastAsia="Times New Roman"/>
      <w:lang w:eastAsia="en-US"/>
    </w:rPr>
  </w:style>
  <w:style w:type="character" w:customStyle="1" w:styleId="386">
    <w:name w:val="ConsPlusNormal Знак"/>
    <w:link w:val="335"/>
    <w:locked/>
    <w:uiPriority w:val="0"/>
    <w:rPr>
      <w:rFonts w:ascii="Arial" w:hAnsi="Arial" w:eastAsia="MS Mincho;ＭＳ 明朝" w:cs="Arial"/>
      <w:sz w:val="20"/>
      <w:szCs w:val="20"/>
      <w:lang w:bidi="ar-SA"/>
    </w:rPr>
  </w:style>
  <w:style w:type="paragraph" w:customStyle="1" w:styleId="387">
    <w:name w:val="paragraph"/>
    <w:basedOn w:val="1"/>
    <w:qFormat/>
    <w:uiPriority w:val="0"/>
    <w:pPr>
      <w:suppressAutoHyphens w:val="0"/>
      <w:overflowPunct/>
      <w:spacing w:before="100" w:beforeAutospacing="1" w:after="100" w:afterAutospacing="1"/>
    </w:pPr>
    <w:rPr>
      <w:rFonts w:eastAsia="Times New Roman"/>
      <w:lang w:eastAsia="ru-RU"/>
    </w:rPr>
  </w:style>
  <w:style w:type="character" w:customStyle="1" w:styleId="388">
    <w:name w:val="normaltextrun"/>
    <w:basedOn w:val="11"/>
    <w:qFormat/>
    <w:uiPriority w:val="0"/>
  </w:style>
  <w:style w:type="character" w:customStyle="1" w:styleId="389">
    <w:name w:val="eop"/>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11361</Words>
  <Characters>64761</Characters>
  <Lines>539</Lines>
  <Paragraphs>151</Paragraphs>
  <TotalTime>623</TotalTime>
  <ScaleCrop>false</ScaleCrop>
  <LinksUpToDate>false</LinksUpToDate>
  <CharactersWithSpaces>75971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2024-10-16T14:04:00Z</dcterms:created>
  <dc:creator>ПРИВАЛОВА</dc:creator>
  <cp:lastModifiedBy>Надежда</cp:lastModifiedBy>
  <cp:lastPrinted>2024-10-25T06:23:00Z</cp:lastPrinted>
  <dcterms:modified xsi:type="dcterms:W3CDTF">2024-11-02T10:50:46Z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Styles">
    <vt:lpwstr>HeadingStyles</vt:lpwstr>
  </property>
  <property fmtid="{D5CDD505-2E9C-101B-9397-08002B2CF9AE}" pid="3" name="_DocHome">
    <vt:r8>-1064056083</vt:r8>
  </property>
  <property fmtid="{D5CDD505-2E9C-101B-9397-08002B2CF9AE}" pid="4" name="authClass">
    <vt:lpwstr>authClass</vt:lpwstr>
  </property>
  <property fmtid="{D5CDD505-2E9C-101B-9397-08002B2CF9AE}" pid="5" name="authCorresp">
    <vt:lpwstr>authCorresp</vt:lpwstr>
  </property>
  <property fmtid="{D5CDD505-2E9C-101B-9397-08002B2CF9AE}" pid="6" name="authEmail">
    <vt:lpwstr>authEmail</vt:lpwstr>
  </property>
  <property fmtid="{D5CDD505-2E9C-101B-9397-08002B2CF9AE}" pid="7" name="authExtension">
    <vt:lpwstr>authExtension</vt:lpwstr>
  </property>
  <property fmtid="{D5CDD505-2E9C-101B-9397-08002B2CF9AE}" pid="8" name="authFax">
    <vt:lpwstr>authFax</vt:lpwstr>
  </property>
  <property fmtid="{D5CDD505-2E9C-101B-9397-08002B2CF9AE}" pid="9" name="authId">
    <vt:lpwstr>authId</vt:lpwstr>
  </property>
  <property fmtid="{D5CDD505-2E9C-101B-9397-08002B2CF9AE}" pid="10" name="authLocation">
    <vt:lpwstr>authLocation</vt:lpwstr>
  </property>
  <property fmtid="{D5CDD505-2E9C-101B-9397-08002B2CF9AE}" pid="11" name="authName">
    <vt:lpwstr>authName</vt:lpwstr>
  </property>
  <property fmtid="{D5CDD505-2E9C-101B-9397-08002B2CF9AE}" pid="12" name="authPhone">
    <vt:lpwstr>authPhone</vt:lpwstr>
  </property>
  <property fmtid="{D5CDD505-2E9C-101B-9397-08002B2CF9AE}" pid="13" name="docClass">
    <vt:lpwstr>docClass</vt:lpwstr>
  </property>
  <property fmtid="{D5CDD505-2E9C-101B-9397-08002B2CF9AE}" pid="14" name="docCliMat">
    <vt:lpwstr>docCliMat</vt:lpwstr>
  </property>
  <property fmtid="{D5CDD505-2E9C-101B-9397-08002B2CF9AE}" pid="15" name="docClient">
    <vt:lpwstr>docClient</vt:lpwstr>
  </property>
  <property fmtid="{D5CDD505-2E9C-101B-9397-08002B2CF9AE}" pid="16" name="docDesc">
    <vt:lpwstr>docDesc</vt:lpwstr>
  </property>
  <property fmtid="{D5CDD505-2E9C-101B-9397-08002B2CF9AE}" pid="17" name="docId">
    <vt:lpwstr>docId</vt:lpwstr>
  </property>
  <property fmtid="{D5CDD505-2E9C-101B-9397-08002B2CF9AE}" pid="18" name="docIdVer">
    <vt:lpwstr>docIdVer</vt:lpwstr>
  </property>
  <property fmtid="{D5CDD505-2E9C-101B-9397-08002B2CF9AE}" pid="19" name="docMatter">
    <vt:lpwstr>docMatter</vt:lpwstr>
  </property>
  <property fmtid="{D5CDD505-2E9C-101B-9397-08002B2CF9AE}" pid="20" name="docVersion">
    <vt:lpwstr>docVersion</vt:lpwstr>
  </property>
  <property fmtid="{D5CDD505-2E9C-101B-9397-08002B2CF9AE}" pid="21" name="operClass">
    <vt:lpwstr>operClass</vt:lpwstr>
  </property>
  <property fmtid="{D5CDD505-2E9C-101B-9397-08002B2CF9AE}" pid="22" name="operCorresp">
    <vt:lpwstr>operCorresp</vt:lpwstr>
  </property>
  <property fmtid="{D5CDD505-2E9C-101B-9397-08002B2CF9AE}" pid="23" name="operEmail">
    <vt:lpwstr>operEmail</vt:lpwstr>
  </property>
  <property fmtid="{D5CDD505-2E9C-101B-9397-08002B2CF9AE}" pid="24" name="operExtension">
    <vt:lpwstr>operExtension</vt:lpwstr>
  </property>
  <property fmtid="{D5CDD505-2E9C-101B-9397-08002B2CF9AE}" pid="25" name="operFax">
    <vt:lpwstr>operFax</vt:lpwstr>
  </property>
  <property fmtid="{D5CDD505-2E9C-101B-9397-08002B2CF9AE}" pid="26" name="operId">
    <vt:lpwstr>operId</vt:lpwstr>
  </property>
  <property fmtid="{D5CDD505-2E9C-101B-9397-08002B2CF9AE}" pid="27" name="operLocation">
    <vt:lpwstr>operLocation</vt:lpwstr>
  </property>
  <property fmtid="{D5CDD505-2E9C-101B-9397-08002B2CF9AE}" pid="28" name="operName">
    <vt:lpwstr>operName</vt:lpwstr>
  </property>
  <property fmtid="{D5CDD505-2E9C-101B-9397-08002B2CF9AE}" pid="29" name="zzmpFWB">
    <vt:lpwstr>zzmpFWB</vt:lpwstr>
  </property>
  <property fmtid="{D5CDD505-2E9C-101B-9397-08002B2CF9AE}" pid="30" name="zzmpFixedCurScheme">
    <vt:lpwstr>zzmpFixedCurScheme</vt:lpwstr>
  </property>
  <property fmtid="{D5CDD505-2E9C-101B-9397-08002B2CF9AE}" pid="31" name="zzmpFixedCurScheme_9.0">
    <vt:lpwstr>zzmpFixedCurScheme_9.0</vt:lpwstr>
  </property>
  <property fmtid="{D5CDD505-2E9C-101B-9397-08002B2CF9AE}" pid="32" name="zzmpRUAppendic">
    <vt:lpwstr>zzmpRUAppendic</vt:lpwstr>
  </property>
  <property fmtid="{D5CDD505-2E9C-101B-9397-08002B2CF9AE}" pid="33" name="zzmpnSession">
    <vt:lpwstr>zzmpnSession</vt:lpwstr>
  </property>
  <property fmtid="{D5CDD505-2E9C-101B-9397-08002B2CF9AE}" pid="34" name="KSOProductBuildVer">
    <vt:lpwstr>1049-12.2.0.18607</vt:lpwstr>
  </property>
  <property fmtid="{D5CDD505-2E9C-101B-9397-08002B2CF9AE}" pid="35" name="ICV">
    <vt:lpwstr>64F4E2103DA64D29A0BC5D707FCB0D0B_13</vt:lpwstr>
  </property>
</Properties>
</file>