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B" w:rsidRPr="00211C4B" w:rsidRDefault="00211C4B" w:rsidP="00211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1C4B">
        <w:rPr>
          <w:rFonts w:ascii="Times New Roman" w:hAnsi="Times New Roman" w:cs="Times New Roman"/>
          <w:b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</w:t>
      </w:r>
      <w:r w:rsidR="00FE69E4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  <w:bookmarkEnd w:id="0"/>
      <w:r w:rsidR="00FE69E4">
        <w:rPr>
          <w:rFonts w:ascii="Times New Roman" w:hAnsi="Times New Roman" w:cs="Times New Roman"/>
          <w:b/>
          <w:sz w:val="28"/>
          <w:szCs w:val="28"/>
        </w:rPr>
        <w:t>.</w:t>
      </w:r>
    </w:p>
    <w:p w:rsidR="00866BF1" w:rsidRP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hyperlink r:id="rId5" w:tgtFrame="_blank" w:history="1">
        <w:r w:rsidRPr="008F7FC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на официальном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E7"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30594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 w:rsidR="00330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0594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актуализир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информация:</w:t>
      </w:r>
    </w:p>
    <w:p w:rsidR="00866BF1" w:rsidRPr="00866BF1" w:rsidRDefault="00866BF1" w:rsidP="0076039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О реализации муниципальной программы </w:t>
      </w:r>
      <w:r w:rsidRPr="008F7F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округа в рамках поддержки малого и среднего предпринимательства</w:t>
      </w:r>
    </w:p>
    <w:p w:rsidR="00866BF1" w:rsidRPr="00760394" w:rsidRDefault="00866BF1" w:rsidP="00760394">
      <w:pPr>
        <w:pStyle w:val="11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760394">
        <w:rPr>
          <w:rFonts w:ascii="Times New Roman" w:eastAsia="Times New Roman" w:hAnsi="Times New Roman"/>
          <w:sz w:val="28"/>
          <w:szCs w:val="28"/>
        </w:rPr>
        <w:t>В 202</w:t>
      </w:r>
      <w:r w:rsidR="006D6FE3" w:rsidRPr="00760394">
        <w:rPr>
          <w:rFonts w:ascii="Times New Roman" w:eastAsia="Times New Roman" w:hAnsi="Times New Roman"/>
          <w:sz w:val="28"/>
          <w:szCs w:val="28"/>
        </w:rPr>
        <w:t>1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 году на территории Новоселицкого муниципального </w:t>
      </w:r>
      <w:r w:rsidR="00760394" w:rsidRPr="00760394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Ставропольского края действует муниципальная программа </w:t>
      </w:r>
      <w:r w:rsidR="00837CE7" w:rsidRPr="00760394">
        <w:rPr>
          <w:rFonts w:ascii="Times New Roman" w:hAnsi="Times New Roman"/>
          <w:sz w:val="28"/>
          <w:szCs w:val="28"/>
        </w:rPr>
        <w:t xml:space="preserve">«Осуществление местного самоуправления в Новоселицком муниципальном </w:t>
      </w:r>
      <w:r w:rsidR="00760394" w:rsidRPr="00760394">
        <w:rPr>
          <w:rFonts w:ascii="Times New Roman" w:hAnsi="Times New Roman"/>
          <w:sz w:val="28"/>
          <w:szCs w:val="28"/>
        </w:rPr>
        <w:t>округе</w:t>
      </w:r>
      <w:r w:rsidR="00837CE7" w:rsidRPr="00760394">
        <w:rPr>
          <w:rFonts w:ascii="Times New Roman" w:hAnsi="Times New Roman"/>
          <w:sz w:val="28"/>
          <w:szCs w:val="28"/>
        </w:rPr>
        <w:t xml:space="preserve"> Ставропольского края» 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утвержденная постановлением администрации </w:t>
      </w:r>
      <w:r w:rsidR="00837CE7" w:rsidRPr="00760394">
        <w:rPr>
          <w:rFonts w:ascii="Times New Roman" w:eastAsia="Times New Roman" w:hAnsi="Times New Roman"/>
          <w:sz w:val="28"/>
          <w:szCs w:val="28"/>
        </w:rPr>
        <w:t>Новоселицкого муниципального района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 Ставропольского края от </w:t>
      </w:r>
      <w:r w:rsidR="00760394" w:rsidRPr="00760394">
        <w:rPr>
          <w:rFonts w:ascii="Times New Roman" w:hAnsi="Times New Roman"/>
          <w:sz w:val="28"/>
          <w:szCs w:val="28"/>
        </w:rPr>
        <w:t>17</w:t>
      </w:r>
      <w:r w:rsidR="00837CE7" w:rsidRPr="00760394">
        <w:rPr>
          <w:rFonts w:ascii="Times New Roman" w:hAnsi="Times New Roman"/>
          <w:sz w:val="28"/>
          <w:szCs w:val="28"/>
        </w:rPr>
        <w:t xml:space="preserve"> декабря 20</w:t>
      </w:r>
      <w:r w:rsidR="00760394" w:rsidRPr="00760394">
        <w:rPr>
          <w:rFonts w:ascii="Times New Roman" w:hAnsi="Times New Roman"/>
          <w:sz w:val="28"/>
          <w:szCs w:val="28"/>
        </w:rPr>
        <w:t>20</w:t>
      </w:r>
      <w:r w:rsidR="00837CE7" w:rsidRPr="00760394">
        <w:rPr>
          <w:rFonts w:ascii="Times New Roman" w:hAnsi="Times New Roman"/>
          <w:sz w:val="28"/>
          <w:szCs w:val="28"/>
        </w:rPr>
        <w:t xml:space="preserve"> года № </w:t>
      </w:r>
      <w:r w:rsidR="00760394" w:rsidRPr="00760394">
        <w:rPr>
          <w:rFonts w:ascii="Times New Roman" w:hAnsi="Times New Roman"/>
          <w:sz w:val="28"/>
          <w:szCs w:val="28"/>
        </w:rPr>
        <w:t>2</w:t>
      </w:r>
      <w:r w:rsidR="00837CE7" w:rsidRPr="00760394">
        <w:rPr>
          <w:rFonts w:ascii="Times New Roman" w:hAnsi="Times New Roman"/>
          <w:sz w:val="28"/>
          <w:szCs w:val="28"/>
        </w:rPr>
        <w:t xml:space="preserve"> </w:t>
      </w:r>
      <w:r w:rsidR="00955DAC" w:rsidRPr="00760394">
        <w:rPr>
          <w:rFonts w:ascii="Times New Roman" w:hAnsi="Times New Roman"/>
          <w:sz w:val="28"/>
          <w:szCs w:val="28"/>
        </w:rPr>
        <w:t>«</w:t>
      </w:r>
      <w:r w:rsidR="00760394" w:rsidRPr="0066016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Новоселицкого муниципального округа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Ставропольского края «Осуществление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местного самоуправления в Новоселицком муниципальном округе Ставропольского края»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837CE7" w:rsidRPr="00760394"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837CE7" w:rsidRPr="00760394">
        <w:rPr>
          <w:rFonts w:ascii="Times New Roman" w:hAnsi="Times New Roman"/>
          <w:sz w:val="28"/>
          <w:szCs w:val="28"/>
        </w:rPr>
        <w:t>которой утверждена подпрограмма 4</w:t>
      </w:r>
      <w:r w:rsidR="00837CE7" w:rsidRPr="003305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0394" w:rsidRPr="00F568DE">
        <w:rPr>
          <w:rFonts w:ascii="Times New Roman" w:hAnsi="Times New Roman"/>
          <w:sz w:val="28"/>
          <w:szCs w:val="28"/>
          <w:lang w:eastAsia="ar-SA"/>
        </w:rPr>
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="00837CE7" w:rsidRPr="0033059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837CE7" w:rsidRPr="00760394">
        <w:rPr>
          <w:rFonts w:ascii="Times New Roman" w:hAnsi="Times New Roman"/>
          <w:sz w:val="28"/>
          <w:szCs w:val="28"/>
        </w:rPr>
        <w:t xml:space="preserve">Задачей </w:t>
      </w:r>
      <w:r w:rsidR="00760394">
        <w:rPr>
          <w:rFonts w:ascii="Times New Roman" w:hAnsi="Times New Roman"/>
          <w:sz w:val="28"/>
          <w:szCs w:val="28"/>
        </w:rPr>
        <w:t>подпрог</w:t>
      </w:r>
      <w:r w:rsidR="00837CE7" w:rsidRPr="00760394">
        <w:rPr>
          <w:rFonts w:ascii="Times New Roman" w:hAnsi="Times New Roman"/>
          <w:sz w:val="28"/>
          <w:szCs w:val="28"/>
        </w:rPr>
        <w:t>раммы является создание благоприятных условий для развития малого и среднего предпринимательства</w:t>
      </w:r>
      <w:r w:rsidR="00B41692" w:rsidRPr="00760394">
        <w:rPr>
          <w:rFonts w:ascii="Times New Roman" w:hAnsi="Times New Roman"/>
          <w:sz w:val="28"/>
          <w:szCs w:val="28"/>
        </w:rPr>
        <w:t>.</w:t>
      </w:r>
    </w:p>
    <w:p w:rsidR="00B41692" w:rsidRPr="007F70BB" w:rsidRDefault="00B41692" w:rsidP="0076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BB">
        <w:rPr>
          <w:rFonts w:ascii="Times New Roman" w:hAnsi="Times New Roman" w:cs="Times New Roman"/>
          <w:sz w:val="28"/>
          <w:szCs w:val="28"/>
        </w:rPr>
        <w:t xml:space="preserve">В рамках празднования Дня российского предпринимательства на территории Новоселицкого муниципального </w:t>
      </w:r>
      <w:r w:rsidR="006D6FE3" w:rsidRPr="007F70BB">
        <w:rPr>
          <w:rFonts w:ascii="Times New Roman" w:hAnsi="Times New Roman" w:cs="Times New Roman"/>
          <w:sz w:val="28"/>
          <w:szCs w:val="28"/>
        </w:rPr>
        <w:t>округа</w:t>
      </w:r>
      <w:r w:rsidRPr="007F70BB">
        <w:rPr>
          <w:rFonts w:ascii="Times New Roman" w:hAnsi="Times New Roman" w:cs="Times New Roman"/>
          <w:sz w:val="28"/>
          <w:szCs w:val="28"/>
        </w:rPr>
        <w:t xml:space="preserve"> проводится ежегодный конкурс «Предприниматель года»</w:t>
      </w:r>
      <w:r w:rsidR="007F70BB">
        <w:rPr>
          <w:rFonts w:ascii="Times New Roman" w:hAnsi="Times New Roman" w:cs="Times New Roman"/>
          <w:sz w:val="28"/>
          <w:szCs w:val="28"/>
        </w:rPr>
        <w:t>.</w:t>
      </w:r>
    </w:p>
    <w:p w:rsidR="00B41692" w:rsidRPr="007F70BB" w:rsidRDefault="006D6FE3" w:rsidP="0076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BB">
        <w:rPr>
          <w:rFonts w:ascii="Times New Roman" w:hAnsi="Times New Roman" w:cs="Times New Roman"/>
          <w:sz w:val="28"/>
          <w:szCs w:val="28"/>
        </w:rPr>
        <w:t xml:space="preserve">В 2021 году конкурс </w:t>
      </w:r>
      <w:r w:rsidR="007F70BB">
        <w:rPr>
          <w:rFonts w:ascii="Times New Roman" w:hAnsi="Times New Roman" w:cs="Times New Roman"/>
          <w:sz w:val="28"/>
          <w:szCs w:val="28"/>
        </w:rPr>
        <w:t>«Предприниматель года»</w:t>
      </w:r>
      <w:r w:rsidR="00983F0F" w:rsidRPr="007F70BB">
        <w:rPr>
          <w:rFonts w:ascii="Times New Roman" w:hAnsi="Times New Roman" w:cs="Times New Roman"/>
          <w:sz w:val="28"/>
          <w:szCs w:val="28"/>
        </w:rPr>
        <w:t xml:space="preserve"> </w:t>
      </w:r>
      <w:r w:rsidR="007F70BB">
        <w:rPr>
          <w:rFonts w:ascii="Times New Roman" w:hAnsi="Times New Roman" w:cs="Times New Roman"/>
          <w:sz w:val="28"/>
          <w:szCs w:val="28"/>
        </w:rPr>
        <w:t xml:space="preserve">не </w:t>
      </w:r>
      <w:r w:rsidR="00983F0F" w:rsidRPr="007F70BB">
        <w:rPr>
          <w:rFonts w:ascii="Times New Roman" w:hAnsi="Times New Roman" w:cs="Times New Roman"/>
          <w:sz w:val="28"/>
          <w:szCs w:val="28"/>
        </w:rPr>
        <w:t>проводился</w:t>
      </w:r>
      <w:r w:rsidR="007F70BB" w:rsidRPr="007F70BB">
        <w:rPr>
          <w:rFonts w:ascii="Times New Roman" w:hAnsi="Times New Roman" w:cs="Times New Roman"/>
          <w:sz w:val="28"/>
          <w:szCs w:val="28"/>
        </w:rPr>
        <w:t xml:space="preserve"> в связи со сложной эпидемиологической ситуацией в Ставропольском крае</w:t>
      </w:r>
      <w:r w:rsidR="00983F0F" w:rsidRPr="007F70BB">
        <w:rPr>
          <w:rFonts w:ascii="Times New Roman" w:hAnsi="Times New Roman" w:cs="Times New Roman"/>
          <w:sz w:val="28"/>
          <w:szCs w:val="28"/>
        </w:rPr>
        <w:t xml:space="preserve"> и по решению Совета Новоселицкого муниципального округа</w:t>
      </w:r>
      <w:r w:rsidR="007F70BB" w:rsidRPr="007F70BB">
        <w:rPr>
          <w:rFonts w:ascii="Times New Roman" w:hAnsi="Times New Roman" w:cs="Times New Roman"/>
          <w:sz w:val="28"/>
          <w:szCs w:val="28"/>
        </w:rPr>
        <w:t xml:space="preserve"> от 16.12.2021 г. №321, произведено </w:t>
      </w:r>
      <w:proofErr w:type="spellStart"/>
      <w:r w:rsidR="007F70BB" w:rsidRPr="007F70BB">
        <w:rPr>
          <w:rFonts w:ascii="Times New Roman" w:hAnsi="Times New Roman" w:cs="Times New Roman"/>
          <w:sz w:val="28"/>
          <w:szCs w:val="28"/>
        </w:rPr>
        <w:t>секв</w:t>
      </w:r>
      <w:r w:rsidR="007F70BB">
        <w:rPr>
          <w:rFonts w:ascii="Times New Roman" w:hAnsi="Times New Roman" w:cs="Times New Roman"/>
          <w:sz w:val="28"/>
          <w:szCs w:val="28"/>
        </w:rPr>
        <w:t>и</w:t>
      </w:r>
      <w:r w:rsidR="007F70BB" w:rsidRPr="007F70BB">
        <w:rPr>
          <w:rFonts w:ascii="Times New Roman" w:hAnsi="Times New Roman" w:cs="Times New Roman"/>
          <w:sz w:val="28"/>
          <w:szCs w:val="28"/>
        </w:rPr>
        <w:t>стирование</w:t>
      </w:r>
      <w:proofErr w:type="spellEnd"/>
      <w:r w:rsidR="007F70BB" w:rsidRPr="007F70B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66BF1" w:rsidRPr="00760394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3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  <w:r w:rsidR="00B41692" w:rsidRPr="007603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41692" w:rsidRPr="00B83BBD" w:rsidRDefault="006367AA" w:rsidP="008F7FC6">
      <w:pPr>
        <w:spacing w:line="246" w:lineRule="auto"/>
        <w:ind w:firstLine="7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9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30594" w:rsidRPr="007603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692" w:rsidRPr="00760394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Новоселицкого муниципального </w:t>
      </w:r>
      <w:r w:rsidR="00330594" w:rsidRPr="0076039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41692" w:rsidRPr="0076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92" w:rsidRPr="00760394">
        <w:rPr>
          <w:rFonts w:ascii="Times New Roman" w:eastAsia="Calibri" w:hAnsi="Times New Roman" w:cs="Times New Roman"/>
          <w:sz w:val="28"/>
          <w:szCs w:val="28"/>
        </w:rPr>
        <w:t xml:space="preserve">число субъектов малого и среднего предпринимательства составило 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>5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единиц, из них 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>378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 и 1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>33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глав крестьянско-фермерских хозяйств, 4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>6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малых предприятий (с учетом </w:t>
      </w:r>
      <w:proofErr w:type="spellStart"/>
      <w:r w:rsidR="00B41692" w:rsidRPr="00B83BBD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="00B41692" w:rsidRPr="00B83BBD">
        <w:rPr>
          <w:rFonts w:ascii="Times New Roman" w:eastAsia="Calibri" w:hAnsi="Times New Roman" w:cs="Times New Roman"/>
          <w:sz w:val="28"/>
          <w:szCs w:val="28"/>
        </w:rPr>
        <w:t>)</w:t>
      </w:r>
      <w:r w:rsidR="00B41692" w:rsidRPr="00B83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BF1" w:rsidRPr="004E56D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</w:p>
    <w:p w:rsidR="00866BF1" w:rsidRPr="004E56D2" w:rsidRDefault="00A36729" w:rsidP="00A3672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хозяйство, охота и лесное хозяйство </w:t>
      </w:r>
      <w:r w:rsidR="00866BF1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0F13E8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- 30,7%</w:t>
      </w:r>
    </w:p>
    <w:p w:rsidR="00A36729" w:rsidRPr="004E56D2" w:rsidRDefault="00A36729" w:rsidP="00C02F13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торговля; ремонт автотранспортных средств, мотоциклов, бытовых изделий и предметов личного пользования розничная торговля, кроме торговли автотранспортными средствами и мотоциклами; ремонт бытовых изделий и предметов личного пользования</w:t>
      </w:r>
      <w:r w:rsidR="008F0B63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63" w:rsidRPr="004E5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- 32,5%</w:t>
      </w:r>
    </w:p>
    <w:p w:rsidR="008F0B63" w:rsidRPr="004E56D2" w:rsidRDefault="008F0B63" w:rsidP="008F0B63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торговля, кроме торговли автотранспортными средствами и мотоциклами; ремонт бытовых изделий и предметов личного пользования - 28,2%</w:t>
      </w:r>
    </w:p>
    <w:p w:rsidR="00A36729" w:rsidRPr="004E56D2" w:rsidRDefault="00866BF1" w:rsidP="008F0B63">
      <w:pPr>
        <w:pStyle w:val="a7"/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729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и связь</w:t>
      </w:r>
      <w:r w:rsidR="008F0B63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15,6% </w:t>
      </w:r>
    </w:p>
    <w:p w:rsidR="00A36729" w:rsidRPr="004E56D2" w:rsidRDefault="00A36729" w:rsidP="00A36729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прочих коммунальных, социальных и персональных услуг</w:t>
      </w:r>
      <w:r w:rsidR="008F0B63"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- 3%.</w:t>
      </w:r>
    </w:p>
    <w:p w:rsidR="00A36729" w:rsidRPr="00B83BBD" w:rsidRDefault="00A36729" w:rsidP="00A3672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50AC8" w:rsidRPr="00B83BBD" w:rsidRDefault="008F7FC6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3BBD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организаций за 202</w:t>
      </w:r>
      <w:r w:rsidR="00B83BBD" w:rsidRPr="00B83BB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3BBD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C10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102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B83BBD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B83BBD" w:rsidRPr="00B83BB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83BBD">
        <w:rPr>
          <w:rFonts w:ascii="Times New Roman" w:eastAsia="Times New Roman" w:hAnsi="Times New Roman" w:cs="Times New Roman"/>
          <w:sz w:val="28"/>
          <w:szCs w:val="28"/>
        </w:rPr>
        <w:t xml:space="preserve"> году данный показатель составлял 1</w:t>
      </w:r>
      <w:r w:rsidR="00B83BBD" w:rsidRPr="00B83B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3BBD">
        <w:rPr>
          <w:rFonts w:ascii="Times New Roman" w:eastAsia="Times New Roman" w:hAnsi="Times New Roman" w:cs="Times New Roman"/>
          <w:sz w:val="28"/>
          <w:szCs w:val="28"/>
        </w:rPr>
        <w:t>,9%.</w:t>
      </w:r>
    </w:p>
    <w:p w:rsidR="00150AC8" w:rsidRPr="00330594" w:rsidRDefault="00150AC8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0"/>
        <w:gridCol w:w="1429"/>
      </w:tblGrid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00E" w:rsidRPr="00B83BBD" w:rsidRDefault="0051000E" w:rsidP="000C10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BBD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:rsidR="00150AC8" w:rsidRPr="00B83BBD" w:rsidRDefault="00150AC8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000E" w:rsidRPr="00B83BBD" w:rsidRDefault="0051000E" w:rsidP="000C10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BB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:rsidR="00150AC8" w:rsidRPr="00B83BBD" w:rsidRDefault="00150AC8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51000E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51000E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000E"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51000E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00E" w:rsidRPr="00B83BBD" w:rsidRDefault="0051000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00E" w:rsidRPr="00B83BBD" w:rsidRDefault="0051000E" w:rsidP="000C1027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0594" w:rsidRPr="00330594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B83BBD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30594" w:rsidRPr="00330594" w:rsidTr="0051000E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0AC8" w:rsidRPr="00B83BBD" w:rsidRDefault="0051000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0AC8" w:rsidRPr="00B83BBD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30594" w:rsidRPr="00330594" w:rsidTr="0051000E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36729" w:rsidRPr="00B83BBD" w:rsidRDefault="008F0B63" w:rsidP="00A3672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6"/>
                <w:szCs w:val="16"/>
              </w:rPr>
            </w:pPr>
            <w:r w:rsidRPr="00B83BBD">
              <w:rPr>
                <w:rFonts w:ascii="Arial" w:hAnsi="Arial" w:cs="Arial"/>
                <w:sz w:val="21"/>
                <w:szCs w:val="21"/>
              </w:rPr>
              <w:t>*</w:t>
            </w:r>
            <w:r w:rsidR="00A36729" w:rsidRPr="00B83BBD">
              <w:rPr>
                <w:rFonts w:ascii="Arial" w:hAnsi="Arial" w:cs="Arial"/>
                <w:sz w:val="16"/>
                <w:szCs w:val="16"/>
              </w:rPr>
      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      </w:r>
          </w:p>
          <w:p w:rsidR="00A36729" w:rsidRPr="00B83BBD" w:rsidRDefault="00A36729" w:rsidP="00A3672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6"/>
                <w:szCs w:val="16"/>
              </w:rPr>
            </w:pPr>
            <w:r w:rsidRPr="00B83BBD">
              <w:rPr>
                <w:rFonts w:ascii="Arial" w:hAnsi="Arial" w:cs="Arial"/>
                <w:sz w:val="16"/>
                <w:szCs w:val="16"/>
              </w:rPr>
      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2015 года)</w:t>
            </w:r>
          </w:p>
          <w:p w:rsidR="00A36729" w:rsidRPr="00B83BBD" w:rsidRDefault="00A3672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36729" w:rsidRPr="00B83BBD" w:rsidRDefault="00A36729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6BF1" w:rsidRPr="00FC7402" w:rsidRDefault="00866BF1" w:rsidP="00D512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0F2BD9"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C7402" w:rsidRPr="00FC7402" w:rsidRDefault="00FC7402" w:rsidP="00FC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2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в действующих ценах составил 28,3 млн. рублей, что составляет 96,7% к АППГ (29,2 млн. рублей).</w:t>
      </w:r>
    </w:p>
    <w:p w:rsidR="00FC7402" w:rsidRPr="00FC7402" w:rsidRDefault="00FC7402" w:rsidP="00FC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2">
        <w:rPr>
          <w:rFonts w:ascii="Times New Roman" w:hAnsi="Times New Roman" w:cs="Times New Roman"/>
          <w:sz w:val="28"/>
          <w:szCs w:val="28"/>
        </w:rPr>
        <w:t xml:space="preserve">Спад происходит за счет снижения объема отгруженной продукции </w:t>
      </w:r>
      <w:proofErr w:type="spellStart"/>
      <w:r w:rsidRPr="00FC7402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C7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402" w:rsidRPr="00FC7402" w:rsidRDefault="00FC7402" w:rsidP="00FC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2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в действующих ценах составил 77,3</w:t>
      </w:r>
      <w:r w:rsidRPr="00FC7402">
        <w:rPr>
          <w:rFonts w:ascii="Times New Roman" w:hAnsi="Times New Roman" w:cs="Times New Roman"/>
        </w:rPr>
        <w:t xml:space="preserve"> </w:t>
      </w:r>
      <w:r w:rsidRPr="00FC7402">
        <w:rPr>
          <w:rFonts w:ascii="Times New Roman" w:hAnsi="Times New Roman" w:cs="Times New Roman"/>
          <w:sz w:val="28"/>
          <w:szCs w:val="28"/>
        </w:rPr>
        <w:t>млн. рублей, что составляет 101.1% к АППГ – 76,5 млн.</w:t>
      </w:r>
      <w:r w:rsidR="00AD4ED1">
        <w:rPr>
          <w:rFonts w:ascii="Times New Roman" w:hAnsi="Times New Roman" w:cs="Times New Roman"/>
          <w:sz w:val="28"/>
          <w:szCs w:val="28"/>
        </w:rPr>
        <w:t xml:space="preserve"> </w:t>
      </w:r>
      <w:r w:rsidRPr="00FC7402">
        <w:rPr>
          <w:rFonts w:ascii="Times New Roman" w:hAnsi="Times New Roman" w:cs="Times New Roman"/>
          <w:sz w:val="28"/>
          <w:szCs w:val="28"/>
        </w:rPr>
        <w:t>руб</w:t>
      </w:r>
      <w:r w:rsidR="00AD4ED1">
        <w:rPr>
          <w:rFonts w:ascii="Times New Roman" w:hAnsi="Times New Roman" w:cs="Times New Roman"/>
          <w:sz w:val="28"/>
          <w:szCs w:val="28"/>
        </w:rPr>
        <w:t>лей</w:t>
      </w:r>
      <w:r w:rsidRPr="00FC7402">
        <w:rPr>
          <w:rFonts w:ascii="Times New Roman" w:hAnsi="Times New Roman" w:cs="Times New Roman"/>
          <w:sz w:val="28"/>
          <w:szCs w:val="28"/>
        </w:rPr>
        <w:t>.</w:t>
      </w:r>
    </w:p>
    <w:p w:rsidR="00866BF1" w:rsidRPr="00AD4ED1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395903" w:rsidRDefault="00AD4ED1" w:rsidP="00FE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D1">
        <w:rPr>
          <w:rFonts w:ascii="Times New Roman" w:hAnsi="Times New Roman" w:cs="Times New Roman"/>
          <w:sz w:val="28"/>
          <w:szCs w:val="28"/>
        </w:rPr>
        <w:t>По оценке статистических органов, в розничном товарообороте по крупным и средним предприятиям за период январь-декабрь 2021 года наблюдается рост, объем составил 449,75 млн. рублей, что по отношению к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ED1">
        <w:rPr>
          <w:rFonts w:ascii="Times New Roman" w:hAnsi="Times New Roman" w:cs="Times New Roman"/>
          <w:sz w:val="28"/>
          <w:szCs w:val="28"/>
        </w:rPr>
        <w:t xml:space="preserve">году составляет 121 %. </w:t>
      </w:r>
    </w:p>
    <w:p w:rsidR="00FE69E4" w:rsidRPr="00FE69E4" w:rsidRDefault="00FE69E4" w:rsidP="00FE6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Удельный вес прибыльных организаций в общем их объеме составил 82% (2020 год-65%), 14 предприятий округа завершили год с положительным результатом, 3 предприятия – с убытком. В 2020 году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предприятий с прибылью, </w:t>
      </w:r>
      <w:r w:rsidRPr="00FE69E4">
        <w:rPr>
          <w:rFonts w:ascii="Times New Roman" w:eastAsia="Calibri" w:hAnsi="Times New Roman" w:cs="Times New Roman"/>
          <w:sz w:val="28"/>
          <w:szCs w:val="28"/>
        </w:rPr>
        <w:t>6 с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 убытком. Общая сумма прибыли до налогообложения составила 551,6 млн. руб. (2020 год убыток 400,4 млн.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FE69E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66BF1" w:rsidRPr="00C76781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5D4BB4" w:rsidRPr="00C76781" w:rsidRDefault="00FE69E4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5D4BB4" w:rsidRPr="00C767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Формы поддержки</w:t>
        </w:r>
      </w:hyperlink>
    </w:p>
    <w:p w:rsidR="00866BF1" w:rsidRPr="00FC740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7. О муниципальном имуществе, расположенном на территории </w:t>
      </w:r>
      <w:r w:rsidR="00EA282D"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5B36C0" w:rsidRDefault="00FE69E4" w:rsidP="005B36C0">
      <w:pPr>
        <w:pStyle w:val="2"/>
        <w:pBdr>
          <w:bottom w:val="single" w:sz="6" w:space="4" w:color="DDDDDD"/>
        </w:pBdr>
        <w:spacing w:before="0" w:after="180"/>
        <w:ind w:firstLine="567"/>
        <w:jc w:val="both"/>
        <w:textAlignment w:val="baseline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от 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04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.202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 № 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135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</w:t>
        </w:r>
        <w:r w:rsidR="00C71A8E" w:rsidRPr="00FC7402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утвержденного постановлением администрации Новоселицкого муниципального округа Ставропольского края от 15.09.2021 г.№742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:rsidR="00FC7402" w:rsidRPr="00FC7402" w:rsidRDefault="00FC7402" w:rsidP="00FC7402">
      <w:r w:rsidRPr="00FC7402">
        <w:t>https://novoselickoe.ru/category/okrug/ekonomika/imushchestvennaya-podderzhka-sub-ektov-malogo-i-srednego-predprinimatelstva</w:t>
      </w:r>
    </w:p>
    <w:p w:rsidR="00866BF1" w:rsidRPr="0026345B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4BB4" w:rsidRPr="0026345B" w:rsidRDefault="00FE69E4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5D4BB4" w:rsidRPr="002634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Конкурсы</w:t>
        </w:r>
      </w:hyperlink>
    </w:p>
    <w:p w:rsidR="00866BF1" w:rsidRPr="005D11F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1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866BF1" w:rsidRPr="00330594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поступлений в бюджет </w:t>
      </w:r>
      <w:r w:rsidR="001B355C"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деятельности субъектов малого и среднего предпринимательства в 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</w:t>
      </w:r>
      <w:r w:rsidRPr="003305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5903"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38D"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5903"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38D"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0138D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tbl>
      <w:tblPr>
        <w:tblW w:w="51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435"/>
        <w:gridCol w:w="1570"/>
        <w:gridCol w:w="1570"/>
        <w:gridCol w:w="1754"/>
      </w:tblGrid>
      <w:tr w:rsidR="00330594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11F2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5D11F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D11F2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(отчет)</w:t>
            </w: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4F55C2" w:rsidP="005D11F2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D11F2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66BF1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(прогноз)</w:t>
            </w:r>
          </w:p>
        </w:tc>
      </w:tr>
      <w:tr w:rsidR="00E339CB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E339CB" w:rsidP="00C0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CB">
              <w:rPr>
                <w:rFonts w:ascii="Times New Roman" w:hAnsi="Times New Roman"/>
                <w:sz w:val="28"/>
                <w:szCs w:val="28"/>
              </w:rPr>
              <w:t>230,9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220,8</w:t>
            </w:r>
          </w:p>
        </w:tc>
      </w:tr>
      <w:tr w:rsidR="00E339CB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Pr="00E339CB" w:rsidRDefault="00E339CB" w:rsidP="00C0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CB">
              <w:rPr>
                <w:rFonts w:ascii="Times New Roman" w:hAnsi="Times New Roman"/>
                <w:sz w:val="28"/>
                <w:szCs w:val="28"/>
              </w:rPr>
              <w:lastRenderedPageBreak/>
              <w:t>16,9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Pr="00E339CB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Pr="00E339CB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</w:tbl>
    <w:p w:rsidR="00866BF1" w:rsidRPr="00330594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BF1" w:rsidRPr="0052249C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 ведущими специалистами в различных отраслях.</w:t>
      </w:r>
    </w:p>
    <w:p w:rsidR="00866BF1" w:rsidRPr="0052249C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и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оказывается комплексная поддержка бизнесу, работают разные механизмы, но, к сожалению, активность предпринимателей оставляет желать лучшего.</w:t>
      </w:r>
    </w:p>
    <w:p w:rsidR="00866BF1" w:rsidRPr="00C76781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ГУП СК «Гарантийный фонд Ставропольского края» представлены</w:t>
      </w:r>
      <w:r w:rsid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заем и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поручительства 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 соответствующий период прошлого года 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поручительств</w:t>
      </w:r>
      <w:r w:rsid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F0F5D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781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F5D"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866BF1" w:rsidRPr="0026345B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B83BBD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НМО «Фонд микрофинансирования субъектов малого и среднего предпринимательства в Ставропольском крае» </w:t>
      </w:r>
      <w:r w:rsidR="008F0F5D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345B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в сумме </w:t>
      </w:r>
      <w:r w:rsidR="0026345B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45B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за соответствующей период прошлого года - </w:t>
      </w:r>
      <w:r w:rsidR="008F0F5D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345B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на сумму </w:t>
      </w:r>
      <w:r w:rsidR="008F0F5D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345B"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,7 млн. рублей.</w:t>
      </w:r>
    </w:p>
    <w:p w:rsidR="00C569A6" w:rsidRPr="00FC7402" w:rsidRDefault="00866BF1" w:rsidP="00C56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</w:t>
      </w:r>
      <w:r w:rsidR="00C569A6" w:rsidRPr="00FC7402">
        <w:rPr>
          <w:rFonts w:ascii="Times New Roman" w:hAnsi="Times New Roman" w:cs="Times New Roman"/>
          <w:sz w:val="28"/>
          <w:szCs w:val="28"/>
        </w:rPr>
        <w:t>В 202</w:t>
      </w:r>
      <w:r w:rsidR="00FC7402" w:rsidRPr="00FC7402">
        <w:rPr>
          <w:rFonts w:ascii="Times New Roman" w:hAnsi="Times New Roman" w:cs="Times New Roman"/>
          <w:sz w:val="28"/>
          <w:szCs w:val="28"/>
        </w:rPr>
        <w:t>1</w:t>
      </w:r>
      <w:r w:rsidR="00C569A6" w:rsidRPr="00FC7402">
        <w:rPr>
          <w:rFonts w:ascii="Times New Roman" w:hAnsi="Times New Roman" w:cs="Times New Roman"/>
          <w:sz w:val="28"/>
          <w:szCs w:val="28"/>
        </w:rPr>
        <w:t xml:space="preserve"> году из краевого и федерального бюджетов на поддержку агропромышленного комплекса </w:t>
      </w:r>
      <w:r w:rsidR="00FC7402">
        <w:rPr>
          <w:rFonts w:ascii="Times New Roman" w:hAnsi="Times New Roman" w:cs="Times New Roman"/>
          <w:sz w:val="28"/>
          <w:szCs w:val="28"/>
        </w:rPr>
        <w:t>округа</w:t>
      </w:r>
      <w:r w:rsidR="00C569A6" w:rsidRPr="00FC7402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FC7402" w:rsidRPr="00FC7402">
        <w:rPr>
          <w:rFonts w:ascii="Times New Roman" w:hAnsi="Times New Roman" w:cs="Times New Roman"/>
          <w:sz w:val="28"/>
          <w:szCs w:val="28"/>
        </w:rPr>
        <w:t xml:space="preserve">59 </w:t>
      </w:r>
      <w:r w:rsidR="00C569A6" w:rsidRPr="00FC7402">
        <w:rPr>
          <w:rFonts w:ascii="Times New Roman" w:hAnsi="Times New Roman" w:cs="Times New Roman"/>
          <w:sz w:val="28"/>
          <w:szCs w:val="28"/>
        </w:rPr>
        <w:t>млн. руб. (20</w:t>
      </w:r>
      <w:r w:rsidR="00FC7402" w:rsidRPr="00FC7402">
        <w:rPr>
          <w:rFonts w:ascii="Times New Roman" w:hAnsi="Times New Roman" w:cs="Times New Roman"/>
          <w:sz w:val="28"/>
          <w:szCs w:val="28"/>
        </w:rPr>
        <w:t>20</w:t>
      </w:r>
      <w:r w:rsidR="00C569A6" w:rsidRPr="00FC740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FC7402" w:rsidRPr="00FC7402">
        <w:rPr>
          <w:rFonts w:ascii="Times New Roman" w:hAnsi="Times New Roman" w:cs="Times New Roman"/>
          <w:sz w:val="28"/>
          <w:szCs w:val="28"/>
        </w:rPr>
        <w:t xml:space="preserve">111,2 </w:t>
      </w:r>
      <w:r w:rsidR="00C569A6" w:rsidRPr="00FC7402">
        <w:rPr>
          <w:rFonts w:ascii="Times New Roman" w:hAnsi="Times New Roman" w:cs="Times New Roman"/>
          <w:sz w:val="28"/>
          <w:szCs w:val="28"/>
        </w:rPr>
        <w:t>млн. руб.).</w:t>
      </w:r>
    </w:p>
    <w:p w:rsidR="00963BF6" w:rsidRPr="00B83BBD" w:rsidRDefault="00866BF1" w:rsidP="00963BF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13E8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3E8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851EBA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 ведущими специалистами в различных отраслях, </w:t>
      </w:r>
      <w:r w:rsidR="00963BF6" w:rsidRPr="00B83BBD">
        <w:rPr>
          <w:rFonts w:ascii="Times New Roman" w:hAnsi="Times New Roman" w:cs="Times New Roman"/>
          <w:sz w:val="28"/>
          <w:szCs w:val="28"/>
        </w:rPr>
        <w:t>в 20</w:t>
      </w:r>
      <w:r w:rsidR="00B83BBD" w:rsidRPr="00B83BBD">
        <w:rPr>
          <w:rFonts w:ascii="Times New Roman" w:hAnsi="Times New Roman" w:cs="Times New Roman"/>
          <w:sz w:val="28"/>
          <w:szCs w:val="28"/>
        </w:rPr>
        <w:t>2</w:t>
      </w:r>
      <w:r w:rsidR="00C02247">
        <w:rPr>
          <w:rFonts w:ascii="Times New Roman" w:hAnsi="Times New Roman" w:cs="Times New Roman"/>
          <w:sz w:val="28"/>
          <w:szCs w:val="28"/>
        </w:rPr>
        <w:t>1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02247">
        <w:rPr>
          <w:rFonts w:ascii="Times New Roman" w:hAnsi="Times New Roman" w:cs="Times New Roman"/>
          <w:sz w:val="28"/>
          <w:szCs w:val="28"/>
        </w:rPr>
        <w:t>3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совещания. В 202</w:t>
      </w:r>
      <w:r w:rsidR="00C02247">
        <w:rPr>
          <w:rFonts w:ascii="Times New Roman" w:hAnsi="Times New Roman" w:cs="Times New Roman"/>
          <w:sz w:val="28"/>
          <w:szCs w:val="28"/>
        </w:rPr>
        <w:t>0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B83BBD">
        <w:rPr>
          <w:rFonts w:ascii="Times New Roman" w:hAnsi="Times New Roman" w:cs="Times New Roman"/>
          <w:sz w:val="28"/>
          <w:szCs w:val="28"/>
        </w:rPr>
        <w:t>3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C569A6" w:rsidRPr="00B83BBD">
        <w:rPr>
          <w:rFonts w:ascii="Times New Roman" w:hAnsi="Times New Roman" w:cs="Times New Roman"/>
          <w:sz w:val="28"/>
          <w:szCs w:val="28"/>
        </w:rPr>
        <w:t>.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9A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за два года</w:t>
      </w:r>
      <w:r w:rsidR="00C569A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совещаниях</w:t>
      </w:r>
      <w:r w:rsid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185C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66BF1" w:rsidRPr="001B355C" w:rsidRDefault="00866BF1" w:rsidP="00963B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малом и среднем предпринимательстве </w:t>
      </w:r>
      <w:r w:rsidR="00851EBA"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их достижениях в развитии собственного бизнеса в течении 202</w:t>
      </w:r>
      <w:r w:rsidR="003305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размещалась на официальном сайте администрации Новоселицкого муниципальног</w:t>
      </w:r>
      <w:r w:rsidR="003F0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3F07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в сети Интернет, «</w:t>
      </w:r>
      <w:proofErr w:type="spellStart"/>
      <w:r w:rsidR="003F0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районной газете «Авангард».</w:t>
      </w:r>
    </w:p>
    <w:p w:rsidR="00A074C6" w:rsidRPr="00A074C6" w:rsidRDefault="00A074C6" w:rsidP="0083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4C6" w:rsidRPr="00A074C6" w:rsidSect="006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B73"/>
    <w:multiLevelType w:val="multilevel"/>
    <w:tmpl w:val="BC54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B0667"/>
    <w:multiLevelType w:val="multilevel"/>
    <w:tmpl w:val="939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34A75"/>
    <w:multiLevelType w:val="multilevel"/>
    <w:tmpl w:val="407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863BD"/>
    <w:multiLevelType w:val="multilevel"/>
    <w:tmpl w:val="44B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B2B4B"/>
    <w:multiLevelType w:val="multilevel"/>
    <w:tmpl w:val="492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7632"/>
    <w:multiLevelType w:val="multilevel"/>
    <w:tmpl w:val="37E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021BF"/>
    <w:multiLevelType w:val="multilevel"/>
    <w:tmpl w:val="99E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7657A"/>
    <w:rsid w:val="000C1027"/>
    <w:rsid w:val="000F13E8"/>
    <w:rsid w:val="000F2BD9"/>
    <w:rsid w:val="00150AC8"/>
    <w:rsid w:val="001B355C"/>
    <w:rsid w:val="001C6A12"/>
    <w:rsid w:val="00211C4B"/>
    <w:rsid w:val="0026345B"/>
    <w:rsid w:val="00296EA0"/>
    <w:rsid w:val="002C1FEC"/>
    <w:rsid w:val="002F5A5A"/>
    <w:rsid w:val="00330594"/>
    <w:rsid w:val="0035185C"/>
    <w:rsid w:val="003533E8"/>
    <w:rsid w:val="00377E20"/>
    <w:rsid w:val="00395903"/>
    <w:rsid w:val="003D36D6"/>
    <w:rsid w:val="003F0707"/>
    <w:rsid w:val="0041343A"/>
    <w:rsid w:val="004543A4"/>
    <w:rsid w:val="004D43CB"/>
    <w:rsid w:val="004E56D2"/>
    <w:rsid w:val="004F55C2"/>
    <w:rsid w:val="0051000E"/>
    <w:rsid w:val="0052249C"/>
    <w:rsid w:val="005A6E42"/>
    <w:rsid w:val="005B36C0"/>
    <w:rsid w:val="005D11F2"/>
    <w:rsid w:val="005D4BB4"/>
    <w:rsid w:val="005D5C63"/>
    <w:rsid w:val="006367AA"/>
    <w:rsid w:val="00645C93"/>
    <w:rsid w:val="00653254"/>
    <w:rsid w:val="006D6FE3"/>
    <w:rsid w:val="00760394"/>
    <w:rsid w:val="00765A39"/>
    <w:rsid w:val="00776100"/>
    <w:rsid w:val="007958FC"/>
    <w:rsid w:val="007B3BC9"/>
    <w:rsid w:val="007F0F96"/>
    <w:rsid w:val="007F70BB"/>
    <w:rsid w:val="008044FA"/>
    <w:rsid w:val="00837CE7"/>
    <w:rsid w:val="00851EBA"/>
    <w:rsid w:val="00866BF1"/>
    <w:rsid w:val="00886BAD"/>
    <w:rsid w:val="008F0B63"/>
    <w:rsid w:val="008F0F5D"/>
    <w:rsid w:val="008F7FC6"/>
    <w:rsid w:val="0091241E"/>
    <w:rsid w:val="00925CA3"/>
    <w:rsid w:val="00955DAC"/>
    <w:rsid w:val="00963BF6"/>
    <w:rsid w:val="0097481F"/>
    <w:rsid w:val="00983F0F"/>
    <w:rsid w:val="009E4002"/>
    <w:rsid w:val="00A074C6"/>
    <w:rsid w:val="00A36729"/>
    <w:rsid w:val="00AD4ED1"/>
    <w:rsid w:val="00AD7044"/>
    <w:rsid w:val="00B10D4E"/>
    <w:rsid w:val="00B41692"/>
    <w:rsid w:val="00B83BBD"/>
    <w:rsid w:val="00C0138D"/>
    <w:rsid w:val="00C02247"/>
    <w:rsid w:val="00C17A0A"/>
    <w:rsid w:val="00C569A6"/>
    <w:rsid w:val="00C71A8E"/>
    <w:rsid w:val="00C76781"/>
    <w:rsid w:val="00D512D5"/>
    <w:rsid w:val="00D83F94"/>
    <w:rsid w:val="00E339CB"/>
    <w:rsid w:val="00E7559A"/>
    <w:rsid w:val="00EA282D"/>
    <w:rsid w:val="00EC07FA"/>
    <w:rsid w:val="00FC740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D69F"/>
  <w15:docId w15:val="{78BCDE62-A0D5-4E37-BC40-4277E5B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3"/>
  </w:style>
  <w:style w:type="paragraph" w:styleId="1">
    <w:name w:val="heading 1"/>
    <w:basedOn w:val="a"/>
    <w:link w:val="10"/>
    <w:uiPriority w:val="9"/>
    <w:qFormat/>
    <w:rsid w:val="0086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6B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6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B3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5B36C0"/>
    <w:rPr>
      <w:color w:val="954F72" w:themeColor="followedHyperlink"/>
      <w:u w:val="single"/>
    </w:rPr>
  </w:style>
  <w:style w:type="paragraph" w:customStyle="1" w:styleId="11">
    <w:name w:val="Без интервала1"/>
    <w:rsid w:val="0076039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elickoe.ru/category/okrug/ekonomika/razvitie-predprinimatelstva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elickoe.ru/category/okrug/ekonomika/razvitie-predprinimatelstva/formy-podderzhki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Кристина</cp:lastModifiedBy>
  <cp:revision>5</cp:revision>
  <cp:lastPrinted>2021-11-09T12:54:00Z</cp:lastPrinted>
  <dcterms:created xsi:type="dcterms:W3CDTF">2022-03-09T12:31:00Z</dcterms:created>
  <dcterms:modified xsi:type="dcterms:W3CDTF">2022-03-11T13:14:00Z</dcterms:modified>
</cp:coreProperties>
</file>