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1C" w:rsidRDefault="00EC42A9" w:rsidP="00A24F1C">
      <w:pPr>
        <w:pStyle w:val="af3"/>
        <w:jc w:val="center"/>
        <w:rPr>
          <w:sz w:val="32"/>
          <w:szCs w:val="32"/>
        </w:rPr>
      </w:pPr>
      <w:r>
        <w:rPr>
          <w:noProof/>
          <w:sz w:val="32"/>
          <w:szCs w:val="32"/>
          <w:lang w:eastAsia="ru-RU"/>
        </w:rPr>
        <w:drawing>
          <wp:inline distT="0" distB="0" distL="0" distR="0">
            <wp:extent cx="600075" cy="666750"/>
            <wp:effectExtent l="19050" t="0" r="9525"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A24F1C" w:rsidRPr="00A24F1C" w:rsidRDefault="00A24F1C" w:rsidP="00A24F1C">
      <w:pPr>
        <w:pStyle w:val="af3"/>
        <w:jc w:val="center"/>
        <w:rPr>
          <w:rFonts w:ascii="Times New Roman" w:hAnsi="Times New Roman"/>
          <w:b/>
          <w:sz w:val="28"/>
          <w:szCs w:val="28"/>
        </w:rPr>
      </w:pPr>
      <w:r w:rsidRPr="00A24F1C">
        <w:rPr>
          <w:rFonts w:ascii="Times New Roman" w:hAnsi="Times New Roman"/>
          <w:b/>
          <w:sz w:val="28"/>
          <w:szCs w:val="28"/>
        </w:rPr>
        <w:t>П Р И К А З</w:t>
      </w:r>
    </w:p>
    <w:p w:rsidR="00A24F1C" w:rsidRPr="00A24F1C" w:rsidRDefault="00A24F1C" w:rsidP="00A24F1C">
      <w:pPr>
        <w:pStyle w:val="af3"/>
        <w:jc w:val="center"/>
        <w:rPr>
          <w:rFonts w:ascii="Times New Roman" w:hAnsi="Times New Roman"/>
          <w:b/>
          <w:sz w:val="28"/>
          <w:szCs w:val="28"/>
        </w:rPr>
      </w:pPr>
      <w:r w:rsidRPr="00A24F1C">
        <w:rPr>
          <w:rFonts w:ascii="Times New Roman" w:hAnsi="Times New Roman"/>
          <w:b/>
          <w:bCs/>
          <w:sz w:val="28"/>
          <w:szCs w:val="28"/>
        </w:rPr>
        <w:t>Финансового управления</w:t>
      </w:r>
    </w:p>
    <w:p w:rsidR="00A24F1C" w:rsidRPr="00A24F1C" w:rsidRDefault="00A24F1C" w:rsidP="00A24F1C">
      <w:pPr>
        <w:pStyle w:val="af3"/>
        <w:jc w:val="center"/>
        <w:rPr>
          <w:rFonts w:ascii="Times New Roman" w:hAnsi="Times New Roman"/>
          <w:b/>
          <w:bCs/>
          <w:sz w:val="28"/>
          <w:szCs w:val="28"/>
        </w:rPr>
      </w:pPr>
      <w:r w:rsidRPr="00A24F1C">
        <w:rPr>
          <w:rFonts w:ascii="Times New Roman" w:hAnsi="Times New Roman"/>
          <w:b/>
          <w:bCs/>
          <w:sz w:val="28"/>
          <w:szCs w:val="28"/>
        </w:rPr>
        <w:t>администрации Новоселицкого муниципального округа</w:t>
      </w:r>
    </w:p>
    <w:p w:rsidR="00A24F1C" w:rsidRPr="00A24F1C" w:rsidRDefault="00A24F1C" w:rsidP="00A24F1C">
      <w:pPr>
        <w:pStyle w:val="af3"/>
        <w:jc w:val="center"/>
        <w:rPr>
          <w:rFonts w:ascii="Times New Roman" w:hAnsi="Times New Roman"/>
          <w:b/>
          <w:sz w:val="28"/>
          <w:szCs w:val="28"/>
        </w:rPr>
      </w:pPr>
      <w:r w:rsidRPr="00A24F1C">
        <w:rPr>
          <w:rFonts w:ascii="Times New Roman" w:hAnsi="Times New Roman"/>
          <w:b/>
          <w:bCs/>
          <w:sz w:val="28"/>
          <w:szCs w:val="28"/>
        </w:rPr>
        <w:t>Ставропольского края</w:t>
      </w:r>
    </w:p>
    <w:p w:rsidR="00A24F1C" w:rsidRPr="00A24F1C" w:rsidRDefault="00A24F1C" w:rsidP="00A24F1C">
      <w:pPr>
        <w:pStyle w:val="6"/>
        <w:rPr>
          <w:b w:val="0"/>
          <w:sz w:val="28"/>
          <w:szCs w:val="28"/>
        </w:rPr>
      </w:pPr>
      <w:r w:rsidRPr="00A24F1C">
        <w:rPr>
          <w:b w:val="0"/>
          <w:i/>
          <w:sz w:val="28"/>
          <w:szCs w:val="28"/>
        </w:rPr>
        <w:t xml:space="preserve"> </w:t>
      </w:r>
      <w:r w:rsidR="00215E5A" w:rsidRPr="00DA6932">
        <w:rPr>
          <w:b w:val="0"/>
          <w:sz w:val="28"/>
          <w:szCs w:val="28"/>
        </w:rPr>
        <w:t>2</w:t>
      </w:r>
      <w:r w:rsidR="00490A82">
        <w:rPr>
          <w:b w:val="0"/>
          <w:sz w:val="28"/>
          <w:szCs w:val="28"/>
        </w:rPr>
        <w:t>9</w:t>
      </w:r>
      <w:r w:rsidR="002772E1" w:rsidRPr="00DA6932">
        <w:rPr>
          <w:b w:val="0"/>
          <w:sz w:val="28"/>
          <w:szCs w:val="28"/>
        </w:rPr>
        <w:t xml:space="preserve"> </w:t>
      </w:r>
      <w:r w:rsidR="00215E5A" w:rsidRPr="00DA6932">
        <w:rPr>
          <w:b w:val="0"/>
          <w:sz w:val="28"/>
          <w:szCs w:val="28"/>
        </w:rPr>
        <w:t>декабря</w:t>
      </w:r>
      <w:r w:rsidRPr="00DA6932">
        <w:rPr>
          <w:b w:val="0"/>
          <w:sz w:val="28"/>
          <w:szCs w:val="28"/>
        </w:rPr>
        <w:t xml:space="preserve"> 202</w:t>
      </w:r>
      <w:r w:rsidR="00490A82">
        <w:rPr>
          <w:b w:val="0"/>
          <w:sz w:val="28"/>
          <w:szCs w:val="28"/>
        </w:rPr>
        <w:t>3</w:t>
      </w:r>
      <w:r w:rsidRPr="00DA6932">
        <w:rPr>
          <w:b w:val="0"/>
          <w:sz w:val="28"/>
          <w:szCs w:val="28"/>
        </w:rPr>
        <w:t xml:space="preserve"> года</w:t>
      </w:r>
      <w:r w:rsidRPr="00A24F1C">
        <w:rPr>
          <w:b w:val="0"/>
          <w:sz w:val="28"/>
          <w:szCs w:val="28"/>
        </w:rPr>
        <w:t xml:space="preserve">                   с. </w:t>
      </w:r>
      <w:r w:rsidRPr="00DA6932">
        <w:rPr>
          <w:b w:val="0"/>
          <w:sz w:val="28"/>
          <w:szCs w:val="28"/>
        </w:rPr>
        <w:t xml:space="preserve">Новоселицкое            </w:t>
      </w:r>
      <w:r w:rsidR="002772E1" w:rsidRPr="00DA6932">
        <w:rPr>
          <w:b w:val="0"/>
          <w:sz w:val="28"/>
          <w:szCs w:val="28"/>
        </w:rPr>
        <w:t xml:space="preserve"> </w:t>
      </w:r>
      <w:r w:rsidRPr="00DA6932">
        <w:rPr>
          <w:b w:val="0"/>
          <w:sz w:val="28"/>
          <w:szCs w:val="28"/>
        </w:rPr>
        <w:t xml:space="preserve">                   №</w:t>
      </w:r>
      <w:r w:rsidR="00500657" w:rsidRPr="00DA6932">
        <w:rPr>
          <w:b w:val="0"/>
          <w:sz w:val="28"/>
          <w:szCs w:val="28"/>
        </w:rPr>
        <w:t xml:space="preserve"> </w:t>
      </w:r>
      <w:r w:rsidRPr="00DA6932">
        <w:rPr>
          <w:b w:val="0"/>
          <w:sz w:val="28"/>
          <w:szCs w:val="28"/>
        </w:rPr>
        <w:t>03-05/</w:t>
      </w:r>
      <w:r w:rsidR="00215E5A" w:rsidRPr="00DA6932">
        <w:rPr>
          <w:b w:val="0"/>
          <w:sz w:val="28"/>
          <w:szCs w:val="28"/>
        </w:rPr>
        <w:t>1</w:t>
      </w:r>
      <w:r w:rsidR="00490A82">
        <w:rPr>
          <w:b w:val="0"/>
          <w:sz w:val="28"/>
          <w:szCs w:val="28"/>
        </w:rPr>
        <w:t>58</w:t>
      </w:r>
    </w:p>
    <w:p w:rsidR="00A24F1C" w:rsidRPr="00A24F1C" w:rsidRDefault="00A24F1C" w:rsidP="00A24F1C">
      <w:pPr>
        <w:jc w:val="center"/>
        <w:rPr>
          <w:rFonts w:ascii="Times New Roman" w:hAnsi="Times New Roman"/>
          <w:sz w:val="28"/>
          <w:szCs w:val="28"/>
        </w:rPr>
      </w:pPr>
    </w:p>
    <w:p w:rsidR="00A24F1C" w:rsidRPr="00A43643" w:rsidRDefault="00A24F1C" w:rsidP="002F713A">
      <w:pPr>
        <w:spacing w:after="0" w:line="240" w:lineRule="exact"/>
        <w:jc w:val="both"/>
        <w:rPr>
          <w:rFonts w:ascii="Times New Roman" w:hAnsi="Times New Roman"/>
          <w:sz w:val="28"/>
          <w:szCs w:val="28"/>
          <w:highlight w:val="green"/>
        </w:rPr>
      </w:pPr>
      <w:r w:rsidRPr="002D5B30">
        <w:rPr>
          <w:rFonts w:ascii="Times New Roman" w:hAnsi="Times New Roman"/>
          <w:sz w:val="28"/>
          <w:szCs w:val="28"/>
        </w:rPr>
        <w:t xml:space="preserve">Об утверждении порядка учета бюджетных и денежных обязательств получателей средств бюджета Новоселицкого муниципального округа Ставропольского края, по которым проведение и учет операций на лицевых счетах переданы Управлению Федерального казначейства по Ставропольскому краю на основании </w:t>
      </w:r>
      <w:r w:rsidR="00307A43" w:rsidRPr="002D5B30">
        <w:rPr>
          <w:rFonts w:ascii="Times New Roman" w:hAnsi="Times New Roman"/>
          <w:sz w:val="28"/>
          <w:szCs w:val="28"/>
        </w:rPr>
        <w:t xml:space="preserve">обращения </w:t>
      </w:r>
      <w:r w:rsidR="002D5B30" w:rsidRPr="002D5B30">
        <w:rPr>
          <w:rFonts w:ascii="Times New Roman" w:hAnsi="Times New Roman"/>
          <w:sz w:val="28"/>
          <w:szCs w:val="28"/>
        </w:rPr>
        <w:t>а</w:t>
      </w:r>
      <w:r w:rsidR="00307A43" w:rsidRPr="002D5B30">
        <w:rPr>
          <w:rFonts w:ascii="Times New Roman" w:hAnsi="Times New Roman"/>
          <w:sz w:val="28"/>
          <w:szCs w:val="28"/>
        </w:rPr>
        <w:t>дминистрации Новоселицкого муниципального округа Ставропольского края о передаче</w:t>
      </w:r>
      <w:r w:rsidRPr="002D5B30">
        <w:rPr>
          <w:rFonts w:ascii="Times New Roman" w:hAnsi="Times New Roman"/>
          <w:sz w:val="28"/>
          <w:szCs w:val="28"/>
        </w:rPr>
        <w:t xml:space="preserve"> отдельных функций </w:t>
      </w:r>
      <w:r w:rsidR="002D5B30" w:rsidRPr="002D5B30">
        <w:rPr>
          <w:rFonts w:ascii="Times New Roman" w:hAnsi="Times New Roman"/>
          <w:sz w:val="28"/>
          <w:szCs w:val="28"/>
        </w:rPr>
        <w:t>финансового управления администрации</w:t>
      </w:r>
      <w:r w:rsidRPr="002D5B30">
        <w:rPr>
          <w:rFonts w:ascii="Times New Roman" w:hAnsi="Times New Roman"/>
          <w:sz w:val="28"/>
          <w:szCs w:val="28"/>
        </w:rPr>
        <w:t xml:space="preserve"> Новоселицкого муниципального округа Ставропольского края </w:t>
      </w:r>
    </w:p>
    <w:p w:rsidR="002F713A" w:rsidRPr="00A43643" w:rsidRDefault="002F713A" w:rsidP="002F713A">
      <w:pPr>
        <w:widowControl w:val="0"/>
        <w:autoSpaceDE w:val="0"/>
        <w:autoSpaceDN w:val="0"/>
        <w:adjustRightInd w:val="0"/>
        <w:spacing w:after="0" w:line="240" w:lineRule="exact"/>
        <w:ind w:firstLine="720"/>
        <w:jc w:val="both"/>
        <w:rPr>
          <w:rFonts w:ascii="Times New Roman" w:hAnsi="Times New Roman"/>
          <w:sz w:val="28"/>
          <w:szCs w:val="28"/>
          <w:highlight w:val="yellow"/>
        </w:rPr>
      </w:pPr>
    </w:p>
    <w:p w:rsidR="00A24F1C" w:rsidRPr="00487930" w:rsidRDefault="00A24F1C" w:rsidP="002F713A">
      <w:pPr>
        <w:widowControl w:val="0"/>
        <w:autoSpaceDE w:val="0"/>
        <w:autoSpaceDN w:val="0"/>
        <w:adjustRightInd w:val="0"/>
        <w:spacing w:after="0" w:line="240" w:lineRule="exact"/>
        <w:ind w:firstLine="720"/>
        <w:jc w:val="both"/>
        <w:rPr>
          <w:rFonts w:ascii="Times New Roman" w:hAnsi="Times New Roman"/>
          <w:sz w:val="28"/>
          <w:szCs w:val="28"/>
        </w:rPr>
      </w:pPr>
      <w:r w:rsidRPr="00487930">
        <w:rPr>
          <w:rFonts w:ascii="Times New Roman" w:hAnsi="Times New Roman"/>
          <w:sz w:val="28"/>
          <w:szCs w:val="28"/>
        </w:rPr>
        <w:t xml:space="preserve">В соответствии с пунктом 2 статьи 219 Бюджетного кодекса Российской Федерации  </w:t>
      </w:r>
    </w:p>
    <w:p w:rsidR="00500657" w:rsidRPr="00487930" w:rsidRDefault="00500657" w:rsidP="00500657">
      <w:pPr>
        <w:widowControl w:val="0"/>
        <w:autoSpaceDE w:val="0"/>
        <w:autoSpaceDN w:val="0"/>
        <w:adjustRightInd w:val="0"/>
        <w:spacing w:after="0"/>
        <w:ind w:firstLine="720"/>
        <w:jc w:val="both"/>
        <w:rPr>
          <w:rFonts w:ascii="Times New Roman" w:hAnsi="Times New Roman"/>
          <w:sz w:val="28"/>
          <w:szCs w:val="28"/>
        </w:rPr>
      </w:pPr>
    </w:p>
    <w:p w:rsidR="00A24F1C" w:rsidRPr="00487930" w:rsidRDefault="00A24F1C" w:rsidP="00A24F1C">
      <w:pPr>
        <w:widowControl w:val="0"/>
        <w:autoSpaceDE w:val="0"/>
        <w:autoSpaceDN w:val="0"/>
        <w:adjustRightInd w:val="0"/>
        <w:ind w:firstLine="720"/>
        <w:jc w:val="both"/>
        <w:rPr>
          <w:rFonts w:ascii="Times New Roman" w:hAnsi="Times New Roman"/>
          <w:sz w:val="28"/>
          <w:szCs w:val="28"/>
        </w:rPr>
      </w:pPr>
      <w:r w:rsidRPr="00487930">
        <w:rPr>
          <w:rFonts w:ascii="Times New Roman" w:hAnsi="Times New Roman"/>
          <w:sz w:val="28"/>
          <w:szCs w:val="28"/>
        </w:rPr>
        <w:t>ПРИКАЗЫВАЮ:</w:t>
      </w:r>
    </w:p>
    <w:p w:rsidR="00A24F1C" w:rsidRPr="00487930" w:rsidRDefault="00A24F1C" w:rsidP="00A24F1C">
      <w:pPr>
        <w:pStyle w:val="ConsPlusNormal"/>
        <w:ind w:firstLine="540"/>
        <w:jc w:val="both"/>
        <w:rPr>
          <w:rFonts w:ascii="Times New Roman" w:hAnsi="Times New Roman" w:cs="Times New Roman"/>
          <w:sz w:val="28"/>
          <w:szCs w:val="28"/>
        </w:rPr>
      </w:pPr>
      <w:r w:rsidRPr="00487930">
        <w:rPr>
          <w:rFonts w:ascii="Times New Roman" w:hAnsi="Times New Roman" w:cs="Times New Roman"/>
          <w:sz w:val="28"/>
          <w:szCs w:val="28"/>
        </w:rPr>
        <w:t xml:space="preserve">1. Утвердить </w:t>
      </w:r>
      <w:hyperlink w:anchor="P38" w:history="1">
        <w:r w:rsidRPr="00487930">
          <w:rPr>
            <w:rFonts w:ascii="Times New Roman" w:hAnsi="Times New Roman" w:cs="Times New Roman"/>
            <w:sz w:val="28"/>
            <w:szCs w:val="28"/>
          </w:rPr>
          <w:t>порядок</w:t>
        </w:r>
      </w:hyperlink>
      <w:r w:rsidRPr="00487930">
        <w:rPr>
          <w:rFonts w:ascii="Times New Roman" w:hAnsi="Times New Roman" w:cs="Times New Roman"/>
          <w:sz w:val="28"/>
          <w:szCs w:val="28"/>
        </w:rPr>
        <w:t xml:space="preserve"> учета бюджетных и денежных обязательств получателей средств бюджета Новоселицкого муниципального округа Ставропольского края согласно приложению к настоящему приказу.</w:t>
      </w:r>
    </w:p>
    <w:p w:rsidR="00487930" w:rsidRDefault="007F42C7" w:rsidP="00500657">
      <w:pPr>
        <w:pStyle w:val="ConsPlusNormal"/>
        <w:ind w:firstLine="539"/>
        <w:jc w:val="both"/>
        <w:rPr>
          <w:rFonts w:ascii="Times New Roman" w:hAnsi="Times New Roman" w:cs="Times New Roman"/>
          <w:sz w:val="28"/>
          <w:szCs w:val="28"/>
        </w:rPr>
      </w:pPr>
      <w:r w:rsidRPr="00487930">
        <w:rPr>
          <w:rFonts w:ascii="Times New Roman" w:hAnsi="Times New Roman" w:cs="Times New Roman"/>
          <w:sz w:val="28"/>
          <w:szCs w:val="28"/>
        </w:rPr>
        <w:t xml:space="preserve">2. Признать утратившим силу приказ финансового управления Новоселицкого муниципального </w:t>
      </w:r>
      <w:r w:rsidR="0007352D" w:rsidRPr="00487930">
        <w:rPr>
          <w:rFonts w:ascii="Times New Roman" w:hAnsi="Times New Roman" w:cs="Times New Roman"/>
          <w:sz w:val="28"/>
          <w:szCs w:val="28"/>
        </w:rPr>
        <w:t>округа</w:t>
      </w:r>
      <w:r w:rsidRPr="00487930">
        <w:rPr>
          <w:rFonts w:ascii="Times New Roman" w:hAnsi="Times New Roman" w:cs="Times New Roman"/>
          <w:sz w:val="28"/>
          <w:szCs w:val="28"/>
        </w:rPr>
        <w:t xml:space="preserve"> Ставропольского края</w:t>
      </w:r>
      <w:r w:rsidR="00487930">
        <w:rPr>
          <w:rFonts w:ascii="Times New Roman" w:hAnsi="Times New Roman" w:cs="Times New Roman"/>
          <w:sz w:val="28"/>
          <w:szCs w:val="28"/>
        </w:rPr>
        <w:t>:</w:t>
      </w:r>
    </w:p>
    <w:p w:rsidR="00487930" w:rsidRDefault="00487930" w:rsidP="00490A8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7F42C7" w:rsidRPr="00487930">
        <w:rPr>
          <w:rFonts w:ascii="Times New Roman" w:hAnsi="Times New Roman" w:cs="Times New Roman"/>
          <w:sz w:val="28"/>
          <w:szCs w:val="28"/>
        </w:rPr>
        <w:t xml:space="preserve"> </w:t>
      </w:r>
      <w:r w:rsidR="008E32CE" w:rsidRPr="00487930">
        <w:rPr>
          <w:rFonts w:ascii="Times New Roman" w:hAnsi="Times New Roman" w:cs="Times New Roman"/>
          <w:sz w:val="28"/>
          <w:szCs w:val="28"/>
        </w:rPr>
        <w:t>№ 03-05</w:t>
      </w:r>
      <w:r w:rsidR="00490A82">
        <w:rPr>
          <w:rFonts w:ascii="Times New Roman" w:hAnsi="Times New Roman" w:cs="Times New Roman"/>
          <w:sz w:val="28"/>
          <w:szCs w:val="28"/>
        </w:rPr>
        <w:t>163</w:t>
      </w:r>
      <w:r w:rsidR="008E32CE" w:rsidRPr="00487930">
        <w:rPr>
          <w:rFonts w:ascii="Times New Roman" w:hAnsi="Times New Roman" w:cs="Times New Roman"/>
          <w:sz w:val="28"/>
          <w:szCs w:val="28"/>
        </w:rPr>
        <w:t xml:space="preserve"> от </w:t>
      </w:r>
      <w:r w:rsidR="00490A82">
        <w:rPr>
          <w:rFonts w:ascii="Times New Roman" w:hAnsi="Times New Roman" w:cs="Times New Roman"/>
          <w:sz w:val="28"/>
          <w:szCs w:val="28"/>
        </w:rPr>
        <w:t>21</w:t>
      </w:r>
      <w:r w:rsidRPr="00487930">
        <w:rPr>
          <w:rFonts w:ascii="Times New Roman" w:hAnsi="Times New Roman" w:cs="Times New Roman"/>
          <w:sz w:val="28"/>
          <w:szCs w:val="28"/>
        </w:rPr>
        <w:t xml:space="preserve"> </w:t>
      </w:r>
      <w:r w:rsidR="00490A82">
        <w:rPr>
          <w:rFonts w:ascii="Times New Roman" w:hAnsi="Times New Roman" w:cs="Times New Roman"/>
          <w:sz w:val="28"/>
          <w:szCs w:val="28"/>
        </w:rPr>
        <w:t>декабря</w:t>
      </w:r>
      <w:r w:rsidR="008E32CE" w:rsidRPr="00487930">
        <w:rPr>
          <w:rFonts w:ascii="Times New Roman" w:hAnsi="Times New Roman" w:cs="Times New Roman"/>
          <w:sz w:val="28"/>
          <w:szCs w:val="28"/>
        </w:rPr>
        <w:t xml:space="preserve"> 20</w:t>
      </w:r>
      <w:r w:rsidR="00500657" w:rsidRPr="00487930">
        <w:rPr>
          <w:rFonts w:ascii="Times New Roman" w:hAnsi="Times New Roman" w:cs="Times New Roman"/>
          <w:sz w:val="28"/>
          <w:szCs w:val="28"/>
        </w:rPr>
        <w:t>2</w:t>
      </w:r>
      <w:r w:rsidRPr="00487930">
        <w:rPr>
          <w:rFonts w:ascii="Times New Roman" w:hAnsi="Times New Roman" w:cs="Times New Roman"/>
          <w:sz w:val="28"/>
          <w:szCs w:val="28"/>
        </w:rPr>
        <w:t>2</w:t>
      </w:r>
      <w:r w:rsidR="008E32CE" w:rsidRPr="00487930">
        <w:rPr>
          <w:rFonts w:ascii="Times New Roman" w:hAnsi="Times New Roman" w:cs="Times New Roman"/>
          <w:sz w:val="28"/>
          <w:szCs w:val="28"/>
        </w:rPr>
        <w:t xml:space="preserve"> года «</w:t>
      </w:r>
      <w:r w:rsidR="00490A82" w:rsidRPr="002D5B30">
        <w:rPr>
          <w:rFonts w:ascii="Times New Roman" w:hAnsi="Times New Roman"/>
          <w:sz w:val="28"/>
          <w:szCs w:val="28"/>
        </w:rPr>
        <w:t>Об утверждении порядка учета бюджетных и денежных обязательств получателей средств бюджета Новоселицкого муниципального округа Ставропольского края, по которым проведение и учет операций на лицевых счетах переданы Управлению Федерального казначейства по Ставропольскому краю на основании обращения администрации Новоселицкого муниципального округа Ставропольского края о передаче отдельных функций финансового управления администрации Новоселицкого муниципального округа Ставропольского края</w:t>
      </w:r>
      <w:r w:rsidR="00490A82">
        <w:rPr>
          <w:rFonts w:ascii="Times New Roman" w:hAnsi="Times New Roman" w:cs="Times New Roman"/>
          <w:sz w:val="28"/>
          <w:szCs w:val="28"/>
        </w:rPr>
        <w:t>»</w:t>
      </w:r>
      <w:r w:rsidR="002D165E">
        <w:rPr>
          <w:rFonts w:ascii="Times New Roman" w:hAnsi="Times New Roman" w:cs="Times New Roman"/>
          <w:sz w:val="28"/>
          <w:szCs w:val="28"/>
        </w:rPr>
        <w:t>.</w:t>
      </w:r>
    </w:p>
    <w:p w:rsidR="00A24F1C" w:rsidRPr="002D165E" w:rsidRDefault="007F42C7" w:rsidP="00500657">
      <w:pPr>
        <w:pStyle w:val="ConsPlusNormal"/>
        <w:ind w:firstLine="539"/>
        <w:jc w:val="both"/>
        <w:rPr>
          <w:rFonts w:ascii="Times New Roman" w:hAnsi="Times New Roman" w:cs="Times New Roman"/>
          <w:sz w:val="28"/>
          <w:szCs w:val="28"/>
        </w:rPr>
      </w:pPr>
      <w:r w:rsidRPr="002D165E">
        <w:rPr>
          <w:rFonts w:ascii="Times New Roman" w:hAnsi="Times New Roman" w:cs="Times New Roman"/>
          <w:sz w:val="28"/>
          <w:szCs w:val="28"/>
        </w:rPr>
        <w:t>3</w:t>
      </w:r>
      <w:r w:rsidR="00A24F1C" w:rsidRPr="002D165E">
        <w:rPr>
          <w:rFonts w:ascii="Times New Roman" w:hAnsi="Times New Roman" w:cs="Times New Roman"/>
          <w:sz w:val="28"/>
          <w:szCs w:val="28"/>
        </w:rPr>
        <w:t>. Отделу планирования и исполнения бюджета финансового управления администрации Новоселицкого муниципального округа Ставропольского края довести настоящий приказ до сведения главных распорядителей средств бюджета Новоселицкого муниципального округа Ставропольского края.</w:t>
      </w:r>
    </w:p>
    <w:p w:rsidR="00A24F1C" w:rsidRPr="002D165E" w:rsidRDefault="007F42C7" w:rsidP="006858AA">
      <w:pPr>
        <w:pStyle w:val="af8"/>
        <w:spacing w:line="228" w:lineRule="auto"/>
        <w:ind w:left="0" w:firstLine="567"/>
        <w:rPr>
          <w:rFonts w:ascii="Times New Roman" w:hAnsi="Times New Roman"/>
          <w:sz w:val="28"/>
          <w:szCs w:val="28"/>
        </w:rPr>
      </w:pPr>
      <w:r w:rsidRPr="002D165E">
        <w:rPr>
          <w:rFonts w:ascii="Times New Roman" w:hAnsi="Times New Roman"/>
          <w:sz w:val="28"/>
          <w:szCs w:val="28"/>
        </w:rPr>
        <w:t>4</w:t>
      </w:r>
      <w:r w:rsidR="00A24F1C" w:rsidRPr="002D165E">
        <w:rPr>
          <w:rFonts w:ascii="Times New Roman" w:hAnsi="Times New Roman"/>
          <w:sz w:val="28"/>
          <w:szCs w:val="28"/>
        </w:rPr>
        <w:t xml:space="preserve">. Контроль исполнения настоящего приказа оставляю за собой. </w:t>
      </w:r>
    </w:p>
    <w:p w:rsidR="00A24F1C" w:rsidRPr="002D165E" w:rsidRDefault="007F42C7" w:rsidP="00092789">
      <w:pPr>
        <w:pStyle w:val="af8"/>
        <w:spacing w:line="228" w:lineRule="auto"/>
        <w:ind w:left="0" w:firstLine="567"/>
        <w:rPr>
          <w:rFonts w:ascii="Times New Roman" w:hAnsi="Times New Roman"/>
          <w:sz w:val="28"/>
          <w:szCs w:val="28"/>
        </w:rPr>
      </w:pPr>
      <w:r w:rsidRPr="002D165E">
        <w:rPr>
          <w:rFonts w:ascii="Times New Roman" w:hAnsi="Times New Roman"/>
          <w:sz w:val="28"/>
          <w:szCs w:val="28"/>
        </w:rPr>
        <w:t>5</w:t>
      </w:r>
      <w:r w:rsidR="00A24F1C" w:rsidRPr="002D165E">
        <w:rPr>
          <w:rFonts w:ascii="Times New Roman" w:hAnsi="Times New Roman"/>
          <w:sz w:val="28"/>
          <w:szCs w:val="28"/>
        </w:rPr>
        <w:t xml:space="preserve">. </w:t>
      </w:r>
      <w:r w:rsidR="00092789" w:rsidRPr="002D165E">
        <w:rPr>
          <w:rFonts w:ascii="Times New Roman" w:hAnsi="Times New Roman"/>
          <w:sz w:val="28"/>
          <w:szCs w:val="28"/>
        </w:rPr>
        <w:t>Настоящий приказ вступает в силу с 01 января 202</w:t>
      </w:r>
      <w:r w:rsidR="00490A82">
        <w:rPr>
          <w:rFonts w:ascii="Times New Roman" w:hAnsi="Times New Roman"/>
          <w:sz w:val="28"/>
          <w:szCs w:val="28"/>
        </w:rPr>
        <w:t>4</w:t>
      </w:r>
      <w:r w:rsidR="00092789" w:rsidRPr="002D165E">
        <w:rPr>
          <w:rFonts w:ascii="Times New Roman" w:hAnsi="Times New Roman"/>
          <w:sz w:val="28"/>
          <w:szCs w:val="28"/>
        </w:rPr>
        <w:t xml:space="preserve"> года.</w:t>
      </w:r>
    </w:p>
    <w:p w:rsidR="00DA6932" w:rsidRPr="00A43643" w:rsidRDefault="00DA6932" w:rsidP="00A24F1C">
      <w:pPr>
        <w:widowControl w:val="0"/>
        <w:autoSpaceDE w:val="0"/>
        <w:autoSpaceDN w:val="0"/>
        <w:adjustRightInd w:val="0"/>
        <w:rPr>
          <w:rFonts w:ascii="Times New Roman" w:hAnsi="Times New Roman"/>
          <w:sz w:val="28"/>
          <w:szCs w:val="28"/>
          <w:highlight w:val="yellow"/>
        </w:rPr>
      </w:pPr>
    </w:p>
    <w:p w:rsidR="00500657" w:rsidRPr="002D165E" w:rsidRDefault="00500657" w:rsidP="00500657">
      <w:pPr>
        <w:pStyle w:val="2"/>
        <w:ind w:left="0" w:firstLine="0"/>
        <w:rPr>
          <w:szCs w:val="28"/>
        </w:rPr>
      </w:pPr>
      <w:r w:rsidRPr="002D165E">
        <w:rPr>
          <w:szCs w:val="28"/>
        </w:rPr>
        <w:t>Начальник</w:t>
      </w:r>
    </w:p>
    <w:p w:rsidR="003B5291" w:rsidRPr="002D165E" w:rsidRDefault="00A24F1C" w:rsidP="00500657">
      <w:pPr>
        <w:pStyle w:val="2"/>
        <w:ind w:left="0" w:firstLine="0"/>
        <w:rPr>
          <w:sz w:val="24"/>
          <w:szCs w:val="24"/>
        </w:rPr>
      </w:pPr>
      <w:r w:rsidRPr="002D165E">
        <w:rPr>
          <w:szCs w:val="28"/>
        </w:rPr>
        <w:t xml:space="preserve">финансового управления          </w:t>
      </w:r>
      <w:r w:rsidR="00500657" w:rsidRPr="002D165E">
        <w:rPr>
          <w:szCs w:val="28"/>
        </w:rPr>
        <w:t xml:space="preserve">                         </w:t>
      </w:r>
      <w:r w:rsidRPr="002D165E">
        <w:rPr>
          <w:szCs w:val="28"/>
        </w:rPr>
        <w:t xml:space="preserve">                               Я.Э. </w:t>
      </w:r>
      <w:proofErr w:type="spellStart"/>
      <w:r w:rsidRPr="002D165E">
        <w:rPr>
          <w:szCs w:val="28"/>
        </w:rPr>
        <w:t>Хачиян</w:t>
      </w:r>
      <w:proofErr w:type="spellEnd"/>
    </w:p>
    <w:p w:rsidR="002D165E" w:rsidRPr="002D165E" w:rsidRDefault="002D165E" w:rsidP="008318C8">
      <w:pPr>
        <w:suppressAutoHyphens/>
        <w:spacing w:after="0" w:line="240" w:lineRule="exact"/>
        <w:ind w:left="5245"/>
        <w:jc w:val="center"/>
        <w:rPr>
          <w:rFonts w:ascii="Times New Roman" w:hAnsi="Times New Roman"/>
          <w:sz w:val="28"/>
          <w:szCs w:val="28"/>
        </w:rPr>
      </w:pPr>
    </w:p>
    <w:p w:rsidR="002D165E" w:rsidRPr="002D165E" w:rsidRDefault="002D165E" w:rsidP="008318C8">
      <w:pPr>
        <w:suppressAutoHyphens/>
        <w:spacing w:after="0" w:line="240" w:lineRule="exact"/>
        <w:ind w:left="5245"/>
        <w:jc w:val="center"/>
        <w:rPr>
          <w:rFonts w:ascii="Times New Roman" w:hAnsi="Times New Roman"/>
          <w:sz w:val="28"/>
          <w:szCs w:val="28"/>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DA6932" w:rsidRPr="00DA6932" w:rsidRDefault="00DA6932" w:rsidP="00DA6932">
      <w:pPr>
        <w:spacing w:after="0" w:line="240" w:lineRule="auto"/>
        <w:jc w:val="both"/>
        <w:rPr>
          <w:rFonts w:ascii="Times New Roman" w:hAnsi="Times New Roman"/>
          <w:sz w:val="28"/>
          <w:szCs w:val="28"/>
        </w:rPr>
      </w:pPr>
      <w:r w:rsidRPr="00DA6932">
        <w:rPr>
          <w:rFonts w:ascii="Times New Roman" w:hAnsi="Times New Roman"/>
          <w:sz w:val="28"/>
          <w:szCs w:val="28"/>
        </w:rPr>
        <w:t>Проект внес:</w:t>
      </w:r>
    </w:p>
    <w:p w:rsidR="00DA6932" w:rsidRDefault="00DA6932" w:rsidP="00DA6932">
      <w:pPr>
        <w:spacing w:after="0" w:line="240" w:lineRule="auto"/>
        <w:jc w:val="both"/>
        <w:rPr>
          <w:rFonts w:ascii="Times New Roman" w:hAnsi="Times New Roman"/>
          <w:sz w:val="28"/>
          <w:szCs w:val="28"/>
        </w:rPr>
      </w:pPr>
      <w:r w:rsidRPr="00DA6932">
        <w:rPr>
          <w:rFonts w:ascii="Times New Roman" w:hAnsi="Times New Roman"/>
          <w:sz w:val="28"/>
          <w:szCs w:val="28"/>
        </w:rPr>
        <w:t>Заместитель начальника</w:t>
      </w:r>
    </w:p>
    <w:p w:rsidR="002D165E" w:rsidRPr="00DA6932" w:rsidRDefault="00DA6932" w:rsidP="00DA6932">
      <w:pPr>
        <w:suppressAutoHyphens/>
        <w:spacing w:after="0" w:line="240" w:lineRule="auto"/>
        <w:jc w:val="both"/>
        <w:rPr>
          <w:rFonts w:ascii="Times New Roman" w:hAnsi="Times New Roman"/>
          <w:sz w:val="28"/>
          <w:szCs w:val="28"/>
          <w:highlight w:val="yellow"/>
        </w:rPr>
      </w:pPr>
      <w:r w:rsidRPr="00DA6932">
        <w:rPr>
          <w:rFonts w:ascii="Times New Roman" w:hAnsi="Times New Roman"/>
          <w:sz w:val="28"/>
          <w:szCs w:val="28"/>
        </w:rPr>
        <w:t xml:space="preserve">финансового управления                             </w:t>
      </w:r>
      <w:r>
        <w:rPr>
          <w:rFonts w:ascii="Times New Roman" w:hAnsi="Times New Roman"/>
          <w:sz w:val="28"/>
          <w:szCs w:val="28"/>
        </w:rPr>
        <w:t xml:space="preserve"> </w:t>
      </w:r>
      <w:r w:rsidRPr="00DA6932">
        <w:rPr>
          <w:rFonts w:ascii="Times New Roman" w:hAnsi="Times New Roman"/>
          <w:sz w:val="28"/>
          <w:szCs w:val="28"/>
        </w:rPr>
        <w:t xml:space="preserve">                                  А.С. Ивакин  </w:t>
      </w:r>
    </w:p>
    <w:p w:rsidR="002D165E" w:rsidRPr="00DA6932"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bookmarkStart w:id="0" w:name="_GoBack"/>
      <w:bookmarkEnd w:id="0"/>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490A82" w:rsidRDefault="00490A82"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2D165E" w:rsidRDefault="002D165E" w:rsidP="008318C8">
      <w:pPr>
        <w:suppressAutoHyphens/>
        <w:spacing w:after="0" w:line="240" w:lineRule="exact"/>
        <w:ind w:left="5245"/>
        <w:jc w:val="center"/>
        <w:rPr>
          <w:rFonts w:ascii="Times New Roman" w:hAnsi="Times New Roman"/>
          <w:sz w:val="28"/>
          <w:szCs w:val="28"/>
          <w:highlight w:val="yellow"/>
        </w:rPr>
      </w:pPr>
    </w:p>
    <w:p w:rsidR="00DD7A4F" w:rsidRPr="002D165E" w:rsidRDefault="00F63858" w:rsidP="008318C8">
      <w:pPr>
        <w:suppressAutoHyphens/>
        <w:spacing w:after="0" w:line="240" w:lineRule="exact"/>
        <w:ind w:left="5245"/>
        <w:jc w:val="center"/>
        <w:rPr>
          <w:rFonts w:ascii="Times New Roman" w:hAnsi="Times New Roman"/>
          <w:sz w:val="28"/>
          <w:szCs w:val="28"/>
        </w:rPr>
      </w:pPr>
      <w:r w:rsidRPr="002D165E">
        <w:rPr>
          <w:rFonts w:ascii="Times New Roman" w:hAnsi="Times New Roman"/>
          <w:sz w:val="28"/>
          <w:szCs w:val="28"/>
        </w:rPr>
        <w:lastRenderedPageBreak/>
        <w:t>У</w:t>
      </w:r>
      <w:r w:rsidR="00D76F70" w:rsidRPr="002D165E">
        <w:rPr>
          <w:rFonts w:ascii="Times New Roman" w:hAnsi="Times New Roman"/>
          <w:sz w:val="28"/>
          <w:szCs w:val="28"/>
        </w:rPr>
        <w:t>ТВЕРЖДЕН</w:t>
      </w:r>
    </w:p>
    <w:p w:rsidR="00DD7A4F" w:rsidRPr="002D165E" w:rsidRDefault="00092789" w:rsidP="008318C8">
      <w:pPr>
        <w:pStyle w:val="2"/>
        <w:suppressAutoHyphens/>
        <w:spacing w:line="240" w:lineRule="exact"/>
        <w:ind w:left="5103" w:firstLine="0"/>
        <w:jc w:val="center"/>
        <w:rPr>
          <w:szCs w:val="28"/>
        </w:rPr>
      </w:pPr>
      <w:r w:rsidRPr="002D165E">
        <w:rPr>
          <w:szCs w:val="28"/>
        </w:rPr>
        <w:t>П</w:t>
      </w:r>
      <w:r w:rsidR="00C67D5D" w:rsidRPr="002D165E">
        <w:rPr>
          <w:szCs w:val="28"/>
        </w:rPr>
        <w:t>риказом</w:t>
      </w:r>
      <w:r w:rsidRPr="002D165E">
        <w:rPr>
          <w:szCs w:val="28"/>
        </w:rPr>
        <w:t xml:space="preserve"> </w:t>
      </w:r>
      <w:r w:rsidR="00D838BC" w:rsidRPr="002D165E">
        <w:rPr>
          <w:szCs w:val="28"/>
        </w:rPr>
        <w:t>ф</w:t>
      </w:r>
      <w:r w:rsidR="00F002F0" w:rsidRPr="002D165E">
        <w:rPr>
          <w:szCs w:val="28"/>
        </w:rPr>
        <w:t xml:space="preserve">инансового управления администрации </w:t>
      </w:r>
      <w:r w:rsidRPr="002D165E">
        <w:rPr>
          <w:szCs w:val="28"/>
        </w:rPr>
        <w:t xml:space="preserve">Новоселицкого муниципального округа </w:t>
      </w:r>
      <w:r w:rsidR="001E2922" w:rsidRPr="002D165E">
        <w:rPr>
          <w:szCs w:val="28"/>
        </w:rPr>
        <w:t>Ставропольского края</w:t>
      </w:r>
    </w:p>
    <w:p w:rsidR="00121AB7" w:rsidRPr="00121AB7" w:rsidRDefault="00121AB7" w:rsidP="008318C8">
      <w:pPr>
        <w:pStyle w:val="2"/>
        <w:suppressAutoHyphens/>
        <w:spacing w:line="240" w:lineRule="exact"/>
        <w:ind w:left="5103" w:firstLine="0"/>
        <w:jc w:val="center"/>
        <w:rPr>
          <w:szCs w:val="28"/>
        </w:rPr>
      </w:pPr>
      <w:r w:rsidRPr="00DA6932">
        <w:rPr>
          <w:szCs w:val="28"/>
        </w:rPr>
        <w:t xml:space="preserve">от </w:t>
      </w:r>
      <w:r w:rsidR="00DA6932" w:rsidRPr="00DA6932">
        <w:rPr>
          <w:szCs w:val="28"/>
        </w:rPr>
        <w:t>2</w:t>
      </w:r>
      <w:r w:rsidR="00490A82">
        <w:rPr>
          <w:szCs w:val="28"/>
        </w:rPr>
        <w:t>9</w:t>
      </w:r>
      <w:r w:rsidR="002772E1" w:rsidRPr="00DA6932">
        <w:rPr>
          <w:szCs w:val="28"/>
        </w:rPr>
        <w:t xml:space="preserve"> </w:t>
      </w:r>
      <w:r w:rsidR="00DA6932" w:rsidRPr="00DA6932">
        <w:rPr>
          <w:szCs w:val="28"/>
        </w:rPr>
        <w:t>декабря</w:t>
      </w:r>
      <w:r w:rsidR="00E0370C" w:rsidRPr="00DA6932">
        <w:rPr>
          <w:szCs w:val="28"/>
        </w:rPr>
        <w:t xml:space="preserve"> </w:t>
      </w:r>
      <w:r w:rsidR="00AF4209" w:rsidRPr="00DA6932">
        <w:rPr>
          <w:szCs w:val="28"/>
        </w:rPr>
        <w:t>202</w:t>
      </w:r>
      <w:r w:rsidR="00490A82">
        <w:rPr>
          <w:szCs w:val="28"/>
        </w:rPr>
        <w:t>3</w:t>
      </w:r>
      <w:r w:rsidR="006169A2" w:rsidRPr="00DA6932">
        <w:rPr>
          <w:szCs w:val="28"/>
        </w:rPr>
        <w:t xml:space="preserve"> г. №</w:t>
      </w:r>
      <w:r w:rsidR="00092789" w:rsidRPr="00DA6932">
        <w:rPr>
          <w:szCs w:val="28"/>
        </w:rPr>
        <w:t xml:space="preserve"> 03-05/</w:t>
      </w:r>
      <w:r w:rsidR="00DA6932" w:rsidRPr="00DA6932">
        <w:rPr>
          <w:szCs w:val="28"/>
        </w:rPr>
        <w:t>1</w:t>
      </w:r>
      <w:r w:rsidR="00490A82">
        <w:rPr>
          <w:szCs w:val="28"/>
        </w:rPr>
        <w:t>58</w:t>
      </w:r>
    </w:p>
    <w:p w:rsidR="00110951" w:rsidRPr="00121AB7" w:rsidRDefault="00110951" w:rsidP="008318C8">
      <w:pPr>
        <w:pStyle w:val="ConsPlusTitle"/>
        <w:suppressAutoHyphens/>
        <w:jc w:val="center"/>
        <w:rPr>
          <w:rFonts w:ascii="Times New Roman" w:hAnsi="Times New Roman" w:cs="Times New Roman"/>
          <w:b w:val="0"/>
          <w:sz w:val="28"/>
          <w:szCs w:val="28"/>
        </w:rPr>
      </w:pPr>
    </w:p>
    <w:p w:rsidR="00DA0BEE" w:rsidRPr="00121AB7" w:rsidRDefault="00DA0BEE" w:rsidP="008318C8">
      <w:pPr>
        <w:pStyle w:val="ConsPlusTitle"/>
        <w:suppressAutoHyphens/>
        <w:jc w:val="center"/>
        <w:rPr>
          <w:rFonts w:ascii="Times New Roman" w:hAnsi="Times New Roman" w:cs="Times New Roman"/>
          <w:sz w:val="28"/>
          <w:szCs w:val="28"/>
        </w:rPr>
      </w:pPr>
    </w:p>
    <w:p w:rsidR="00D84190" w:rsidRPr="00D84190" w:rsidRDefault="00D84190" w:rsidP="008318C8">
      <w:pPr>
        <w:pStyle w:val="ConsPlusTitle"/>
        <w:suppressAutoHyphens/>
        <w:spacing w:line="240" w:lineRule="exact"/>
        <w:jc w:val="center"/>
        <w:rPr>
          <w:rFonts w:ascii="Times New Roman" w:hAnsi="Times New Roman" w:cs="Times New Roman"/>
          <w:b w:val="0"/>
          <w:sz w:val="28"/>
          <w:szCs w:val="28"/>
        </w:rPr>
      </w:pPr>
      <w:r w:rsidRPr="00D84190">
        <w:rPr>
          <w:rFonts w:ascii="Times New Roman" w:hAnsi="Times New Roman" w:cs="Times New Roman"/>
          <w:b w:val="0"/>
          <w:sz w:val="28"/>
          <w:szCs w:val="28"/>
        </w:rPr>
        <w:t>ПОРЯДОК</w:t>
      </w:r>
    </w:p>
    <w:p w:rsidR="006169A2" w:rsidRPr="002D5B30" w:rsidRDefault="00D84190" w:rsidP="00092789">
      <w:pPr>
        <w:pStyle w:val="ConsPlusTitle"/>
        <w:suppressAutoHyphens/>
        <w:spacing w:line="240" w:lineRule="exact"/>
        <w:jc w:val="center"/>
        <w:rPr>
          <w:rFonts w:ascii="Times New Roman" w:hAnsi="Times New Roman"/>
          <w:b w:val="0"/>
          <w:sz w:val="28"/>
          <w:szCs w:val="28"/>
        </w:rPr>
      </w:pPr>
      <w:r w:rsidRPr="002D5B30">
        <w:rPr>
          <w:rFonts w:ascii="Times New Roman" w:hAnsi="Times New Roman" w:cs="Times New Roman"/>
          <w:b w:val="0"/>
          <w:sz w:val="28"/>
          <w:szCs w:val="28"/>
        </w:rPr>
        <w:t>учета бюджетных и денежных обязательств получателей средств</w:t>
      </w:r>
      <w:r w:rsidR="00092789" w:rsidRPr="002D5B30">
        <w:rPr>
          <w:rFonts w:ascii="Times New Roman" w:hAnsi="Times New Roman" w:cs="Times New Roman"/>
          <w:b w:val="0"/>
          <w:sz w:val="28"/>
          <w:szCs w:val="28"/>
        </w:rPr>
        <w:t xml:space="preserve"> </w:t>
      </w:r>
      <w:r w:rsidRPr="002D5B30">
        <w:rPr>
          <w:rFonts w:ascii="Times New Roman" w:hAnsi="Times New Roman" w:cs="Times New Roman"/>
          <w:b w:val="0"/>
          <w:sz w:val="28"/>
          <w:szCs w:val="28"/>
        </w:rPr>
        <w:t xml:space="preserve">бюджета </w:t>
      </w:r>
      <w:r w:rsidR="00092789" w:rsidRPr="002D5B30">
        <w:rPr>
          <w:rFonts w:ascii="Times New Roman" w:hAnsi="Times New Roman" w:cs="Times New Roman"/>
          <w:b w:val="0"/>
          <w:sz w:val="28"/>
          <w:szCs w:val="28"/>
        </w:rPr>
        <w:t xml:space="preserve">Новоселицкого муниципального округа </w:t>
      </w:r>
      <w:r w:rsidR="00A4036E" w:rsidRPr="002D5B30">
        <w:rPr>
          <w:rFonts w:ascii="Times New Roman" w:hAnsi="Times New Roman" w:cs="Times New Roman"/>
          <w:b w:val="0"/>
          <w:sz w:val="28"/>
          <w:szCs w:val="28"/>
        </w:rPr>
        <w:t>Ставропольского края</w:t>
      </w:r>
      <w:r w:rsidR="00092789" w:rsidRPr="002D5B30">
        <w:rPr>
          <w:rFonts w:ascii="Times New Roman" w:hAnsi="Times New Roman"/>
          <w:b w:val="0"/>
          <w:sz w:val="28"/>
          <w:szCs w:val="28"/>
        </w:rPr>
        <w:t xml:space="preserve">, по которым проведение и учет операций на лицевых счетах переданы Управлению Федерального казначейства по Ставропольскому краю </w:t>
      </w:r>
      <w:r w:rsidR="002D5B30" w:rsidRPr="002D5B30">
        <w:rPr>
          <w:rFonts w:ascii="Times New Roman" w:hAnsi="Times New Roman"/>
          <w:b w:val="0"/>
          <w:sz w:val="28"/>
          <w:szCs w:val="28"/>
        </w:rPr>
        <w:t>на основании обращения администрации Новоселицкого муниципального округа Ставропольского края о передаче отдельных функций финансового управления администрации Новоселицкого муниципального округа Ставропольского края</w:t>
      </w:r>
    </w:p>
    <w:p w:rsidR="00092789" w:rsidRPr="00092789" w:rsidRDefault="00092789" w:rsidP="00092789">
      <w:pPr>
        <w:pStyle w:val="ConsPlusTitle"/>
        <w:suppressAutoHyphens/>
        <w:spacing w:line="240" w:lineRule="exact"/>
        <w:jc w:val="center"/>
        <w:rPr>
          <w:b w:val="0"/>
        </w:rPr>
      </w:pPr>
    </w:p>
    <w:p w:rsidR="00D84190" w:rsidRPr="00D84190" w:rsidRDefault="00D84190" w:rsidP="008318C8">
      <w:pPr>
        <w:pStyle w:val="ConsPlusTitle"/>
        <w:suppressAutoHyphens/>
        <w:jc w:val="center"/>
        <w:outlineLvl w:val="1"/>
        <w:rPr>
          <w:rFonts w:ascii="Times New Roman" w:hAnsi="Times New Roman" w:cs="Times New Roman"/>
          <w:b w:val="0"/>
          <w:sz w:val="28"/>
          <w:szCs w:val="28"/>
        </w:rPr>
      </w:pPr>
      <w:r w:rsidRPr="00D84190">
        <w:rPr>
          <w:rFonts w:ascii="Times New Roman" w:hAnsi="Times New Roman" w:cs="Times New Roman"/>
          <w:b w:val="0"/>
          <w:sz w:val="28"/>
          <w:szCs w:val="28"/>
        </w:rPr>
        <w:t>I. Общие положения</w:t>
      </w:r>
    </w:p>
    <w:p w:rsidR="00D84190" w:rsidRDefault="00D84190" w:rsidP="008318C8">
      <w:pPr>
        <w:pStyle w:val="ConsPlusNormal"/>
        <w:suppressAutoHyphens/>
        <w:jc w:val="both"/>
      </w:pPr>
    </w:p>
    <w:p w:rsidR="00D84190" w:rsidRPr="00D84190" w:rsidRDefault="00D84190" w:rsidP="008318C8">
      <w:pPr>
        <w:pStyle w:val="ConsPlusNormal"/>
        <w:suppressAutoHyphens/>
        <w:ind w:firstLine="709"/>
        <w:jc w:val="both"/>
        <w:rPr>
          <w:rFonts w:ascii="Times New Roman" w:hAnsi="Times New Roman" w:cs="Times New Roman"/>
          <w:sz w:val="28"/>
          <w:szCs w:val="28"/>
        </w:rPr>
      </w:pPr>
      <w:r w:rsidRPr="00D84190">
        <w:rPr>
          <w:rFonts w:ascii="Times New Roman" w:hAnsi="Times New Roman" w:cs="Times New Roman"/>
          <w:sz w:val="28"/>
          <w:szCs w:val="28"/>
        </w:rPr>
        <w:t xml:space="preserve">1. Настоящий </w:t>
      </w:r>
      <w:r w:rsidR="001C3EF9">
        <w:rPr>
          <w:rFonts w:ascii="Times New Roman" w:hAnsi="Times New Roman" w:cs="Times New Roman"/>
          <w:sz w:val="28"/>
          <w:szCs w:val="28"/>
        </w:rPr>
        <w:t>П</w:t>
      </w:r>
      <w:r w:rsidR="002E5C44">
        <w:rPr>
          <w:rFonts w:ascii="Times New Roman" w:hAnsi="Times New Roman" w:cs="Times New Roman"/>
          <w:sz w:val="28"/>
          <w:szCs w:val="28"/>
        </w:rPr>
        <w:t xml:space="preserve">орядок </w:t>
      </w:r>
      <w:r w:rsidRPr="00D84190">
        <w:rPr>
          <w:rFonts w:ascii="Times New Roman" w:hAnsi="Times New Roman" w:cs="Times New Roman"/>
          <w:sz w:val="28"/>
          <w:szCs w:val="28"/>
        </w:rPr>
        <w:t xml:space="preserve">устанавливает порядок исполнения бюджета </w:t>
      </w:r>
      <w:r w:rsidR="00092789" w:rsidRPr="00092789">
        <w:rPr>
          <w:rFonts w:ascii="Times New Roman" w:hAnsi="Times New Roman"/>
          <w:sz w:val="28"/>
          <w:szCs w:val="28"/>
        </w:rPr>
        <w:t>Новоселицкого муниципального округа</w:t>
      </w:r>
      <w:r w:rsidR="00092789" w:rsidRPr="00092789">
        <w:rPr>
          <w:rFonts w:ascii="Times New Roman" w:hAnsi="Times New Roman"/>
          <w:b/>
          <w:sz w:val="28"/>
          <w:szCs w:val="28"/>
        </w:rPr>
        <w:t xml:space="preserve"> </w:t>
      </w:r>
      <w:r w:rsidRPr="00D84190">
        <w:rPr>
          <w:rFonts w:ascii="Times New Roman" w:hAnsi="Times New Roman" w:cs="Times New Roman"/>
          <w:sz w:val="28"/>
          <w:szCs w:val="28"/>
        </w:rPr>
        <w:t>Ставропольского края</w:t>
      </w:r>
      <w:r w:rsidR="00092789">
        <w:rPr>
          <w:rFonts w:ascii="Times New Roman" w:hAnsi="Times New Roman" w:cs="Times New Roman"/>
          <w:sz w:val="28"/>
          <w:szCs w:val="28"/>
        </w:rPr>
        <w:t xml:space="preserve"> </w:t>
      </w:r>
      <w:r w:rsidRPr="00D84190">
        <w:rPr>
          <w:rFonts w:ascii="Times New Roman" w:hAnsi="Times New Roman" w:cs="Times New Roman"/>
          <w:sz w:val="28"/>
          <w:szCs w:val="28"/>
        </w:rPr>
        <w:t xml:space="preserve">по расходам в части постановки на учет бюджетных и денежных обязательств получателей средств </w:t>
      </w:r>
      <w:r>
        <w:rPr>
          <w:rFonts w:ascii="Times New Roman" w:hAnsi="Times New Roman" w:cs="Times New Roman"/>
          <w:sz w:val="28"/>
          <w:szCs w:val="28"/>
        </w:rPr>
        <w:t>местного</w:t>
      </w:r>
      <w:r w:rsidRPr="00D84190">
        <w:rPr>
          <w:rFonts w:ascii="Times New Roman" w:hAnsi="Times New Roman" w:cs="Times New Roman"/>
          <w:sz w:val="28"/>
          <w:szCs w:val="28"/>
        </w:rPr>
        <w:t xml:space="preserve"> бюджета и внесения в них изменений территориальным орган</w:t>
      </w:r>
      <w:r>
        <w:rPr>
          <w:rFonts w:ascii="Times New Roman" w:hAnsi="Times New Roman" w:cs="Times New Roman"/>
          <w:sz w:val="28"/>
          <w:szCs w:val="28"/>
        </w:rPr>
        <w:t>ом</w:t>
      </w:r>
      <w:r w:rsidRPr="00D84190">
        <w:rPr>
          <w:rFonts w:ascii="Times New Roman" w:hAnsi="Times New Roman" w:cs="Times New Roman"/>
          <w:sz w:val="28"/>
          <w:szCs w:val="28"/>
        </w:rPr>
        <w:t xml:space="preserve"> Федерального казначейства (далее соответственно </w:t>
      </w:r>
      <w:r w:rsidR="00035F0B">
        <w:rPr>
          <w:rFonts w:ascii="Times New Roman" w:hAnsi="Times New Roman" w:cs="Times New Roman"/>
          <w:sz w:val="28"/>
          <w:szCs w:val="28"/>
        </w:rPr>
        <w:t>–</w:t>
      </w:r>
      <w:r w:rsidR="00092789">
        <w:rPr>
          <w:rFonts w:ascii="Times New Roman" w:hAnsi="Times New Roman" w:cs="Times New Roman"/>
          <w:sz w:val="28"/>
          <w:szCs w:val="28"/>
        </w:rPr>
        <w:t xml:space="preserve"> </w:t>
      </w:r>
      <w:r w:rsidR="00035F0B">
        <w:rPr>
          <w:rFonts w:ascii="Times New Roman" w:hAnsi="Times New Roman" w:cs="Times New Roman"/>
          <w:sz w:val="28"/>
          <w:szCs w:val="28"/>
        </w:rPr>
        <w:t xml:space="preserve">местный бюджет, </w:t>
      </w:r>
      <w:r w:rsidRPr="00D84190">
        <w:rPr>
          <w:rFonts w:ascii="Times New Roman" w:hAnsi="Times New Roman" w:cs="Times New Roman"/>
          <w:sz w:val="28"/>
          <w:szCs w:val="28"/>
        </w:rPr>
        <w:t xml:space="preserve">орган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0A2258">
        <w:rPr>
          <w:rFonts w:ascii="Times New Roman" w:hAnsi="Times New Roman" w:cs="Times New Roman"/>
          <w:sz w:val="28"/>
          <w:szCs w:val="28"/>
        </w:rPr>
        <w:t>местного</w:t>
      </w:r>
      <w:r w:rsidRPr="00D84190">
        <w:rPr>
          <w:rFonts w:ascii="Times New Roman" w:hAnsi="Times New Roman" w:cs="Times New Roman"/>
          <w:sz w:val="28"/>
          <w:szCs w:val="28"/>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орган</w:t>
      </w:r>
      <w:r w:rsidR="000A2258">
        <w:rPr>
          <w:rFonts w:ascii="Times New Roman" w:hAnsi="Times New Roman" w:cs="Times New Roman"/>
          <w:sz w:val="28"/>
          <w:szCs w:val="28"/>
        </w:rPr>
        <w:t>е</w:t>
      </w:r>
      <w:r w:rsidRPr="00D84190">
        <w:rPr>
          <w:rFonts w:ascii="Times New Roman" w:hAnsi="Times New Roman" w:cs="Times New Roman"/>
          <w:sz w:val="28"/>
          <w:szCs w:val="28"/>
        </w:rPr>
        <w:t xml:space="preserve"> Федерального казначейства (далее </w:t>
      </w:r>
      <w:r w:rsidR="007A7388" w:rsidRPr="007A7388">
        <w:rPr>
          <w:rFonts w:ascii="Times New Roman" w:hAnsi="Times New Roman" w:cs="Times New Roman"/>
          <w:sz w:val="28"/>
          <w:szCs w:val="28"/>
        </w:rPr>
        <w:t>–</w:t>
      </w:r>
      <w:r w:rsidRPr="00D84190">
        <w:rPr>
          <w:rFonts w:ascii="Times New Roman" w:hAnsi="Times New Roman" w:cs="Times New Roman"/>
          <w:sz w:val="28"/>
          <w:szCs w:val="28"/>
        </w:rPr>
        <w:t xml:space="preserve"> соответствующий лицевой счет получателя бюджетных средств).</w:t>
      </w:r>
    </w:p>
    <w:p w:rsidR="00D84190" w:rsidRPr="00D40083" w:rsidRDefault="00D84190" w:rsidP="008318C8">
      <w:pPr>
        <w:pStyle w:val="ConsPlusNormal"/>
        <w:suppressAutoHyphens/>
        <w:ind w:firstLine="709"/>
        <w:jc w:val="both"/>
        <w:rPr>
          <w:rFonts w:ascii="Times New Roman" w:hAnsi="Times New Roman" w:cs="Times New Roman"/>
          <w:sz w:val="28"/>
          <w:szCs w:val="28"/>
        </w:rPr>
      </w:pPr>
      <w:r w:rsidRPr="00D40083">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w:t>
      </w:r>
      <w:r w:rsidR="00474D10">
        <w:rPr>
          <w:rFonts w:ascii="Times New Roman" w:hAnsi="Times New Roman" w:cs="Times New Roman"/>
          <w:sz w:val="28"/>
          <w:szCs w:val="28"/>
        </w:rPr>
        <w:t>,</w:t>
      </w:r>
      <w:r w:rsidRPr="00D40083">
        <w:rPr>
          <w:rFonts w:ascii="Times New Roman" w:hAnsi="Times New Roman" w:cs="Times New Roman"/>
          <w:sz w:val="28"/>
          <w:szCs w:val="28"/>
        </w:rPr>
        <w:t xml:space="preserve"> отраженных на соответствующих лицевых счетах бюджетных ассигнований.</w:t>
      </w:r>
    </w:p>
    <w:p w:rsidR="00D84190" w:rsidRPr="000C2B92" w:rsidRDefault="00D84190" w:rsidP="00285B19">
      <w:pPr>
        <w:autoSpaceDE w:val="0"/>
        <w:autoSpaceDN w:val="0"/>
        <w:adjustRightInd w:val="0"/>
        <w:spacing w:after="0" w:line="240" w:lineRule="auto"/>
        <w:ind w:firstLine="709"/>
        <w:jc w:val="both"/>
        <w:rPr>
          <w:rFonts w:ascii="Cambria" w:hAnsi="Cambria" w:cs="Cambria"/>
          <w:sz w:val="32"/>
          <w:szCs w:val="32"/>
          <w:lang w:eastAsia="ru-RU"/>
        </w:rPr>
      </w:pPr>
      <w:r w:rsidRPr="002D5B30">
        <w:rPr>
          <w:rFonts w:ascii="Times New Roman" w:hAnsi="Times New Roman"/>
          <w:sz w:val="28"/>
          <w:szCs w:val="28"/>
        </w:rPr>
        <w:t xml:space="preserve">2. </w:t>
      </w:r>
      <w:r w:rsidR="00474D10" w:rsidRPr="002D5B30">
        <w:rPr>
          <w:rFonts w:ascii="Times New Roman" w:hAnsi="Times New Roman"/>
          <w:spacing w:val="-2"/>
          <w:sz w:val="28"/>
          <w:szCs w:val="28"/>
        </w:rPr>
        <w:t xml:space="preserve">Постановка на учет бюджетных и денежных обязательств </w:t>
      </w:r>
      <w:r w:rsidR="00285B19" w:rsidRPr="002D5B30">
        <w:rPr>
          <w:rFonts w:ascii="Times New Roman" w:hAnsi="Times New Roman"/>
          <w:sz w:val="28"/>
          <w:szCs w:val="28"/>
          <w:lang w:eastAsia="ru-RU"/>
        </w:rPr>
        <w:t xml:space="preserve">и внесение в них изменений </w:t>
      </w:r>
      <w:r w:rsidR="00474D10" w:rsidRPr="002D5B30">
        <w:rPr>
          <w:rFonts w:ascii="Times New Roman" w:hAnsi="Times New Roman"/>
          <w:spacing w:val="-2"/>
          <w:sz w:val="28"/>
          <w:szCs w:val="28"/>
        </w:rPr>
        <w:t>осуществляется на основании сведений о бюджетном обязательстве, содержащих</w:t>
      </w:r>
      <w:r w:rsidR="00474D10" w:rsidRPr="00285B19">
        <w:rPr>
          <w:rFonts w:ascii="Times New Roman" w:hAnsi="Times New Roman"/>
          <w:spacing w:val="-2"/>
          <w:sz w:val="28"/>
          <w:szCs w:val="28"/>
        </w:rPr>
        <w:t xml:space="preserve"> информацию</w:t>
      </w:r>
      <w:r w:rsidR="00035F0B" w:rsidRPr="00285B19">
        <w:rPr>
          <w:rFonts w:ascii="Times New Roman" w:hAnsi="Times New Roman"/>
          <w:spacing w:val="-2"/>
          <w:sz w:val="28"/>
          <w:szCs w:val="28"/>
        </w:rPr>
        <w:t>,</w:t>
      </w:r>
      <w:r w:rsidR="00474D10" w:rsidRPr="00285B19">
        <w:rPr>
          <w:rFonts w:ascii="Times New Roman" w:hAnsi="Times New Roman"/>
          <w:spacing w:val="-2"/>
          <w:sz w:val="28"/>
          <w:szCs w:val="28"/>
        </w:rPr>
        <w:t xml:space="preserve"> аналогичную информации, содержащейся в </w:t>
      </w:r>
      <w:hyperlink w:anchor="P492" w:history="1">
        <w:r w:rsidR="00474D10" w:rsidRPr="00285B19">
          <w:rPr>
            <w:rFonts w:ascii="Times New Roman" w:hAnsi="Times New Roman"/>
            <w:spacing w:val="-2"/>
            <w:sz w:val="28"/>
            <w:szCs w:val="28"/>
          </w:rPr>
          <w:t>приложении 1</w:t>
        </w:r>
      </w:hyperlink>
      <w:r w:rsidR="00474D10" w:rsidRPr="00285B19">
        <w:rPr>
          <w:rFonts w:ascii="Times New Roman" w:hAnsi="Times New Roman"/>
          <w:spacing w:val="-2"/>
          <w:sz w:val="28"/>
          <w:szCs w:val="28"/>
        </w:rPr>
        <w:t xml:space="preserve"> к Порядку учета территориальными органами Федерального казначейства бюджетных и денежных обязательств получателей средств федерального бюджета, утвержденному приказом Министерства финансов Российской Федерации от 30 октября 2020 г. № 258н (далее соответственно – Сведения о бюджетном обязательстве, Приказ</w:t>
      </w:r>
      <w:r w:rsidR="00474D10" w:rsidRPr="00285B19">
        <w:rPr>
          <w:rFonts w:ascii="Times New Roman" w:hAnsi="Times New Roman"/>
          <w:sz w:val="28"/>
          <w:szCs w:val="28"/>
        </w:rPr>
        <w:t xml:space="preserve"> № 258н), и сведений о денежном обязательстве, содержа</w:t>
      </w:r>
      <w:r w:rsidR="00474D10" w:rsidRPr="000C2B92">
        <w:rPr>
          <w:rFonts w:ascii="Times New Roman" w:hAnsi="Times New Roman"/>
          <w:sz w:val="28"/>
          <w:szCs w:val="28"/>
        </w:rPr>
        <w:t xml:space="preserve">щих информацию, аналогичную информации, содержащейся в </w:t>
      </w:r>
      <w:hyperlink w:anchor="P655" w:history="1">
        <w:r w:rsidR="00474D10" w:rsidRPr="000C2B92">
          <w:rPr>
            <w:rFonts w:ascii="Times New Roman" w:hAnsi="Times New Roman"/>
            <w:sz w:val="28"/>
            <w:szCs w:val="28"/>
          </w:rPr>
          <w:t>приложении 2</w:t>
        </w:r>
      </w:hyperlink>
      <w:r w:rsidR="00474D10" w:rsidRPr="000C2B92">
        <w:rPr>
          <w:rFonts w:ascii="Times New Roman" w:hAnsi="Times New Roman"/>
          <w:sz w:val="28"/>
          <w:szCs w:val="28"/>
        </w:rPr>
        <w:t xml:space="preserve"> к Приказу № 258н (далее – Сведения о денежном обязательстве), сформированных получателями средств местного бюджета.</w:t>
      </w:r>
    </w:p>
    <w:p w:rsidR="00425162" w:rsidRPr="000C2B92" w:rsidRDefault="00474D10" w:rsidP="00490A82">
      <w:pPr>
        <w:autoSpaceDE w:val="0"/>
        <w:autoSpaceDN w:val="0"/>
        <w:adjustRightInd w:val="0"/>
        <w:spacing w:after="0" w:line="240" w:lineRule="auto"/>
        <w:ind w:firstLine="709"/>
        <w:jc w:val="both"/>
        <w:rPr>
          <w:rFonts w:ascii="Times New Roman" w:hAnsi="Times New Roman"/>
          <w:sz w:val="28"/>
          <w:szCs w:val="28"/>
          <w:lang w:eastAsia="ru-RU"/>
        </w:rPr>
      </w:pPr>
      <w:r w:rsidRPr="000C2B92">
        <w:rPr>
          <w:rFonts w:ascii="Times New Roman" w:hAnsi="Times New Roman"/>
          <w:sz w:val="28"/>
          <w:szCs w:val="28"/>
        </w:rPr>
        <w:t xml:space="preserve">3. </w:t>
      </w:r>
      <w:r w:rsidR="00425162" w:rsidRPr="000C2B92">
        <w:rPr>
          <w:rFonts w:ascii="Times New Roman" w:hAnsi="Times New Roman"/>
          <w:sz w:val="28"/>
          <w:szCs w:val="28"/>
          <w:lang w:eastAsia="ru-RU"/>
        </w:rPr>
        <w:t xml:space="preserve">Сведения о бюджетном обязательстве и Сведения о денежном обязательстве формируются на основании документов, предусмотренных в графах 2 и 3 </w:t>
      </w:r>
      <w:r w:rsidR="00425162" w:rsidRPr="000C2B92">
        <w:rPr>
          <w:rFonts w:ascii="Times New Roman" w:hAnsi="Times New Roman"/>
          <w:sz w:val="28"/>
          <w:szCs w:val="28"/>
          <w:lang w:eastAsia="ru-RU"/>
        </w:rPr>
        <w:lastRenderedPageBreak/>
        <w:t>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к настоящему Порядку (далее соответственно - Перечень, документы-основания, документы, подтверждающие возникновение денежных обязательств).</w:t>
      </w:r>
    </w:p>
    <w:p w:rsidR="00425162" w:rsidRPr="000C2B92" w:rsidRDefault="00425162" w:rsidP="00490A82">
      <w:pPr>
        <w:autoSpaceDE w:val="0"/>
        <w:autoSpaceDN w:val="0"/>
        <w:adjustRightInd w:val="0"/>
        <w:spacing w:after="0" w:line="240" w:lineRule="auto"/>
        <w:ind w:firstLine="680"/>
        <w:jc w:val="both"/>
        <w:rPr>
          <w:rFonts w:ascii="Times New Roman" w:hAnsi="Times New Roman"/>
          <w:sz w:val="28"/>
          <w:szCs w:val="28"/>
          <w:lang w:eastAsia="ru-RU"/>
        </w:rPr>
      </w:pPr>
      <w:r w:rsidRPr="000C2B92">
        <w:rPr>
          <w:rFonts w:ascii="Times New Roman" w:hAnsi="Times New Roman"/>
          <w:sz w:val="28"/>
          <w:szCs w:val="28"/>
          <w:lang w:eastAsia="ru-RU"/>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490A82" w:rsidRPr="000C2B92" w:rsidRDefault="00474D10" w:rsidP="00490A82">
      <w:pPr>
        <w:autoSpaceDE w:val="0"/>
        <w:autoSpaceDN w:val="0"/>
        <w:adjustRightInd w:val="0"/>
        <w:spacing w:after="0" w:line="240" w:lineRule="auto"/>
        <w:ind w:firstLine="709"/>
        <w:jc w:val="both"/>
        <w:rPr>
          <w:rFonts w:ascii="Times New Roman" w:hAnsi="Times New Roman"/>
          <w:sz w:val="28"/>
          <w:szCs w:val="28"/>
        </w:rPr>
      </w:pPr>
      <w:r w:rsidRPr="000C2B92">
        <w:rPr>
          <w:rFonts w:ascii="Times New Roman" w:hAnsi="Times New Roman"/>
          <w:sz w:val="28"/>
          <w:szCs w:val="28"/>
        </w:rPr>
        <w:t>Сведения о бюджетном обязательстве и Сведения о денежном обязательстве до ввода в эксплуатацию компонентов, модулей государственной интегрированной информационной системы управления общественными финансами</w:t>
      </w:r>
      <w:r w:rsidRPr="00121AB7">
        <w:rPr>
          <w:rFonts w:ascii="Times New Roman" w:hAnsi="Times New Roman"/>
          <w:sz w:val="28"/>
          <w:szCs w:val="28"/>
        </w:rPr>
        <w:t xml:space="preserve"> «Электронный бюджет», необходимых для реализации </w:t>
      </w:r>
      <w:hyperlink r:id="rId9" w:history="1">
        <w:r w:rsidRPr="00121AB7">
          <w:rPr>
            <w:rFonts w:ascii="Times New Roman" w:hAnsi="Times New Roman"/>
            <w:sz w:val="28"/>
            <w:szCs w:val="28"/>
          </w:rPr>
          <w:t>Порядка</w:t>
        </w:r>
      </w:hyperlink>
      <w:r w:rsidRPr="00121AB7">
        <w:rPr>
          <w:rFonts w:ascii="Times New Roman" w:hAnsi="Times New Roman"/>
          <w:sz w:val="28"/>
          <w:szCs w:val="28"/>
        </w:rPr>
        <w:t>, а также формирование и представление получателями средств местного бюджета сведений, необходимых для учета бюджетных и денежных обязательств, осуществляется с использованием информационной системы Федерального казначейства (далее – информационная система)</w:t>
      </w:r>
      <w:r w:rsidR="00930E93">
        <w:rPr>
          <w:rFonts w:ascii="Times New Roman" w:hAnsi="Times New Roman"/>
          <w:sz w:val="28"/>
          <w:szCs w:val="28"/>
        </w:rPr>
        <w:t>,</w:t>
      </w:r>
      <w:r w:rsidRPr="00121AB7">
        <w:rPr>
          <w:rFonts w:ascii="Times New Roman" w:hAnsi="Times New Roman"/>
          <w:sz w:val="28"/>
          <w:szCs w:val="28"/>
        </w:rPr>
        <w:t xml:space="preserve"> в форме электронного документа и подписываются </w:t>
      </w:r>
      <w:r w:rsidRPr="000C2B92">
        <w:rPr>
          <w:rFonts w:ascii="Times New Roman" w:hAnsi="Times New Roman"/>
          <w:sz w:val="28"/>
          <w:szCs w:val="28"/>
        </w:rPr>
        <w:t>усиленной квалифицированной электронной подписью (далее – электронная подпись) лица, уполномоченного действовать от имени получателя средств местного бюджета</w:t>
      </w:r>
      <w:r w:rsidR="00FA3BC1" w:rsidRPr="000C2B92">
        <w:rPr>
          <w:rFonts w:ascii="Times New Roman" w:hAnsi="Times New Roman"/>
          <w:sz w:val="28"/>
          <w:szCs w:val="28"/>
        </w:rPr>
        <w:t xml:space="preserve"> </w:t>
      </w:r>
      <w:r w:rsidR="00FA3BC1" w:rsidRPr="000C2B92">
        <w:rPr>
          <w:rFonts w:ascii="Times New Roman" w:hAnsi="Times New Roman"/>
          <w:sz w:val="28"/>
          <w:szCs w:val="28"/>
          <w:lang w:eastAsia="ru-RU"/>
        </w:rPr>
        <w:t>или в случаях, предусмотренных настоящим Порядком, органа Федерального казначейства в соответствующей информационной системе</w:t>
      </w:r>
      <w:r w:rsidR="00C520DF" w:rsidRPr="000C2B92">
        <w:rPr>
          <w:rFonts w:ascii="Times New Roman" w:hAnsi="Times New Roman"/>
          <w:sz w:val="28"/>
          <w:szCs w:val="28"/>
          <w:lang w:eastAsia="ru-RU"/>
        </w:rPr>
        <w:t>,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w:t>
      </w:r>
      <w:r w:rsidR="00201215" w:rsidRPr="000C2B92">
        <w:rPr>
          <w:rFonts w:ascii="Times New Roman" w:hAnsi="Times New Roman"/>
          <w:sz w:val="28"/>
          <w:szCs w:val="28"/>
          <w:lang w:eastAsia="ru-RU"/>
        </w:rPr>
        <w:t xml:space="preserve"> </w:t>
      </w:r>
      <w:r w:rsidR="00201215" w:rsidRPr="000C2B92">
        <w:rPr>
          <w:rFonts w:ascii="Times New Roman" w:hAnsi="Times New Roman"/>
          <w:sz w:val="28"/>
          <w:szCs w:val="28"/>
        </w:rPr>
        <w:t>Перечня</w:t>
      </w:r>
      <w:r w:rsidR="00C520DF" w:rsidRPr="000C2B92">
        <w:rPr>
          <w:rFonts w:ascii="Times New Roman" w:hAnsi="Times New Roman"/>
          <w:sz w:val="28"/>
          <w:szCs w:val="28"/>
          <w:lang w:eastAsia="ru-RU"/>
        </w:rPr>
        <w:t xml:space="preserve">, подлежащих размещению в единой информационной системе, а также пунктом 4 </w:t>
      </w:r>
      <w:r w:rsidR="00201215" w:rsidRPr="000C2B92">
        <w:rPr>
          <w:rFonts w:ascii="Times New Roman" w:hAnsi="Times New Roman"/>
          <w:sz w:val="28"/>
          <w:szCs w:val="28"/>
        </w:rPr>
        <w:t>Перечня</w:t>
      </w:r>
      <w:r w:rsidR="00C520DF" w:rsidRPr="000C2B92">
        <w:rPr>
          <w:rFonts w:ascii="Times New Roman" w:hAnsi="Times New Roman"/>
          <w:sz w:val="28"/>
          <w:szCs w:val="28"/>
          <w:lang w:eastAsia="ru-RU"/>
        </w:rPr>
        <w:t xml:space="preserve">,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r w:rsidR="00C520DF" w:rsidRPr="005E458E">
        <w:rPr>
          <w:rFonts w:ascii="Times New Roman" w:hAnsi="Times New Roman"/>
          <w:sz w:val="28"/>
          <w:szCs w:val="28"/>
          <w:lang w:eastAsia="ru-RU"/>
        </w:rPr>
        <w:t xml:space="preserve">частью 6 статьи 103 Федерального закона от 5 апреля 2013 г. N 44-ФЗ "О контрактной системе в сфере закупок товаров, работ, услуг для обеспечения государственных </w:t>
      </w:r>
      <w:r w:rsidR="00C520DF" w:rsidRPr="000C2B92">
        <w:rPr>
          <w:rFonts w:ascii="Times New Roman" w:hAnsi="Times New Roman"/>
          <w:sz w:val="28"/>
          <w:szCs w:val="28"/>
          <w:lang w:eastAsia="ru-RU"/>
        </w:rPr>
        <w:t>и муниципальных нужд" (Собрание законодательства Российской Федерации, 2013, N 14, ст. 1652) (далее соответственно - реестр контрактов, Федеральный закон)</w:t>
      </w:r>
      <w:r w:rsidRPr="000C2B92">
        <w:rPr>
          <w:rFonts w:ascii="Times New Roman" w:hAnsi="Times New Roman"/>
          <w:sz w:val="28"/>
          <w:szCs w:val="28"/>
        </w:rPr>
        <w:t>.</w:t>
      </w:r>
    </w:p>
    <w:p w:rsidR="00D84190" w:rsidRPr="000C2B92" w:rsidRDefault="00D84190" w:rsidP="00490A82">
      <w:pPr>
        <w:autoSpaceDE w:val="0"/>
        <w:autoSpaceDN w:val="0"/>
        <w:adjustRightInd w:val="0"/>
        <w:spacing w:after="0" w:line="240" w:lineRule="auto"/>
        <w:ind w:firstLine="709"/>
        <w:jc w:val="both"/>
        <w:rPr>
          <w:rFonts w:ascii="Times New Roman" w:hAnsi="Times New Roman"/>
          <w:sz w:val="28"/>
          <w:szCs w:val="28"/>
        </w:rPr>
      </w:pPr>
      <w:r w:rsidRPr="000C2B92">
        <w:rPr>
          <w:rFonts w:ascii="Times New Roman" w:hAnsi="Times New Roman"/>
          <w:sz w:val="28"/>
          <w:szCs w:val="28"/>
        </w:rPr>
        <w:t>Сведения о бюджетном обязательстве и Све</w:t>
      </w:r>
      <w:r w:rsidR="00207852" w:rsidRPr="000C2B92">
        <w:rPr>
          <w:rFonts w:ascii="Times New Roman" w:hAnsi="Times New Roman"/>
          <w:sz w:val="28"/>
          <w:szCs w:val="28"/>
        </w:rPr>
        <w:t xml:space="preserve">дения о денежном обязательстве </w:t>
      </w:r>
      <w:r w:rsidRPr="000C2B92">
        <w:rPr>
          <w:rFonts w:ascii="Times New Roman" w:hAnsi="Times New Roman"/>
          <w:sz w:val="28"/>
          <w:szCs w:val="28"/>
        </w:rPr>
        <w:t xml:space="preserve">формируются получателем средств </w:t>
      </w:r>
      <w:r w:rsidR="000D3C88" w:rsidRPr="000C2B92">
        <w:rPr>
          <w:rFonts w:ascii="Times New Roman" w:hAnsi="Times New Roman"/>
          <w:sz w:val="28"/>
          <w:szCs w:val="28"/>
        </w:rPr>
        <w:t>местного</w:t>
      </w:r>
      <w:r w:rsidR="002D5B30" w:rsidRPr="000C2B92">
        <w:rPr>
          <w:rFonts w:ascii="Times New Roman" w:hAnsi="Times New Roman"/>
          <w:sz w:val="28"/>
          <w:szCs w:val="28"/>
        </w:rPr>
        <w:t xml:space="preserve"> </w:t>
      </w:r>
      <w:r w:rsidRPr="000C2B92">
        <w:rPr>
          <w:rFonts w:ascii="Times New Roman" w:hAnsi="Times New Roman"/>
          <w:sz w:val="28"/>
          <w:szCs w:val="28"/>
        </w:rPr>
        <w:t xml:space="preserve">бюджета или органом Федерального казначейства с учетом положений </w:t>
      </w:r>
      <w:hyperlink w:anchor="P61" w:history="1">
        <w:r w:rsidRPr="000C2B92">
          <w:rPr>
            <w:rFonts w:ascii="Times New Roman" w:hAnsi="Times New Roman"/>
            <w:sz w:val="28"/>
            <w:szCs w:val="28"/>
          </w:rPr>
          <w:t xml:space="preserve">пунктов </w:t>
        </w:r>
      </w:hyperlink>
      <w:r w:rsidR="00207852" w:rsidRPr="000C2B92">
        <w:rPr>
          <w:rFonts w:ascii="Times New Roman" w:hAnsi="Times New Roman"/>
          <w:sz w:val="28"/>
          <w:szCs w:val="28"/>
        </w:rPr>
        <w:t>7</w:t>
      </w:r>
      <w:r w:rsidRPr="000C2B92">
        <w:rPr>
          <w:rFonts w:ascii="Times New Roman" w:hAnsi="Times New Roman"/>
          <w:sz w:val="28"/>
          <w:szCs w:val="28"/>
        </w:rPr>
        <w:t xml:space="preserve"> и </w:t>
      </w:r>
      <w:hyperlink w:anchor="P159" w:history="1">
        <w:r w:rsidR="00207852" w:rsidRPr="000C2B92">
          <w:rPr>
            <w:rFonts w:ascii="Times New Roman" w:hAnsi="Times New Roman"/>
            <w:sz w:val="28"/>
            <w:szCs w:val="28"/>
          </w:rPr>
          <w:t>19</w:t>
        </w:r>
      </w:hyperlink>
      <w:r w:rsidRPr="000C2B92">
        <w:rPr>
          <w:rFonts w:ascii="Times New Roman" w:hAnsi="Times New Roman"/>
          <w:sz w:val="28"/>
          <w:szCs w:val="28"/>
        </w:rPr>
        <w:t xml:space="preserve"> настоящего Порядка.</w:t>
      </w:r>
    </w:p>
    <w:p w:rsidR="00990BAD" w:rsidRDefault="00990BAD" w:rsidP="008318C8">
      <w:pPr>
        <w:pStyle w:val="ConsPlusNormal"/>
        <w:suppressAutoHyphens/>
        <w:ind w:firstLine="709"/>
        <w:jc w:val="both"/>
        <w:rPr>
          <w:rFonts w:ascii="Times New Roman" w:hAnsi="Times New Roman" w:cs="Times New Roman"/>
          <w:sz w:val="28"/>
          <w:szCs w:val="28"/>
        </w:rPr>
      </w:pPr>
      <w:r w:rsidRPr="000C2B92">
        <w:rPr>
          <w:rFonts w:ascii="Times New Roman" w:hAnsi="Times New Roman" w:cs="Times New Roman"/>
          <w:sz w:val="28"/>
          <w:szCs w:val="28"/>
        </w:rPr>
        <w:t>4</w:t>
      </w:r>
      <w:r w:rsidR="00D84190" w:rsidRPr="000C2B92">
        <w:rPr>
          <w:rFonts w:ascii="Times New Roman" w:hAnsi="Times New Roman" w:cs="Times New Roman"/>
          <w:sz w:val="28"/>
          <w:szCs w:val="28"/>
        </w:rPr>
        <w:t>. Сведения о бюджетном обязательстве и Сведения о денежном обязательстве формируются на основании документов, предусмотренных</w:t>
      </w:r>
      <w:r w:rsidR="00D84190" w:rsidRPr="00990BAD">
        <w:rPr>
          <w:rFonts w:ascii="Times New Roman" w:hAnsi="Times New Roman" w:cs="Times New Roman"/>
          <w:sz w:val="28"/>
          <w:szCs w:val="28"/>
        </w:rPr>
        <w:t xml:space="preserve"> </w:t>
      </w:r>
      <w:r w:rsidR="0051471B">
        <w:rPr>
          <w:rFonts w:ascii="Times New Roman" w:hAnsi="Times New Roman" w:cs="Times New Roman"/>
          <w:sz w:val="28"/>
          <w:szCs w:val="28"/>
        </w:rPr>
        <w:t>Перечнем</w:t>
      </w:r>
      <w:r w:rsidR="00D84190" w:rsidRPr="00990BAD">
        <w:rPr>
          <w:rFonts w:ascii="Times New Roman" w:hAnsi="Times New Roman" w:cs="Times New Roman"/>
          <w:sz w:val="28"/>
          <w:szCs w:val="28"/>
        </w:rPr>
        <w:t xml:space="preserve"> документов, на основании которых возникают бюджетные обязательства, и документов, подтверждающих возникновение денежных об</w:t>
      </w:r>
      <w:r>
        <w:rPr>
          <w:rFonts w:ascii="Times New Roman" w:hAnsi="Times New Roman" w:cs="Times New Roman"/>
          <w:sz w:val="28"/>
          <w:szCs w:val="28"/>
        </w:rPr>
        <w:t>язательств</w:t>
      </w:r>
      <w:r w:rsidR="00341ACF">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к</w:t>
      </w:r>
      <w:r w:rsidR="00D84190" w:rsidRPr="00990BAD">
        <w:rPr>
          <w:rFonts w:ascii="Times New Roman" w:hAnsi="Times New Roman" w:cs="Times New Roman"/>
          <w:sz w:val="28"/>
          <w:szCs w:val="28"/>
        </w:rPr>
        <w:t xml:space="preserve"> настоящему Порядку (далее соответственно </w:t>
      </w:r>
      <w:r w:rsidR="007A7388" w:rsidRPr="007A7388">
        <w:rPr>
          <w:rFonts w:ascii="Times New Roman" w:hAnsi="Times New Roman" w:cs="Times New Roman"/>
          <w:sz w:val="28"/>
          <w:szCs w:val="28"/>
        </w:rPr>
        <w:t>–</w:t>
      </w:r>
      <w:r w:rsidR="00D84190" w:rsidRPr="00990BAD">
        <w:rPr>
          <w:rFonts w:ascii="Times New Roman" w:hAnsi="Times New Roman" w:cs="Times New Roman"/>
          <w:sz w:val="28"/>
          <w:szCs w:val="28"/>
        </w:rPr>
        <w:t xml:space="preserve"> Перечень, документы-основания, документы, подтверждающие возникновение денежных обязательств).</w:t>
      </w:r>
    </w:p>
    <w:p w:rsidR="00D84190" w:rsidRPr="00990BAD" w:rsidRDefault="00D84190" w:rsidP="008318C8">
      <w:pPr>
        <w:pStyle w:val="ConsPlusNormal"/>
        <w:suppressAutoHyphens/>
        <w:ind w:firstLine="709"/>
        <w:jc w:val="both"/>
        <w:rPr>
          <w:rFonts w:ascii="Times New Roman" w:hAnsi="Times New Roman" w:cs="Times New Roman"/>
          <w:sz w:val="28"/>
          <w:szCs w:val="28"/>
        </w:rPr>
      </w:pPr>
      <w:r w:rsidRPr="00990BAD">
        <w:rPr>
          <w:rFonts w:ascii="Times New Roman" w:hAnsi="Times New Roman" w:cs="Times New Roman"/>
          <w:sz w:val="28"/>
          <w:szCs w:val="28"/>
        </w:rPr>
        <w:t xml:space="preserve">Информация, содержащаяся в Сведениях о бюджетном обязательстве и </w:t>
      </w:r>
      <w:r w:rsidRPr="00990BAD">
        <w:rPr>
          <w:rFonts w:ascii="Times New Roman" w:hAnsi="Times New Roman" w:cs="Times New Roman"/>
          <w:sz w:val="28"/>
          <w:szCs w:val="28"/>
        </w:rPr>
        <w:lastRenderedPageBreak/>
        <w:t>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D84190" w:rsidRPr="00990BAD" w:rsidRDefault="00990BAD" w:rsidP="008318C8">
      <w:pPr>
        <w:pStyle w:val="ConsPlusNormal"/>
        <w:suppressAutoHyphens/>
        <w:ind w:firstLine="709"/>
        <w:jc w:val="both"/>
        <w:rPr>
          <w:rFonts w:ascii="Times New Roman" w:hAnsi="Times New Roman" w:cs="Times New Roman"/>
          <w:sz w:val="28"/>
          <w:szCs w:val="28"/>
        </w:rPr>
      </w:pPr>
      <w:r w:rsidRPr="00990BAD">
        <w:rPr>
          <w:rFonts w:ascii="Times New Roman" w:hAnsi="Times New Roman" w:cs="Times New Roman"/>
          <w:sz w:val="28"/>
          <w:szCs w:val="28"/>
        </w:rPr>
        <w:t>5</w:t>
      </w:r>
      <w:r w:rsidR="00D84190" w:rsidRPr="00990BAD">
        <w:rPr>
          <w:rFonts w:ascii="Times New Roman" w:hAnsi="Times New Roman" w:cs="Times New Roman"/>
          <w:sz w:val="28"/>
          <w:szCs w:val="28"/>
        </w:rPr>
        <w:t xml:space="preserve">.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Pr="00990BAD">
        <w:rPr>
          <w:rFonts w:ascii="Times New Roman" w:hAnsi="Times New Roman" w:cs="Times New Roman"/>
          <w:sz w:val="28"/>
          <w:szCs w:val="28"/>
        </w:rPr>
        <w:t>местного</w:t>
      </w:r>
      <w:r w:rsidR="00D84190" w:rsidRPr="00990BAD">
        <w:rPr>
          <w:rFonts w:ascii="Times New Roman" w:hAnsi="Times New Roman" w:cs="Times New Roman"/>
          <w:sz w:val="28"/>
          <w:szCs w:val="28"/>
        </w:rPr>
        <w:t xml:space="preserve">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Pr="00990BAD">
        <w:rPr>
          <w:rFonts w:ascii="Times New Roman" w:hAnsi="Times New Roman" w:cs="Times New Roman"/>
          <w:sz w:val="28"/>
          <w:szCs w:val="28"/>
        </w:rPr>
        <w:t>местного</w:t>
      </w:r>
      <w:r w:rsidR="00D84190" w:rsidRPr="00990BAD">
        <w:rPr>
          <w:rFonts w:ascii="Times New Roman" w:hAnsi="Times New Roman" w:cs="Times New Roman"/>
          <w:sz w:val="28"/>
          <w:szCs w:val="28"/>
        </w:rPr>
        <w:t xml:space="preserve"> бюджета.</w:t>
      </w:r>
    </w:p>
    <w:p w:rsidR="00D84190" w:rsidRPr="00990BAD" w:rsidRDefault="00990BAD" w:rsidP="008318C8">
      <w:pPr>
        <w:pStyle w:val="ConsPlusNormal"/>
        <w:suppressAutoHyphens/>
        <w:ind w:firstLine="709"/>
        <w:jc w:val="both"/>
        <w:rPr>
          <w:rFonts w:ascii="Times New Roman" w:hAnsi="Times New Roman" w:cs="Times New Roman"/>
          <w:sz w:val="28"/>
          <w:szCs w:val="28"/>
        </w:rPr>
      </w:pPr>
      <w:r w:rsidRPr="00990BAD">
        <w:rPr>
          <w:rFonts w:ascii="Times New Roman" w:hAnsi="Times New Roman" w:cs="Times New Roman"/>
          <w:sz w:val="28"/>
          <w:szCs w:val="28"/>
        </w:rPr>
        <w:t>6</w:t>
      </w:r>
      <w:r w:rsidR="00D84190" w:rsidRPr="00990BAD">
        <w:rPr>
          <w:rFonts w:ascii="Times New Roman" w:hAnsi="Times New Roman" w:cs="Times New Roman"/>
          <w:sz w:val="28"/>
          <w:szCs w:val="28"/>
        </w:rPr>
        <w:t>.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D84190" w:rsidRDefault="00D84190" w:rsidP="008318C8">
      <w:pPr>
        <w:pStyle w:val="ConsPlusNormal"/>
        <w:suppressAutoHyphens/>
        <w:ind w:firstLine="709"/>
        <w:jc w:val="both"/>
      </w:pPr>
    </w:p>
    <w:p w:rsidR="00D84190" w:rsidRPr="00990BAD" w:rsidRDefault="00D84190" w:rsidP="007A7388">
      <w:pPr>
        <w:pStyle w:val="ConsPlusTitle"/>
        <w:suppressAutoHyphens/>
        <w:spacing w:line="240" w:lineRule="exact"/>
        <w:jc w:val="center"/>
        <w:outlineLvl w:val="1"/>
        <w:rPr>
          <w:rFonts w:ascii="Times New Roman" w:hAnsi="Times New Roman" w:cs="Times New Roman"/>
          <w:b w:val="0"/>
          <w:sz w:val="28"/>
          <w:szCs w:val="28"/>
        </w:rPr>
      </w:pPr>
      <w:r w:rsidRPr="00990BAD">
        <w:rPr>
          <w:rFonts w:ascii="Times New Roman" w:hAnsi="Times New Roman" w:cs="Times New Roman"/>
          <w:b w:val="0"/>
          <w:sz w:val="28"/>
          <w:szCs w:val="28"/>
        </w:rPr>
        <w:t>II. Постановка на учет бюджетных обязательств и внесение</w:t>
      </w:r>
    </w:p>
    <w:p w:rsidR="00D84190" w:rsidRPr="00990BAD" w:rsidRDefault="00D84190" w:rsidP="007A7388">
      <w:pPr>
        <w:pStyle w:val="ConsPlusTitle"/>
        <w:suppressAutoHyphens/>
        <w:spacing w:line="240" w:lineRule="exact"/>
        <w:jc w:val="center"/>
        <w:rPr>
          <w:rFonts w:ascii="Times New Roman" w:hAnsi="Times New Roman" w:cs="Times New Roman"/>
          <w:b w:val="0"/>
          <w:sz w:val="28"/>
          <w:szCs w:val="28"/>
        </w:rPr>
      </w:pPr>
      <w:r w:rsidRPr="00990BAD">
        <w:rPr>
          <w:rFonts w:ascii="Times New Roman" w:hAnsi="Times New Roman" w:cs="Times New Roman"/>
          <w:b w:val="0"/>
          <w:sz w:val="28"/>
          <w:szCs w:val="28"/>
        </w:rPr>
        <w:t>в них изменений</w:t>
      </w:r>
    </w:p>
    <w:p w:rsidR="00D84190" w:rsidRPr="00990BAD" w:rsidRDefault="00D84190" w:rsidP="008318C8">
      <w:pPr>
        <w:pStyle w:val="ConsPlusNormal"/>
        <w:suppressAutoHyphens/>
        <w:jc w:val="both"/>
        <w:rPr>
          <w:rFonts w:ascii="Times New Roman" w:hAnsi="Times New Roman" w:cs="Times New Roman"/>
          <w:sz w:val="28"/>
          <w:szCs w:val="28"/>
        </w:rPr>
      </w:pPr>
    </w:p>
    <w:p w:rsidR="00D84190" w:rsidRPr="00886B6D" w:rsidRDefault="00886B6D" w:rsidP="008318C8">
      <w:pPr>
        <w:pStyle w:val="ConsPlusNormal"/>
        <w:suppressAutoHyphens/>
        <w:ind w:firstLine="709"/>
        <w:jc w:val="both"/>
        <w:rPr>
          <w:rFonts w:ascii="Times New Roman" w:hAnsi="Times New Roman" w:cs="Times New Roman"/>
          <w:sz w:val="28"/>
          <w:szCs w:val="28"/>
        </w:rPr>
      </w:pPr>
      <w:bookmarkStart w:id="1" w:name="P61"/>
      <w:bookmarkEnd w:id="1"/>
      <w:r w:rsidRPr="00886B6D">
        <w:rPr>
          <w:rFonts w:ascii="Times New Roman" w:hAnsi="Times New Roman" w:cs="Times New Roman"/>
          <w:sz w:val="28"/>
          <w:szCs w:val="28"/>
        </w:rPr>
        <w:t>7</w:t>
      </w:r>
      <w:r w:rsidR="00D84190" w:rsidRPr="00886B6D">
        <w:rPr>
          <w:rFonts w:ascii="Times New Roman" w:hAnsi="Times New Roman" w:cs="Times New Roman"/>
          <w:sz w:val="28"/>
          <w:szCs w:val="28"/>
        </w:rPr>
        <w:t xml:space="preserve">. Сведения о бюджетных обязательствах, возникших на основании документов-оснований, предусмотренных </w:t>
      </w:r>
      <w:hyperlink w:anchor="P549" w:history="1">
        <w:r w:rsidR="00D84190" w:rsidRPr="00886B6D">
          <w:rPr>
            <w:rFonts w:ascii="Times New Roman" w:hAnsi="Times New Roman" w:cs="Times New Roman"/>
            <w:sz w:val="28"/>
            <w:szCs w:val="28"/>
          </w:rPr>
          <w:t>пунктами 1</w:t>
        </w:r>
      </w:hyperlink>
      <w:r w:rsidR="008318C8">
        <w:rPr>
          <w:rFonts w:ascii="Times New Roman" w:hAnsi="Times New Roman" w:cs="Times New Roman"/>
          <w:sz w:val="28"/>
          <w:szCs w:val="28"/>
        </w:rPr>
        <w:t xml:space="preserve"> и</w:t>
      </w:r>
      <w:r w:rsidR="00E67DA7">
        <w:rPr>
          <w:rFonts w:ascii="Times New Roman" w:hAnsi="Times New Roman" w:cs="Times New Roman"/>
          <w:sz w:val="28"/>
          <w:szCs w:val="28"/>
        </w:rPr>
        <w:t xml:space="preserve"> </w:t>
      </w:r>
      <w:hyperlink w:anchor="P555" w:history="1">
        <w:r w:rsidRPr="00886B6D">
          <w:rPr>
            <w:rFonts w:ascii="Times New Roman" w:hAnsi="Times New Roman" w:cs="Times New Roman"/>
            <w:sz w:val="28"/>
            <w:szCs w:val="28"/>
          </w:rPr>
          <w:t>2</w:t>
        </w:r>
        <w:r w:rsidR="00D84190" w:rsidRPr="00886B6D">
          <w:rPr>
            <w:rFonts w:ascii="Times New Roman" w:hAnsi="Times New Roman" w:cs="Times New Roman"/>
            <w:sz w:val="28"/>
            <w:szCs w:val="28"/>
          </w:rPr>
          <w:t xml:space="preserve"> графы 2</w:t>
        </w:r>
      </w:hyperlink>
      <w:r w:rsidR="00D84190" w:rsidRPr="00886B6D">
        <w:rPr>
          <w:rFonts w:ascii="Times New Roman" w:hAnsi="Times New Roman" w:cs="Times New Roman"/>
          <w:sz w:val="28"/>
          <w:szCs w:val="28"/>
        </w:rPr>
        <w:t xml:space="preserve"> Перечня (далее </w:t>
      </w:r>
      <w:r w:rsidR="007A7388" w:rsidRPr="007A7388">
        <w:rPr>
          <w:rFonts w:ascii="Times New Roman" w:hAnsi="Times New Roman" w:cs="Times New Roman"/>
          <w:sz w:val="28"/>
          <w:szCs w:val="28"/>
        </w:rPr>
        <w:t>–</w:t>
      </w:r>
      <w:r w:rsidR="00D84190" w:rsidRPr="00886B6D">
        <w:rPr>
          <w:rFonts w:ascii="Times New Roman" w:hAnsi="Times New Roman" w:cs="Times New Roman"/>
          <w:sz w:val="28"/>
          <w:szCs w:val="28"/>
        </w:rPr>
        <w:t xml:space="preserve"> принимаемые бюджетные обязательства), а также документов-оснований, предусмотренных </w:t>
      </w:r>
      <w:r w:rsidR="00083E82">
        <w:rPr>
          <w:rFonts w:ascii="Times New Roman" w:hAnsi="Times New Roman" w:cs="Times New Roman"/>
          <w:sz w:val="28"/>
          <w:szCs w:val="28"/>
        </w:rPr>
        <w:t xml:space="preserve">пунктами </w:t>
      </w:r>
      <w:hyperlink w:anchor="P558" w:history="1">
        <w:r w:rsidRPr="00886B6D">
          <w:rPr>
            <w:rFonts w:ascii="Times New Roman" w:hAnsi="Times New Roman" w:cs="Times New Roman"/>
            <w:sz w:val="28"/>
            <w:szCs w:val="28"/>
          </w:rPr>
          <w:t>3</w:t>
        </w:r>
      </w:hyperlink>
      <w:r w:rsidR="00D84190" w:rsidRPr="00886B6D">
        <w:rPr>
          <w:rFonts w:ascii="Times New Roman" w:hAnsi="Times New Roman" w:cs="Times New Roman"/>
          <w:sz w:val="28"/>
          <w:szCs w:val="28"/>
        </w:rPr>
        <w:t xml:space="preserve"> - </w:t>
      </w:r>
      <w:hyperlink w:anchor="P652" w:history="1">
        <w:r w:rsidR="00D84190" w:rsidRPr="00886B6D">
          <w:rPr>
            <w:rFonts w:ascii="Times New Roman" w:hAnsi="Times New Roman" w:cs="Times New Roman"/>
            <w:sz w:val="28"/>
            <w:szCs w:val="28"/>
          </w:rPr>
          <w:t>1</w:t>
        </w:r>
        <w:r w:rsidRPr="00886B6D">
          <w:rPr>
            <w:rFonts w:ascii="Times New Roman" w:hAnsi="Times New Roman" w:cs="Times New Roman"/>
            <w:sz w:val="28"/>
            <w:szCs w:val="28"/>
          </w:rPr>
          <w:t>1</w:t>
        </w:r>
        <w:r w:rsidR="00D84190" w:rsidRPr="00886B6D">
          <w:rPr>
            <w:rFonts w:ascii="Times New Roman" w:hAnsi="Times New Roman" w:cs="Times New Roman"/>
            <w:sz w:val="28"/>
            <w:szCs w:val="28"/>
          </w:rPr>
          <w:t xml:space="preserve"> графы 2</w:t>
        </w:r>
      </w:hyperlink>
      <w:r w:rsidR="00D84190" w:rsidRPr="00886B6D">
        <w:rPr>
          <w:rFonts w:ascii="Times New Roman" w:hAnsi="Times New Roman" w:cs="Times New Roman"/>
          <w:sz w:val="28"/>
          <w:szCs w:val="28"/>
        </w:rPr>
        <w:t xml:space="preserve"> Перечня (далее </w:t>
      </w:r>
      <w:r w:rsidR="007A7388" w:rsidRPr="007A7388">
        <w:rPr>
          <w:rFonts w:ascii="Times New Roman" w:hAnsi="Times New Roman" w:cs="Times New Roman"/>
          <w:sz w:val="28"/>
          <w:szCs w:val="28"/>
        </w:rPr>
        <w:t>–</w:t>
      </w:r>
      <w:r w:rsidR="00D84190" w:rsidRPr="00886B6D">
        <w:rPr>
          <w:rFonts w:ascii="Times New Roman" w:hAnsi="Times New Roman" w:cs="Times New Roman"/>
          <w:sz w:val="28"/>
          <w:szCs w:val="28"/>
        </w:rPr>
        <w:t xml:space="preserve"> принятые бюджетные обязательства), формируются:</w:t>
      </w:r>
    </w:p>
    <w:p w:rsidR="00D84190" w:rsidRPr="00480229" w:rsidRDefault="00174D8B" w:rsidP="008318C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7.1. О</w:t>
      </w:r>
      <w:r w:rsidR="00D84190" w:rsidRPr="007D72F2">
        <w:rPr>
          <w:rFonts w:ascii="Times New Roman" w:hAnsi="Times New Roman" w:cs="Times New Roman"/>
          <w:sz w:val="28"/>
          <w:szCs w:val="28"/>
        </w:rPr>
        <w:t>рганом Федерального казначейства</w:t>
      </w:r>
      <w:r w:rsidR="00E67DA7">
        <w:rPr>
          <w:rFonts w:ascii="Times New Roman" w:hAnsi="Times New Roman" w:cs="Times New Roman"/>
          <w:sz w:val="28"/>
          <w:szCs w:val="28"/>
        </w:rPr>
        <w:t xml:space="preserve"> </w:t>
      </w:r>
      <w:r w:rsidR="00D84190" w:rsidRPr="007D72F2">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r w:rsidR="00E67DA7">
        <w:rPr>
          <w:rFonts w:ascii="Times New Roman" w:hAnsi="Times New Roman" w:cs="Times New Roman"/>
          <w:sz w:val="28"/>
          <w:szCs w:val="28"/>
        </w:rPr>
        <w:t xml:space="preserve"> </w:t>
      </w:r>
      <w:hyperlink w:anchor="P583" w:history="1">
        <w:r w:rsidR="00D84190" w:rsidRPr="00592349">
          <w:rPr>
            <w:rFonts w:ascii="Times New Roman" w:hAnsi="Times New Roman" w:cs="Times New Roman"/>
            <w:sz w:val="28"/>
            <w:szCs w:val="28"/>
          </w:rPr>
          <w:t>пункт</w:t>
        </w:r>
        <w:r w:rsidR="00B34BE8">
          <w:rPr>
            <w:rFonts w:ascii="Times New Roman" w:hAnsi="Times New Roman" w:cs="Times New Roman"/>
            <w:sz w:val="28"/>
            <w:szCs w:val="28"/>
          </w:rPr>
          <w:t>о</w:t>
        </w:r>
        <w:r w:rsidR="00D84190" w:rsidRPr="00592349">
          <w:rPr>
            <w:rFonts w:ascii="Times New Roman" w:hAnsi="Times New Roman" w:cs="Times New Roman"/>
            <w:sz w:val="28"/>
            <w:szCs w:val="28"/>
          </w:rPr>
          <w:t xml:space="preserve">м </w:t>
        </w:r>
      </w:hyperlink>
      <w:r w:rsidR="00592349" w:rsidRPr="00592349">
        <w:rPr>
          <w:rFonts w:ascii="Times New Roman" w:hAnsi="Times New Roman" w:cs="Times New Roman"/>
          <w:sz w:val="28"/>
          <w:szCs w:val="28"/>
        </w:rPr>
        <w:t xml:space="preserve"> 11 графы 2 </w:t>
      </w:r>
      <w:r w:rsidR="00D84190" w:rsidRPr="00592349">
        <w:rPr>
          <w:rFonts w:ascii="Times New Roman" w:hAnsi="Times New Roman" w:cs="Times New Roman"/>
          <w:sz w:val="28"/>
          <w:szCs w:val="28"/>
        </w:rPr>
        <w:t>Перечня, одн</w:t>
      </w:r>
      <w:r w:rsidR="00D84190" w:rsidRPr="00480229">
        <w:rPr>
          <w:rFonts w:ascii="Times New Roman" w:hAnsi="Times New Roman" w:cs="Times New Roman"/>
          <w:sz w:val="28"/>
          <w:szCs w:val="28"/>
        </w:rPr>
        <w:t xml:space="preserve">овременно с формированием Сведений о денежном обязательстве по данному бюджетному обязательству в полном объеме в сроки, </w:t>
      </w:r>
      <w:r w:rsidR="00D84190" w:rsidRPr="00207852">
        <w:rPr>
          <w:rFonts w:ascii="Times New Roman" w:hAnsi="Times New Roman" w:cs="Times New Roman"/>
          <w:sz w:val="28"/>
          <w:szCs w:val="28"/>
        </w:rPr>
        <w:t xml:space="preserve">установленные </w:t>
      </w:r>
      <w:r w:rsidR="0051471B">
        <w:rPr>
          <w:rFonts w:ascii="Times New Roman" w:hAnsi="Times New Roman" w:cs="Times New Roman"/>
          <w:sz w:val="28"/>
          <w:szCs w:val="28"/>
        </w:rPr>
        <w:t xml:space="preserve">Порядком </w:t>
      </w:r>
      <w:r w:rsidR="00E458BB" w:rsidRPr="00541D05">
        <w:rPr>
          <w:rFonts w:ascii="Times New Roman" w:hAnsi="Times New Roman" w:cs="Times New Roman"/>
          <w:sz w:val="28"/>
          <w:szCs w:val="28"/>
        </w:rPr>
        <w:t>санкционирования оплаты денежных обязательств получателей средств бюджета Новоселицкого муниципального округа Ставропольского края и администраторов источников финансирования дефицита бюджета Новоселицкого муниципального округа Ставропольского края, по которым проведение и учет операций на лицевых счетах переданы Управлению Федерального казначейства по Ставропольскому краю основании обращения администрации Новоселицкого муниципального округа Ставропольского края о передаче отдельных функций финансового управления администрации Новоселицкого муниципального округа Ставропольского края</w:t>
      </w:r>
      <w:r w:rsidR="008A603A">
        <w:rPr>
          <w:rFonts w:ascii="Times New Roman" w:hAnsi="Times New Roman" w:cs="Times New Roman"/>
          <w:sz w:val="28"/>
          <w:szCs w:val="28"/>
        </w:rPr>
        <w:t xml:space="preserve">, утвержденным приказом финансового управления администрации </w:t>
      </w:r>
      <w:r w:rsidR="00E67DA7" w:rsidRPr="00E67DA7">
        <w:rPr>
          <w:rFonts w:ascii="Times New Roman" w:hAnsi="Times New Roman" w:cs="Times New Roman"/>
          <w:sz w:val="28"/>
          <w:szCs w:val="28"/>
        </w:rPr>
        <w:t xml:space="preserve">Новоселицкого муниципального </w:t>
      </w:r>
      <w:r w:rsidR="008A603A">
        <w:rPr>
          <w:rFonts w:ascii="Times New Roman" w:hAnsi="Times New Roman" w:cs="Times New Roman"/>
          <w:sz w:val="28"/>
          <w:szCs w:val="28"/>
        </w:rPr>
        <w:t xml:space="preserve">округа Ставропольского края </w:t>
      </w:r>
      <w:r w:rsidR="008A603A" w:rsidRPr="003B5291">
        <w:rPr>
          <w:rFonts w:ascii="Times New Roman" w:hAnsi="Times New Roman" w:cs="Times New Roman"/>
          <w:sz w:val="28"/>
          <w:szCs w:val="28"/>
        </w:rPr>
        <w:t xml:space="preserve">от </w:t>
      </w:r>
      <w:r w:rsidR="00E458BB">
        <w:rPr>
          <w:rFonts w:ascii="Times New Roman" w:hAnsi="Times New Roman" w:cs="Times New Roman"/>
          <w:sz w:val="28"/>
          <w:szCs w:val="28"/>
        </w:rPr>
        <w:t>21</w:t>
      </w:r>
      <w:r w:rsidR="00E67DA7">
        <w:rPr>
          <w:rFonts w:ascii="Times New Roman" w:hAnsi="Times New Roman" w:cs="Times New Roman"/>
          <w:sz w:val="28"/>
          <w:szCs w:val="28"/>
        </w:rPr>
        <w:t xml:space="preserve"> </w:t>
      </w:r>
      <w:r w:rsidR="003B5291">
        <w:rPr>
          <w:rFonts w:ascii="Times New Roman" w:hAnsi="Times New Roman" w:cs="Times New Roman"/>
          <w:sz w:val="28"/>
          <w:szCs w:val="28"/>
        </w:rPr>
        <w:t xml:space="preserve">декабря </w:t>
      </w:r>
      <w:r w:rsidR="008A603A" w:rsidRPr="003B5291">
        <w:rPr>
          <w:rFonts w:ascii="Times New Roman" w:hAnsi="Times New Roman" w:cs="Times New Roman"/>
          <w:sz w:val="28"/>
          <w:szCs w:val="28"/>
        </w:rPr>
        <w:t>20</w:t>
      </w:r>
      <w:r w:rsidR="00E67DA7">
        <w:rPr>
          <w:rFonts w:ascii="Times New Roman" w:hAnsi="Times New Roman" w:cs="Times New Roman"/>
          <w:sz w:val="28"/>
          <w:szCs w:val="28"/>
        </w:rPr>
        <w:t>2</w:t>
      </w:r>
      <w:r w:rsidR="00E458BB">
        <w:rPr>
          <w:rFonts w:ascii="Times New Roman" w:hAnsi="Times New Roman" w:cs="Times New Roman"/>
          <w:sz w:val="28"/>
          <w:szCs w:val="28"/>
        </w:rPr>
        <w:t>2</w:t>
      </w:r>
      <w:r w:rsidR="008A603A" w:rsidRPr="003B5291">
        <w:rPr>
          <w:rFonts w:ascii="Times New Roman" w:hAnsi="Times New Roman" w:cs="Times New Roman"/>
          <w:sz w:val="28"/>
          <w:szCs w:val="28"/>
        </w:rPr>
        <w:t xml:space="preserve"> г. №</w:t>
      </w:r>
      <w:r w:rsidR="00187EFC">
        <w:rPr>
          <w:rFonts w:ascii="Times New Roman" w:hAnsi="Times New Roman" w:cs="Times New Roman"/>
          <w:sz w:val="28"/>
          <w:szCs w:val="28"/>
        </w:rPr>
        <w:t xml:space="preserve"> </w:t>
      </w:r>
      <w:r w:rsidR="00187EFC" w:rsidRPr="00187EFC">
        <w:rPr>
          <w:rFonts w:ascii="Times New Roman" w:hAnsi="Times New Roman" w:cs="Times New Roman"/>
          <w:sz w:val="28"/>
          <w:szCs w:val="28"/>
        </w:rPr>
        <w:t>03-05/1</w:t>
      </w:r>
      <w:r w:rsidR="00E458BB">
        <w:rPr>
          <w:rFonts w:ascii="Times New Roman" w:hAnsi="Times New Roman" w:cs="Times New Roman"/>
          <w:sz w:val="28"/>
          <w:szCs w:val="28"/>
        </w:rPr>
        <w:t>64</w:t>
      </w:r>
      <w:r w:rsidR="008A603A" w:rsidRPr="003B5291">
        <w:rPr>
          <w:rFonts w:ascii="Times New Roman" w:hAnsi="Times New Roman" w:cs="Times New Roman"/>
          <w:sz w:val="28"/>
          <w:szCs w:val="28"/>
        </w:rPr>
        <w:t xml:space="preserve"> (далее – Порядок санкционирования).</w:t>
      </w:r>
    </w:p>
    <w:p w:rsidR="002E6A8D" w:rsidRDefault="00D84190" w:rsidP="008318C8">
      <w:pPr>
        <w:pStyle w:val="ConsPlusNormal"/>
        <w:suppressAutoHyphens/>
        <w:ind w:firstLine="709"/>
        <w:jc w:val="both"/>
        <w:rPr>
          <w:rFonts w:ascii="Times New Roman" w:hAnsi="Times New Roman" w:cs="Times New Roman"/>
          <w:sz w:val="28"/>
          <w:szCs w:val="28"/>
        </w:rPr>
      </w:pPr>
      <w:r w:rsidRPr="00480229">
        <w:rPr>
          <w:rFonts w:ascii="Times New Roman" w:hAnsi="Times New Roman" w:cs="Times New Roman"/>
          <w:sz w:val="28"/>
          <w:szCs w:val="28"/>
        </w:rPr>
        <w:t>Формирование Сведений о бюджетных обязательствах, возникших на основании документов-оснований, предусмотренных</w:t>
      </w:r>
      <w:r w:rsidR="002E6A8D">
        <w:rPr>
          <w:rFonts w:ascii="Times New Roman" w:hAnsi="Times New Roman" w:cs="Times New Roman"/>
          <w:sz w:val="28"/>
          <w:szCs w:val="28"/>
        </w:rPr>
        <w:t>:</w:t>
      </w:r>
    </w:p>
    <w:p w:rsidR="00D84190" w:rsidRDefault="002E6A8D" w:rsidP="008318C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а)</w:t>
      </w:r>
      <w:r w:rsidR="00490A82">
        <w:rPr>
          <w:rFonts w:ascii="Times New Roman" w:hAnsi="Times New Roman" w:cs="Times New Roman"/>
          <w:sz w:val="28"/>
          <w:szCs w:val="28"/>
        </w:rPr>
        <w:t xml:space="preserve"> </w:t>
      </w:r>
      <w:hyperlink w:anchor="P583" w:history="1">
        <w:r w:rsidR="0076632A" w:rsidRPr="00592349">
          <w:rPr>
            <w:rFonts w:ascii="Times New Roman" w:hAnsi="Times New Roman" w:cs="Times New Roman"/>
            <w:sz w:val="28"/>
            <w:szCs w:val="28"/>
          </w:rPr>
          <w:t>пункт</w:t>
        </w:r>
        <w:r>
          <w:rPr>
            <w:rFonts w:ascii="Times New Roman" w:hAnsi="Times New Roman" w:cs="Times New Roman"/>
            <w:sz w:val="28"/>
            <w:szCs w:val="28"/>
          </w:rPr>
          <w:t>о</w:t>
        </w:r>
        <w:r w:rsidR="0076632A" w:rsidRPr="00592349">
          <w:rPr>
            <w:rFonts w:ascii="Times New Roman" w:hAnsi="Times New Roman" w:cs="Times New Roman"/>
            <w:sz w:val="28"/>
            <w:szCs w:val="28"/>
          </w:rPr>
          <w:t xml:space="preserve">м </w:t>
        </w:r>
      </w:hyperlink>
      <w:r w:rsidR="0076632A" w:rsidRPr="00592349">
        <w:rPr>
          <w:rFonts w:ascii="Times New Roman" w:hAnsi="Times New Roman" w:cs="Times New Roman"/>
          <w:sz w:val="28"/>
          <w:szCs w:val="28"/>
        </w:rPr>
        <w:t>11</w:t>
      </w:r>
      <w:r w:rsidR="00D84190" w:rsidRPr="00480229">
        <w:rPr>
          <w:rFonts w:ascii="Times New Roman" w:hAnsi="Times New Roman" w:cs="Times New Roman"/>
          <w:sz w:val="28"/>
          <w:szCs w:val="28"/>
        </w:rPr>
        <w:t xml:space="preserve"> графы 2 Перечня, осуществляется</w:t>
      </w:r>
      <w:r w:rsidR="00B34BE8">
        <w:rPr>
          <w:rFonts w:ascii="Times New Roman" w:hAnsi="Times New Roman" w:cs="Times New Roman"/>
          <w:sz w:val="28"/>
          <w:szCs w:val="28"/>
        </w:rPr>
        <w:t xml:space="preserve"> органом Федерального казначейства</w:t>
      </w:r>
      <w:r w:rsidR="00D84190" w:rsidRPr="00480229">
        <w:rPr>
          <w:rFonts w:ascii="Times New Roman" w:hAnsi="Times New Roman" w:cs="Times New Roman"/>
          <w:sz w:val="28"/>
          <w:szCs w:val="28"/>
        </w:rPr>
        <w:t xml:space="preserve"> после проверки наличия в распоряжении о совершении </w:t>
      </w:r>
      <w:r w:rsidR="00D84190" w:rsidRPr="00480229">
        <w:rPr>
          <w:rFonts w:ascii="Times New Roman" w:hAnsi="Times New Roman" w:cs="Times New Roman"/>
          <w:sz w:val="28"/>
          <w:szCs w:val="28"/>
        </w:rPr>
        <w:lastRenderedPageBreak/>
        <w:t xml:space="preserve">казначейских платежей (далее - распоряжение), представленном получателем средств </w:t>
      </w:r>
      <w:r w:rsidR="00480229" w:rsidRPr="00480229">
        <w:rPr>
          <w:rFonts w:ascii="Times New Roman" w:hAnsi="Times New Roman" w:cs="Times New Roman"/>
          <w:sz w:val="28"/>
          <w:szCs w:val="28"/>
        </w:rPr>
        <w:t>местного</w:t>
      </w:r>
      <w:r w:rsidR="00D84190" w:rsidRPr="00480229">
        <w:rPr>
          <w:rFonts w:ascii="Times New Roman" w:hAnsi="Times New Roman" w:cs="Times New Roman"/>
          <w:sz w:val="28"/>
          <w:szCs w:val="28"/>
        </w:rPr>
        <w:t xml:space="preserve"> бюджета типа бюджетного обязательства.</w:t>
      </w:r>
    </w:p>
    <w:p w:rsidR="00266D38" w:rsidRPr="00480229" w:rsidRDefault="00266D38" w:rsidP="008318C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б) пунктами 5-7 графы 2 Перечня, одновременно с включением сведений о соответствующем документе – основании в реестр соглашений (договоров) о предоставлении субсидий, бюджетных инвестиций, межбюджетных трансфертов </w:t>
      </w:r>
      <w:r w:rsidR="005E458E">
        <w:rPr>
          <w:rFonts w:ascii="Times New Roman" w:hAnsi="Times New Roman" w:cs="Times New Roman"/>
          <w:sz w:val="28"/>
          <w:szCs w:val="28"/>
        </w:rPr>
        <w:t>ведение,</w:t>
      </w:r>
      <w:r>
        <w:rPr>
          <w:rFonts w:ascii="Times New Roman" w:hAnsi="Times New Roman" w:cs="Times New Roman"/>
          <w:sz w:val="28"/>
          <w:szCs w:val="28"/>
        </w:rPr>
        <w:t xml:space="preserve"> которого осуществляется в порядке, установленном Министерством финансов Российской Федерации.</w:t>
      </w:r>
    </w:p>
    <w:p w:rsidR="00D84190" w:rsidRPr="002D5B30" w:rsidRDefault="00174D8B" w:rsidP="008318C8">
      <w:pPr>
        <w:pStyle w:val="ConsPlusNormal"/>
        <w:suppressAutoHyphens/>
        <w:ind w:firstLine="709"/>
        <w:jc w:val="both"/>
        <w:rPr>
          <w:rFonts w:ascii="Times New Roman" w:hAnsi="Times New Roman" w:cs="Times New Roman"/>
          <w:sz w:val="28"/>
          <w:szCs w:val="28"/>
        </w:rPr>
      </w:pPr>
      <w:r w:rsidRPr="002D5B30">
        <w:rPr>
          <w:rFonts w:ascii="Times New Roman" w:hAnsi="Times New Roman" w:cs="Times New Roman"/>
          <w:sz w:val="28"/>
          <w:szCs w:val="28"/>
        </w:rPr>
        <w:t>7.2. П</w:t>
      </w:r>
      <w:r w:rsidR="00D84190" w:rsidRPr="002D5B30">
        <w:rPr>
          <w:rFonts w:ascii="Times New Roman" w:hAnsi="Times New Roman" w:cs="Times New Roman"/>
          <w:sz w:val="28"/>
          <w:szCs w:val="28"/>
        </w:rPr>
        <w:t xml:space="preserve">олучателем средств </w:t>
      </w:r>
      <w:r w:rsidR="00480229" w:rsidRPr="002D5B30">
        <w:rPr>
          <w:rFonts w:ascii="Times New Roman" w:hAnsi="Times New Roman" w:cs="Times New Roman"/>
          <w:sz w:val="28"/>
          <w:szCs w:val="28"/>
        </w:rPr>
        <w:t xml:space="preserve">местного </w:t>
      </w:r>
      <w:r w:rsidR="00D84190" w:rsidRPr="002D5B30">
        <w:rPr>
          <w:rFonts w:ascii="Times New Roman" w:hAnsi="Times New Roman" w:cs="Times New Roman"/>
          <w:sz w:val="28"/>
          <w:szCs w:val="28"/>
        </w:rPr>
        <w:t>бюджета:</w:t>
      </w:r>
    </w:p>
    <w:p w:rsidR="00D84190" w:rsidRPr="002D5B30" w:rsidRDefault="00174D8B" w:rsidP="008318C8">
      <w:pPr>
        <w:pStyle w:val="ConsPlusNormal"/>
        <w:suppressAutoHyphens/>
        <w:ind w:firstLine="709"/>
        <w:jc w:val="both"/>
        <w:rPr>
          <w:rFonts w:ascii="Times New Roman" w:hAnsi="Times New Roman" w:cs="Times New Roman"/>
          <w:sz w:val="28"/>
          <w:szCs w:val="28"/>
        </w:rPr>
      </w:pPr>
      <w:r w:rsidRPr="002D5B30">
        <w:rPr>
          <w:rFonts w:ascii="Times New Roman" w:hAnsi="Times New Roman" w:cs="Times New Roman"/>
          <w:sz w:val="28"/>
          <w:szCs w:val="28"/>
        </w:rPr>
        <w:t xml:space="preserve">1) </w:t>
      </w:r>
      <w:r w:rsidR="00D84190" w:rsidRPr="002D5B30">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D84190" w:rsidRPr="002D5B30" w:rsidRDefault="001D7A0A" w:rsidP="00FA3BC1">
      <w:pPr>
        <w:autoSpaceDE w:val="0"/>
        <w:autoSpaceDN w:val="0"/>
        <w:adjustRightInd w:val="0"/>
        <w:spacing w:after="0" w:line="240" w:lineRule="auto"/>
        <w:jc w:val="both"/>
        <w:rPr>
          <w:rFonts w:ascii="Times New Roman" w:hAnsi="Times New Roman"/>
          <w:sz w:val="28"/>
          <w:szCs w:val="28"/>
        </w:rPr>
      </w:pPr>
      <w:hyperlink w:anchor="P549" w:history="1">
        <w:r w:rsidR="00FA3BC1" w:rsidRPr="002D5B30">
          <w:rPr>
            <w:rFonts w:ascii="Times New Roman" w:hAnsi="Times New Roman"/>
            <w:sz w:val="28"/>
            <w:szCs w:val="28"/>
          </w:rPr>
          <w:t>пунктами</w:t>
        </w:r>
        <w:r w:rsidR="00D84190" w:rsidRPr="002D5B30">
          <w:rPr>
            <w:rFonts w:ascii="Times New Roman" w:hAnsi="Times New Roman"/>
            <w:sz w:val="28"/>
            <w:szCs w:val="28"/>
          </w:rPr>
          <w:t xml:space="preserve"> 1 </w:t>
        </w:r>
        <w:r w:rsidR="00FA3BC1" w:rsidRPr="002D5B30">
          <w:rPr>
            <w:rFonts w:ascii="Times New Roman" w:hAnsi="Times New Roman"/>
            <w:sz w:val="28"/>
            <w:szCs w:val="28"/>
          </w:rPr>
          <w:t xml:space="preserve">и 2 </w:t>
        </w:r>
        <w:r w:rsidR="00D84190" w:rsidRPr="002D5B30">
          <w:rPr>
            <w:rFonts w:ascii="Times New Roman" w:hAnsi="Times New Roman"/>
            <w:sz w:val="28"/>
            <w:szCs w:val="28"/>
          </w:rPr>
          <w:t>графы 2</w:t>
        </w:r>
      </w:hyperlink>
      <w:r w:rsidR="00D84190" w:rsidRPr="002D5B30">
        <w:rPr>
          <w:rFonts w:ascii="Times New Roman" w:hAnsi="Times New Roman"/>
          <w:sz w:val="28"/>
          <w:szCs w:val="28"/>
        </w:rPr>
        <w:t xml:space="preserve"> Перечня</w:t>
      </w:r>
      <w:r w:rsidR="00FA3BC1" w:rsidRPr="002D5B30">
        <w:rPr>
          <w:rFonts w:ascii="Times New Roman" w:hAnsi="Times New Roman"/>
          <w:sz w:val="28"/>
          <w:szCs w:val="28"/>
        </w:rPr>
        <w:t xml:space="preserve">, </w:t>
      </w:r>
      <w:r w:rsidR="00FA3BC1" w:rsidRPr="002D5B30">
        <w:rPr>
          <w:rFonts w:ascii="Times New Roman" w:hAnsi="Times New Roman"/>
          <w:sz w:val="28"/>
          <w:szCs w:val="28"/>
          <w:lang w:eastAsia="ru-RU"/>
        </w:rPr>
        <w:t>подлежащих размещению в единой информационной системе в сфере закупок,</w:t>
      </w:r>
      <w:r w:rsidR="00D84190" w:rsidRPr="002D5B30">
        <w:rPr>
          <w:rFonts w:ascii="Times New Roman" w:hAnsi="Times New Roman"/>
          <w:sz w:val="28"/>
          <w:szCs w:val="28"/>
        </w:rPr>
        <w:t xml:space="preserve"> </w:t>
      </w:r>
      <w:r w:rsidR="00174D8B" w:rsidRPr="002D5B30">
        <w:rPr>
          <w:rFonts w:ascii="Times New Roman" w:hAnsi="Times New Roman"/>
          <w:sz w:val="28"/>
          <w:szCs w:val="28"/>
        </w:rPr>
        <w:t>–</w:t>
      </w:r>
      <w:r w:rsidR="00D84190" w:rsidRPr="002D5B30">
        <w:rPr>
          <w:rFonts w:ascii="Times New Roman" w:hAnsi="Times New Roman"/>
          <w:sz w:val="28"/>
          <w:szCs w:val="28"/>
        </w:rPr>
        <w:t xml:space="preserve">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r w:rsidR="00FA3BC1" w:rsidRPr="002D5B30">
        <w:rPr>
          <w:rFonts w:ascii="Times New Roman" w:hAnsi="Times New Roman"/>
          <w:sz w:val="28"/>
          <w:szCs w:val="28"/>
        </w:rPr>
        <w:t xml:space="preserve"> </w:t>
      </w:r>
      <w:r w:rsidR="00FA3BC1" w:rsidRPr="002D5B30">
        <w:rPr>
          <w:rFonts w:ascii="Times New Roman" w:hAnsi="Times New Roman"/>
          <w:sz w:val="28"/>
          <w:szCs w:val="28"/>
          <w:lang w:eastAsia="ru-RU"/>
        </w:rPr>
        <w:t>или приглашения принять участие в определении поставщика (подрядчика, исполнителя) в форме электронного документа</w:t>
      </w:r>
      <w:r w:rsidR="00D84190" w:rsidRPr="002D5B30">
        <w:rPr>
          <w:rFonts w:ascii="Times New Roman" w:hAnsi="Times New Roman"/>
          <w:sz w:val="28"/>
          <w:szCs w:val="28"/>
        </w:rPr>
        <w:t>;</w:t>
      </w:r>
    </w:p>
    <w:p w:rsidR="00D84190" w:rsidRPr="00D76107" w:rsidRDefault="001D7A0A" w:rsidP="00C3769A">
      <w:pPr>
        <w:autoSpaceDE w:val="0"/>
        <w:autoSpaceDN w:val="0"/>
        <w:adjustRightInd w:val="0"/>
        <w:spacing w:after="0" w:line="240" w:lineRule="auto"/>
        <w:jc w:val="both"/>
        <w:rPr>
          <w:rFonts w:ascii="Times New Roman" w:hAnsi="Times New Roman"/>
          <w:sz w:val="28"/>
          <w:szCs w:val="28"/>
          <w:lang w:eastAsia="ru-RU"/>
        </w:rPr>
      </w:pPr>
      <w:hyperlink w:anchor="P552" w:history="1">
        <w:r w:rsidR="00D84190" w:rsidRPr="002D5B30">
          <w:rPr>
            <w:rFonts w:ascii="Times New Roman" w:hAnsi="Times New Roman"/>
            <w:sz w:val="28"/>
            <w:szCs w:val="28"/>
          </w:rPr>
          <w:t>пунктом 2 графы 2</w:t>
        </w:r>
      </w:hyperlink>
      <w:r w:rsidR="00D84190" w:rsidRPr="002D5B30">
        <w:rPr>
          <w:rFonts w:ascii="Times New Roman" w:hAnsi="Times New Roman"/>
          <w:sz w:val="28"/>
          <w:szCs w:val="28"/>
        </w:rPr>
        <w:t xml:space="preserve"> Перечня</w:t>
      </w:r>
      <w:r w:rsidR="00C3769A" w:rsidRPr="002D5B30">
        <w:rPr>
          <w:rFonts w:ascii="Times New Roman" w:hAnsi="Times New Roman"/>
          <w:sz w:val="28"/>
          <w:szCs w:val="28"/>
        </w:rPr>
        <w:t>,</w:t>
      </w:r>
      <w:r w:rsidR="00D84190" w:rsidRPr="002D5B30">
        <w:rPr>
          <w:rFonts w:ascii="Times New Roman" w:hAnsi="Times New Roman"/>
          <w:sz w:val="28"/>
          <w:szCs w:val="28"/>
        </w:rPr>
        <w:t xml:space="preserve"> </w:t>
      </w:r>
      <w:r w:rsidR="00C3769A" w:rsidRPr="002D5B30">
        <w:rPr>
          <w:rFonts w:ascii="Times New Roman" w:hAnsi="Times New Roman"/>
          <w:sz w:val="28"/>
          <w:szCs w:val="28"/>
          <w:lang w:eastAsia="ru-RU"/>
        </w:rPr>
        <w:t xml:space="preserve">не подлежащих размещению в единой информационной системе в сфере закупок, </w:t>
      </w:r>
      <w:r w:rsidR="00174D8B" w:rsidRPr="002D5B30">
        <w:rPr>
          <w:rFonts w:ascii="Times New Roman" w:hAnsi="Times New Roman"/>
          <w:sz w:val="28"/>
          <w:szCs w:val="28"/>
        </w:rPr>
        <w:t>–</w:t>
      </w:r>
      <w:r w:rsidR="00D84190" w:rsidRPr="002D5B30">
        <w:rPr>
          <w:rFonts w:ascii="Times New Roman" w:hAnsi="Times New Roman"/>
          <w:sz w:val="28"/>
          <w:szCs w:val="28"/>
        </w:rPr>
        <w:t xml:space="preserve"> одновременно с направлением в Федеральное казначейство выписки из приглашения принять участие в определени</w:t>
      </w:r>
      <w:r w:rsidR="00C3769A" w:rsidRPr="002D5B30">
        <w:rPr>
          <w:rFonts w:ascii="Times New Roman" w:hAnsi="Times New Roman"/>
          <w:sz w:val="28"/>
          <w:szCs w:val="28"/>
        </w:rPr>
        <w:t>и</w:t>
      </w:r>
      <w:r w:rsidR="00D84190" w:rsidRPr="002D5B30">
        <w:rPr>
          <w:rFonts w:ascii="Times New Roman" w:hAnsi="Times New Roman"/>
          <w:sz w:val="28"/>
          <w:szCs w:val="28"/>
        </w:rPr>
        <w:t xml:space="preserve"> поставщика (подрядчика, исполнителя) в соответствии с </w:t>
      </w:r>
      <w:hyperlink r:id="rId10" w:history="1">
        <w:r w:rsidR="00786FF3" w:rsidRPr="002D5B30">
          <w:rPr>
            <w:rFonts w:ascii="Times New Roman" w:hAnsi="Times New Roman"/>
            <w:sz w:val="28"/>
            <w:szCs w:val="28"/>
          </w:rPr>
          <w:t>подпунктом «а»</w:t>
        </w:r>
        <w:r w:rsidR="00D84190" w:rsidRPr="002D5B30">
          <w:rPr>
            <w:rFonts w:ascii="Times New Roman" w:hAnsi="Times New Roman"/>
            <w:sz w:val="28"/>
            <w:szCs w:val="28"/>
          </w:rPr>
          <w:t xml:space="preserve"> пункта 26</w:t>
        </w:r>
      </w:hyperlink>
      <w:r w:rsidR="00D84190" w:rsidRPr="002D5B30">
        <w:rPr>
          <w:rFonts w:ascii="Times New Roman" w:hAnsi="Times New Roman"/>
          <w:sz w:val="28"/>
          <w:szCs w:val="28"/>
        </w:rPr>
        <w:t xml:space="preserve"> Правил осуществления контроля, предусмотренного частями 5 и 5.1</w:t>
      </w:r>
      <w:r w:rsidR="00786FF3" w:rsidRPr="002D5B30">
        <w:rPr>
          <w:rFonts w:ascii="Times New Roman" w:hAnsi="Times New Roman"/>
          <w:sz w:val="28"/>
          <w:szCs w:val="28"/>
        </w:rPr>
        <w:t xml:space="preserve"> статьи 99 Федерального закона «</w:t>
      </w:r>
      <w:r w:rsidR="00D84190" w:rsidRPr="002D5B30">
        <w:rPr>
          <w:rFonts w:ascii="Times New Roman" w:hAnsi="Times New Roman"/>
          <w:sz w:val="28"/>
          <w:szCs w:val="28"/>
        </w:rPr>
        <w:t>О контрактной системе в сфере закупок товаров, работ, услуг для обеспечения госуд</w:t>
      </w:r>
      <w:r w:rsidR="00786FF3" w:rsidRPr="002D5B30">
        <w:rPr>
          <w:rFonts w:ascii="Times New Roman" w:hAnsi="Times New Roman"/>
          <w:sz w:val="28"/>
          <w:szCs w:val="28"/>
        </w:rPr>
        <w:t>арственных и муниципальных нужд»</w:t>
      </w:r>
      <w:r w:rsidR="00D84190" w:rsidRPr="002D5B30">
        <w:rPr>
          <w:rFonts w:ascii="Times New Roman" w:hAnsi="Times New Roman"/>
          <w:sz w:val="28"/>
          <w:szCs w:val="28"/>
        </w:rPr>
        <w:t>, утвержденных</w:t>
      </w:r>
      <w:r w:rsidR="00D84190" w:rsidRPr="00D76107">
        <w:rPr>
          <w:rFonts w:ascii="Times New Roman" w:hAnsi="Times New Roman"/>
          <w:sz w:val="28"/>
          <w:szCs w:val="28"/>
        </w:rPr>
        <w:t xml:space="preserve"> постановлением Правительства Российской Федерации от 6 август</w:t>
      </w:r>
      <w:r w:rsidR="00786FF3">
        <w:rPr>
          <w:rFonts w:ascii="Times New Roman" w:hAnsi="Times New Roman"/>
          <w:sz w:val="28"/>
          <w:szCs w:val="28"/>
        </w:rPr>
        <w:t>а 2020 г. № 1193</w:t>
      </w:r>
      <w:r w:rsidR="002D6D7B" w:rsidRPr="002D6D7B">
        <w:rPr>
          <w:rFonts w:ascii="Times New Roman" w:hAnsi="Times New Roman"/>
          <w:sz w:val="28"/>
          <w:szCs w:val="28"/>
          <w:lang w:eastAsia="ru-RU"/>
        </w:rPr>
        <w:t xml:space="preserve"> </w:t>
      </w:r>
      <w:r w:rsidR="002D6D7B">
        <w:rPr>
          <w:rFonts w:ascii="Times New Roman" w:hAnsi="Times New Roman"/>
          <w:sz w:val="28"/>
          <w:szCs w:val="28"/>
          <w:lang w:eastAsia="ru-RU"/>
        </w:rPr>
        <w:t>(далее - Правила контроля N 1193)</w:t>
      </w:r>
      <w:r w:rsidR="00D84190" w:rsidRPr="00D76107">
        <w:rPr>
          <w:rFonts w:ascii="Times New Roman" w:hAnsi="Times New Roman"/>
          <w:sz w:val="28"/>
          <w:szCs w:val="28"/>
        </w:rPr>
        <w:t>;</w:t>
      </w:r>
    </w:p>
    <w:p w:rsidR="00D84190" w:rsidRPr="00496097" w:rsidRDefault="00174D8B" w:rsidP="008318C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84190" w:rsidRPr="00496097">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D84190" w:rsidRPr="00496097" w:rsidRDefault="001D7A0A" w:rsidP="008318C8">
      <w:pPr>
        <w:pStyle w:val="ConsPlusNormal"/>
        <w:suppressAutoHyphens/>
        <w:ind w:firstLine="709"/>
        <w:jc w:val="both"/>
        <w:rPr>
          <w:rFonts w:ascii="Times New Roman" w:hAnsi="Times New Roman" w:cs="Times New Roman"/>
          <w:sz w:val="28"/>
          <w:szCs w:val="28"/>
        </w:rPr>
      </w:pPr>
      <w:hyperlink w:anchor="P558" w:history="1">
        <w:r w:rsidR="002C2A2A" w:rsidRPr="002C2A2A">
          <w:rPr>
            <w:rFonts w:ascii="Times New Roman" w:hAnsi="Times New Roman" w:cs="Times New Roman"/>
            <w:sz w:val="28"/>
            <w:szCs w:val="28"/>
          </w:rPr>
          <w:t>пункта</w:t>
        </w:r>
        <w:r w:rsidR="00D84190" w:rsidRPr="002C2A2A">
          <w:rPr>
            <w:rFonts w:ascii="Times New Roman" w:hAnsi="Times New Roman" w:cs="Times New Roman"/>
            <w:sz w:val="28"/>
            <w:szCs w:val="28"/>
          </w:rPr>
          <w:t>м</w:t>
        </w:r>
        <w:r w:rsidR="002C2A2A" w:rsidRPr="002C2A2A">
          <w:rPr>
            <w:rFonts w:ascii="Times New Roman" w:hAnsi="Times New Roman" w:cs="Times New Roman"/>
            <w:sz w:val="28"/>
            <w:szCs w:val="28"/>
          </w:rPr>
          <w:t>и</w:t>
        </w:r>
        <w:r w:rsidR="00187EFC">
          <w:rPr>
            <w:rFonts w:ascii="Times New Roman" w:hAnsi="Times New Roman" w:cs="Times New Roman"/>
            <w:sz w:val="28"/>
            <w:szCs w:val="28"/>
          </w:rPr>
          <w:t xml:space="preserve"> </w:t>
        </w:r>
        <w:r w:rsidR="002C2A2A" w:rsidRPr="002C2A2A">
          <w:rPr>
            <w:rFonts w:ascii="Times New Roman" w:hAnsi="Times New Roman" w:cs="Times New Roman"/>
            <w:sz w:val="28"/>
            <w:szCs w:val="28"/>
          </w:rPr>
          <w:t>3</w:t>
        </w:r>
        <w:r w:rsidR="00174D8B" w:rsidRPr="00174D8B">
          <w:rPr>
            <w:rFonts w:ascii="Times New Roman" w:hAnsi="Times New Roman" w:cs="Times New Roman"/>
            <w:sz w:val="28"/>
            <w:szCs w:val="28"/>
          </w:rPr>
          <w:t>–</w:t>
        </w:r>
        <w:r w:rsidR="00D84190" w:rsidRPr="002C2A2A">
          <w:rPr>
            <w:rFonts w:ascii="Times New Roman" w:hAnsi="Times New Roman" w:cs="Times New Roman"/>
            <w:sz w:val="28"/>
            <w:szCs w:val="28"/>
          </w:rPr>
          <w:t>4 графы 2</w:t>
        </w:r>
      </w:hyperlink>
      <w:r w:rsidR="00786FF3" w:rsidRPr="002C2A2A">
        <w:rPr>
          <w:rFonts w:ascii="Times New Roman" w:hAnsi="Times New Roman" w:cs="Times New Roman"/>
          <w:sz w:val="28"/>
          <w:szCs w:val="28"/>
        </w:rPr>
        <w:t xml:space="preserve"> Пере</w:t>
      </w:r>
      <w:r w:rsidR="00786FF3" w:rsidRPr="00496097">
        <w:rPr>
          <w:rFonts w:ascii="Times New Roman" w:hAnsi="Times New Roman" w:cs="Times New Roman"/>
          <w:sz w:val="28"/>
          <w:szCs w:val="28"/>
        </w:rPr>
        <w:t>чня</w:t>
      </w:r>
      <w:r w:rsidR="00174D8B" w:rsidRPr="00174D8B">
        <w:rPr>
          <w:rFonts w:ascii="Times New Roman" w:hAnsi="Times New Roman" w:cs="Times New Roman"/>
          <w:sz w:val="28"/>
          <w:szCs w:val="28"/>
        </w:rPr>
        <w:t>–</w:t>
      </w:r>
      <w:r w:rsidR="00D84190" w:rsidRPr="00496097">
        <w:rPr>
          <w:rFonts w:ascii="Times New Roman" w:hAnsi="Times New Roman" w:cs="Times New Roman"/>
          <w:sz w:val="28"/>
          <w:szCs w:val="28"/>
        </w:rPr>
        <w:t xml:space="preserve"> не позднее трех рабочих дней, следующих за днем заключения </w:t>
      </w:r>
      <w:r w:rsidR="00496097" w:rsidRPr="00496097">
        <w:rPr>
          <w:rFonts w:ascii="Times New Roman" w:hAnsi="Times New Roman" w:cs="Times New Roman"/>
          <w:sz w:val="28"/>
          <w:szCs w:val="28"/>
        </w:rPr>
        <w:t>муниципального</w:t>
      </w:r>
      <w:r w:rsidR="006E7D67">
        <w:rPr>
          <w:rFonts w:ascii="Times New Roman" w:hAnsi="Times New Roman" w:cs="Times New Roman"/>
          <w:sz w:val="28"/>
          <w:szCs w:val="28"/>
        </w:rPr>
        <w:t xml:space="preserve"> контракта, договора</w:t>
      </w:r>
      <w:r w:rsidR="00D84190" w:rsidRPr="00496097">
        <w:rPr>
          <w:rFonts w:ascii="Times New Roman" w:hAnsi="Times New Roman" w:cs="Times New Roman"/>
          <w:sz w:val="28"/>
          <w:szCs w:val="28"/>
        </w:rPr>
        <w:t>;</w:t>
      </w:r>
    </w:p>
    <w:p w:rsidR="00D84190" w:rsidRPr="002C2A2A" w:rsidRDefault="001D7A0A" w:rsidP="008318C8">
      <w:pPr>
        <w:pStyle w:val="ConsPlusNormal"/>
        <w:suppressAutoHyphens/>
        <w:ind w:firstLine="709"/>
        <w:jc w:val="both"/>
        <w:rPr>
          <w:rFonts w:ascii="Times New Roman" w:hAnsi="Times New Roman" w:cs="Times New Roman"/>
          <w:sz w:val="28"/>
          <w:szCs w:val="28"/>
        </w:rPr>
      </w:pPr>
      <w:hyperlink w:anchor="P633" w:history="1">
        <w:r w:rsidR="002C2A2A" w:rsidRPr="002C2A2A">
          <w:rPr>
            <w:rFonts w:ascii="Times New Roman" w:hAnsi="Times New Roman" w:cs="Times New Roman"/>
            <w:sz w:val="28"/>
            <w:szCs w:val="28"/>
          </w:rPr>
          <w:t>пунктом 8</w:t>
        </w:r>
        <w:r w:rsidR="00D84190" w:rsidRPr="002C2A2A">
          <w:rPr>
            <w:rFonts w:ascii="Times New Roman" w:hAnsi="Times New Roman" w:cs="Times New Roman"/>
            <w:sz w:val="28"/>
            <w:szCs w:val="28"/>
          </w:rPr>
          <w:t xml:space="preserve"> графы 2</w:t>
        </w:r>
      </w:hyperlink>
      <w:r w:rsidR="00D84190" w:rsidRPr="002C2A2A">
        <w:rPr>
          <w:rFonts w:ascii="Times New Roman" w:hAnsi="Times New Roman" w:cs="Times New Roman"/>
          <w:sz w:val="28"/>
          <w:szCs w:val="28"/>
        </w:rPr>
        <w:t xml:space="preserve"> Перечня </w:t>
      </w:r>
      <w:r w:rsidR="00174D8B" w:rsidRPr="00174D8B">
        <w:rPr>
          <w:rFonts w:ascii="Times New Roman" w:hAnsi="Times New Roman" w:cs="Times New Roman"/>
          <w:sz w:val="28"/>
          <w:szCs w:val="28"/>
        </w:rPr>
        <w:t>–</w:t>
      </w:r>
      <w:r w:rsidR="00D84190" w:rsidRPr="002C2A2A">
        <w:rPr>
          <w:rFonts w:ascii="Times New Roman" w:hAnsi="Times New Roman" w:cs="Times New Roman"/>
          <w:sz w:val="28"/>
          <w:szCs w:val="28"/>
        </w:rPr>
        <w:t xml:space="preserve"> не позднее двух рабочих дней, следующих за днем доведения лимитов бюджетных обязательств на принятие и исполнение получателем средств </w:t>
      </w:r>
      <w:r w:rsidR="002C2A2A" w:rsidRPr="002C2A2A">
        <w:rPr>
          <w:rFonts w:ascii="Times New Roman" w:hAnsi="Times New Roman" w:cs="Times New Roman"/>
          <w:sz w:val="28"/>
          <w:szCs w:val="28"/>
        </w:rPr>
        <w:t>местного</w:t>
      </w:r>
      <w:r w:rsidR="00D84190" w:rsidRPr="002C2A2A">
        <w:rPr>
          <w:rFonts w:ascii="Times New Roman" w:hAnsi="Times New Roman" w:cs="Times New Roman"/>
          <w:sz w:val="28"/>
          <w:szCs w:val="28"/>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D84190" w:rsidRPr="002C2A2A" w:rsidRDefault="002C2A2A" w:rsidP="008318C8">
      <w:pPr>
        <w:pStyle w:val="ConsPlusNormal"/>
        <w:suppressAutoHyphens/>
        <w:ind w:firstLine="709"/>
        <w:jc w:val="both"/>
        <w:rPr>
          <w:rFonts w:ascii="Times New Roman" w:hAnsi="Times New Roman" w:cs="Times New Roman"/>
          <w:sz w:val="28"/>
          <w:szCs w:val="28"/>
        </w:rPr>
      </w:pPr>
      <w:r w:rsidRPr="002C2A2A">
        <w:rPr>
          <w:rFonts w:ascii="Times New Roman" w:hAnsi="Times New Roman" w:cs="Times New Roman"/>
          <w:sz w:val="28"/>
          <w:szCs w:val="28"/>
        </w:rPr>
        <w:t xml:space="preserve">пунктами </w:t>
      </w:r>
      <w:hyperlink w:anchor="P639" w:history="1">
        <w:r w:rsidRPr="002C2A2A">
          <w:rPr>
            <w:rFonts w:ascii="Times New Roman" w:hAnsi="Times New Roman" w:cs="Times New Roman"/>
            <w:sz w:val="28"/>
            <w:szCs w:val="28"/>
          </w:rPr>
          <w:t>9</w:t>
        </w:r>
      </w:hyperlink>
      <w:r w:rsidR="00174D8B" w:rsidRPr="00174D8B">
        <w:rPr>
          <w:rFonts w:ascii="Times New Roman" w:hAnsi="Times New Roman" w:cs="Times New Roman"/>
          <w:sz w:val="28"/>
          <w:szCs w:val="28"/>
        </w:rPr>
        <w:t>–</w:t>
      </w:r>
      <w:hyperlink w:anchor="P646" w:history="1">
        <w:r w:rsidR="00D84190" w:rsidRPr="002C2A2A">
          <w:rPr>
            <w:rFonts w:ascii="Times New Roman" w:hAnsi="Times New Roman" w:cs="Times New Roman"/>
            <w:sz w:val="28"/>
            <w:szCs w:val="28"/>
          </w:rPr>
          <w:t>1</w:t>
        </w:r>
        <w:r w:rsidRPr="002C2A2A">
          <w:rPr>
            <w:rFonts w:ascii="Times New Roman" w:hAnsi="Times New Roman" w:cs="Times New Roman"/>
            <w:sz w:val="28"/>
            <w:szCs w:val="28"/>
          </w:rPr>
          <w:t>0</w:t>
        </w:r>
        <w:r w:rsidR="00D84190" w:rsidRPr="002C2A2A">
          <w:rPr>
            <w:rFonts w:ascii="Times New Roman" w:hAnsi="Times New Roman" w:cs="Times New Roman"/>
            <w:sz w:val="28"/>
            <w:szCs w:val="28"/>
          </w:rPr>
          <w:t xml:space="preserve"> графы 2</w:t>
        </w:r>
      </w:hyperlink>
      <w:r w:rsidR="00D84190" w:rsidRPr="002C2A2A">
        <w:rPr>
          <w:rFonts w:ascii="Times New Roman" w:hAnsi="Times New Roman" w:cs="Times New Roman"/>
          <w:sz w:val="28"/>
          <w:szCs w:val="28"/>
        </w:rPr>
        <w:t xml:space="preserve"> Перечня</w:t>
      </w:r>
      <w:r w:rsidR="00174D8B" w:rsidRPr="00174D8B">
        <w:rPr>
          <w:rFonts w:ascii="Times New Roman" w:hAnsi="Times New Roman" w:cs="Times New Roman"/>
          <w:sz w:val="28"/>
          <w:szCs w:val="28"/>
        </w:rPr>
        <w:t>–</w:t>
      </w:r>
      <w:r w:rsidR="00D84190" w:rsidRPr="002C2A2A">
        <w:rPr>
          <w:rFonts w:ascii="Times New Roman" w:hAnsi="Times New Roman" w:cs="Times New Roman"/>
          <w:sz w:val="28"/>
          <w:szCs w:val="28"/>
        </w:rPr>
        <w:t xml:space="preserve"> в срок, установленный бюджетным законодательством Российской Федерации для представления в установленном порядке получателем средств </w:t>
      </w:r>
      <w:r w:rsidRPr="002C2A2A">
        <w:rPr>
          <w:rFonts w:ascii="Times New Roman" w:hAnsi="Times New Roman" w:cs="Times New Roman"/>
          <w:sz w:val="28"/>
          <w:szCs w:val="28"/>
        </w:rPr>
        <w:t>местного</w:t>
      </w:r>
      <w:r w:rsidR="00D84190" w:rsidRPr="002C2A2A">
        <w:rPr>
          <w:rFonts w:ascii="Times New Roman" w:hAnsi="Times New Roman" w:cs="Times New Roman"/>
          <w:sz w:val="28"/>
          <w:szCs w:val="28"/>
        </w:rPr>
        <w:t xml:space="preserve"> бюджета </w:t>
      </w:r>
      <w:r w:rsidR="00174D8B" w:rsidRPr="00174D8B">
        <w:rPr>
          <w:rFonts w:ascii="Times New Roman" w:hAnsi="Times New Roman" w:cs="Times New Roman"/>
          <w:sz w:val="28"/>
          <w:szCs w:val="28"/>
        </w:rPr>
        <w:t>–</w:t>
      </w:r>
      <w:r w:rsidR="00D84190" w:rsidRPr="002C2A2A">
        <w:rPr>
          <w:rFonts w:ascii="Times New Roman" w:hAnsi="Times New Roman" w:cs="Times New Roman"/>
          <w:sz w:val="28"/>
          <w:szCs w:val="28"/>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Pr="002C2A2A">
        <w:rPr>
          <w:rFonts w:ascii="Times New Roman" w:hAnsi="Times New Roman" w:cs="Times New Roman"/>
          <w:sz w:val="28"/>
          <w:szCs w:val="28"/>
        </w:rPr>
        <w:t>местного</w:t>
      </w:r>
      <w:r w:rsidR="00D84190" w:rsidRPr="002C2A2A">
        <w:rPr>
          <w:rFonts w:ascii="Times New Roman" w:hAnsi="Times New Roman" w:cs="Times New Roman"/>
          <w:sz w:val="28"/>
          <w:szCs w:val="28"/>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w:t>
      </w:r>
      <w:r w:rsidR="00174D8B" w:rsidRPr="00174D8B">
        <w:rPr>
          <w:rFonts w:ascii="Times New Roman" w:hAnsi="Times New Roman" w:cs="Times New Roman"/>
          <w:sz w:val="28"/>
          <w:szCs w:val="28"/>
        </w:rPr>
        <w:t>–</w:t>
      </w:r>
      <w:r w:rsidR="00D84190" w:rsidRPr="002C2A2A">
        <w:rPr>
          <w:rFonts w:ascii="Times New Roman" w:hAnsi="Times New Roman" w:cs="Times New Roman"/>
          <w:sz w:val="28"/>
          <w:szCs w:val="28"/>
        </w:rPr>
        <w:t xml:space="preserve"> решение налогового органа);</w:t>
      </w:r>
    </w:p>
    <w:p w:rsidR="00D84190" w:rsidRPr="003025C7" w:rsidRDefault="001D7A0A" w:rsidP="008318C8">
      <w:pPr>
        <w:pStyle w:val="ConsPlusNormal"/>
        <w:suppressAutoHyphens/>
        <w:ind w:firstLine="540"/>
        <w:jc w:val="both"/>
        <w:rPr>
          <w:rFonts w:ascii="Times New Roman" w:hAnsi="Times New Roman" w:cs="Times New Roman"/>
          <w:sz w:val="28"/>
          <w:szCs w:val="28"/>
        </w:rPr>
      </w:pPr>
      <w:hyperlink w:anchor="P652" w:history="1">
        <w:r w:rsidR="00D84190" w:rsidRPr="002C2A2A">
          <w:rPr>
            <w:rFonts w:ascii="Times New Roman" w:hAnsi="Times New Roman" w:cs="Times New Roman"/>
            <w:sz w:val="28"/>
            <w:szCs w:val="28"/>
          </w:rPr>
          <w:t>пунктом 1</w:t>
        </w:r>
        <w:r w:rsidR="002C2A2A" w:rsidRPr="002C2A2A">
          <w:rPr>
            <w:rFonts w:ascii="Times New Roman" w:hAnsi="Times New Roman" w:cs="Times New Roman"/>
            <w:sz w:val="28"/>
            <w:szCs w:val="28"/>
          </w:rPr>
          <w:t>1</w:t>
        </w:r>
        <w:r w:rsidR="00D84190" w:rsidRPr="002C2A2A">
          <w:rPr>
            <w:rFonts w:ascii="Times New Roman" w:hAnsi="Times New Roman" w:cs="Times New Roman"/>
            <w:sz w:val="28"/>
            <w:szCs w:val="28"/>
          </w:rPr>
          <w:t xml:space="preserve"> графы 2</w:t>
        </w:r>
      </w:hyperlink>
      <w:r w:rsidR="00D84190" w:rsidRPr="002C2A2A">
        <w:rPr>
          <w:rFonts w:ascii="Times New Roman" w:hAnsi="Times New Roman" w:cs="Times New Roman"/>
          <w:sz w:val="28"/>
          <w:szCs w:val="28"/>
        </w:rPr>
        <w:t xml:space="preserve"> Перечня, исполнение денежных обязательств по которым осуществляется в случаях</w:t>
      </w:r>
      <w:r w:rsidR="00D84190" w:rsidRPr="003025C7">
        <w:rPr>
          <w:rFonts w:ascii="Times New Roman" w:hAnsi="Times New Roman" w:cs="Times New Roman"/>
          <w:sz w:val="28"/>
          <w:szCs w:val="28"/>
        </w:rPr>
        <w:t xml:space="preserve">, </w:t>
      </w:r>
      <w:r w:rsidR="00D84190" w:rsidRPr="00207852">
        <w:rPr>
          <w:rFonts w:ascii="Times New Roman" w:hAnsi="Times New Roman" w:cs="Times New Roman"/>
          <w:sz w:val="28"/>
          <w:szCs w:val="28"/>
        </w:rPr>
        <w:t xml:space="preserve">установленных </w:t>
      </w:r>
      <w:hyperlink w:anchor="P164" w:history="1">
        <w:r w:rsidR="00D84190" w:rsidRPr="00207852">
          <w:rPr>
            <w:rFonts w:ascii="Times New Roman" w:hAnsi="Times New Roman" w:cs="Times New Roman"/>
            <w:sz w:val="28"/>
            <w:szCs w:val="28"/>
          </w:rPr>
          <w:t>абзацами третьим</w:t>
        </w:r>
      </w:hyperlink>
      <w:r w:rsidR="00174D8B" w:rsidRPr="00174D8B">
        <w:rPr>
          <w:rFonts w:ascii="Times New Roman" w:hAnsi="Times New Roman" w:cs="Times New Roman"/>
          <w:sz w:val="28"/>
          <w:szCs w:val="28"/>
        </w:rPr>
        <w:t>–</w:t>
      </w:r>
      <w:hyperlink w:anchor="P168" w:history="1">
        <w:r w:rsidR="00D84190" w:rsidRPr="00207852">
          <w:rPr>
            <w:rFonts w:ascii="Times New Roman" w:hAnsi="Times New Roman" w:cs="Times New Roman"/>
            <w:sz w:val="28"/>
            <w:szCs w:val="28"/>
          </w:rPr>
          <w:t>седьмым пунк</w:t>
        </w:r>
      </w:hyperlink>
      <w:r w:rsidR="00207852" w:rsidRPr="00207852">
        <w:rPr>
          <w:rFonts w:ascii="Times New Roman" w:hAnsi="Times New Roman" w:cs="Times New Roman"/>
          <w:sz w:val="28"/>
          <w:szCs w:val="28"/>
        </w:rPr>
        <w:t>та 19</w:t>
      </w:r>
      <w:r w:rsidR="00187EFC">
        <w:rPr>
          <w:rFonts w:ascii="Times New Roman" w:hAnsi="Times New Roman" w:cs="Times New Roman"/>
          <w:sz w:val="28"/>
          <w:szCs w:val="28"/>
        </w:rPr>
        <w:t xml:space="preserve"> </w:t>
      </w:r>
      <w:r w:rsidR="00D84190" w:rsidRPr="003025C7">
        <w:rPr>
          <w:rFonts w:ascii="Times New Roman" w:hAnsi="Times New Roman" w:cs="Times New Roman"/>
          <w:sz w:val="28"/>
          <w:szCs w:val="28"/>
        </w:rPr>
        <w:t>настоящего Порядка</w:t>
      </w:r>
      <w:r w:rsidR="00174D8B" w:rsidRPr="00174D8B">
        <w:rPr>
          <w:rFonts w:ascii="Times New Roman" w:hAnsi="Times New Roman" w:cs="Times New Roman"/>
          <w:sz w:val="28"/>
          <w:szCs w:val="28"/>
        </w:rPr>
        <w:t>–</w:t>
      </w:r>
      <w:r w:rsidR="00D84190" w:rsidRPr="003025C7">
        <w:rPr>
          <w:rFonts w:ascii="Times New Roman" w:hAnsi="Times New Roman" w:cs="Times New Roman"/>
          <w:sz w:val="28"/>
          <w:szCs w:val="28"/>
        </w:rPr>
        <w:t xml:space="preserve"> не позднее трех рабочих дней со дня поступления документа-основания получателю средств </w:t>
      </w:r>
      <w:r w:rsidR="002C2A2A" w:rsidRPr="003025C7">
        <w:rPr>
          <w:rFonts w:ascii="Times New Roman" w:hAnsi="Times New Roman" w:cs="Times New Roman"/>
          <w:sz w:val="28"/>
          <w:szCs w:val="28"/>
        </w:rPr>
        <w:t>местного</w:t>
      </w:r>
      <w:r w:rsidR="00D84190" w:rsidRPr="003025C7">
        <w:rPr>
          <w:rFonts w:ascii="Times New Roman" w:hAnsi="Times New Roman" w:cs="Times New Roman"/>
          <w:sz w:val="28"/>
          <w:szCs w:val="28"/>
        </w:rPr>
        <w:t xml:space="preserve"> бюджета для оплаты.</w:t>
      </w:r>
    </w:p>
    <w:p w:rsidR="00D84190" w:rsidRPr="003025C7" w:rsidRDefault="00D84190" w:rsidP="008318C8">
      <w:pPr>
        <w:pStyle w:val="ConsPlusNormal"/>
        <w:suppressAutoHyphens/>
        <w:ind w:firstLine="709"/>
        <w:jc w:val="both"/>
        <w:rPr>
          <w:rFonts w:ascii="Times New Roman" w:hAnsi="Times New Roman" w:cs="Times New Roman"/>
          <w:sz w:val="28"/>
          <w:szCs w:val="28"/>
        </w:rPr>
      </w:pPr>
      <w:r w:rsidRPr="003025C7">
        <w:rPr>
          <w:rFonts w:ascii="Times New Roman" w:hAnsi="Times New Roman" w:cs="Times New Roman"/>
          <w:sz w:val="28"/>
          <w:szCs w:val="28"/>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633" w:history="1">
        <w:r w:rsidR="003025C7" w:rsidRPr="003025C7">
          <w:rPr>
            <w:rFonts w:ascii="Times New Roman" w:hAnsi="Times New Roman" w:cs="Times New Roman"/>
            <w:sz w:val="28"/>
            <w:szCs w:val="28"/>
          </w:rPr>
          <w:t>пунктом 8</w:t>
        </w:r>
        <w:r w:rsidRPr="003025C7">
          <w:rPr>
            <w:rFonts w:ascii="Times New Roman" w:hAnsi="Times New Roman" w:cs="Times New Roman"/>
            <w:sz w:val="28"/>
            <w:szCs w:val="28"/>
          </w:rPr>
          <w:t xml:space="preserve"> графы 2</w:t>
        </w:r>
      </w:hyperlink>
      <w:r w:rsidRPr="003025C7">
        <w:rPr>
          <w:rFonts w:ascii="Times New Roman" w:hAnsi="Times New Roman" w:cs="Times New Roman"/>
          <w:sz w:val="28"/>
          <w:szCs w:val="28"/>
        </w:rPr>
        <w:t xml:space="preserve"> Перечня, копия указанного документа-основания в орган Федерального казначейства не представляется.</w:t>
      </w:r>
    </w:p>
    <w:p w:rsidR="00D84190" w:rsidRPr="003025C7" w:rsidRDefault="003025C7" w:rsidP="008318C8">
      <w:pPr>
        <w:pStyle w:val="ConsPlusNormal"/>
        <w:suppressAutoHyphens/>
        <w:ind w:firstLine="709"/>
        <w:jc w:val="both"/>
        <w:rPr>
          <w:rFonts w:ascii="Times New Roman" w:hAnsi="Times New Roman" w:cs="Times New Roman"/>
          <w:sz w:val="28"/>
          <w:szCs w:val="28"/>
        </w:rPr>
      </w:pPr>
      <w:bookmarkStart w:id="2" w:name="P92"/>
      <w:bookmarkEnd w:id="2"/>
      <w:r w:rsidRPr="003025C7">
        <w:rPr>
          <w:rFonts w:ascii="Times New Roman" w:hAnsi="Times New Roman" w:cs="Times New Roman"/>
          <w:sz w:val="28"/>
          <w:szCs w:val="28"/>
        </w:rPr>
        <w:t>8</w:t>
      </w:r>
      <w:r w:rsidR="00D84190" w:rsidRPr="003025C7">
        <w:rPr>
          <w:rFonts w:ascii="Times New Roman" w:hAnsi="Times New Roman" w:cs="Times New Roman"/>
          <w:sz w:val="28"/>
          <w:szCs w:val="28"/>
        </w:rPr>
        <w:t>. Для внесения изменений в поставленное на учет бюджетное обязательство</w:t>
      </w:r>
      <w:r w:rsidR="00F312DC">
        <w:rPr>
          <w:rFonts w:ascii="Times New Roman" w:hAnsi="Times New Roman" w:cs="Times New Roman"/>
          <w:sz w:val="28"/>
          <w:szCs w:val="28"/>
        </w:rPr>
        <w:t xml:space="preserve"> </w:t>
      </w:r>
      <w:r w:rsidR="00F312DC">
        <w:rPr>
          <w:rFonts w:ascii="Times New Roman" w:hAnsi="Times New Roman"/>
          <w:sz w:val="28"/>
          <w:szCs w:val="28"/>
        </w:rPr>
        <w:t>(аннулирования неисполненной части бюджетного обязательства)</w:t>
      </w:r>
      <w:r w:rsidR="00D84190" w:rsidRPr="003025C7">
        <w:rPr>
          <w:rFonts w:ascii="Times New Roman" w:hAnsi="Times New Roman" w:cs="Times New Roman"/>
          <w:sz w:val="28"/>
          <w:szCs w:val="28"/>
        </w:rPr>
        <w:t xml:space="preserve"> формируются Сведения о бюджетном обязательстве в соответствии с положениями </w:t>
      </w:r>
      <w:hyperlink w:anchor="P61" w:history="1">
        <w:r w:rsidR="00D84190" w:rsidRPr="00583F6B">
          <w:rPr>
            <w:rFonts w:ascii="Times New Roman" w:hAnsi="Times New Roman" w:cs="Times New Roman"/>
            <w:sz w:val="28"/>
            <w:szCs w:val="28"/>
          </w:rPr>
          <w:t xml:space="preserve">пункта </w:t>
        </w:r>
      </w:hyperlink>
      <w:r w:rsidRPr="00583F6B">
        <w:rPr>
          <w:rFonts w:ascii="Times New Roman" w:hAnsi="Times New Roman" w:cs="Times New Roman"/>
          <w:sz w:val="28"/>
          <w:szCs w:val="28"/>
        </w:rPr>
        <w:t>7</w:t>
      </w:r>
      <w:r w:rsidR="00D84190" w:rsidRPr="00583F6B">
        <w:rPr>
          <w:rFonts w:ascii="Times New Roman" w:hAnsi="Times New Roman" w:cs="Times New Roman"/>
          <w:sz w:val="28"/>
          <w:szCs w:val="28"/>
        </w:rPr>
        <w:t xml:space="preserve"> на</w:t>
      </w:r>
      <w:r w:rsidR="00D84190" w:rsidRPr="003025C7">
        <w:rPr>
          <w:rFonts w:ascii="Times New Roman" w:hAnsi="Times New Roman" w:cs="Times New Roman"/>
          <w:sz w:val="28"/>
          <w:szCs w:val="28"/>
        </w:rPr>
        <w:t>стоящего Порядка с указанием учетного номера бюджетного обязательства, в которое вносится изменение.</w:t>
      </w:r>
    </w:p>
    <w:p w:rsidR="00D84190" w:rsidRPr="003025C7" w:rsidRDefault="00FE4127" w:rsidP="008318C8">
      <w:pPr>
        <w:pStyle w:val="ConsPlusNormal"/>
        <w:suppressAutoHyphens/>
        <w:ind w:firstLine="709"/>
        <w:jc w:val="both"/>
        <w:rPr>
          <w:rFonts w:ascii="Times New Roman" w:hAnsi="Times New Roman" w:cs="Times New Roman"/>
          <w:sz w:val="28"/>
          <w:szCs w:val="28"/>
        </w:rPr>
      </w:pPr>
      <w:r w:rsidRPr="00FE4127">
        <w:rPr>
          <w:rFonts w:ascii="Times New Roman" w:hAnsi="Times New Roman" w:cs="Times New Roman"/>
          <w:sz w:val="28"/>
          <w:szCs w:val="28"/>
        </w:rPr>
        <w:t>9</w:t>
      </w:r>
      <w:r w:rsidR="00D84190" w:rsidRPr="00FE4127">
        <w:rPr>
          <w:rFonts w:ascii="Times New Roman" w:hAnsi="Times New Roman" w:cs="Times New Roman"/>
          <w:sz w:val="28"/>
          <w:szCs w:val="28"/>
        </w:rPr>
        <w:t xml:space="preserve">. В </w:t>
      </w:r>
      <w:r w:rsidR="00D84190" w:rsidRPr="003025C7">
        <w:rPr>
          <w:rFonts w:ascii="Times New Roman" w:hAnsi="Times New Roman" w:cs="Times New Roman"/>
          <w:sz w:val="28"/>
          <w:szCs w:val="28"/>
        </w:rPr>
        <w:t>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w:t>
      </w:r>
    </w:p>
    <w:p w:rsidR="00D84190" w:rsidRPr="003025C7" w:rsidRDefault="00D84190" w:rsidP="008318C8">
      <w:pPr>
        <w:pStyle w:val="ConsPlusNormal"/>
        <w:suppressAutoHyphens/>
        <w:ind w:firstLine="709"/>
        <w:jc w:val="both"/>
        <w:rPr>
          <w:rFonts w:ascii="Times New Roman" w:hAnsi="Times New Roman" w:cs="Times New Roman"/>
          <w:sz w:val="28"/>
          <w:szCs w:val="28"/>
        </w:rPr>
      </w:pPr>
      <w:r w:rsidRPr="003025C7">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w:t>
      </w:r>
      <w:r w:rsidRPr="004422FE">
        <w:rPr>
          <w:rFonts w:ascii="Times New Roman" w:hAnsi="Times New Roman" w:cs="Times New Roman"/>
          <w:sz w:val="28"/>
          <w:szCs w:val="28"/>
        </w:rPr>
        <w:t xml:space="preserve">средств </w:t>
      </w:r>
      <w:r w:rsidR="00322FFC" w:rsidRPr="004422FE">
        <w:rPr>
          <w:rFonts w:ascii="Times New Roman" w:hAnsi="Times New Roman" w:cs="Times New Roman"/>
          <w:sz w:val="28"/>
          <w:szCs w:val="28"/>
        </w:rPr>
        <w:t>местного</w:t>
      </w:r>
      <w:r w:rsidR="00187EFC">
        <w:rPr>
          <w:rFonts w:ascii="Times New Roman" w:hAnsi="Times New Roman" w:cs="Times New Roman"/>
          <w:sz w:val="28"/>
          <w:szCs w:val="28"/>
        </w:rPr>
        <w:t xml:space="preserve"> </w:t>
      </w:r>
      <w:r w:rsidRPr="003025C7">
        <w:rPr>
          <w:rFonts w:ascii="Times New Roman" w:hAnsi="Times New Roman" w:cs="Times New Roman"/>
          <w:sz w:val="28"/>
          <w:szCs w:val="28"/>
        </w:rPr>
        <w:t>бюджета в орган Федерального казначейства одновременно с формированием Сведений о бюджетном обязательстве.</w:t>
      </w:r>
    </w:p>
    <w:p w:rsidR="00D84190" w:rsidRPr="003025C7" w:rsidRDefault="000109AF" w:rsidP="008318C8">
      <w:pPr>
        <w:pStyle w:val="ConsPlusNormal"/>
        <w:suppressAutoHyphens/>
        <w:ind w:firstLine="709"/>
        <w:jc w:val="both"/>
        <w:rPr>
          <w:rFonts w:ascii="Times New Roman" w:hAnsi="Times New Roman" w:cs="Times New Roman"/>
          <w:sz w:val="28"/>
          <w:szCs w:val="28"/>
        </w:rPr>
      </w:pPr>
      <w:bookmarkStart w:id="3" w:name="P95"/>
      <w:bookmarkEnd w:id="3"/>
      <w:r w:rsidRPr="000109AF">
        <w:rPr>
          <w:rFonts w:ascii="Times New Roman" w:hAnsi="Times New Roman" w:cs="Times New Roman"/>
          <w:sz w:val="28"/>
          <w:szCs w:val="28"/>
        </w:rPr>
        <w:t>10.</w:t>
      </w:r>
      <w:r w:rsidR="00D84190" w:rsidRPr="000109AF">
        <w:rPr>
          <w:rFonts w:ascii="Times New Roman" w:hAnsi="Times New Roman" w:cs="Times New Roman"/>
          <w:sz w:val="28"/>
          <w:szCs w:val="28"/>
        </w:rPr>
        <w:t xml:space="preserve"> При </w:t>
      </w:r>
      <w:r w:rsidR="00D84190" w:rsidRPr="003025C7">
        <w:rPr>
          <w:rFonts w:ascii="Times New Roman" w:hAnsi="Times New Roman" w:cs="Times New Roman"/>
          <w:sz w:val="28"/>
          <w:szCs w:val="28"/>
        </w:rPr>
        <w:t xml:space="preserve">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025C7" w:rsidRPr="003025C7">
        <w:rPr>
          <w:rFonts w:ascii="Times New Roman" w:hAnsi="Times New Roman" w:cs="Times New Roman"/>
          <w:sz w:val="28"/>
          <w:szCs w:val="28"/>
        </w:rPr>
        <w:t>местного</w:t>
      </w:r>
      <w:r w:rsidR="00D84190" w:rsidRPr="003025C7">
        <w:rPr>
          <w:rFonts w:ascii="Times New Roman" w:hAnsi="Times New Roman" w:cs="Times New Roman"/>
          <w:sz w:val="28"/>
          <w:szCs w:val="28"/>
        </w:rPr>
        <w:t xml:space="preserve"> бюджета,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D84190" w:rsidRPr="00C31306" w:rsidRDefault="00D84190" w:rsidP="008318C8">
      <w:pPr>
        <w:pStyle w:val="ConsPlusNormal"/>
        <w:suppressAutoHyphens/>
        <w:ind w:firstLine="709"/>
        <w:jc w:val="both"/>
        <w:rPr>
          <w:rFonts w:ascii="Times New Roman" w:hAnsi="Times New Roman" w:cs="Times New Roman"/>
          <w:sz w:val="28"/>
          <w:szCs w:val="28"/>
        </w:rPr>
      </w:pPr>
      <w:bookmarkStart w:id="4" w:name="P96"/>
      <w:bookmarkEnd w:id="4"/>
      <w:r w:rsidRPr="00C31306">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F84234" w:rsidRPr="00C31306">
        <w:rPr>
          <w:rFonts w:ascii="Times New Roman" w:hAnsi="Times New Roman" w:cs="Times New Roman"/>
          <w:sz w:val="28"/>
          <w:szCs w:val="28"/>
        </w:rPr>
        <w:t>местного</w:t>
      </w:r>
      <w:r w:rsidRPr="00C31306">
        <w:rPr>
          <w:rFonts w:ascii="Times New Roman" w:hAnsi="Times New Roman" w:cs="Times New Roman"/>
          <w:sz w:val="28"/>
          <w:szCs w:val="28"/>
        </w:rPr>
        <w:t xml:space="preserve"> бюджета в орг</w:t>
      </w:r>
      <w:r w:rsidR="00C31306" w:rsidRPr="00C31306">
        <w:rPr>
          <w:rFonts w:ascii="Times New Roman" w:hAnsi="Times New Roman" w:cs="Times New Roman"/>
          <w:sz w:val="28"/>
          <w:szCs w:val="28"/>
        </w:rPr>
        <w:t>ан</w:t>
      </w:r>
      <w:r w:rsidRPr="00C31306">
        <w:rPr>
          <w:rFonts w:ascii="Times New Roman" w:hAnsi="Times New Roman" w:cs="Times New Roman"/>
          <w:sz w:val="28"/>
          <w:szCs w:val="28"/>
        </w:rPr>
        <w:t xml:space="preserve"> Федерального казначейства для постановки на учет бюджетных обязательств в соответствии с настоящим Порядком ил</w:t>
      </w:r>
      <w:r w:rsidR="00C31306" w:rsidRPr="00C31306">
        <w:rPr>
          <w:rFonts w:ascii="Times New Roman" w:hAnsi="Times New Roman" w:cs="Times New Roman"/>
          <w:sz w:val="28"/>
          <w:szCs w:val="28"/>
        </w:rPr>
        <w:t>и включению в реестр контрактов;</w:t>
      </w:r>
    </w:p>
    <w:p w:rsidR="00D84190" w:rsidRPr="00152D43" w:rsidRDefault="00D84190" w:rsidP="008318C8">
      <w:pPr>
        <w:pStyle w:val="ConsPlusNormal"/>
        <w:suppressAutoHyphens/>
        <w:ind w:firstLine="709"/>
        <w:jc w:val="both"/>
        <w:rPr>
          <w:rFonts w:ascii="Times New Roman" w:hAnsi="Times New Roman" w:cs="Times New Roman"/>
          <w:sz w:val="28"/>
          <w:szCs w:val="28"/>
        </w:rPr>
      </w:pPr>
      <w:bookmarkStart w:id="5" w:name="P100"/>
      <w:bookmarkEnd w:id="5"/>
      <w:r w:rsidRPr="00152D43">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w:t>
      </w:r>
      <w:r w:rsidRPr="005A5122">
        <w:rPr>
          <w:rFonts w:ascii="Times New Roman" w:hAnsi="Times New Roman" w:cs="Times New Roman"/>
          <w:sz w:val="28"/>
          <w:szCs w:val="28"/>
        </w:rPr>
        <w:t xml:space="preserve">соответствии с </w:t>
      </w:r>
      <w:hyperlink w:anchor="P261" w:history="1">
        <w:r w:rsidRPr="005A5122">
          <w:rPr>
            <w:rFonts w:ascii="Times New Roman" w:hAnsi="Times New Roman" w:cs="Times New Roman"/>
            <w:sz w:val="28"/>
            <w:szCs w:val="28"/>
          </w:rPr>
          <w:t xml:space="preserve">приложением </w:t>
        </w:r>
        <w:r w:rsidR="00174D8B">
          <w:rPr>
            <w:rFonts w:ascii="Times New Roman" w:hAnsi="Times New Roman" w:cs="Times New Roman"/>
            <w:sz w:val="28"/>
            <w:szCs w:val="28"/>
          </w:rPr>
          <w:t xml:space="preserve">№ </w:t>
        </w:r>
        <w:r w:rsidRPr="005A5122">
          <w:rPr>
            <w:rFonts w:ascii="Times New Roman" w:hAnsi="Times New Roman" w:cs="Times New Roman"/>
            <w:sz w:val="28"/>
            <w:szCs w:val="28"/>
          </w:rPr>
          <w:t>1</w:t>
        </w:r>
      </w:hyperlink>
      <w:r w:rsidRPr="005A5122">
        <w:rPr>
          <w:rFonts w:ascii="Times New Roman" w:hAnsi="Times New Roman" w:cs="Times New Roman"/>
          <w:sz w:val="28"/>
          <w:szCs w:val="28"/>
        </w:rPr>
        <w:t xml:space="preserve"> к </w:t>
      </w:r>
      <w:r w:rsidR="00152D43" w:rsidRPr="00152D43">
        <w:rPr>
          <w:rFonts w:ascii="Times New Roman" w:hAnsi="Times New Roman" w:cs="Times New Roman"/>
          <w:sz w:val="28"/>
          <w:szCs w:val="28"/>
        </w:rPr>
        <w:t>Приказу № 258н</w:t>
      </w:r>
      <w:r w:rsidRPr="00152D43">
        <w:rPr>
          <w:rFonts w:ascii="Times New Roman" w:hAnsi="Times New Roman" w:cs="Times New Roman"/>
          <w:sz w:val="28"/>
          <w:szCs w:val="28"/>
        </w:rPr>
        <w:t>;</w:t>
      </w:r>
    </w:p>
    <w:p w:rsidR="00D84190" w:rsidRPr="00152D43" w:rsidRDefault="00490A82" w:rsidP="008318C8">
      <w:pPr>
        <w:pStyle w:val="ConsPlusNormal"/>
        <w:suppressAutoHyphens/>
        <w:ind w:firstLine="709"/>
        <w:jc w:val="both"/>
        <w:rPr>
          <w:rFonts w:ascii="Times New Roman" w:hAnsi="Times New Roman" w:cs="Times New Roman"/>
          <w:sz w:val="28"/>
          <w:szCs w:val="28"/>
        </w:rPr>
      </w:pPr>
      <w:bookmarkStart w:id="6" w:name="P101"/>
      <w:bookmarkEnd w:id="6"/>
      <w:r w:rsidRPr="00152D43">
        <w:rPr>
          <w:rFonts w:ascii="Times New Roman" w:hAnsi="Times New Roman" w:cs="Times New Roman"/>
          <w:sz w:val="28"/>
          <w:szCs w:val="28"/>
        </w:rPr>
        <w:t>не превышение</w:t>
      </w:r>
      <w:r w:rsidR="00D84190" w:rsidRPr="00152D43">
        <w:rPr>
          <w:rFonts w:ascii="Times New Roman" w:hAnsi="Times New Roman" w:cs="Times New Roman"/>
          <w:sz w:val="28"/>
          <w:szCs w:val="28"/>
        </w:rPr>
        <w:t xml:space="preserve"> суммы бюджетного обязательства по соответствующим кодам </w:t>
      </w:r>
      <w:r w:rsidR="00152D43" w:rsidRPr="00152D43">
        <w:rPr>
          <w:rFonts w:ascii="Times New Roman" w:hAnsi="Times New Roman" w:cs="Times New Roman"/>
          <w:sz w:val="28"/>
          <w:szCs w:val="28"/>
        </w:rPr>
        <w:t xml:space="preserve">бюджетной </w:t>
      </w:r>
      <w:r w:rsidR="00D84190" w:rsidRPr="00152D43">
        <w:rPr>
          <w:rFonts w:ascii="Times New Roman" w:hAnsi="Times New Roman" w:cs="Times New Roman"/>
          <w:sz w:val="28"/>
          <w:szCs w:val="28"/>
        </w:rPr>
        <w:t>классификации расходов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D84190" w:rsidRPr="00152D43" w:rsidRDefault="00D84190" w:rsidP="008318C8">
      <w:pPr>
        <w:pStyle w:val="ConsPlusNormal"/>
        <w:suppressAutoHyphens/>
        <w:ind w:firstLine="709"/>
        <w:jc w:val="both"/>
        <w:rPr>
          <w:rFonts w:ascii="Times New Roman" w:hAnsi="Times New Roman" w:cs="Times New Roman"/>
          <w:sz w:val="28"/>
          <w:szCs w:val="28"/>
        </w:rPr>
      </w:pPr>
      <w:bookmarkStart w:id="7" w:name="P102"/>
      <w:bookmarkEnd w:id="7"/>
      <w:r w:rsidRPr="00152D43">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w:t>
      </w:r>
      <w:r w:rsidRPr="00152D43">
        <w:rPr>
          <w:rFonts w:ascii="Times New Roman" w:hAnsi="Times New Roman" w:cs="Times New Roman"/>
          <w:sz w:val="28"/>
          <w:szCs w:val="28"/>
        </w:rPr>
        <w:lastRenderedPageBreak/>
        <w:t xml:space="preserve">видов) расходов </w:t>
      </w:r>
      <w:r w:rsidR="00152D43">
        <w:rPr>
          <w:rFonts w:ascii="Times New Roman" w:hAnsi="Times New Roman" w:cs="Times New Roman"/>
          <w:sz w:val="28"/>
          <w:szCs w:val="28"/>
        </w:rPr>
        <w:t xml:space="preserve">бюджетной </w:t>
      </w:r>
      <w:r w:rsidRPr="00152D43">
        <w:rPr>
          <w:rFonts w:ascii="Times New Roman" w:hAnsi="Times New Roman" w:cs="Times New Roman"/>
          <w:sz w:val="28"/>
          <w:szCs w:val="28"/>
        </w:rPr>
        <w:t>классификации, указанному в Сведениях о бюджетном обязательстве, документе-основании.</w:t>
      </w:r>
    </w:p>
    <w:p w:rsidR="00D84190" w:rsidRPr="000C2B92" w:rsidRDefault="00D84190" w:rsidP="008318C8">
      <w:pPr>
        <w:pStyle w:val="ConsPlusNormal"/>
        <w:suppressAutoHyphens/>
        <w:ind w:firstLine="709"/>
        <w:jc w:val="both"/>
        <w:rPr>
          <w:rFonts w:ascii="Times New Roman" w:hAnsi="Times New Roman" w:cs="Times New Roman"/>
          <w:sz w:val="28"/>
          <w:szCs w:val="28"/>
        </w:rPr>
      </w:pPr>
      <w:r w:rsidRPr="007C234D">
        <w:rPr>
          <w:rFonts w:ascii="Times New Roman" w:hAnsi="Times New Roman" w:cs="Times New Roman"/>
          <w:sz w:val="28"/>
          <w:szCs w:val="28"/>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w:t>
      </w:r>
      <w:r w:rsidRPr="000C2B92">
        <w:rPr>
          <w:rFonts w:ascii="Times New Roman" w:hAnsi="Times New Roman" w:cs="Times New Roman"/>
          <w:sz w:val="28"/>
          <w:szCs w:val="28"/>
        </w:rPr>
        <w:t xml:space="preserve">(внесении в него изменений), осуществляется проверка, предусмотренная </w:t>
      </w:r>
      <w:r w:rsidR="007C234D" w:rsidRPr="000C2B92">
        <w:rPr>
          <w:rFonts w:ascii="Times New Roman" w:hAnsi="Times New Roman" w:cs="Times New Roman"/>
          <w:sz w:val="28"/>
          <w:szCs w:val="28"/>
        </w:rPr>
        <w:t>абзацем</w:t>
      </w:r>
      <w:r w:rsidR="002E4AC9" w:rsidRPr="000C2B92">
        <w:rPr>
          <w:rFonts w:ascii="Times New Roman" w:hAnsi="Times New Roman" w:cs="Times New Roman"/>
          <w:sz w:val="28"/>
          <w:szCs w:val="28"/>
        </w:rPr>
        <w:t xml:space="preserve"> третьим и </w:t>
      </w:r>
      <w:r w:rsidRPr="000C2B92">
        <w:rPr>
          <w:rFonts w:ascii="Times New Roman" w:hAnsi="Times New Roman" w:cs="Times New Roman"/>
          <w:sz w:val="28"/>
          <w:szCs w:val="28"/>
        </w:rPr>
        <w:t>четвертым настоящего пункта.</w:t>
      </w:r>
    </w:p>
    <w:p w:rsidR="00425162" w:rsidRPr="000C2B92" w:rsidRDefault="00425162" w:rsidP="00425162">
      <w:pPr>
        <w:autoSpaceDE w:val="0"/>
        <w:autoSpaceDN w:val="0"/>
        <w:adjustRightInd w:val="0"/>
        <w:spacing w:after="0" w:line="240" w:lineRule="auto"/>
        <w:ind w:firstLine="540"/>
        <w:jc w:val="both"/>
        <w:rPr>
          <w:rFonts w:ascii="Times New Roman" w:hAnsi="Times New Roman"/>
          <w:sz w:val="28"/>
          <w:szCs w:val="28"/>
          <w:lang w:eastAsia="ru-RU"/>
        </w:rPr>
      </w:pPr>
      <w:r w:rsidRPr="000C2B92">
        <w:rPr>
          <w:rFonts w:ascii="Times New Roman" w:hAnsi="Times New Roman"/>
          <w:sz w:val="28"/>
          <w:szCs w:val="28"/>
          <w:lang w:eastAsia="ru-RU"/>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425162" w:rsidRPr="000C2B92" w:rsidRDefault="00425162" w:rsidP="00490A82">
      <w:pPr>
        <w:autoSpaceDE w:val="0"/>
        <w:autoSpaceDN w:val="0"/>
        <w:adjustRightInd w:val="0"/>
        <w:spacing w:after="0" w:line="240" w:lineRule="auto"/>
        <w:ind w:firstLine="539"/>
        <w:jc w:val="both"/>
        <w:rPr>
          <w:rFonts w:ascii="Times New Roman" w:hAnsi="Times New Roman"/>
          <w:sz w:val="28"/>
          <w:szCs w:val="28"/>
          <w:lang w:eastAsia="ru-RU"/>
        </w:rPr>
      </w:pPr>
      <w:r w:rsidRPr="000C2B92">
        <w:rPr>
          <w:rFonts w:ascii="Times New Roman" w:hAnsi="Times New Roman"/>
          <w:sz w:val="28"/>
          <w:szCs w:val="28"/>
          <w:lang w:eastAsia="ru-RU"/>
        </w:rPr>
        <w:t xml:space="preserve">При постановке на учет бюджетных обязательств, возникающих на основании документов-оснований, предусмотренных пунктом 1, </w:t>
      </w:r>
      <w:hyperlink r:id="rId11" w:history="1">
        <w:r w:rsidRPr="000C2B92">
          <w:rPr>
            <w:rFonts w:ascii="Times New Roman" w:hAnsi="Times New Roman"/>
            <w:sz w:val="28"/>
            <w:szCs w:val="28"/>
            <w:lang w:eastAsia="ru-RU"/>
          </w:rPr>
          <w:t>2</w:t>
        </w:r>
      </w:hyperlink>
      <w:r w:rsidRPr="000C2B92">
        <w:rPr>
          <w:rFonts w:ascii="Times New Roman" w:hAnsi="Times New Roman"/>
          <w:sz w:val="28"/>
          <w:szCs w:val="28"/>
          <w:lang w:eastAsia="ru-RU"/>
        </w:rPr>
        <w:t>, 3</w:t>
      </w:r>
      <w:r w:rsidR="00201215" w:rsidRPr="000C2B92">
        <w:rPr>
          <w:rFonts w:ascii="Times New Roman" w:hAnsi="Times New Roman"/>
          <w:sz w:val="28"/>
          <w:szCs w:val="28"/>
          <w:lang w:eastAsia="ru-RU"/>
        </w:rPr>
        <w:t xml:space="preserve"> </w:t>
      </w:r>
      <w:r w:rsidRPr="000C2B92">
        <w:rPr>
          <w:rFonts w:ascii="Times New Roman" w:hAnsi="Times New Roman"/>
          <w:sz w:val="28"/>
          <w:szCs w:val="28"/>
          <w:lang w:eastAsia="ru-RU"/>
        </w:rPr>
        <w:t xml:space="preserve">графы 2 Перечня, подлежащих размещению в единой информационной системе, при проведении проверки, предусмотренной абзацем </w:t>
      </w:r>
      <w:r w:rsidR="002D6D7B" w:rsidRPr="000C2B92">
        <w:rPr>
          <w:rFonts w:ascii="Times New Roman" w:hAnsi="Times New Roman"/>
          <w:sz w:val="28"/>
          <w:szCs w:val="28"/>
          <w:lang w:eastAsia="ru-RU"/>
        </w:rPr>
        <w:t>пятым</w:t>
      </w:r>
      <w:r w:rsidRPr="000C2B92">
        <w:rPr>
          <w:rFonts w:ascii="Times New Roman" w:hAnsi="Times New Roman"/>
          <w:sz w:val="28"/>
          <w:szCs w:val="28"/>
          <w:lang w:eastAsia="ru-RU"/>
        </w:rPr>
        <w:t xml:space="preserve">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rsidR="00425162" w:rsidRPr="000C2B92" w:rsidRDefault="00425162" w:rsidP="00490A82">
      <w:pPr>
        <w:autoSpaceDE w:val="0"/>
        <w:autoSpaceDN w:val="0"/>
        <w:adjustRightInd w:val="0"/>
        <w:spacing w:after="0" w:line="240" w:lineRule="auto"/>
        <w:ind w:firstLine="539"/>
        <w:jc w:val="both"/>
        <w:rPr>
          <w:rFonts w:ascii="Times New Roman" w:hAnsi="Times New Roman"/>
          <w:sz w:val="28"/>
          <w:szCs w:val="28"/>
          <w:lang w:eastAsia="ru-RU"/>
        </w:rPr>
      </w:pPr>
      <w:r w:rsidRPr="000C2B92">
        <w:rPr>
          <w:rFonts w:ascii="Times New Roman" w:hAnsi="Times New Roman"/>
          <w:sz w:val="28"/>
          <w:szCs w:val="28"/>
          <w:lang w:eastAsia="ru-RU"/>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r w:rsidR="00490A82" w:rsidRPr="000C2B92">
        <w:rPr>
          <w:rFonts w:ascii="Times New Roman" w:hAnsi="Times New Roman"/>
          <w:sz w:val="28"/>
          <w:szCs w:val="28"/>
          <w:lang w:eastAsia="ru-RU"/>
        </w:rPr>
        <w:t>не превышения</w:t>
      </w:r>
      <w:r w:rsidRPr="000C2B92">
        <w:rPr>
          <w:rFonts w:ascii="Times New Roman" w:hAnsi="Times New Roman"/>
          <w:sz w:val="28"/>
          <w:szCs w:val="28"/>
          <w:lang w:eastAsia="ru-RU"/>
        </w:rPr>
        <w:t xml:space="preserve"> суммы исполнения бюджетного обязательства над изменяемой суммой бюджетного обязательства.</w:t>
      </w:r>
    </w:p>
    <w:p w:rsidR="00425162" w:rsidRPr="000C2B92" w:rsidRDefault="00425162" w:rsidP="00490A82">
      <w:pPr>
        <w:autoSpaceDE w:val="0"/>
        <w:autoSpaceDN w:val="0"/>
        <w:adjustRightInd w:val="0"/>
        <w:spacing w:after="0" w:line="240" w:lineRule="auto"/>
        <w:ind w:firstLine="539"/>
        <w:jc w:val="both"/>
        <w:rPr>
          <w:rFonts w:ascii="Times New Roman" w:hAnsi="Times New Roman"/>
          <w:sz w:val="28"/>
          <w:szCs w:val="28"/>
          <w:lang w:eastAsia="ru-RU"/>
        </w:rPr>
      </w:pPr>
      <w:r w:rsidRPr="000C2B92">
        <w:rPr>
          <w:rFonts w:ascii="Times New Roman" w:hAnsi="Times New Roman"/>
          <w:sz w:val="28"/>
          <w:szCs w:val="28"/>
          <w:lang w:eastAsia="ru-RU"/>
        </w:rPr>
        <w:t xml:space="preserve">В случае аннулирования принимаемого бюджетного обязательства проверка, предусмотренная абзацами вторым - </w:t>
      </w:r>
      <w:r w:rsidR="002D6D7B" w:rsidRPr="000C2B92">
        <w:rPr>
          <w:rFonts w:ascii="Times New Roman" w:hAnsi="Times New Roman"/>
          <w:sz w:val="28"/>
          <w:szCs w:val="28"/>
          <w:lang w:eastAsia="ru-RU"/>
        </w:rPr>
        <w:t>пятым</w:t>
      </w:r>
      <w:r w:rsidRPr="000C2B92">
        <w:rPr>
          <w:rFonts w:ascii="Times New Roman" w:hAnsi="Times New Roman"/>
          <w:sz w:val="28"/>
          <w:szCs w:val="28"/>
          <w:lang w:eastAsia="ru-RU"/>
        </w:rPr>
        <w:t xml:space="preserve"> настоящего пункта, не осуществляется.</w:t>
      </w:r>
    </w:p>
    <w:p w:rsidR="00D84190" w:rsidRPr="002D5B30" w:rsidRDefault="00FE4127" w:rsidP="00490A82">
      <w:pPr>
        <w:autoSpaceDE w:val="0"/>
        <w:autoSpaceDN w:val="0"/>
        <w:adjustRightInd w:val="0"/>
        <w:spacing w:after="0" w:line="240" w:lineRule="auto"/>
        <w:ind w:firstLine="709"/>
        <w:jc w:val="both"/>
        <w:rPr>
          <w:rFonts w:ascii="Times New Roman" w:hAnsi="Times New Roman"/>
          <w:sz w:val="28"/>
          <w:szCs w:val="28"/>
        </w:rPr>
      </w:pPr>
      <w:bookmarkStart w:id="8" w:name="P105"/>
      <w:bookmarkStart w:id="9" w:name="P113"/>
      <w:bookmarkEnd w:id="8"/>
      <w:bookmarkEnd w:id="9"/>
      <w:r w:rsidRPr="000C2B92">
        <w:rPr>
          <w:rFonts w:ascii="Times New Roman" w:hAnsi="Times New Roman"/>
          <w:sz w:val="28"/>
          <w:szCs w:val="28"/>
        </w:rPr>
        <w:t>11</w:t>
      </w:r>
      <w:r w:rsidR="00D84190" w:rsidRPr="000C2B92">
        <w:rPr>
          <w:rFonts w:ascii="Times New Roman" w:hAnsi="Times New Roman"/>
          <w:sz w:val="28"/>
          <w:szCs w:val="28"/>
        </w:rPr>
        <w:t xml:space="preserve">. В случае положительного результата проверки, предусмотренной </w:t>
      </w:r>
      <w:hyperlink w:anchor="P95" w:history="1">
        <w:r w:rsidR="00D84190" w:rsidRPr="000C2B92">
          <w:rPr>
            <w:rFonts w:ascii="Times New Roman" w:hAnsi="Times New Roman"/>
            <w:sz w:val="28"/>
            <w:szCs w:val="28"/>
          </w:rPr>
          <w:t>пункт</w:t>
        </w:r>
        <w:r w:rsidR="000109AF" w:rsidRPr="000C2B92">
          <w:rPr>
            <w:rFonts w:ascii="Times New Roman" w:hAnsi="Times New Roman"/>
            <w:sz w:val="28"/>
            <w:szCs w:val="28"/>
          </w:rPr>
          <w:t>ом</w:t>
        </w:r>
      </w:hyperlink>
      <w:r w:rsidR="000109AF" w:rsidRPr="000C2B92">
        <w:rPr>
          <w:rFonts w:ascii="Times New Roman" w:hAnsi="Times New Roman"/>
          <w:sz w:val="28"/>
          <w:szCs w:val="28"/>
        </w:rPr>
        <w:t xml:space="preserve"> 10</w:t>
      </w:r>
      <w:r w:rsidR="00D84190" w:rsidRPr="000C2B92">
        <w:rPr>
          <w:rFonts w:ascii="Times New Roman" w:hAnsi="Times New Roman"/>
          <w:sz w:val="28"/>
          <w:szCs w:val="28"/>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абзаце первом пункта 1</w:t>
      </w:r>
      <w:r w:rsidR="005117E1" w:rsidRPr="000C2B92">
        <w:rPr>
          <w:rFonts w:ascii="Times New Roman" w:hAnsi="Times New Roman"/>
          <w:sz w:val="28"/>
          <w:szCs w:val="28"/>
        </w:rPr>
        <w:t>0</w:t>
      </w:r>
      <w:r w:rsidR="00D84190" w:rsidRPr="000C2B92">
        <w:rPr>
          <w:rFonts w:ascii="Times New Roman" w:hAnsi="Times New Roman"/>
          <w:sz w:val="28"/>
          <w:szCs w:val="28"/>
        </w:rPr>
        <w:t xml:space="preserve"> настоящего Порядка, и </w:t>
      </w:r>
      <w:r w:rsidR="006E4BD4" w:rsidRPr="000C2B92">
        <w:rPr>
          <w:rFonts w:ascii="Times New Roman" w:hAnsi="Times New Roman"/>
          <w:sz w:val="28"/>
          <w:szCs w:val="28"/>
          <w:lang w:eastAsia="ru-RU"/>
        </w:rPr>
        <w:t xml:space="preserve">в </w:t>
      </w:r>
      <w:r w:rsidR="00C3769A" w:rsidRPr="000C2B92">
        <w:rPr>
          <w:rFonts w:ascii="Times New Roman" w:hAnsi="Times New Roman"/>
          <w:sz w:val="28"/>
          <w:szCs w:val="28"/>
          <w:lang w:eastAsia="ru-RU"/>
        </w:rPr>
        <w:t>д</w:t>
      </w:r>
      <w:r w:rsidR="006E4BD4" w:rsidRPr="000C2B92">
        <w:rPr>
          <w:rFonts w:ascii="Times New Roman" w:hAnsi="Times New Roman"/>
          <w:sz w:val="28"/>
          <w:szCs w:val="28"/>
          <w:lang w:eastAsia="ru-RU"/>
        </w:rPr>
        <w:t>е</w:t>
      </w:r>
      <w:r w:rsidR="00C3769A" w:rsidRPr="000C2B92">
        <w:rPr>
          <w:rFonts w:ascii="Times New Roman" w:hAnsi="Times New Roman"/>
          <w:sz w:val="28"/>
          <w:szCs w:val="28"/>
          <w:lang w:eastAsia="ru-RU"/>
        </w:rPr>
        <w:t>н</w:t>
      </w:r>
      <w:r w:rsidR="006E4BD4" w:rsidRPr="000C2B92">
        <w:rPr>
          <w:rFonts w:ascii="Times New Roman" w:hAnsi="Times New Roman"/>
          <w:sz w:val="28"/>
          <w:szCs w:val="28"/>
          <w:lang w:eastAsia="ru-RU"/>
        </w:rPr>
        <w:t>ь</w:t>
      </w:r>
      <w:r w:rsidR="00C3769A" w:rsidRPr="000C2B92">
        <w:rPr>
          <w:rFonts w:ascii="Times New Roman" w:hAnsi="Times New Roman"/>
          <w:sz w:val="28"/>
          <w:szCs w:val="28"/>
          <w:lang w:eastAsia="ru-RU"/>
        </w:rPr>
        <w:t xml:space="preserve"> постановки на учет бюджетного обязательства (внесения изменений в бюджетное обязательство), </w:t>
      </w:r>
      <w:r w:rsidR="00D84190" w:rsidRPr="000C2B92">
        <w:rPr>
          <w:rFonts w:ascii="Times New Roman" w:hAnsi="Times New Roman"/>
          <w:sz w:val="28"/>
          <w:szCs w:val="28"/>
        </w:rPr>
        <w:t>направляет получат</w:t>
      </w:r>
      <w:r w:rsidR="005117E1" w:rsidRPr="000C2B92">
        <w:rPr>
          <w:rFonts w:ascii="Times New Roman" w:hAnsi="Times New Roman"/>
          <w:sz w:val="28"/>
          <w:szCs w:val="28"/>
        </w:rPr>
        <w:t>елю средств местног</w:t>
      </w:r>
      <w:r w:rsidR="00D84190" w:rsidRPr="000C2B92">
        <w:rPr>
          <w:rFonts w:ascii="Times New Roman" w:hAnsi="Times New Roman"/>
          <w:sz w:val="28"/>
          <w:szCs w:val="28"/>
        </w:rPr>
        <w:t xml:space="preserve">о бюджета извещение о постановке на учет (изменении) бюджетного обязательства, реквизиты которого установлены в </w:t>
      </w:r>
      <w:hyperlink w:anchor="P1341" w:history="1">
        <w:r w:rsidR="005117E1" w:rsidRPr="000C2B92">
          <w:rPr>
            <w:rFonts w:ascii="Times New Roman" w:hAnsi="Times New Roman"/>
            <w:sz w:val="28"/>
            <w:szCs w:val="28"/>
          </w:rPr>
          <w:t>приложении</w:t>
        </w:r>
        <w:r w:rsidR="008A603A" w:rsidRPr="000C2B92">
          <w:rPr>
            <w:rFonts w:ascii="Times New Roman" w:hAnsi="Times New Roman"/>
            <w:sz w:val="28"/>
            <w:szCs w:val="28"/>
          </w:rPr>
          <w:t xml:space="preserve">№ </w:t>
        </w:r>
        <w:r w:rsidR="00D84190" w:rsidRPr="000C2B92">
          <w:rPr>
            <w:rFonts w:ascii="Times New Roman" w:hAnsi="Times New Roman"/>
            <w:sz w:val="28"/>
            <w:szCs w:val="28"/>
          </w:rPr>
          <w:t>12</w:t>
        </w:r>
      </w:hyperlink>
      <w:r w:rsidR="00D84190" w:rsidRPr="000C2B92">
        <w:rPr>
          <w:rFonts w:ascii="Times New Roman" w:hAnsi="Times New Roman"/>
          <w:sz w:val="28"/>
          <w:szCs w:val="28"/>
        </w:rPr>
        <w:t xml:space="preserve"> к </w:t>
      </w:r>
      <w:r w:rsidR="005117E1" w:rsidRPr="000C2B92">
        <w:rPr>
          <w:rFonts w:ascii="Times New Roman" w:hAnsi="Times New Roman"/>
          <w:sz w:val="28"/>
          <w:szCs w:val="28"/>
        </w:rPr>
        <w:t>Приказу № 258н</w:t>
      </w:r>
      <w:r w:rsidR="00D84190" w:rsidRPr="000C2B92">
        <w:rPr>
          <w:rFonts w:ascii="Times New Roman" w:hAnsi="Times New Roman"/>
          <w:sz w:val="28"/>
          <w:szCs w:val="28"/>
        </w:rPr>
        <w:t xml:space="preserve"> (далее -</w:t>
      </w:r>
      <w:r w:rsidR="00D84190" w:rsidRPr="002D5B30">
        <w:rPr>
          <w:rFonts w:ascii="Times New Roman" w:hAnsi="Times New Roman"/>
          <w:sz w:val="28"/>
          <w:szCs w:val="28"/>
        </w:rPr>
        <w:t xml:space="preserve"> Извещение о бюджетном обязательстве).</w:t>
      </w:r>
    </w:p>
    <w:p w:rsidR="00D84190" w:rsidRPr="00FE4127" w:rsidRDefault="00D84190" w:rsidP="008318C8">
      <w:pPr>
        <w:pStyle w:val="ConsPlusNormal"/>
        <w:suppressAutoHyphens/>
        <w:ind w:firstLine="709"/>
        <w:jc w:val="both"/>
        <w:rPr>
          <w:rFonts w:ascii="Times New Roman" w:hAnsi="Times New Roman" w:cs="Times New Roman"/>
          <w:sz w:val="28"/>
          <w:szCs w:val="28"/>
        </w:rPr>
      </w:pPr>
      <w:r w:rsidRPr="002D5B30">
        <w:rPr>
          <w:rFonts w:ascii="Times New Roman" w:hAnsi="Times New Roman" w:cs="Times New Roman"/>
          <w:sz w:val="28"/>
          <w:szCs w:val="28"/>
        </w:rPr>
        <w:t>Извещение о бюджетном обязательстве</w:t>
      </w:r>
      <w:r w:rsidRPr="00FE4127">
        <w:rPr>
          <w:rFonts w:ascii="Times New Roman" w:hAnsi="Times New Roman" w:cs="Times New Roman"/>
          <w:sz w:val="28"/>
          <w:szCs w:val="28"/>
        </w:rPr>
        <w:t xml:space="preserve"> направляется органом Федерального казначейства получателю средств </w:t>
      </w:r>
      <w:r w:rsidR="005117E1" w:rsidRPr="00FE4127">
        <w:rPr>
          <w:rFonts w:ascii="Times New Roman" w:hAnsi="Times New Roman" w:cs="Times New Roman"/>
          <w:sz w:val="28"/>
          <w:szCs w:val="28"/>
        </w:rPr>
        <w:t>местного</w:t>
      </w:r>
      <w:r w:rsidRPr="00FE4127">
        <w:rPr>
          <w:rFonts w:ascii="Times New Roman" w:hAnsi="Times New Roman" w:cs="Times New Roman"/>
          <w:sz w:val="28"/>
          <w:szCs w:val="28"/>
        </w:rPr>
        <w:t xml:space="preserve"> бюджета:</w:t>
      </w:r>
    </w:p>
    <w:p w:rsidR="00D84190" w:rsidRPr="00FE4127" w:rsidRDefault="00D84190" w:rsidP="008318C8">
      <w:pPr>
        <w:pStyle w:val="ConsPlusNormal"/>
        <w:suppressAutoHyphens/>
        <w:ind w:firstLine="709"/>
        <w:jc w:val="both"/>
        <w:rPr>
          <w:rFonts w:ascii="Times New Roman" w:hAnsi="Times New Roman" w:cs="Times New Roman"/>
          <w:sz w:val="28"/>
          <w:szCs w:val="28"/>
        </w:rPr>
      </w:pPr>
      <w:r w:rsidRPr="00FE4127">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D84190" w:rsidRPr="00FE4127" w:rsidRDefault="00D84190" w:rsidP="008318C8">
      <w:pPr>
        <w:pStyle w:val="ConsPlusNormal"/>
        <w:suppressAutoHyphens/>
        <w:ind w:firstLine="709"/>
        <w:jc w:val="both"/>
        <w:rPr>
          <w:rFonts w:ascii="Times New Roman" w:hAnsi="Times New Roman" w:cs="Times New Roman"/>
          <w:sz w:val="28"/>
          <w:szCs w:val="28"/>
        </w:rPr>
      </w:pPr>
      <w:r w:rsidRPr="00FE4127">
        <w:rPr>
          <w:rFonts w:ascii="Times New Roman" w:hAnsi="Times New Roman" w:cs="Times New Roman"/>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D84190" w:rsidRPr="00FE4127" w:rsidRDefault="00D84190" w:rsidP="008318C8">
      <w:pPr>
        <w:pStyle w:val="ConsPlusNormal"/>
        <w:suppressAutoHyphens/>
        <w:ind w:firstLine="709"/>
        <w:jc w:val="both"/>
        <w:rPr>
          <w:rFonts w:ascii="Times New Roman" w:hAnsi="Times New Roman" w:cs="Times New Roman"/>
          <w:sz w:val="28"/>
          <w:szCs w:val="28"/>
        </w:rPr>
      </w:pPr>
      <w:r w:rsidRPr="00FE4127">
        <w:rPr>
          <w:rFonts w:ascii="Times New Roman" w:hAnsi="Times New Roman" w:cs="Times New Roman"/>
          <w:sz w:val="28"/>
          <w:szCs w:val="28"/>
        </w:rPr>
        <w:t xml:space="preserve">Учетный номер бюджетного обязательства является уникальным и не </w:t>
      </w:r>
      <w:r w:rsidRPr="00FE4127">
        <w:rPr>
          <w:rFonts w:ascii="Times New Roman" w:hAnsi="Times New Roman" w:cs="Times New Roman"/>
          <w:sz w:val="28"/>
          <w:szCs w:val="28"/>
        </w:rPr>
        <w:lastRenderedPageBreak/>
        <w:t>подлежит изменению, в том числе при изменении отдельных реквизитов бюджетного обязательства.</w:t>
      </w:r>
    </w:p>
    <w:p w:rsidR="00D84190" w:rsidRPr="00FE4127" w:rsidRDefault="00D84190" w:rsidP="008318C8">
      <w:pPr>
        <w:pStyle w:val="ConsPlusNormal"/>
        <w:suppressAutoHyphens/>
        <w:ind w:firstLine="709"/>
        <w:jc w:val="both"/>
        <w:rPr>
          <w:rFonts w:ascii="Times New Roman" w:hAnsi="Times New Roman" w:cs="Times New Roman"/>
          <w:sz w:val="28"/>
          <w:szCs w:val="28"/>
        </w:rPr>
      </w:pPr>
      <w:r w:rsidRPr="00FE4127">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D84190" w:rsidRDefault="00D84190" w:rsidP="008318C8">
      <w:pPr>
        <w:pStyle w:val="ConsPlusNormal"/>
        <w:suppressAutoHyphens/>
        <w:ind w:firstLine="709"/>
        <w:jc w:val="both"/>
      </w:pPr>
      <w:r w:rsidRPr="00FE4127">
        <w:rPr>
          <w:rFonts w:ascii="Times New Roman" w:hAnsi="Times New Roman" w:cs="Times New Roman"/>
          <w:sz w:val="28"/>
          <w:szCs w:val="28"/>
        </w:rPr>
        <w:t xml:space="preserve">с 1 по 8 разряд - код получателя средств </w:t>
      </w:r>
      <w:r w:rsidR="005117E1" w:rsidRPr="00FE4127">
        <w:rPr>
          <w:rFonts w:ascii="Times New Roman" w:hAnsi="Times New Roman" w:cs="Times New Roman"/>
          <w:sz w:val="28"/>
          <w:szCs w:val="28"/>
        </w:rPr>
        <w:t>местного</w:t>
      </w:r>
      <w:r w:rsidRPr="00FE4127">
        <w:rPr>
          <w:rFonts w:ascii="Times New Roman" w:hAnsi="Times New Roman" w:cs="Times New Roman"/>
          <w:sz w:val="28"/>
          <w:szCs w:val="28"/>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r w:rsidR="00207852">
        <w:t>;</w:t>
      </w:r>
    </w:p>
    <w:p w:rsidR="00D84190" w:rsidRPr="00FE4127" w:rsidRDefault="00D84190" w:rsidP="008318C8">
      <w:pPr>
        <w:pStyle w:val="ConsPlusNormal"/>
        <w:suppressAutoHyphens/>
        <w:ind w:firstLine="709"/>
        <w:jc w:val="both"/>
        <w:rPr>
          <w:rFonts w:ascii="Times New Roman" w:hAnsi="Times New Roman" w:cs="Times New Roman"/>
          <w:sz w:val="28"/>
          <w:szCs w:val="28"/>
        </w:rPr>
      </w:pPr>
      <w:r w:rsidRPr="00FE4127">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D84190" w:rsidRPr="00FE4127" w:rsidRDefault="00D84190" w:rsidP="008318C8">
      <w:pPr>
        <w:pStyle w:val="ConsPlusNormal"/>
        <w:suppressAutoHyphens/>
        <w:ind w:firstLine="709"/>
        <w:jc w:val="both"/>
        <w:rPr>
          <w:rFonts w:ascii="Times New Roman" w:hAnsi="Times New Roman" w:cs="Times New Roman"/>
          <w:sz w:val="28"/>
          <w:szCs w:val="28"/>
        </w:rPr>
      </w:pPr>
      <w:r w:rsidRPr="00FE4127">
        <w:rPr>
          <w:rFonts w:ascii="Times New Roman" w:hAnsi="Times New Roman" w:cs="Times New Roman"/>
          <w:sz w:val="28"/>
          <w:szCs w:val="28"/>
        </w:rPr>
        <w:t>с 11 по 19 разряд - номер бюджетного обязательства, присваиваемый органом Федерального казначейства в рамках одного календарного года.</w:t>
      </w:r>
    </w:p>
    <w:p w:rsidR="00D84190" w:rsidRPr="002D5B30" w:rsidRDefault="00D84190" w:rsidP="008318C8">
      <w:pPr>
        <w:pStyle w:val="ConsPlusNormal"/>
        <w:suppressAutoHyphens/>
        <w:ind w:firstLine="709"/>
        <w:jc w:val="both"/>
        <w:rPr>
          <w:rFonts w:ascii="Times New Roman" w:hAnsi="Times New Roman" w:cs="Times New Roman"/>
          <w:sz w:val="28"/>
          <w:szCs w:val="28"/>
        </w:rPr>
      </w:pPr>
      <w:bookmarkStart w:id="10" w:name="P127"/>
      <w:bookmarkEnd w:id="10"/>
      <w:r w:rsidRPr="002D5B30">
        <w:rPr>
          <w:rFonts w:ascii="Times New Roman" w:hAnsi="Times New Roman" w:cs="Times New Roman"/>
          <w:sz w:val="28"/>
          <w:szCs w:val="28"/>
        </w:rPr>
        <w:t>1</w:t>
      </w:r>
      <w:r w:rsidR="00FE4127" w:rsidRPr="002D5B30">
        <w:rPr>
          <w:rFonts w:ascii="Times New Roman" w:hAnsi="Times New Roman" w:cs="Times New Roman"/>
          <w:sz w:val="28"/>
          <w:szCs w:val="28"/>
        </w:rPr>
        <w:t>2</w:t>
      </w:r>
      <w:r w:rsidRPr="002D5B30">
        <w:rPr>
          <w:rFonts w:ascii="Times New Roman" w:hAnsi="Times New Roman" w:cs="Times New Roman"/>
          <w:sz w:val="28"/>
          <w:szCs w:val="28"/>
        </w:rPr>
        <w:t xml:space="preserve">. Одно поставленное на учет бюджетное обязательство может содержать несколько кодов классификации расходов </w:t>
      </w:r>
      <w:r w:rsidR="00FE4127" w:rsidRPr="002D5B30">
        <w:rPr>
          <w:rFonts w:ascii="Times New Roman" w:hAnsi="Times New Roman" w:cs="Times New Roman"/>
          <w:sz w:val="28"/>
          <w:szCs w:val="28"/>
        </w:rPr>
        <w:t>местного</w:t>
      </w:r>
      <w:r w:rsidRPr="002D5B30">
        <w:rPr>
          <w:rFonts w:ascii="Times New Roman" w:hAnsi="Times New Roman" w:cs="Times New Roman"/>
          <w:sz w:val="28"/>
          <w:szCs w:val="28"/>
        </w:rPr>
        <w:t xml:space="preserve"> бюджета.</w:t>
      </w:r>
    </w:p>
    <w:p w:rsidR="00D84190" w:rsidRPr="006834EB" w:rsidRDefault="00D84190" w:rsidP="008318C8">
      <w:pPr>
        <w:pStyle w:val="ConsPlusNormal"/>
        <w:suppressAutoHyphens/>
        <w:ind w:firstLine="709"/>
        <w:jc w:val="both"/>
        <w:rPr>
          <w:rFonts w:ascii="Times New Roman" w:hAnsi="Times New Roman" w:cs="Times New Roman"/>
          <w:sz w:val="28"/>
          <w:szCs w:val="28"/>
        </w:rPr>
      </w:pPr>
      <w:bookmarkStart w:id="11" w:name="P128"/>
      <w:bookmarkEnd w:id="11"/>
      <w:r w:rsidRPr="002D5B30">
        <w:rPr>
          <w:rFonts w:ascii="Times New Roman" w:hAnsi="Times New Roman" w:cs="Times New Roman"/>
          <w:sz w:val="28"/>
          <w:szCs w:val="28"/>
        </w:rPr>
        <w:t>1</w:t>
      </w:r>
      <w:r w:rsidR="006834EB" w:rsidRPr="002D5B30">
        <w:rPr>
          <w:rFonts w:ascii="Times New Roman" w:hAnsi="Times New Roman" w:cs="Times New Roman"/>
          <w:sz w:val="28"/>
          <w:szCs w:val="28"/>
        </w:rPr>
        <w:t>3</w:t>
      </w:r>
      <w:r w:rsidRPr="002D5B30">
        <w:rPr>
          <w:rFonts w:ascii="Times New Roman" w:hAnsi="Times New Roman" w:cs="Times New Roman"/>
          <w:sz w:val="28"/>
          <w:szCs w:val="28"/>
        </w:rPr>
        <w:t xml:space="preserve">. В случае отрицательного результата проверки Сведений о бюджетном обязательстве на соответствие положениям, предусмотренным </w:t>
      </w:r>
      <w:hyperlink w:anchor="P96" w:history="1">
        <w:r w:rsidR="006834EB" w:rsidRPr="002D5B30">
          <w:rPr>
            <w:rFonts w:ascii="Times New Roman" w:hAnsi="Times New Roman" w:cs="Times New Roman"/>
            <w:sz w:val="28"/>
            <w:szCs w:val="28"/>
          </w:rPr>
          <w:t>абзацем</w:t>
        </w:r>
        <w:r w:rsidRPr="002D5B30">
          <w:rPr>
            <w:rFonts w:ascii="Times New Roman" w:hAnsi="Times New Roman" w:cs="Times New Roman"/>
            <w:sz w:val="28"/>
            <w:szCs w:val="28"/>
          </w:rPr>
          <w:t xml:space="preserve"> вторым</w:t>
        </w:r>
      </w:hyperlink>
      <w:r w:rsidR="001E375A" w:rsidRPr="002D5B30">
        <w:rPr>
          <w:rFonts w:ascii="Times New Roman" w:hAnsi="Times New Roman" w:cs="Times New Roman"/>
          <w:sz w:val="28"/>
          <w:szCs w:val="28"/>
        </w:rPr>
        <w:t>, третьим</w:t>
      </w:r>
      <w:hyperlink w:anchor="P102" w:history="1">
        <w:r w:rsidR="00F8708E" w:rsidRPr="002D5B30">
          <w:rPr>
            <w:rFonts w:ascii="Times New Roman" w:hAnsi="Times New Roman" w:cs="Times New Roman"/>
            <w:sz w:val="28"/>
            <w:szCs w:val="28"/>
          </w:rPr>
          <w:t xml:space="preserve"> и </w:t>
        </w:r>
        <w:r w:rsidR="001E375A" w:rsidRPr="002D5B30">
          <w:rPr>
            <w:rFonts w:ascii="Times New Roman" w:hAnsi="Times New Roman" w:cs="Times New Roman"/>
            <w:sz w:val="28"/>
            <w:szCs w:val="28"/>
          </w:rPr>
          <w:t>пятым</w:t>
        </w:r>
        <w:r w:rsidR="00F8708E" w:rsidRPr="002D5B30">
          <w:rPr>
            <w:rFonts w:ascii="Times New Roman" w:hAnsi="Times New Roman" w:cs="Times New Roman"/>
            <w:sz w:val="28"/>
            <w:szCs w:val="28"/>
          </w:rPr>
          <w:t xml:space="preserve"> </w:t>
        </w:r>
        <w:r w:rsidRPr="002D5B30">
          <w:rPr>
            <w:rFonts w:ascii="Times New Roman" w:hAnsi="Times New Roman" w:cs="Times New Roman"/>
            <w:sz w:val="28"/>
            <w:szCs w:val="28"/>
          </w:rPr>
          <w:t>пункта 1</w:t>
        </w:r>
      </w:hyperlink>
      <w:r w:rsidR="006834EB" w:rsidRPr="002D5B30">
        <w:rPr>
          <w:rFonts w:ascii="Times New Roman" w:hAnsi="Times New Roman" w:cs="Times New Roman"/>
          <w:sz w:val="28"/>
          <w:szCs w:val="28"/>
        </w:rPr>
        <w:t xml:space="preserve">0 </w:t>
      </w:r>
      <w:r w:rsidRPr="002D5B30">
        <w:rPr>
          <w:rFonts w:ascii="Times New Roman" w:hAnsi="Times New Roman" w:cs="Times New Roman"/>
          <w:sz w:val="28"/>
          <w:szCs w:val="28"/>
        </w:rPr>
        <w:t xml:space="preserve">настоящего Порядка, орган Федерального казначейства в срок, установленный </w:t>
      </w:r>
      <w:hyperlink w:anchor="P95" w:history="1">
        <w:r w:rsidRPr="002D5B30">
          <w:rPr>
            <w:rFonts w:ascii="Times New Roman" w:hAnsi="Times New Roman" w:cs="Times New Roman"/>
            <w:sz w:val="28"/>
            <w:szCs w:val="28"/>
          </w:rPr>
          <w:t>абзацем первым пункта 1</w:t>
        </w:r>
      </w:hyperlink>
      <w:r w:rsidR="006834EB" w:rsidRPr="002D5B30">
        <w:rPr>
          <w:rFonts w:ascii="Times New Roman" w:hAnsi="Times New Roman" w:cs="Times New Roman"/>
          <w:sz w:val="28"/>
          <w:szCs w:val="28"/>
        </w:rPr>
        <w:t>0</w:t>
      </w:r>
      <w:r w:rsidRPr="002D5B30">
        <w:rPr>
          <w:rFonts w:ascii="Times New Roman" w:hAnsi="Times New Roman" w:cs="Times New Roman"/>
          <w:sz w:val="28"/>
          <w:szCs w:val="28"/>
        </w:rPr>
        <w:t xml:space="preserve"> настоящего Порядка, направляет получателю средств </w:t>
      </w:r>
      <w:r w:rsidR="006834EB" w:rsidRPr="002D5B30">
        <w:rPr>
          <w:rFonts w:ascii="Times New Roman" w:hAnsi="Times New Roman" w:cs="Times New Roman"/>
          <w:sz w:val="28"/>
          <w:szCs w:val="28"/>
        </w:rPr>
        <w:t>местного</w:t>
      </w:r>
      <w:r w:rsidRPr="002D5B30">
        <w:rPr>
          <w:rFonts w:ascii="Times New Roman" w:hAnsi="Times New Roman" w:cs="Times New Roman"/>
          <w:sz w:val="28"/>
          <w:szCs w:val="28"/>
        </w:rPr>
        <w:t xml:space="preserve"> бюджета уведомление в электронной форме,</w:t>
      </w:r>
      <w:r w:rsidRPr="006834EB">
        <w:rPr>
          <w:rFonts w:ascii="Times New Roman" w:hAnsi="Times New Roman" w:cs="Times New Roman"/>
          <w:sz w:val="28"/>
          <w:szCs w:val="28"/>
        </w:rPr>
        <w:t xml:space="preserve">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D84190" w:rsidRPr="006834EB" w:rsidRDefault="00D84190" w:rsidP="008318C8">
      <w:pPr>
        <w:pStyle w:val="ConsPlusNormal"/>
        <w:suppressAutoHyphens/>
        <w:ind w:firstLine="709"/>
        <w:jc w:val="both"/>
        <w:rPr>
          <w:rFonts w:ascii="Times New Roman" w:hAnsi="Times New Roman" w:cs="Times New Roman"/>
          <w:sz w:val="28"/>
          <w:szCs w:val="28"/>
        </w:rPr>
      </w:pPr>
      <w:r w:rsidRPr="006834EB">
        <w:rPr>
          <w:rFonts w:ascii="Times New Roman" w:hAnsi="Times New Roman" w:cs="Times New Roman"/>
          <w:sz w:val="28"/>
          <w:szCs w:val="28"/>
        </w:rPr>
        <w:t xml:space="preserve">В отношении Сведений о бюджетных обязательствах, представленных на бумажном носителе, орган Федерального казначейства возвращает получателю средств </w:t>
      </w:r>
      <w:r w:rsidR="006834EB" w:rsidRPr="006834EB">
        <w:rPr>
          <w:rFonts w:ascii="Times New Roman" w:hAnsi="Times New Roman" w:cs="Times New Roman"/>
          <w:sz w:val="28"/>
          <w:szCs w:val="28"/>
        </w:rPr>
        <w:t>местного</w:t>
      </w:r>
      <w:r w:rsidRPr="006834EB">
        <w:rPr>
          <w:rFonts w:ascii="Times New Roman" w:hAnsi="Times New Roman" w:cs="Times New Roman"/>
          <w:sz w:val="28"/>
          <w:szCs w:val="28"/>
        </w:rPr>
        <w:t xml:space="preserve">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D84190" w:rsidRPr="00583F6B" w:rsidRDefault="00D84190" w:rsidP="008318C8">
      <w:pPr>
        <w:pStyle w:val="ConsPlusNormal"/>
        <w:suppressAutoHyphens/>
        <w:ind w:firstLine="709"/>
        <w:jc w:val="both"/>
        <w:rPr>
          <w:rFonts w:ascii="Times New Roman" w:hAnsi="Times New Roman" w:cs="Times New Roman"/>
          <w:sz w:val="28"/>
          <w:szCs w:val="28"/>
        </w:rPr>
      </w:pPr>
      <w:r w:rsidRPr="00583F6B">
        <w:rPr>
          <w:rFonts w:ascii="Times New Roman" w:hAnsi="Times New Roman" w:cs="Times New Roman"/>
          <w:sz w:val="28"/>
          <w:szCs w:val="28"/>
        </w:rPr>
        <w:t>1</w:t>
      </w:r>
      <w:r w:rsidR="00583F6B" w:rsidRPr="00583F6B">
        <w:rPr>
          <w:rFonts w:ascii="Times New Roman" w:hAnsi="Times New Roman" w:cs="Times New Roman"/>
          <w:sz w:val="28"/>
          <w:szCs w:val="28"/>
        </w:rPr>
        <w:t>4</w:t>
      </w:r>
      <w:r w:rsidRPr="00583F6B">
        <w:rPr>
          <w:rFonts w:ascii="Times New Roman" w:hAnsi="Times New Roman" w:cs="Times New Roman"/>
          <w:sz w:val="28"/>
          <w:szCs w:val="28"/>
        </w:rPr>
        <w:t xml:space="preserve">. В случае превышения суммы бюджетного обязательства по соответствующим кодам </w:t>
      </w:r>
      <w:r w:rsidR="006834EB" w:rsidRPr="00583F6B">
        <w:rPr>
          <w:rFonts w:ascii="Times New Roman" w:hAnsi="Times New Roman" w:cs="Times New Roman"/>
          <w:sz w:val="28"/>
          <w:szCs w:val="28"/>
        </w:rPr>
        <w:t xml:space="preserve">бюджетной </w:t>
      </w:r>
      <w:r w:rsidRPr="00583F6B">
        <w:rPr>
          <w:rFonts w:ascii="Times New Roman" w:hAnsi="Times New Roman" w:cs="Times New Roman"/>
          <w:sz w:val="28"/>
          <w:szCs w:val="28"/>
        </w:rPr>
        <w:t xml:space="preserve">классификации расходов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в соответствии с </w:t>
      </w:r>
      <w:hyperlink w:anchor="P127" w:history="1">
        <w:r w:rsidRPr="00583F6B">
          <w:rPr>
            <w:rFonts w:ascii="Times New Roman" w:hAnsi="Times New Roman" w:cs="Times New Roman"/>
            <w:sz w:val="28"/>
            <w:szCs w:val="28"/>
          </w:rPr>
          <w:t>пунктом 1</w:t>
        </w:r>
      </w:hyperlink>
      <w:r w:rsidR="0091714E" w:rsidRPr="00583F6B">
        <w:rPr>
          <w:rFonts w:ascii="Times New Roman" w:hAnsi="Times New Roman" w:cs="Times New Roman"/>
          <w:sz w:val="28"/>
          <w:szCs w:val="28"/>
        </w:rPr>
        <w:t>2</w:t>
      </w:r>
      <w:r w:rsidRPr="00583F6B">
        <w:rPr>
          <w:rFonts w:ascii="Times New Roman" w:hAnsi="Times New Roman" w:cs="Times New Roman"/>
          <w:sz w:val="28"/>
          <w:szCs w:val="28"/>
        </w:rPr>
        <w:t xml:space="preserve">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 установленный </w:t>
      </w:r>
      <w:hyperlink w:anchor="P95" w:history="1">
        <w:r w:rsidRPr="00583F6B">
          <w:rPr>
            <w:rFonts w:ascii="Times New Roman" w:hAnsi="Times New Roman" w:cs="Times New Roman"/>
            <w:sz w:val="28"/>
            <w:szCs w:val="28"/>
          </w:rPr>
          <w:t>абзацем первым пункта 1</w:t>
        </w:r>
        <w:r w:rsidR="0091714E" w:rsidRPr="00583F6B">
          <w:rPr>
            <w:rFonts w:ascii="Times New Roman" w:hAnsi="Times New Roman" w:cs="Times New Roman"/>
            <w:sz w:val="28"/>
            <w:szCs w:val="28"/>
          </w:rPr>
          <w:t>0</w:t>
        </w:r>
      </w:hyperlink>
      <w:r w:rsidRPr="00583F6B">
        <w:rPr>
          <w:rFonts w:ascii="Times New Roman" w:hAnsi="Times New Roman" w:cs="Times New Roman"/>
          <w:sz w:val="28"/>
          <w:szCs w:val="28"/>
        </w:rPr>
        <w:t xml:space="preserve"> настоящего Порядка:</w:t>
      </w:r>
    </w:p>
    <w:p w:rsidR="00D84190" w:rsidRPr="00583F6B" w:rsidRDefault="00E72AAC" w:rsidP="008318C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14.1. В</w:t>
      </w:r>
      <w:r w:rsidR="00D84190" w:rsidRPr="00583F6B">
        <w:rPr>
          <w:rFonts w:ascii="Times New Roman" w:hAnsi="Times New Roman" w:cs="Times New Roman"/>
          <w:sz w:val="28"/>
          <w:szCs w:val="28"/>
        </w:rPr>
        <w:t xml:space="preserve"> отношении Сведений о бюджетных обязательствах, возникших на основании документов-оснований, предусмотренных </w:t>
      </w:r>
      <w:hyperlink w:anchor="P549" w:history="1">
        <w:r w:rsidR="00D84190" w:rsidRPr="00F04DF1">
          <w:rPr>
            <w:rFonts w:ascii="Times New Roman" w:hAnsi="Times New Roman" w:cs="Times New Roman"/>
            <w:sz w:val="28"/>
            <w:szCs w:val="28"/>
          </w:rPr>
          <w:t>пунктами 1</w:t>
        </w:r>
      </w:hyperlink>
      <w:r w:rsidR="0091714E" w:rsidRPr="00F04DF1">
        <w:rPr>
          <w:rFonts w:ascii="Times New Roman" w:hAnsi="Times New Roman" w:cs="Times New Roman"/>
          <w:sz w:val="28"/>
          <w:szCs w:val="28"/>
        </w:rPr>
        <w:t>,</w:t>
      </w:r>
      <w:r w:rsidR="00187EFC">
        <w:rPr>
          <w:rFonts w:ascii="Times New Roman" w:hAnsi="Times New Roman" w:cs="Times New Roman"/>
          <w:sz w:val="28"/>
          <w:szCs w:val="28"/>
        </w:rPr>
        <w:t xml:space="preserve"> </w:t>
      </w:r>
      <w:r w:rsidR="0091714E" w:rsidRPr="00F04DF1">
        <w:rPr>
          <w:rFonts w:ascii="Times New Roman" w:hAnsi="Times New Roman" w:cs="Times New Roman"/>
          <w:sz w:val="28"/>
          <w:szCs w:val="28"/>
        </w:rPr>
        <w:t>2</w:t>
      </w:r>
      <w:r w:rsidR="00023631" w:rsidRPr="00F04DF1">
        <w:rPr>
          <w:rFonts w:ascii="Times New Roman" w:hAnsi="Times New Roman" w:cs="Times New Roman"/>
          <w:sz w:val="28"/>
          <w:szCs w:val="28"/>
        </w:rPr>
        <w:t>,</w:t>
      </w:r>
      <w:r w:rsidR="00187EFC">
        <w:rPr>
          <w:rFonts w:ascii="Times New Roman" w:hAnsi="Times New Roman" w:cs="Times New Roman"/>
          <w:sz w:val="28"/>
          <w:szCs w:val="28"/>
        </w:rPr>
        <w:t xml:space="preserve"> </w:t>
      </w:r>
      <w:hyperlink w:anchor="P652" w:history="1">
        <w:r w:rsidR="00D84190" w:rsidRPr="00F04DF1">
          <w:rPr>
            <w:rFonts w:ascii="Times New Roman" w:hAnsi="Times New Roman" w:cs="Times New Roman"/>
            <w:sz w:val="28"/>
            <w:szCs w:val="28"/>
          </w:rPr>
          <w:t>1</w:t>
        </w:r>
        <w:r w:rsidR="0091714E" w:rsidRPr="00F04DF1">
          <w:rPr>
            <w:rFonts w:ascii="Times New Roman" w:hAnsi="Times New Roman" w:cs="Times New Roman"/>
            <w:sz w:val="28"/>
            <w:szCs w:val="28"/>
          </w:rPr>
          <w:t>1</w:t>
        </w:r>
        <w:r w:rsidR="00D84190" w:rsidRPr="00F04DF1">
          <w:rPr>
            <w:rFonts w:ascii="Times New Roman" w:hAnsi="Times New Roman" w:cs="Times New Roman"/>
            <w:sz w:val="28"/>
            <w:szCs w:val="28"/>
          </w:rPr>
          <w:t xml:space="preserve"> графы 2</w:t>
        </w:r>
      </w:hyperlink>
      <w:r w:rsidR="00187EFC">
        <w:t xml:space="preserve"> </w:t>
      </w:r>
      <w:r w:rsidR="00D84190" w:rsidRPr="00583F6B">
        <w:rPr>
          <w:rFonts w:ascii="Times New Roman" w:hAnsi="Times New Roman" w:cs="Times New Roman"/>
          <w:sz w:val="28"/>
          <w:szCs w:val="28"/>
        </w:rPr>
        <w:t>П</w:t>
      </w:r>
      <w:r w:rsidR="0091714E" w:rsidRPr="00583F6B">
        <w:rPr>
          <w:rFonts w:ascii="Times New Roman" w:hAnsi="Times New Roman" w:cs="Times New Roman"/>
          <w:sz w:val="28"/>
          <w:szCs w:val="28"/>
        </w:rPr>
        <w:t>еречня</w:t>
      </w:r>
      <w:r w:rsidR="00187EFC">
        <w:rPr>
          <w:rFonts w:ascii="Times New Roman" w:hAnsi="Times New Roman" w:cs="Times New Roman"/>
          <w:sz w:val="28"/>
          <w:szCs w:val="28"/>
        </w:rPr>
        <w:t xml:space="preserve"> </w:t>
      </w:r>
      <w:r w:rsidR="00D84190" w:rsidRPr="00583F6B">
        <w:rPr>
          <w:rFonts w:ascii="Times New Roman" w:hAnsi="Times New Roman" w:cs="Times New Roman"/>
          <w:sz w:val="28"/>
          <w:szCs w:val="28"/>
        </w:rPr>
        <w:t xml:space="preserve">представленных в электронной форме </w:t>
      </w:r>
      <w:r w:rsidR="007A7388" w:rsidRPr="007A7388">
        <w:rPr>
          <w:rFonts w:ascii="Times New Roman" w:hAnsi="Times New Roman" w:cs="Times New Roman"/>
          <w:sz w:val="28"/>
          <w:szCs w:val="28"/>
        </w:rPr>
        <w:t>–</w:t>
      </w:r>
      <w:r w:rsidR="0091714E" w:rsidRPr="00583F6B">
        <w:rPr>
          <w:rFonts w:ascii="Times New Roman" w:hAnsi="Times New Roman" w:cs="Times New Roman"/>
          <w:sz w:val="28"/>
          <w:szCs w:val="28"/>
        </w:rPr>
        <w:t xml:space="preserve"> направляет получателю средств местног</w:t>
      </w:r>
      <w:r w:rsidR="00D84190" w:rsidRPr="00583F6B">
        <w:rPr>
          <w:rFonts w:ascii="Times New Roman" w:hAnsi="Times New Roman" w:cs="Times New Roman"/>
          <w:sz w:val="28"/>
          <w:szCs w:val="28"/>
        </w:rPr>
        <w:t>о бюджета уведомление в электронной форме</w:t>
      </w:r>
      <w:r w:rsidR="007A7388">
        <w:rPr>
          <w:rFonts w:ascii="Times New Roman" w:hAnsi="Times New Roman" w:cs="Times New Roman"/>
          <w:sz w:val="28"/>
          <w:szCs w:val="28"/>
        </w:rPr>
        <w:t xml:space="preserve">, </w:t>
      </w:r>
      <w:r w:rsidR="00D84190" w:rsidRPr="00583F6B">
        <w:rPr>
          <w:rFonts w:ascii="Times New Roman" w:hAnsi="Times New Roman" w:cs="Times New Roman"/>
          <w:sz w:val="28"/>
          <w:szCs w:val="28"/>
        </w:rPr>
        <w:t xml:space="preserve">представленных на бумажном носителе </w:t>
      </w:r>
      <w:r w:rsidR="007A7388" w:rsidRPr="007A7388">
        <w:rPr>
          <w:rFonts w:ascii="Times New Roman" w:hAnsi="Times New Roman" w:cs="Times New Roman"/>
          <w:sz w:val="28"/>
          <w:szCs w:val="28"/>
        </w:rPr>
        <w:t>–</w:t>
      </w:r>
      <w:r w:rsidR="00D84190" w:rsidRPr="00583F6B">
        <w:rPr>
          <w:rFonts w:ascii="Times New Roman" w:hAnsi="Times New Roman" w:cs="Times New Roman"/>
          <w:sz w:val="28"/>
          <w:szCs w:val="28"/>
        </w:rPr>
        <w:t xml:space="preserve"> возвращает получателю средств </w:t>
      </w:r>
      <w:r w:rsidR="0091714E" w:rsidRPr="00583F6B">
        <w:rPr>
          <w:rFonts w:ascii="Times New Roman" w:hAnsi="Times New Roman" w:cs="Times New Roman"/>
          <w:sz w:val="28"/>
          <w:szCs w:val="28"/>
        </w:rPr>
        <w:t xml:space="preserve">местного </w:t>
      </w:r>
      <w:r w:rsidR="00D84190" w:rsidRPr="00583F6B">
        <w:rPr>
          <w:rFonts w:ascii="Times New Roman" w:hAnsi="Times New Roman" w:cs="Times New Roman"/>
          <w:sz w:val="28"/>
          <w:szCs w:val="28"/>
        </w:rPr>
        <w:t>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r w:rsidR="007A7388">
        <w:rPr>
          <w:rFonts w:ascii="Times New Roman" w:hAnsi="Times New Roman" w:cs="Times New Roman"/>
          <w:sz w:val="28"/>
          <w:szCs w:val="28"/>
        </w:rPr>
        <w:t>.</w:t>
      </w:r>
    </w:p>
    <w:p w:rsidR="00D84190" w:rsidRPr="002D5B30" w:rsidRDefault="00E72AAC" w:rsidP="00490A82">
      <w:pPr>
        <w:autoSpaceDE w:val="0"/>
        <w:autoSpaceDN w:val="0"/>
        <w:adjustRightInd w:val="0"/>
        <w:spacing w:after="0" w:line="240" w:lineRule="auto"/>
        <w:ind w:firstLine="709"/>
        <w:jc w:val="both"/>
        <w:rPr>
          <w:rFonts w:ascii="Times New Roman" w:hAnsi="Times New Roman"/>
          <w:sz w:val="28"/>
          <w:szCs w:val="28"/>
        </w:rPr>
      </w:pPr>
      <w:r w:rsidRPr="002D5B30">
        <w:rPr>
          <w:rFonts w:ascii="Times New Roman" w:hAnsi="Times New Roman"/>
          <w:sz w:val="28"/>
          <w:szCs w:val="28"/>
        </w:rPr>
        <w:lastRenderedPageBreak/>
        <w:t>14.2. В</w:t>
      </w:r>
      <w:r w:rsidR="00D84190" w:rsidRPr="002D5B30">
        <w:rPr>
          <w:rFonts w:ascii="Times New Roman" w:hAnsi="Times New Roman"/>
          <w:sz w:val="28"/>
          <w:szCs w:val="28"/>
        </w:rPr>
        <w:t xml:space="preserve"> отношении Сведений о бюджетных обязательствах, возникших на основании документов-оснований, предусмотренных </w:t>
      </w:r>
      <w:hyperlink w:anchor="P558" w:history="1">
        <w:r w:rsidR="008A4CC6" w:rsidRPr="002D5B30">
          <w:rPr>
            <w:rFonts w:ascii="Times New Roman" w:hAnsi="Times New Roman"/>
            <w:sz w:val="28"/>
            <w:szCs w:val="28"/>
          </w:rPr>
          <w:t>пунктами</w:t>
        </w:r>
      </w:hyperlink>
      <w:r w:rsidR="008A4CC6" w:rsidRPr="002D5B30">
        <w:rPr>
          <w:rFonts w:ascii="Times New Roman" w:hAnsi="Times New Roman"/>
          <w:sz w:val="28"/>
          <w:szCs w:val="28"/>
        </w:rPr>
        <w:t xml:space="preserve"> 3</w:t>
      </w:r>
      <w:r w:rsidR="00023631" w:rsidRPr="002D5B30">
        <w:rPr>
          <w:rFonts w:ascii="Times New Roman" w:hAnsi="Times New Roman"/>
          <w:sz w:val="28"/>
          <w:szCs w:val="28"/>
        </w:rPr>
        <w:t xml:space="preserve"> – </w:t>
      </w:r>
      <w:hyperlink w:anchor="P646" w:history="1">
        <w:r w:rsidR="00D84190" w:rsidRPr="002D5B30">
          <w:rPr>
            <w:rFonts w:ascii="Times New Roman" w:hAnsi="Times New Roman"/>
            <w:sz w:val="28"/>
            <w:szCs w:val="28"/>
          </w:rPr>
          <w:t>1</w:t>
        </w:r>
        <w:r w:rsidR="001B04DB" w:rsidRPr="002D5B30">
          <w:rPr>
            <w:rFonts w:ascii="Times New Roman" w:hAnsi="Times New Roman"/>
            <w:sz w:val="28"/>
            <w:szCs w:val="28"/>
          </w:rPr>
          <w:t>1</w:t>
        </w:r>
        <w:r w:rsidR="00D84190" w:rsidRPr="002D5B30">
          <w:rPr>
            <w:rFonts w:ascii="Times New Roman" w:hAnsi="Times New Roman"/>
            <w:sz w:val="28"/>
            <w:szCs w:val="28"/>
          </w:rPr>
          <w:t>графы 2</w:t>
        </w:r>
      </w:hyperlink>
      <w:r w:rsidR="008A4CC6" w:rsidRPr="002D5B30">
        <w:rPr>
          <w:rFonts w:ascii="Times New Roman" w:hAnsi="Times New Roman"/>
          <w:sz w:val="28"/>
          <w:szCs w:val="28"/>
        </w:rPr>
        <w:t xml:space="preserve"> </w:t>
      </w:r>
      <w:r w:rsidR="008A4CC6" w:rsidRPr="000C2B92">
        <w:rPr>
          <w:rFonts w:ascii="Times New Roman" w:hAnsi="Times New Roman"/>
          <w:sz w:val="28"/>
          <w:szCs w:val="28"/>
        </w:rPr>
        <w:t>Перечня</w:t>
      </w:r>
      <w:r w:rsidR="00D84190" w:rsidRPr="000C2B92">
        <w:rPr>
          <w:rFonts w:ascii="Times New Roman" w:hAnsi="Times New Roman"/>
          <w:sz w:val="28"/>
          <w:szCs w:val="28"/>
        </w:rPr>
        <w:t xml:space="preserve"> - присваивает учетный номер бюджетному обязательству (вносит в него изменения) и</w:t>
      </w:r>
      <w:r w:rsidR="001B04DB" w:rsidRPr="000C2B92">
        <w:rPr>
          <w:rFonts w:ascii="Times New Roman" w:hAnsi="Times New Roman"/>
          <w:sz w:val="28"/>
          <w:szCs w:val="28"/>
          <w:lang w:eastAsia="ru-RU"/>
        </w:rPr>
        <w:t xml:space="preserve"> </w:t>
      </w:r>
      <w:r w:rsidR="006E4BD4" w:rsidRPr="000C2B92">
        <w:rPr>
          <w:rFonts w:ascii="Times New Roman" w:hAnsi="Times New Roman"/>
          <w:sz w:val="28"/>
          <w:szCs w:val="28"/>
          <w:lang w:eastAsia="ru-RU"/>
        </w:rPr>
        <w:t>в</w:t>
      </w:r>
      <w:r w:rsidR="001B04DB" w:rsidRPr="000C2B92">
        <w:rPr>
          <w:rFonts w:ascii="Times New Roman" w:hAnsi="Times New Roman"/>
          <w:sz w:val="28"/>
          <w:szCs w:val="28"/>
          <w:lang w:eastAsia="ru-RU"/>
        </w:rPr>
        <w:t xml:space="preserve"> д</w:t>
      </w:r>
      <w:r w:rsidR="006E4BD4" w:rsidRPr="000C2B92">
        <w:rPr>
          <w:rFonts w:ascii="Times New Roman" w:hAnsi="Times New Roman"/>
          <w:sz w:val="28"/>
          <w:szCs w:val="28"/>
          <w:lang w:eastAsia="ru-RU"/>
        </w:rPr>
        <w:t>е</w:t>
      </w:r>
      <w:r w:rsidR="001B04DB" w:rsidRPr="000C2B92">
        <w:rPr>
          <w:rFonts w:ascii="Times New Roman" w:hAnsi="Times New Roman"/>
          <w:sz w:val="28"/>
          <w:szCs w:val="28"/>
          <w:lang w:eastAsia="ru-RU"/>
        </w:rPr>
        <w:t>н</w:t>
      </w:r>
      <w:r w:rsidR="006E4BD4" w:rsidRPr="000C2B92">
        <w:rPr>
          <w:rFonts w:ascii="Times New Roman" w:hAnsi="Times New Roman"/>
          <w:sz w:val="28"/>
          <w:szCs w:val="28"/>
          <w:lang w:eastAsia="ru-RU"/>
        </w:rPr>
        <w:t>ь</w:t>
      </w:r>
      <w:r w:rsidR="001B04DB" w:rsidRPr="000C2B92">
        <w:rPr>
          <w:rFonts w:ascii="Times New Roman" w:hAnsi="Times New Roman"/>
          <w:sz w:val="28"/>
          <w:szCs w:val="28"/>
          <w:lang w:eastAsia="ru-RU"/>
        </w:rPr>
        <w:t xml:space="preserve"> </w:t>
      </w:r>
      <w:r w:rsidR="00D84190" w:rsidRPr="000C2B92">
        <w:rPr>
          <w:rFonts w:ascii="Times New Roman" w:hAnsi="Times New Roman"/>
          <w:sz w:val="28"/>
          <w:szCs w:val="28"/>
        </w:rPr>
        <w:t>постановки на учет бюджетного обязательства (внесения в него изменений) направляет</w:t>
      </w:r>
      <w:r w:rsidR="00187EFC" w:rsidRPr="000C2B92">
        <w:rPr>
          <w:rFonts w:ascii="Times New Roman" w:hAnsi="Times New Roman"/>
          <w:sz w:val="28"/>
          <w:szCs w:val="28"/>
        </w:rPr>
        <w:t xml:space="preserve"> </w:t>
      </w:r>
      <w:r w:rsidR="00D84190" w:rsidRPr="000C2B92">
        <w:rPr>
          <w:rFonts w:ascii="Times New Roman" w:hAnsi="Times New Roman"/>
          <w:sz w:val="28"/>
          <w:szCs w:val="28"/>
        </w:rPr>
        <w:t xml:space="preserve">получателю средств </w:t>
      </w:r>
      <w:r w:rsidR="008A4CC6" w:rsidRPr="000C2B92">
        <w:rPr>
          <w:rFonts w:ascii="Times New Roman" w:hAnsi="Times New Roman"/>
          <w:sz w:val="28"/>
          <w:szCs w:val="28"/>
        </w:rPr>
        <w:t>местного</w:t>
      </w:r>
      <w:r w:rsidR="00D84190" w:rsidRPr="000C2B92">
        <w:rPr>
          <w:rFonts w:ascii="Times New Roman" w:hAnsi="Times New Roman"/>
          <w:sz w:val="28"/>
          <w:szCs w:val="28"/>
        </w:rPr>
        <w:t xml:space="preserve"> бюджета Извещение о бюджетном обязательстве</w:t>
      </w:r>
      <w:r w:rsidR="007A7388" w:rsidRPr="000C2B92">
        <w:rPr>
          <w:rFonts w:ascii="Times New Roman" w:hAnsi="Times New Roman"/>
          <w:sz w:val="28"/>
          <w:szCs w:val="28"/>
        </w:rPr>
        <w:t xml:space="preserve">, </w:t>
      </w:r>
      <w:r w:rsidR="00D84190" w:rsidRPr="000C2B92">
        <w:rPr>
          <w:rFonts w:ascii="Times New Roman" w:hAnsi="Times New Roman"/>
          <w:sz w:val="28"/>
          <w:szCs w:val="28"/>
        </w:rPr>
        <w:t xml:space="preserve">получателю средств </w:t>
      </w:r>
      <w:r w:rsidR="00583F6B" w:rsidRPr="000C2B92">
        <w:rPr>
          <w:rFonts w:ascii="Times New Roman" w:hAnsi="Times New Roman"/>
          <w:sz w:val="28"/>
          <w:szCs w:val="28"/>
        </w:rPr>
        <w:t>местного</w:t>
      </w:r>
      <w:r w:rsidR="00D84190" w:rsidRPr="000C2B92">
        <w:rPr>
          <w:rFonts w:ascii="Times New Roman" w:hAnsi="Times New Roman"/>
          <w:sz w:val="28"/>
          <w:szCs w:val="28"/>
        </w:rPr>
        <w:t xml:space="preserve"> бюджета и главному распорядителю (распорядителю) средств </w:t>
      </w:r>
      <w:r w:rsidR="00583F6B" w:rsidRPr="000C2B92">
        <w:rPr>
          <w:rFonts w:ascii="Times New Roman" w:hAnsi="Times New Roman"/>
          <w:sz w:val="28"/>
          <w:szCs w:val="28"/>
        </w:rPr>
        <w:t xml:space="preserve">местного </w:t>
      </w:r>
      <w:r w:rsidR="00D84190" w:rsidRPr="000C2B92">
        <w:rPr>
          <w:rFonts w:ascii="Times New Roman" w:hAnsi="Times New Roman"/>
          <w:sz w:val="28"/>
          <w:szCs w:val="28"/>
        </w:rPr>
        <w:t xml:space="preserve">бюджета, в ведении которого находится получатель средств </w:t>
      </w:r>
      <w:r w:rsidR="00583F6B" w:rsidRPr="000C2B92">
        <w:rPr>
          <w:rFonts w:ascii="Times New Roman" w:hAnsi="Times New Roman"/>
          <w:sz w:val="28"/>
          <w:szCs w:val="28"/>
        </w:rPr>
        <w:t>местного</w:t>
      </w:r>
      <w:r w:rsidR="00D84190" w:rsidRPr="000C2B92">
        <w:rPr>
          <w:rFonts w:ascii="Times New Roman" w:hAnsi="Times New Roman"/>
          <w:sz w:val="28"/>
          <w:szCs w:val="28"/>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00583F6B" w:rsidRPr="000C2B92">
          <w:rPr>
            <w:rFonts w:ascii="Times New Roman" w:hAnsi="Times New Roman"/>
            <w:sz w:val="28"/>
            <w:szCs w:val="28"/>
          </w:rPr>
          <w:t>приложении №</w:t>
        </w:r>
        <w:r w:rsidR="00D84190" w:rsidRPr="000C2B92">
          <w:rPr>
            <w:rFonts w:ascii="Times New Roman" w:hAnsi="Times New Roman"/>
            <w:sz w:val="28"/>
            <w:szCs w:val="28"/>
          </w:rPr>
          <w:t xml:space="preserve"> 4</w:t>
        </w:r>
      </w:hyperlink>
      <w:r w:rsidR="00D84190" w:rsidRPr="000C2B92">
        <w:rPr>
          <w:rFonts w:ascii="Times New Roman" w:hAnsi="Times New Roman"/>
          <w:sz w:val="28"/>
          <w:szCs w:val="28"/>
        </w:rPr>
        <w:t xml:space="preserve"> к </w:t>
      </w:r>
      <w:r w:rsidR="00583F6B" w:rsidRPr="000C2B92">
        <w:rPr>
          <w:rFonts w:ascii="Times New Roman" w:hAnsi="Times New Roman"/>
          <w:sz w:val="28"/>
          <w:szCs w:val="28"/>
        </w:rPr>
        <w:t>Приказу № 258н</w:t>
      </w:r>
      <w:r w:rsidR="00D84190" w:rsidRPr="002D5B30">
        <w:rPr>
          <w:rFonts w:ascii="Times New Roman" w:hAnsi="Times New Roman"/>
          <w:sz w:val="28"/>
          <w:szCs w:val="28"/>
        </w:rPr>
        <w:t xml:space="preserve"> (далее - Уведомление о превышении).</w:t>
      </w:r>
    </w:p>
    <w:p w:rsidR="00424B6C" w:rsidRPr="002D5B30" w:rsidRDefault="00424B6C" w:rsidP="009D1A2B">
      <w:pPr>
        <w:autoSpaceDE w:val="0"/>
        <w:autoSpaceDN w:val="0"/>
        <w:adjustRightInd w:val="0"/>
        <w:spacing w:after="0" w:line="240" w:lineRule="auto"/>
        <w:ind w:firstLine="539"/>
        <w:jc w:val="both"/>
        <w:rPr>
          <w:rFonts w:ascii="Times New Roman" w:hAnsi="Times New Roman"/>
          <w:sz w:val="28"/>
          <w:szCs w:val="28"/>
          <w:lang w:eastAsia="ru-RU"/>
        </w:rPr>
      </w:pPr>
      <w:bookmarkStart w:id="12" w:name="P142"/>
      <w:bookmarkEnd w:id="12"/>
      <w:r w:rsidRPr="002D5B30">
        <w:rPr>
          <w:rFonts w:ascii="Times New Roman" w:hAnsi="Times New Roman"/>
          <w:sz w:val="28"/>
          <w:szCs w:val="28"/>
          <w:lang w:eastAsia="ru-RU"/>
        </w:rPr>
        <w:t>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8 настоящего Порядка в первый рабочий день текущего финансового года:</w:t>
      </w:r>
    </w:p>
    <w:p w:rsidR="00424B6C" w:rsidRPr="002D5B30" w:rsidRDefault="00424B6C" w:rsidP="009D1A2B">
      <w:pPr>
        <w:autoSpaceDE w:val="0"/>
        <w:autoSpaceDN w:val="0"/>
        <w:adjustRightInd w:val="0"/>
        <w:spacing w:after="0" w:line="240" w:lineRule="auto"/>
        <w:ind w:firstLine="539"/>
        <w:jc w:val="both"/>
        <w:rPr>
          <w:rFonts w:ascii="Times New Roman" w:hAnsi="Times New Roman"/>
          <w:sz w:val="28"/>
          <w:szCs w:val="28"/>
          <w:lang w:eastAsia="ru-RU"/>
        </w:rPr>
      </w:pPr>
      <w:r w:rsidRPr="002D5B30">
        <w:rPr>
          <w:rFonts w:ascii="Times New Roman" w:hAnsi="Times New Roman"/>
          <w:sz w:val="28"/>
          <w:szCs w:val="28"/>
          <w:lang w:eastAsia="ru-RU"/>
        </w:rPr>
        <w:t>в отношении бюджетных обязательств, возникших на основании документов-оснований, предусмотренных пунктами 1 - 4, 9 и 10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424B6C" w:rsidRDefault="00424B6C" w:rsidP="009D1A2B">
      <w:pPr>
        <w:autoSpaceDE w:val="0"/>
        <w:autoSpaceDN w:val="0"/>
        <w:adjustRightInd w:val="0"/>
        <w:spacing w:after="0" w:line="240" w:lineRule="auto"/>
        <w:ind w:firstLine="539"/>
        <w:jc w:val="both"/>
        <w:rPr>
          <w:rFonts w:ascii="Times New Roman" w:hAnsi="Times New Roman"/>
          <w:sz w:val="28"/>
          <w:szCs w:val="28"/>
          <w:lang w:eastAsia="ru-RU"/>
        </w:rPr>
      </w:pPr>
      <w:r w:rsidRPr="002D5B30">
        <w:rPr>
          <w:rFonts w:ascii="Times New Roman" w:hAnsi="Times New Roman"/>
          <w:sz w:val="28"/>
          <w:szCs w:val="28"/>
          <w:lang w:eastAsia="ru-RU"/>
        </w:rPr>
        <w:t xml:space="preserve">в отношении бюджетных обязательств, возникших на основании документов-оснований, предусмотренных пунктами </w:t>
      </w:r>
      <w:r w:rsidR="009D1A2B" w:rsidRPr="002D5B30">
        <w:rPr>
          <w:rFonts w:ascii="Times New Roman" w:hAnsi="Times New Roman"/>
          <w:sz w:val="28"/>
          <w:szCs w:val="28"/>
          <w:lang w:eastAsia="ru-RU"/>
        </w:rPr>
        <w:t>5</w:t>
      </w:r>
      <w:r w:rsidRPr="002D5B30">
        <w:rPr>
          <w:rFonts w:ascii="Times New Roman" w:hAnsi="Times New Roman"/>
          <w:sz w:val="28"/>
          <w:szCs w:val="28"/>
          <w:lang w:eastAsia="ru-RU"/>
        </w:rPr>
        <w:t xml:space="preserve"> </w:t>
      </w:r>
      <w:r w:rsidR="009D1A2B" w:rsidRPr="002D5B30">
        <w:rPr>
          <w:rFonts w:ascii="Times New Roman" w:hAnsi="Times New Roman"/>
          <w:sz w:val="28"/>
          <w:szCs w:val="28"/>
          <w:lang w:eastAsia="ru-RU"/>
        </w:rPr>
        <w:t>–</w:t>
      </w:r>
      <w:r w:rsidRPr="002D5B30">
        <w:rPr>
          <w:rFonts w:ascii="Times New Roman" w:hAnsi="Times New Roman"/>
          <w:sz w:val="28"/>
          <w:szCs w:val="28"/>
          <w:lang w:eastAsia="ru-RU"/>
        </w:rPr>
        <w:t xml:space="preserve"> </w:t>
      </w:r>
      <w:r w:rsidR="009D1A2B" w:rsidRPr="002D5B30">
        <w:rPr>
          <w:rFonts w:ascii="Times New Roman" w:hAnsi="Times New Roman"/>
          <w:sz w:val="28"/>
          <w:szCs w:val="28"/>
          <w:lang w:eastAsia="ru-RU"/>
        </w:rPr>
        <w:t xml:space="preserve">8 </w:t>
      </w:r>
      <w:r w:rsidRPr="002D5B30">
        <w:rPr>
          <w:rFonts w:ascii="Times New Roman" w:hAnsi="Times New Roman"/>
          <w:sz w:val="28"/>
          <w:szCs w:val="28"/>
          <w:lang w:eastAsia="ru-RU"/>
        </w:rPr>
        <w:t xml:space="preserve">графы 2 Перечня (за исключением договоров (соглашений) о предоставлении субсидий на финансовое обеспечение выполнения </w:t>
      </w:r>
      <w:r w:rsidR="009D1A2B" w:rsidRPr="002D5B30">
        <w:rPr>
          <w:rFonts w:ascii="Times New Roman" w:hAnsi="Times New Roman"/>
          <w:sz w:val="28"/>
          <w:szCs w:val="28"/>
          <w:lang w:eastAsia="ru-RU"/>
        </w:rPr>
        <w:t xml:space="preserve">муниципального </w:t>
      </w:r>
      <w:r w:rsidRPr="002D5B30">
        <w:rPr>
          <w:rFonts w:ascii="Times New Roman" w:hAnsi="Times New Roman"/>
          <w:sz w:val="28"/>
          <w:szCs w:val="28"/>
          <w:lang w:eastAsia="ru-RU"/>
        </w:rPr>
        <w:t xml:space="preserve">задания на оказание </w:t>
      </w:r>
      <w:r w:rsidR="009D1A2B" w:rsidRPr="002D5B30">
        <w:rPr>
          <w:rFonts w:ascii="Times New Roman" w:hAnsi="Times New Roman"/>
          <w:sz w:val="28"/>
          <w:szCs w:val="28"/>
          <w:lang w:eastAsia="ru-RU"/>
        </w:rPr>
        <w:t>муниципальных</w:t>
      </w:r>
      <w:r w:rsidRPr="002D5B30">
        <w:rPr>
          <w:rFonts w:ascii="Times New Roman" w:hAnsi="Times New Roman"/>
          <w:sz w:val="28"/>
          <w:szCs w:val="28"/>
          <w:lang w:eastAsia="ru-RU"/>
        </w:rPr>
        <w:t xml:space="preserve"> услуг (выполнение работ), - на сумму, предусмотренную на плановый период (при наличии).</w:t>
      </w:r>
    </w:p>
    <w:p w:rsidR="00D84190" w:rsidRPr="00C97484" w:rsidRDefault="00D84190" w:rsidP="008318C8">
      <w:pPr>
        <w:pStyle w:val="ConsPlusNormal"/>
        <w:suppressAutoHyphens/>
        <w:ind w:firstLine="709"/>
        <w:jc w:val="both"/>
        <w:rPr>
          <w:rFonts w:ascii="Times New Roman" w:hAnsi="Times New Roman" w:cs="Times New Roman"/>
          <w:sz w:val="28"/>
          <w:szCs w:val="28"/>
        </w:rPr>
      </w:pPr>
      <w:r w:rsidRPr="00C97484">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w:t>
      </w:r>
      <w:r w:rsidR="005A5122" w:rsidRPr="00C97484">
        <w:rPr>
          <w:rFonts w:ascii="Times New Roman" w:hAnsi="Times New Roman" w:cs="Times New Roman"/>
          <w:sz w:val="28"/>
          <w:szCs w:val="28"/>
        </w:rPr>
        <w:t>местного</w:t>
      </w:r>
      <w:r w:rsidRPr="00C97484">
        <w:rPr>
          <w:rFonts w:ascii="Times New Roman" w:hAnsi="Times New Roman" w:cs="Times New Roman"/>
          <w:sz w:val="28"/>
          <w:szCs w:val="28"/>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005A5122" w:rsidRPr="00C97484">
          <w:rPr>
            <w:rFonts w:ascii="Times New Roman" w:hAnsi="Times New Roman" w:cs="Times New Roman"/>
            <w:sz w:val="28"/>
            <w:szCs w:val="28"/>
          </w:rPr>
          <w:t>пунктом</w:t>
        </w:r>
      </w:hyperlink>
      <w:r w:rsidR="005A5122" w:rsidRPr="00C97484">
        <w:rPr>
          <w:rFonts w:ascii="Times New Roman" w:hAnsi="Times New Roman" w:cs="Times New Roman"/>
          <w:sz w:val="28"/>
          <w:szCs w:val="28"/>
        </w:rPr>
        <w:t xml:space="preserve"> 8</w:t>
      </w:r>
      <w:r w:rsidRPr="00C97484">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
    <w:p w:rsidR="00D84190" w:rsidRPr="000C2B92" w:rsidRDefault="00D84190" w:rsidP="00D34924">
      <w:pPr>
        <w:autoSpaceDE w:val="0"/>
        <w:autoSpaceDN w:val="0"/>
        <w:adjustRightInd w:val="0"/>
        <w:spacing w:after="0" w:line="240" w:lineRule="auto"/>
        <w:jc w:val="both"/>
        <w:rPr>
          <w:rFonts w:ascii="Times New Roman" w:hAnsi="Times New Roman"/>
          <w:sz w:val="28"/>
          <w:szCs w:val="28"/>
        </w:rPr>
      </w:pPr>
      <w:r w:rsidRPr="00C97484">
        <w:rPr>
          <w:rFonts w:ascii="Times New Roman" w:hAnsi="Times New Roman"/>
          <w:sz w:val="28"/>
          <w:szCs w:val="28"/>
        </w:rPr>
        <w:t xml:space="preserve">Внесение в бюджетные обязательства изменений, предусмотренных </w:t>
      </w:r>
      <w:hyperlink w:anchor="P145" w:history="1">
        <w:r w:rsidRPr="000C2B92">
          <w:rPr>
            <w:rFonts w:ascii="Times New Roman" w:hAnsi="Times New Roman"/>
            <w:sz w:val="28"/>
            <w:szCs w:val="28"/>
          </w:rPr>
          <w:t xml:space="preserve">абзацем </w:t>
        </w:r>
        <w:r w:rsidR="00E72AAC" w:rsidRPr="000C2B92">
          <w:rPr>
            <w:rFonts w:ascii="Times New Roman" w:hAnsi="Times New Roman"/>
            <w:sz w:val="28"/>
            <w:szCs w:val="28"/>
          </w:rPr>
          <w:t>вторым</w:t>
        </w:r>
      </w:hyperlink>
      <w:r w:rsidRPr="000C2B92">
        <w:rPr>
          <w:rFonts w:ascii="Times New Roman" w:hAnsi="Times New Roman"/>
          <w:sz w:val="28"/>
          <w:szCs w:val="28"/>
        </w:rPr>
        <w:t xml:space="preserve"> настоящего пункта, в части</w:t>
      </w:r>
      <w:r w:rsidR="00D34924" w:rsidRPr="000C2B92">
        <w:rPr>
          <w:rFonts w:ascii="Times New Roman" w:hAnsi="Times New Roman"/>
          <w:sz w:val="28"/>
          <w:szCs w:val="28"/>
        </w:rPr>
        <w:t xml:space="preserve"> </w:t>
      </w:r>
      <w:r w:rsidR="00D34924" w:rsidRPr="000C2B92">
        <w:rPr>
          <w:rFonts w:ascii="Times New Roman" w:hAnsi="Times New Roman"/>
          <w:sz w:val="28"/>
          <w:szCs w:val="28"/>
          <w:lang w:eastAsia="ru-RU"/>
        </w:rPr>
        <w:t>кодов бюджетной классификации Российской Федерации по документам-основаниям, предусмотренным пунктом 4 графы 2 Перечня</w:t>
      </w:r>
      <w:r w:rsidRPr="000C2B92">
        <w:rPr>
          <w:rFonts w:ascii="Times New Roman" w:hAnsi="Times New Roman"/>
          <w:sz w:val="28"/>
          <w:szCs w:val="28"/>
        </w:rPr>
        <w:t xml:space="preserve">, осуществляется получателем средств </w:t>
      </w:r>
      <w:r w:rsidR="005A5122" w:rsidRPr="000C2B92">
        <w:rPr>
          <w:rFonts w:ascii="Times New Roman" w:hAnsi="Times New Roman"/>
          <w:sz w:val="28"/>
          <w:szCs w:val="28"/>
        </w:rPr>
        <w:t>местного</w:t>
      </w:r>
      <w:r w:rsidRPr="000C2B92">
        <w:rPr>
          <w:rFonts w:ascii="Times New Roman" w:hAnsi="Times New Roman"/>
          <w:sz w:val="28"/>
          <w:szCs w:val="28"/>
        </w:rPr>
        <w:t xml:space="preserve"> бюджета не позднее </w:t>
      </w:r>
      <w:r w:rsidR="00D34924" w:rsidRPr="000C2B92">
        <w:rPr>
          <w:rFonts w:ascii="Times New Roman" w:hAnsi="Times New Roman"/>
          <w:sz w:val="28"/>
          <w:szCs w:val="28"/>
        </w:rPr>
        <w:t>первого</w:t>
      </w:r>
      <w:r w:rsidRPr="000C2B92">
        <w:rPr>
          <w:rFonts w:ascii="Times New Roman" w:hAnsi="Times New Roman"/>
          <w:sz w:val="28"/>
          <w:szCs w:val="28"/>
        </w:rPr>
        <w:t xml:space="preserve"> февраля текущего финансового года.</w:t>
      </w:r>
    </w:p>
    <w:p w:rsidR="00D84190" w:rsidRDefault="00D84190" w:rsidP="008318C8">
      <w:pPr>
        <w:pStyle w:val="ConsPlusNormal"/>
        <w:suppressAutoHyphens/>
        <w:ind w:firstLine="709"/>
        <w:jc w:val="both"/>
        <w:rPr>
          <w:rFonts w:ascii="Times New Roman" w:hAnsi="Times New Roman" w:cs="Times New Roman"/>
          <w:sz w:val="28"/>
          <w:szCs w:val="28"/>
        </w:rPr>
      </w:pPr>
      <w:r w:rsidRPr="000C2B92">
        <w:rPr>
          <w:rFonts w:ascii="Times New Roman" w:hAnsi="Times New Roman" w:cs="Times New Roman"/>
          <w:sz w:val="28"/>
          <w:szCs w:val="28"/>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0C2B92">
          <w:rPr>
            <w:rFonts w:ascii="Times New Roman" w:hAnsi="Times New Roman" w:cs="Times New Roman"/>
            <w:sz w:val="28"/>
            <w:szCs w:val="28"/>
          </w:rPr>
          <w:t>абзац</w:t>
        </w:r>
        <w:r w:rsidR="009D1A2B" w:rsidRPr="000C2B92">
          <w:rPr>
            <w:rFonts w:ascii="Times New Roman" w:hAnsi="Times New Roman" w:cs="Times New Roman"/>
            <w:sz w:val="28"/>
            <w:szCs w:val="28"/>
          </w:rPr>
          <w:t>а</w:t>
        </w:r>
        <w:r w:rsidRPr="000C2B92">
          <w:rPr>
            <w:rFonts w:ascii="Times New Roman" w:hAnsi="Times New Roman" w:cs="Times New Roman"/>
            <w:sz w:val="28"/>
            <w:szCs w:val="28"/>
          </w:rPr>
          <w:t xml:space="preserve"> </w:t>
        </w:r>
      </w:hyperlink>
      <w:hyperlink w:anchor="P101" w:history="1">
        <w:r w:rsidRPr="000C2B92">
          <w:rPr>
            <w:rFonts w:ascii="Times New Roman" w:hAnsi="Times New Roman" w:cs="Times New Roman"/>
            <w:sz w:val="28"/>
            <w:szCs w:val="28"/>
          </w:rPr>
          <w:t>четвертого пункта 1</w:t>
        </w:r>
        <w:r w:rsidR="005A5122" w:rsidRPr="000C2B92">
          <w:rPr>
            <w:rFonts w:ascii="Times New Roman" w:hAnsi="Times New Roman" w:cs="Times New Roman"/>
            <w:sz w:val="28"/>
            <w:szCs w:val="28"/>
          </w:rPr>
          <w:t>0</w:t>
        </w:r>
      </w:hyperlink>
      <w:r w:rsidRPr="000C2B92">
        <w:rPr>
          <w:rFonts w:ascii="Times New Roman" w:hAnsi="Times New Roman" w:cs="Times New Roman"/>
          <w:sz w:val="28"/>
          <w:szCs w:val="28"/>
        </w:rPr>
        <w:t xml:space="preserve"> настоящего Порядка, направляет для сведения главному распорядителю (распорядителю) средств </w:t>
      </w:r>
      <w:r w:rsidR="005A5122" w:rsidRPr="000C2B92">
        <w:rPr>
          <w:rFonts w:ascii="Times New Roman" w:hAnsi="Times New Roman" w:cs="Times New Roman"/>
          <w:sz w:val="28"/>
          <w:szCs w:val="28"/>
        </w:rPr>
        <w:t>местног</w:t>
      </w:r>
      <w:r w:rsidRPr="000C2B92">
        <w:rPr>
          <w:rFonts w:ascii="Times New Roman" w:hAnsi="Times New Roman" w:cs="Times New Roman"/>
          <w:sz w:val="28"/>
          <w:szCs w:val="28"/>
        </w:rPr>
        <w:t xml:space="preserve">о бюджета, в ведении которого находится получатель средств </w:t>
      </w:r>
      <w:r w:rsidR="005A5122" w:rsidRPr="000C2B92">
        <w:rPr>
          <w:rFonts w:ascii="Times New Roman" w:hAnsi="Times New Roman" w:cs="Times New Roman"/>
          <w:sz w:val="28"/>
          <w:szCs w:val="28"/>
        </w:rPr>
        <w:t>местного</w:t>
      </w:r>
      <w:r w:rsidR="005A5122" w:rsidRPr="002D5B30">
        <w:rPr>
          <w:rFonts w:ascii="Times New Roman" w:hAnsi="Times New Roman" w:cs="Times New Roman"/>
          <w:sz w:val="28"/>
          <w:szCs w:val="28"/>
        </w:rPr>
        <w:t xml:space="preserve"> </w:t>
      </w:r>
      <w:r w:rsidRPr="002D5B30">
        <w:rPr>
          <w:rFonts w:ascii="Times New Roman" w:hAnsi="Times New Roman" w:cs="Times New Roman"/>
          <w:sz w:val="28"/>
          <w:szCs w:val="28"/>
        </w:rPr>
        <w:t>бюджета, Уведомление о превышении не позднее следующего рабочего дня после дня совершения операций, предусмотренных</w:t>
      </w:r>
      <w:r w:rsidRPr="00C97484">
        <w:rPr>
          <w:rFonts w:ascii="Times New Roman" w:hAnsi="Times New Roman" w:cs="Times New Roman"/>
          <w:sz w:val="28"/>
          <w:szCs w:val="28"/>
        </w:rPr>
        <w:t xml:space="preserve"> настоящим пунктом.</w:t>
      </w:r>
    </w:p>
    <w:p w:rsidR="009D1A2B" w:rsidRPr="002D5B30" w:rsidRDefault="009D1A2B" w:rsidP="009D1A2B">
      <w:pPr>
        <w:autoSpaceDE w:val="0"/>
        <w:autoSpaceDN w:val="0"/>
        <w:adjustRightInd w:val="0"/>
        <w:spacing w:after="0" w:line="240" w:lineRule="auto"/>
        <w:ind w:firstLine="540"/>
        <w:jc w:val="both"/>
        <w:rPr>
          <w:rFonts w:ascii="Times New Roman" w:hAnsi="Times New Roman"/>
          <w:sz w:val="28"/>
          <w:szCs w:val="28"/>
          <w:lang w:eastAsia="ru-RU"/>
        </w:rPr>
      </w:pPr>
      <w:r w:rsidRPr="002D5B30">
        <w:rPr>
          <w:rFonts w:ascii="Times New Roman" w:hAnsi="Times New Roman"/>
          <w:sz w:val="28"/>
          <w:szCs w:val="28"/>
          <w:lang w:eastAsia="ru-RU"/>
        </w:rPr>
        <w:lastRenderedPageBreak/>
        <w:t>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 Федерального казначейства 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 о превышении в течение первого рабочего дня апреля текущего финансового года.</w:t>
      </w:r>
    </w:p>
    <w:p w:rsidR="00D84190" w:rsidRPr="00C97484" w:rsidRDefault="00D84190" w:rsidP="008318C8">
      <w:pPr>
        <w:pStyle w:val="ConsPlusNormal"/>
        <w:suppressAutoHyphens/>
        <w:ind w:firstLine="709"/>
        <w:jc w:val="both"/>
        <w:rPr>
          <w:rFonts w:ascii="Times New Roman" w:hAnsi="Times New Roman" w:cs="Times New Roman"/>
          <w:sz w:val="28"/>
          <w:szCs w:val="28"/>
        </w:rPr>
      </w:pPr>
      <w:r w:rsidRPr="002D5B30">
        <w:rPr>
          <w:rFonts w:ascii="Times New Roman" w:hAnsi="Times New Roman" w:cs="Times New Roman"/>
          <w:sz w:val="28"/>
          <w:szCs w:val="28"/>
        </w:rPr>
        <w:t>1</w:t>
      </w:r>
      <w:r w:rsidR="00C97484" w:rsidRPr="002D5B30">
        <w:rPr>
          <w:rFonts w:ascii="Times New Roman" w:hAnsi="Times New Roman" w:cs="Times New Roman"/>
          <w:sz w:val="28"/>
          <w:szCs w:val="28"/>
        </w:rPr>
        <w:t>6</w:t>
      </w:r>
      <w:r w:rsidRPr="002D5B30">
        <w:rPr>
          <w:rFonts w:ascii="Times New Roman" w:hAnsi="Times New Roman" w:cs="Times New Roman"/>
          <w:sz w:val="28"/>
          <w:szCs w:val="28"/>
        </w:rPr>
        <w:t xml:space="preserve">. В случае ликвидации, реорганизации получателя средств </w:t>
      </w:r>
      <w:r w:rsidR="00C97484" w:rsidRPr="002D5B30">
        <w:rPr>
          <w:rFonts w:ascii="Times New Roman" w:hAnsi="Times New Roman" w:cs="Times New Roman"/>
          <w:sz w:val="28"/>
          <w:szCs w:val="28"/>
        </w:rPr>
        <w:t>местного</w:t>
      </w:r>
      <w:r w:rsidRPr="002D5B30">
        <w:rPr>
          <w:rFonts w:ascii="Times New Roman" w:hAnsi="Times New Roman" w:cs="Times New Roman"/>
          <w:sz w:val="28"/>
          <w:szCs w:val="28"/>
        </w:rPr>
        <w:t xml:space="preserve"> бюджета либо изменения типа казенного</w:t>
      </w:r>
      <w:r w:rsidRPr="00C97484">
        <w:rPr>
          <w:rFonts w:ascii="Times New Roman" w:hAnsi="Times New Roman" w:cs="Times New Roman"/>
          <w:sz w:val="28"/>
          <w:szCs w:val="28"/>
        </w:rPr>
        <w:t xml:space="preserve">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w:t>
      </w:r>
      <w:r w:rsidR="00C97484" w:rsidRPr="00C97484">
        <w:rPr>
          <w:rFonts w:ascii="Times New Roman" w:hAnsi="Times New Roman" w:cs="Times New Roman"/>
          <w:sz w:val="28"/>
          <w:szCs w:val="28"/>
        </w:rPr>
        <w:t>местного</w:t>
      </w:r>
      <w:r w:rsidRPr="00C97484">
        <w:rPr>
          <w:rFonts w:ascii="Times New Roman" w:hAnsi="Times New Roman" w:cs="Times New Roman"/>
          <w:sz w:val="28"/>
          <w:szCs w:val="28"/>
        </w:rPr>
        <w:t xml:space="preserve"> бюджета в части аннулирования соответствующих неисполненных бюджетных обязательств.</w:t>
      </w:r>
    </w:p>
    <w:p w:rsidR="00D84190" w:rsidRPr="00C97484" w:rsidRDefault="00C97484" w:rsidP="007A7388">
      <w:pPr>
        <w:pStyle w:val="ConsPlusNormal"/>
        <w:suppressAutoHyphens/>
        <w:ind w:firstLine="709"/>
        <w:jc w:val="both"/>
        <w:rPr>
          <w:rFonts w:ascii="Times New Roman" w:hAnsi="Times New Roman" w:cs="Times New Roman"/>
          <w:sz w:val="28"/>
          <w:szCs w:val="28"/>
        </w:rPr>
      </w:pPr>
      <w:r w:rsidRPr="00C97484">
        <w:rPr>
          <w:rFonts w:ascii="Times New Roman" w:hAnsi="Times New Roman" w:cs="Times New Roman"/>
          <w:sz w:val="28"/>
          <w:szCs w:val="28"/>
        </w:rPr>
        <w:t>17</w:t>
      </w:r>
      <w:r w:rsidR="00D84190" w:rsidRPr="00C97484">
        <w:rPr>
          <w:rFonts w:ascii="Times New Roman" w:hAnsi="Times New Roman" w:cs="Times New Roman"/>
          <w:sz w:val="28"/>
          <w:szCs w:val="28"/>
        </w:rPr>
        <w:t>.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84190" w:rsidRPr="00C97484" w:rsidRDefault="00C97484" w:rsidP="008318C8">
      <w:pPr>
        <w:pStyle w:val="ConsPlusNormal"/>
        <w:suppressAutoHyphens/>
        <w:ind w:firstLine="709"/>
        <w:jc w:val="both"/>
        <w:rPr>
          <w:rFonts w:ascii="Times New Roman" w:hAnsi="Times New Roman" w:cs="Times New Roman"/>
          <w:sz w:val="28"/>
          <w:szCs w:val="28"/>
        </w:rPr>
      </w:pPr>
      <w:r w:rsidRPr="00C97484">
        <w:rPr>
          <w:rFonts w:ascii="Times New Roman" w:hAnsi="Times New Roman" w:cs="Times New Roman"/>
          <w:sz w:val="28"/>
          <w:szCs w:val="28"/>
        </w:rPr>
        <w:t>18</w:t>
      </w:r>
      <w:r w:rsidR="00D84190" w:rsidRPr="00C97484">
        <w:rPr>
          <w:rFonts w:ascii="Times New Roman" w:hAnsi="Times New Roman" w:cs="Times New Roman"/>
          <w:sz w:val="28"/>
          <w:szCs w:val="28"/>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Pr="00C97484">
        <w:rPr>
          <w:rFonts w:ascii="Times New Roman" w:hAnsi="Times New Roman" w:cs="Times New Roman"/>
          <w:sz w:val="28"/>
          <w:szCs w:val="28"/>
        </w:rPr>
        <w:t>местного</w:t>
      </w:r>
      <w:r w:rsidR="00D84190" w:rsidRPr="00C97484">
        <w:rPr>
          <w:rFonts w:ascii="Times New Roman" w:hAnsi="Times New Roman" w:cs="Times New Roman"/>
          <w:sz w:val="28"/>
          <w:szCs w:val="28"/>
        </w:rPr>
        <w:t xml:space="preserve"> бюджета.</w:t>
      </w:r>
    </w:p>
    <w:p w:rsidR="00D84190" w:rsidRPr="00C97484" w:rsidRDefault="00D84190" w:rsidP="008318C8">
      <w:pPr>
        <w:pStyle w:val="ConsPlusNormal"/>
        <w:suppressAutoHyphens/>
        <w:ind w:firstLine="709"/>
        <w:jc w:val="both"/>
        <w:rPr>
          <w:rFonts w:ascii="Times New Roman" w:hAnsi="Times New Roman" w:cs="Times New Roman"/>
          <w:sz w:val="28"/>
          <w:szCs w:val="28"/>
        </w:rPr>
      </w:pPr>
    </w:p>
    <w:p w:rsidR="00500657" w:rsidRDefault="00500657" w:rsidP="007A7388">
      <w:pPr>
        <w:pStyle w:val="ConsPlusTitle"/>
        <w:suppressAutoHyphens/>
        <w:spacing w:line="240" w:lineRule="exact"/>
        <w:jc w:val="center"/>
        <w:outlineLvl w:val="1"/>
        <w:rPr>
          <w:rFonts w:ascii="Times New Roman" w:hAnsi="Times New Roman" w:cs="Times New Roman"/>
          <w:b w:val="0"/>
          <w:sz w:val="28"/>
          <w:szCs w:val="28"/>
        </w:rPr>
      </w:pPr>
    </w:p>
    <w:p w:rsidR="00500657" w:rsidRDefault="00500657" w:rsidP="007A7388">
      <w:pPr>
        <w:pStyle w:val="ConsPlusTitle"/>
        <w:suppressAutoHyphens/>
        <w:spacing w:line="240" w:lineRule="exact"/>
        <w:jc w:val="center"/>
        <w:outlineLvl w:val="1"/>
        <w:rPr>
          <w:rFonts w:ascii="Times New Roman" w:hAnsi="Times New Roman" w:cs="Times New Roman"/>
          <w:b w:val="0"/>
          <w:sz w:val="28"/>
          <w:szCs w:val="28"/>
        </w:rPr>
      </w:pPr>
    </w:p>
    <w:p w:rsidR="00500657" w:rsidRDefault="00500657" w:rsidP="007A7388">
      <w:pPr>
        <w:pStyle w:val="ConsPlusTitle"/>
        <w:suppressAutoHyphens/>
        <w:spacing w:line="240" w:lineRule="exact"/>
        <w:jc w:val="center"/>
        <w:outlineLvl w:val="1"/>
        <w:rPr>
          <w:rFonts w:ascii="Times New Roman" w:hAnsi="Times New Roman" w:cs="Times New Roman"/>
          <w:b w:val="0"/>
          <w:sz w:val="28"/>
          <w:szCs w:val="28"/>
        </w:rPr>
      </w:pPr>
    </w:p>
    <w:p w:rsidR="00500657" w:rsidRDefault="00500657" w:rsidP="007A7388">
      <w:pPr>
        <w:pStyle w:val="ConsPlusTitle"/>
        <w:suppressAutoHyphens/>
        <w:spacing w:line="240" w:lineRule="exact"/>
        <w:jc w:val="center"/>
        <w:outlineLvl w:val="1"/>
        <w:rPr>
          <w:rFonts w:ascii="Times New Roman" w:hAnsi="Times New Roman" w:cs="Times New Roman"/>
          <w:b w:val="0"/>
          <w:sz w:val="28"/>
          <w:szCs w:val="28"/>
        </w:rPr>
      </w:pPr>
    </w:p>
    <w:p w:rsidR="00500657" w:rsidRDefault="00500657" w:rsidP="007A7388">
      <w:pPr>
        <w:pStyle w:val="ConsPlusTitle"/>
        <w:suppressAutoHyphens/>
        <w:spacing w:line="240" w:lineRule="exact"/>
        <w:jc w:val="center"/>
        <w:outlineLvl w:val="1"/>
        <w:rPr>
          <w:rFonts w:ascii="Times New Roman" w:hAnsi="Times New Roman" w:cs="Times New Roman"/>
          <w:b w:val="0"/>
          <w:sz w:val="28"/>
          <w:szCs w:val="28"/>
        </w:rPr>
      </w:pPr>
    </w:p>
    <w:p w:rsidR="00D84190" w:rsidRPr="00C21CA1" w:rsidRDefault="002B6549" w:rsidP="007A7388">
      <w:pPr>
        <w:pStyle w:val="ConsPlusTitle"/>
        <w:suppressAutoHyphens/>
        <w:spacing w:line="240" w:lineRule="exact"/>
        <w:jc w:val="center"/>
        <w:outlineLvl w:val="1"/>
        <w:rPr>
          <w:rFonts w:ascii="Times New Roman" w:hAnsi="Times New Roman" w:cs="Times New Roman"/>
          <w:b w:val="0"/>
          <w:sz w:val="28"/>
          <w:szCs w:val="28"/>
        </w:rPr>
      </w:pPr>
      <w:r w:rsidRPr="00C21CA1">
        <w:rPr>
          <w:rFonts w:ascii="Times New Roman" w:hAnsi="Times New Roman" w:cs="Times New Roman"/>
          <w:b w:val="0"/>
          <w:sz w:val="28"/>
          <w:szCs w:val="28"/>
        </w:rPr>
        <w:lastRenderedPageBreak/>
        <w:t>I</w:t>
      </w:r>
      <w:r w:rsidRPr="00C21CA1">
        <w:rPr>
          <w:rFonts w:ascii="Times New Roman" w:hAnsi="Times New Roman" w:cs="Times New Roman"/>
          <w:b w:val="0"/>
          <w:sz w:val="28"/>
          <w:szCs w:val="28"/>
          <w:lang w:val="en-US"/>
        </w:rPr>
        <w:t>II</w:t>
      </w:r>
      <w:r w:rsidR="00D84190" w:rsidRPr="00C21CA1">
        <w:rPr>
          <w:rFonts w:ascii="Times New Roman" w:hAnsi="Times New Roman" w:cs="Times New Roman"/>
          <w:b w:val="0"/>
          <w:sz w:val="28"/>
          <w:szCs w:val="28"/>
        </w:rPr>
        <w:t>. Постановка на учет денежных обязательств</w:t>
      </w:r>
    </w:p>
    <w:p w:rsidR="00D84190" w:rsidRPr="000C2B92" w:rsidRDefault="00D84190" w:rsidP="007A7388">
      <w:pPr>
        <w:pStyle w:val="ConsPlusTitle"/>
        <w:suppressAutoHyphens/>
        <w:spacing w:line="240" w:lineRule="exact"/>
        <w:jc w:val="center"/>
        <w:rPr>
          <w:rFonts w:ascii="Times New Roman" w:hAnsi="Times New Roman" w:cs="Times New Roman"/>
          <w:b w:val="0"/>
          <w:sz w:val="28"/>
          <w:szCs w:val="28"/>
        </w:rPr>
      </w:pPr>
      <w:r w:rsidRPr="000C2B92">
        <w:rPr>
          <w:rFonts w:ascii="Times New Roman" w:hAnsi="Times New Roman" w:cs="Times New Roman"/>
          <w:b w:val="0"/>
          <w:sz w:val="28"/>
          <w:szCs w:val="28"/>
        </w:rPr>
        <w:t>и внесение в них изменений</w:t>
      </w:r>
    </w:p>
    <w:p w:rsidR="00D84190" w:rsidRPr="000C2B92" w:rsidRDefault="00D84190" w:rsidP="008318C8">
      <w:pPr>
        <w:pStyle w:val="ConsPlusNormal"/>
        <w:suppressAutoHyphens/>
        <w:jc w:val="both"/>
      </w:pPr>
    </w:p>
    <w:p w:rsidR="00D84190" w:rsidRPr="000C2B92" w:rsidRDefault="00C97484" w:rsidP="00490A82">
      <w:pPr>
        <w:autoSpaceDE w:val="0"/>
        <w:autoSpaceDN w:val="0"/>
        <w:adjustRightInd w:val="0"/>
        <w:spacing w:after="0" w:line="240" w:lineRule="auto"/>
        <w:ind w:firstLine="709"/>
        <w:jc w:val="both"/>
        <w:rPr>
          <w:rFonts w:ascii="Times New Roman" w:hAnsi="Times New Roman"/>
          <w:sz w:val="28"/>
          <w:szCs w:val="28"/>
        </w:rPr>
      </w:pPr>
      <w:bookmarkStart w:id="13" w:name="P159"/>
      <w:bookmarkEnd w:id="13"/>
      <w:r w:rsidRPr="000C2B92">
        <w:rPr>
          <w:rFonts w:ascii="Times New Roman" w:hAnsi="Times New Roman"/>
          <w:sz w:val="28"/>
          <w:szCs w:val="28"/>
        </w:rPr>
        <w:t>19</w:t>
      </w:r>
      <w:r w:rsidR="00D84190" w:rsidRPr="000C2B92">
        <w:rPr>
          <w:rFonts w:ascii="Times New Roman" w:hAnsi="Times New Roman"/>
          <w:sz w:val="28"/>
          <w:szCs w:val="28"/>
        </w:rPr>
        <w:t>. Сведения о денежных обязательствах по принятым бюджетным обя</w:t>
      </w:r>
      <w:r w:rsidRPr="000C2B92">
        <w:rPr>
          <w:rFonts w:ascii="Times New Roman" w:hAnsi="Times New Roman"/>
          <w:sz w:val="28"/>
          <w:szCs w:val="28"/>
        </w:rPr>
        <w:t xml:space="preserve">зательствам </w:t>
      </w:r>
      <w:r w:rsidR="00551DD9" w:rsidRPr="000C2B92">
        <w:rPr>
          <w:rFonts w:ascii="Times New Roman" w:hAnsi="Times New Roman"/>
          <w:sz w:val="28"/>
          <w:szCs w:val="28"/>
          <w:lang w:eastAsia="ru-RU"/>
        </w:rPr>
        <w:t>не содержащие сведения, составляющие государственную тайну</w:t>
      </w:r>
      <w:r w:rsidR="00C21CA1" w:rsidRPr="000C2B92">
        <w:rPr>
          <w:rFonts w:ascii="Times New Roman" w:hAnsi="Times New Roman"/>
          <w:sz w:val="28"/>
          <w:szCs w:val="28"/>
          <w:lang w:eastAsia="ru-RU"/>
        </w:rPr>
        <w:t>,</w:t>
      </w:r>
      <w:r w:rsidR="00551DD9" w:rsidRPr="000C2B92">
        <w:rPr>
          <w:rFonts w:ascii="Times New Roman" w:hAnsi="Times New Roman"/>
          <w:sz w:val="28"/>
          <w:szCs w:val="28"/>
        </w:rPr>
        <w:t xml:space="preserve"> </w:t>
      </w:r>
      <w:r w:rsidRPr="000C2B92">
        <w:rPr>
          <w:rFonts w:ascii="Times New Roman" w:hAnsi="Times New Roman"/>
          <w:sz w:val="28"/>
          <w:szCs w:val="28"/>
        </w:rPr>
        <w:t>формируются органом</w:t>
      </w:r>
      <w:r w:rsidR="00D84190" w:rsidRPr="000C2B92">
        <w:rPr>
          <w:rFonts w:ascii="Times New Roman" w:hAnsi="Times New Roman"/>
          <w:sz w:val="28"/>
          <w:szCs w:val="28"/>
        </w:rPr>
        <w:t xml:space="preserve"> Федерального казначейства в срок, установленный для оплаты денежного обязательства </w:t>
      </w:r>
      <w:hyperlink r:id="rId12" w:history="1">
        <w:r w:rsidR="004969DA" w:rsidRPr="000C2B92">
          <w:rPr>
            <w:rFonts w:ascii="Times New Roman" w:hAnsi="Times New Roman"/>
            <w:sz w:val="28"/>
            <w:szCs w:val="28"/>
          </w:rPr>
          <w:t>Порядк</w:t>
        </w:r>
        <w:r w:rsidR="00686EAC" w:rsidRPr="000C2B92">
          <w:rPr>
            <w:rFonts w:ascii="Times New Roman" w:hAnsi="Times New Roman"/>
            <w:sz w:val="28"/>
            <w:szCs w:val="28"/>
          </w:rPr>
          <w:t>ом</w:t>
        </w:r>
      </w:hyperlink>
      <w:r w:rsidR="00661E12" w:rsidRPr="000C2B92">
        <w:t xml:space="preserve"> </w:t>
      </w:r>
      <w:r w:rsidR="004969DA" w:rsidRPr="000C2B92">
        <w:rPr>
          <w:rFonts w:ascii="Times New Roman" w:hAnsi="Times New Roman"/>
          <w:sz w:val="28"/>
          <w:szCs w:val="28"/>
        </w:rPr>
        <w:t>санкционирования</w:t>
      </w:r>
      <w:bookmarkStart w:id="14" w:name="P224"/>
      <w:bookmarkStart w:id="15" w:name="P226"/>
      <w:bookmarkEnd w:id="14"/>
      <w:bookmarkEnd w:id="15"/>
      <w:r w:rsidR="004969DA" w:rsidRPr="000C2B92">
        <w:rPr>
          <w:rFonts w:ascii="Times New Roman" w:hAnsi="Times New Roman"/>
          <w:sz w:val="28"/>
          <w:szCs w:val="28"/>
        </w:rPr>
        <w:t xml:space="preserve">, </w:t>
      </w:r>
      <w:r w:rsidR="00D84190" w:rsidRPr="000C2B92">
        <w:rPr>
          <w:rFonts w:ascii="Times New Roman" w:hAnsi="Times New Roman"/>
          <w:sz w:val="28"/>
          <w:szCs w:val="28"/>
        </w:rPr>
        <w:t xml:space="preserve">за исключением случаев, указанных в </w:t>
      </w:r>
      <w:hyperlink w:anchor="P164" w:history="1">
        <w:r w:rsidR="00D84190" w:rsidRPr="000C2B92">
          <w:rPr>
            <w:rFonts w:ascii="Times New Roman" w:hAnsi="Times New Roman"/>
            <w:sz w:val="28"/>
            <w:szCs w:val="28"/>
          </w:rPr>
          <w:t>абзацах третьем</w:t>
        </w:r>
      </w:hyperlink>
      <w:r w:rsidR="00661E12" w:rsidRPr="000C2B92">
        <w:t xml:space="preserve"> </w:t>
      </w:r>
      <w:r w:rsidR="007A7388" w:rsidRPr="000C2B92">
        <w:rPr>
          <w:rFonts w:ascii="Times New Roman" w:hAnsi="Times New Roman"/>
          <w:sz w:val="28"/>
          <w:szCs w:val="28"/>
        </w:rPr>
        <w:t>–</w:t>
      </w:r>
      <w:hyperlink w:anchor="P168" w:history="1">
        <w:r w:rsidR="00D84190" w:rsidRPr="000C2B92">
          <w:rPr>
            <w:rFonts w:ascii="Times New Roman" w:hAnsi="Times New Roman"/>
            <w:sz w:val="28"/>
            <w:szCs w:val="28"/>
          </w:rPr>
          <w:t>седьмом</w:t>
        </w:r>
      </w:hyperlink>
      <w:r w:rsidR="00D84190" w:rsidRPr="000C2B92">
        <w:rPr>
          <w:rFonts w:ascii="Times New Roman" w:hAnsi="Times New Roman"/>
          <w:sz w:val="28"/>
          <w:szCs w:val="28"/>
        </w:rPr>
        <w:t xml:space="preserve"> настоящего пункта.</w:t>
      </w:r>
    </w:p>
    <w:p w:rsidR="00D84190" w:rsidRPr="000C2B92" w:rsidRDefault="00F312DC" w:rsidP="00551DD9">
      <w:pPr>
        <w:autoSpaceDE w:val="0"/>
        <w:autoSpaceDN w:val="0"/>
        <w:adjustRightInd w:val="0"/>
        <w:spacing w:after="0" w:line="240" w:lineRule="auto"/>
        <w:ind w:firstLine="709"/>
        <w:jc w:val="both"/>
        <w:rPr>
          <w:rFonts w:ascii="Times New Roman" w:hAnsi="Times New Roman"/>
          <w:sz w:val="28"/>
          <w:szCs w:val="28"/>
          <w:lang w:eastAsia="ru-RU"/>
        </w:rPr>
      </w:pPr>
      <w:bookmarkStart w:id="16" w:name="P163"/>
      <w:bookmarkEnd w:id="16"/>
      <w:r w:rsidRPr="000C2B92">
        <w:rPr>
          <w:rFonts w:ascii="Times New Roman" w:hAnsi="Times New Roman"/>
          <w:sz w:val="28"/>
          <w:szCs w:val="28"/>
        </w:rPr>
        <w:t>Сведения о денежных обязательствах</w:t>
      </w:r>
      <w:r w:rsidR="00551DD9" w:rsidRPr="000C2B92">
        <w:rPr>
          <w:rFonts w:ascii="Times New Roman" w:hAnsi="Times New Roman"/>
          <w:sz w:val="28"/>
          <w:szCs w:val="28"/>
          <w:lang w:eastAsia="ru-RU"/>
        </w:rPr>
        <w:t xml:space="preserve"> по принятым бюджетным обязательствам</w:t>
      </w:r>
      <w:r w:rsidRPr="000C2B92">
        <w:rPr>
          <w:rFonts w:ascii="Times New Roman" w:hAnsi="Times New Roman"/>
          <w:sz w:val="28"/>
          <w:szCs w:val="28"/>
        </w:rPr>
        <w:t>, не содержащие сведения, составляющие государственную тайну, формируются получателем средств местного бюджета не позднее рабочего дня, следующего за днем возникновения денежного обязательства, в случае:</w:t>
      </w:r>
    </w:p>
    <w:p w:rsidR="00D84190" w:rsidRPr="000C2B92" w:rsidRDefault="00D84190" w:rsidP="008318C8">
      <w:pPr>
        <w:pStyle w:val="ConsPlusNormal"/>
        <w:suppressAutoHyphens/>
        <w:ind w:firstLine="709"/>
        <w:jc w:val="both"/>
        <w:rPr>
          <w:rFonts w:ascii="Times New Roman" w:hAnsi="Times New Roman" w:cs="Times New Roman"/>
          <w:sz w:val="28"/>
          <w:szCs w:val="28"/>
        </w:rPr>
      </w:pPr>
      <w:bookmarkStart w:id="17" w:name="P164"/>
      <w:bookmarkEnd w:id="17"/>
      <w:r w:rsidRPr="000C2B92">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D84190" w:rsidRPr="002F4EF4" w:rsidRDefault="00D84190" w:rsidP="008318C8">
      <w:pPr>
        <w:pStyle w:val="ConsPlusNormal"/>
        <w:suppressAutoHyphens/>
        <w:ind w:firstLine="709"/>
        <w:jc w:val="both"/>
        <w:rPr>
          <w:rFonts w:ascii="Times New Roman" w:hAnsi="Times New Roman" w:cs="Times New Roman"/>
          <w:sz w:val="28"/>
          <w:szCs w:val="28"/>
        </w:rPr>
      </w:pPr>
      <w:r w:rsidRPr="000C2B92">
        <w:rPr>
          <w:rFonts w:ascii="Times New Roman" w:hAnsi="Times New Roman" w:cs="Times New Roman"/>
          <w:sz w:val="28"/>
          <w:szCs w:val="28"/>
        </w:rPr>
        <w:t>подтверждения поставки товаров, выполнения работ, оказания услуг по</w:t>
      </w:r>
      <w:r w:rsidRPr="002F4EF4">
        <w:rPr>
          <w:rFonts w:ascii="Times New Roman" w:hAnsi="Times New Roman" w:cs="Times New Roman"/>
          <w:sz w:val="28"/>
          <w:szCs w:val="28"/>
        </w:rPr>
        <w:t xml:space="preserve">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F96962" w:rsidRDefault="00F96962" w:rsidP="00F96962">
      <w:pPr>
        <w:autoSpaceDE w:val="0"/>
        <w:autoSpaceDN w:val="0"/>
        <w:adjustRightInd w:val="0"/>
        <w:spacing w:after="0" w:line="240" w:lineRule="auto"/>
        <w:ind w:firstLine="540"/>
        <w:jc w:val="both"/>
        <w:rPr>
          <w:rFonts w:ascii="Times New Roman" w:hAnsi="Times New Roman"/>
          <w:sz w:val="28"/>
          <w:szCs w:val="28"/>
          <w:lang w:eastAsia="ru-RU"/>
        </w:rPr>
      </w:pPr>
      <w:bookmarkStart w:id="18" w:name="P168"/>
      <w:bookmarkEnd w:id="18"/>
      <w:r>
        <w:rPr>
          <w:rFonts w:ascii="Times New Roman" w:hAnsi="Times New Roman"/>
          <w:sz w:val="28"/>
          <w:szCs w:val="28"/>
          <w:lang w:eastAsia="ru-RU"/>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D84190" w:rsidRDefault="00D84190" w:rsidP="008318C8">
      <w:pPr>
        <w:pStyle w:val="ConsPlusNormal"/>
        <w:suppressAutoHyphens/>
        <w:ind w:firstLine="709"/>
        <w:jc w:val="both"/>
        <w:rPr>
          <w:rFonts w:ascii="Times New Roman" w:hAnsi="Times New Roman" w:cs="Times New Roman"/>
          <w:sz w:val="28"/>
          <w:szCs w:val="28"/>
        </w:rPr>
      </w:pPr>
      <w:r w:rsidRPr="002F4EF4">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2F4EF4" w:rsidRPr="002F4EF4">
        <w:rPr>
          <w:rFonts w:ascii="Times New Roman" w:hAnsi="Times New Roman" w:cs="Times New Roman"/>
          <w:sz w:val="28"/>
          <w:szCs w:val="28"/>
        </w:rPr>
        <w:t xml:space="preserve">муниципального </w:t>
      </w:r>
      <w:r w:rsidRPr="002F4EF4">
        <w:rPr>
          <w:rFonts w:ascii="Times New Roman" w:hAnsi="Times New Roman" w:cs="Times New Roman"/>
          <w:sz w:val="28"/>
          <w:szCs w:val="28"/>
        </w:rPr>
        <w:t xml:space="preserve">контракта (договора), уведомления об одностороннем отказе от исполнения </w:t>
      </w:r>
      <w:r w:rsidR="002F4EF4" w:rsidRPr="002F4EF4">
        <w:rPr>
          <w:rFonts w:ascii="Times New Roman" w:hAnsi="Times New Roman" w:cs="Times New Roman"/>
          <w:sz w:val="28"/>
          <w:szCs w:val="28"/>
        </w:rPr>
        <w:t>муниципального</w:t>
      </w:r>
      <w:r w:rsidRPr="002F4EF4">
        <w:rPr>
          <w:rFonts w:ascii="Times New Roman" w:hAnsi="Times New Roman" w:cs="Times New Roman"/>
          <w:sz w:val="28"/>
          <w:szCs w:val="28"/>
        </w:rPr>
        <w:t xml:space="preserve"> контракта по истечении 30 дней со дня его размещения </w:t>
      </w:r>
      <w:r w:rsidR="002F4EF4" w:rsidRPr="002F4EF4">
        <w:rPr>
          <w:rFonts w:ascii="Times New Roman" w:hAnsi="Times New Roman" w:cs="Times New Roman"/>
          <w:sz w:val="28"/>
          <w:szCs w:val="28"/>
        </w:rPr>
        <w:t>муниципальным</w:t>
      </w:r>
      <w:r w:rsidRPr="002F4EF4">
        <w:rPr>
          <w:rFonts w:ascii="Times New Roman" w:hAnsi="Times New Roman" w:cs="Times New Roman"/>
          <w:sz w:val="28"/>
          <w:szCs w:val="28"/>
        </w:rPr>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558" w:history="1">
        <w:r w:rsidRPr="002F4EF4">
          <w:rPr>
            <w:rFonts w:ascii="Times New Roman" w:hAnsi="Times New Roman" w:cs="Times New Roman"/>
            <w:sz w:val="28"/>
            <w:szCs w:val="28"/>
          </w:rPr>
          <w:t xml:space="preserve">пунктами </w:t>
        </w:r>
        <w:r w:rsidR="002F4EF4" w:rsidRPr="002F4EF4">
          <w:rPr>
            <w:rFonts w:ascii="Times New Roman" w:hAnsi="Times New Roman" w:cs="Times New Roman"/>
            <w:sz w:val="28"/>
            <w:szCs w:val="28"/>
          </w:rPr>
          <w:t>3,</w:t>
        </w:r>
        <w:r w:rsidR="00661E12">
          <w:rPr>
            <w:rFonts w:ascii="Times New Roman" w:hAnsi="Times New Roman" w:cs="Times New Roman"/>
            <w:sz w:val="28"/>
            <w:szCs w:val="28"/>
          </w:rPr>
          <w:t xml:space="preserve"> </w:t>
        </w:r>
        <w:r w:rsidRPr="002F4EF4">
          <w:rPr>
            <w:rFonts w:ascii="Times New Roman" w:hAnsi="Times New Roman" w:cs="Times New Roman"/>
            <w:sz w:val="28"/>
            <w:szCs w:val="28"/>
          </w:rPr>
          <w:t>4</w:t>
        </w:r>
      </w:hyperlink>
      <w:hyperlink w:anchor="P571" w:history="1">
        <w:r w:rsidRPr="002F4EF4">
          <w:rPr>
            <w:rFonts w:ascii="Times New Roman" w:hAnsi="Times New Roman" w:cs="Times New Roman"/>
            <w:sz w:val="28"/>
            <w:szCs w:val="28"/>
          </w:rPr>
          <w:t xml:space="preserve"> графы 2</w:t>
        </w:r>
      </w:hyperlink>
      <w:r w:rsidRPr="002F4EF4">
        <w:rPr>
          <w:rFonts w:ascii="Times New Roman" w:hAnsi="Times New Roman" w:cs="Times New Roman"/>
          <w:sz w:val="28"/>
          <w:szCs w:val="28"/>
        </w:rPr>
        <w:t xml:space="preserve"> Перечня.</w:t>
      </w:r>
    </w:p>
    <w:p w:rsidR="00FE3BCF" w:rsidRPr="00FE3BCF" w:rsidRDefault="00FE3BCF" w:rsidP="008318C8">
      <w:pPr>
        <w:pStyle w:val="ConsPlusNormal"/>
        <w:suppressAutoHyphens/>
        <w:ind w:firstLine="709"/>
        <w:jc w:val="both"/>
        <w:rPr>
          <w:rFonts w:ascii="Times New Roman" w:hAnsi="Times New Roman" w:cs="Times New Roman"/>
          <w:sz w:val="28"/>
          <w:szCs w:val="28"/>
        </w:rPr>
      </w:pPr>
      <w:r w:rsidRPr="00FE3BCF">
        <w:rPr>
          <w:rFonts w:ascii="Times New Roman" w:hAnsi="Times New Roman" w:cs="Times New Roman"/>
          <w:sz w:val="28"/>
          <w:szCs w:val="28"/>
        </w:rPr>
        <w:t xml:space="preserve">Постановка на учет денежного обязательства по оплате услуг кредитных организаций по зачислению денежных средств на лицевые счета работников и получателей социальных выплат, открытые в кредитных организациях, </w:t>
      </w:r>
      <w:r w:rsidR="00BB7DCD">
        <w:rPr>
          <w:rFonts w:ascii="Times New Roman" w:hAnsi="Times New Roman" w:cs="Times New Roman"/>
          <w:sz w:val="28"/>
          <w:szCs w:val="28"/>
        </w:rPr>
        <w:t xml:space="preserve">а также по перечислению субсидии, предусмотренной договором (соглашением) о предоставлении субсидии муниципальным бюджетным учреждениям, </w:t>
      </w:r>
      <w:r w:rsidRPr="00FE3BCF">
        <w:rPr>
          <w:rFonts w:ascii="Times New Roman" w:hAnsi="Times New Roman" w:cs="Times New Roman"/>
          <w:sz w:val="28"/>
          <w:szCs w:val="28"/>
        </w:rPr>
        <w:t>не осуществляется.</w:t>
      </w:r>
    </w:p>
    <w:p w:rsidR="00D84190" w:rsidRPr="002F4EF4" w:rsidRDefault="00D84190" w:rsidP="008318C8">
      <w:pPr>
        <w:pStyle w:val="ConsPlusNormal"/>
        <w:suppressAutoHyphens/>
        <w:ind w:firstLine="709"/>
        <w:jc w:val="both"/>
        <w:rPr>
          <w:rFonts w:ascii="Times New Roman" w:hAnsi="Times New Roman" w:cs="Times New Roman"/>
          <w:sz w:val="28"/>
          <w:szCs w:val="28"/>
        </w:rPr>
      </w:pPr>
      <w:r w:rsidRPr="002F4EF4">
        <w:rPr>
          <w:rFonts w:ascii="Times New Roman" w:hAnsi="Times New Roman" w:cs="Times New Roman"/>
          <w:sz w:val="28"/>
          <w:szCs w:val="28"/>
        </w:rPr>
        <w:t>2</w:t>
      </w:r>
      <w:r w:rsidR="002F4EF4" w:rsidRPr="002F4EF4">
        <w:rPr>
          <w:rFonts w:ascii="Times New Roman" w:hAnsi="Times New Roman" w:cs="Times New Roman"/>
          <w:sz w:val="28"/>
          <w:szCs w:val="28"/>
        </w:rPr>
        <w:t>0</w:t>
      </w:r>
      <w:r w:rsidRPr="002F4EF4">
        <w:rPr>
          <w:rFonts w:ascii="Times New Roman" w:hAnsi="Times New Roman" w:cs="Times New Roman"/>
          <w:sz w:val="28"/>
          <w:szCs w:val="28"/>
        </w:rPr>
        <w:t xml:space="preserve">. В случае если в рамках принятых бюджетных обязательств ранее поставлены на учет денежные обязательства по платежам, требующим </w:t>
      </w:r>
      <w:r w:rsidRPr="002F4EF4">
        <w:rPr>
          <w:rFonts w:ascii="Times New Roman" w:hAnsi="Times New Roman" w:cs="Times New Roman"/>
          <w:sz w:val="28"/>
          <w:szCs w:val="28"/>
        </w:rPr>
        <w:lastRenderedPageBreak/>
        <w:t xml:space="preserve">подтверждения (с признаком платежа, требующего подтверждения </w:t>
      </w:r>
      <w:r w:rsidR="007A7388">
        <w:rPr>
          <w:rFonts w:ascii="Times New Roman" w:hAnsi="Times New Roman" w:cs="Times New Roman"/>
          <w:sz w:val="28"/>
          <w:szCs w:val="28"/>
        </w:rPr>
        <w:t>–</w:t>
      </w:r>
      <w:r w:rsidR="00661E12">
        <w:rPr>
          <w:rFonts w:ascii="Times New Roman" w:hAnsi="Times New Roman" w:cs="Times New Roman"/>
          <w:sz w:val="28"/>
          <w:szCs w:val="28"/>
        </w:rPr>
        <w:t xml:space="preserve"> </w:t>
      </w:r>
      <w:r w:rsidR="007A7388">
        <w:rPr>
          <w:rFonts w:ascii="Times New Roman" w:hAnsi="Times New Roman" w:cs="Times New Roman"/>
          <w:sz w:val="28"/>
          <w:szCs w:val="28"/>
        </w:rPr>
        <w:t>«</w:t>
      </w:r>
      <w:r w:rsidRPr="002F4EF4">
        <w:rPr>
          <w:rFonts w:ascii="Times New Roman" w:hAnsi="Times New Roman" w:cs="Times New Roman"/>
          <w:sz w:val="28"/>
          <w:szCs w:val="28"/>
        </w:rPr>
        <w:t>Да</w:t>
      </w:r>
      <w:r w:rsidR="007A7388">
        <w:rPr>
          <w:rFonts w:ascii="Times New Roman" w:hAnsi="Times New Roman" w:cs="Times New Roman"/>
          <w:sz w:val="28"/>
          <w:szCs w:val="28"/>
        </w:rPr>
        <w:t>»</w:t>
      </w:r>
      <w:r w:rsidRPr="002F4EF4">
        <w:rPr>
          <w:rFonts w:ascii="Times New Roman" w:hAnsi="Times New Roman" w:cs="Times New Roman"/>
          <w:sz w:val="28"/>
          <w:szCs w:val="28"/>
        </w:rPr>
        <w:t>),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D84190" w:rsidRPr="009F6E92" w:rsidRDefault="00D84190"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2</w:t>
      </w:r>
      <w:r w:rsidR="002F4EF4" w:rsidRPr="009F6E92">
        <w:rPr>
          <w:rFonts w:ascii="Times New Roman" w:hAnsi="Times New Roman" w:cs="Times New Roman"/>
          <w:sz w:val="28"/>
          <w:szCs w:val="28"/>
        </w:rPr>
        <w:t>1</w:t>
      </w:r>
      <w:r w:rsidRPr="009F6E92">
        <w:rPr>
          <w:rFonts w:ascii="Times New Roman" w:hAnsi="Times New Roman" w:cs="Times New Roman"/>
          <w:sz w:val="28"/>
          <w:szCs w:val="28"/>
        </w:rPr>
        <w:t xml:space="preserve">. Орган Федерального казначейства не позднее следующего рабочего дня со дня представления получателем средств </w:t>
      </w:r>
      <w:r w:rsidR="002F4EF4" w:rsidRPr="009F6E92">
        <w:rPr>
          <w:rFonts w:ascii="Times New Roman" w:hAnsi="Times New Roman" w:cs="Times New Roman"/>
          <w:sz w:val="28"/>
          <w:szCs w:val="28"/>
        </w:rPr>
        <w:t>местного</w:t>
      </w:r>
      <w:r w:rsidRPr="009F6E92">
        <w:rPr>
          <w:rFonts w:ascii="Times New Roman" w:hAnsi="Times New Roman" w:cs="Times New Roman"/>
          <w:sz w:val="28"/>
          <w:szCs w:val="28"/>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D84190" w:rsidRPr="009F6E92" w:rsidRDefault="00D84190"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D84190" w:rsidRPr="009F6E92" w:rsidRDefault="00D84190"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 xml:space="preserve">информации, подлежащей включению в Сведения о денежном обязательстве в </w:t>
      </w:r>
      <w:r w:rsidRPr="00207852">
        <w:rPr>
          <w:rFonts w:ascii="Times New Roman" w:hAnsi="Times New Roman" w:cs="Times New Roman"/>
          <w:sz w:val="28"/>
          <w:szCs w:val="28"/>
        </w:rPr>
        <w:t xml:space="preserve">соответствии с </w:t>
      </w:r>
      <w:hyperlink w:anchor="P441" w:history="1">
        <w:r w:rsidR="002F4EF4" w:rsidRPr="00207852">
          <w:rPr>
            <w:rFonts w:ascii="Times New Roman" w:hAnsi="Times New Roman" w:cs="Times New Roman"/>
            <w:sz w:val="28"/>
            <w:szCs w:val="28"/>
          </w:rPr>
          <w:t>приложением</w:t>
        </w:r>
        <w:r w:rsidR="007A7388">
          <w:rPr>
            <w:rFonts w:ascii="Times New Roman" w:hAnsi="Times New Roman" w:cs="Times New Roman"/>
            <w:sz w:val="28"/>
            <w:szCs w:val="28"/>
          </w:rPr>
          <w:t xml:space="preserve"> № </w:t>
        </w:r>
        <w:r w:rsidRPr="00207852">
          <w:rPr>
            <w:rFonts w:ascii="Times New Roman" w:hAnsi="Times New Roman" w:cs="Times New Roman"/>
            <w:sz w:val="28"/>
            <w:szCs w:val="28"/>
          </w:rPr>
          <w:t>2</w:t>
        </w:r>
      </w:hyperlink>
      <w:r w:rsidRPr="00207852">
        <w:rPr>
          <w:rFonts w:ascii="Times New Roman" w:hAnsi="Times New Roman" w:cs="Times New Roman"/>
          <w:sz w:val="28"/>
          <w:szCs w:val="28"/>
        </w:rPr>
        <w:t xml:space="preserve"> к </w:t>
      </w:r>
      <w:r w:rsidR="002F4EF4" w:rsidRPr="00207852">
        <w:rPr>
          <w:rFonts w:ascii="Times New Roman" w:hAnsi="Times New Roman" w:cs="Times New Roman"/>
          <w:sz w:val="28"/>
          <w:szCs w:val="28"/>
        </w:rPr>
        <w:t xml:space="preserve">Приказу </w:t>
      </w:r>
      <w:r w:rsidR="002F4EF4" w:rsidRPr="009F6E92">
        <w:rPr>
          <w:rFonts w:ascii="Times New Roman" w:hAnsi="Times New Roman" w:cs="Times New Roman"/>
          <w:sz w:val="28"/>
          <w:szCs w:val="28"/>
        </w:rPr>
        <w:t>№ 258н</w:t>
      </w:r>
      <w:r w:rsidRPr="009F6E92">
        <w:rPr>
          <w:rFonts w:ascii="Times New Roman" w:hAnsi="Times New Roman" w:cs="Times New Roman"/>
          <w:sz w:val="28"/>
          <w:szCs w:val="28"/>
        </w:rPr>
        <w:t>,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D84190" w:rsidRDefault="00D84190"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9F6E92" w:rsidRPr="009F6E92">
        <w:rPr>
          <w:rFonts w:ascii="Times New Roman" w:hAnsi="Times New Roman" w:cs="Times New Roman"/>
          <w:sz w:val="28"/>
          <w:szCs w:val="28"/>
        </w:rPr>
        <w:t>местного</w:t>
      </w:r>
      <w:r w:rsidRPr="009F6E92">
        <w:rPr>
          <w:rFonts w:ascii="Times New Roman" w:hAnsi="Times New Roman" w:cs="Times New Roman"/>
          <w:sz w:val="28"/>
          <w:szCs w:val="28"/>
        </w:rPr>
        <w:t xml:space="preserve"> бюджета в органы Федерального казначейства для постановки на учет денежных обязательств в соответствии с настоящим Порядком.</w:t>
      </w:r>
    </w:p>
    <w:p w:rsidR="00F344A7" w:rsidRDefault="00F344A7" w:rsidP="00F344A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F344A7" w:rsidRDefault="00F344A7" w:rsidP="00F344A7">
      <w:pPr>
        <w:autoSpaceDE w:val="0"/>
        <w:autoSpaceDN w:val="0"/>
        <w:adjustRightInd w:val="0"/>
        <w:spacing w:after="0" w:line="240" w:lineRule="auto"/>
        <w:ind w:firstLine="540"/>
        <w:jc w:val="both"/>
        <w:rPr>
          <w:rFonts w:ascii="Times New Roman" w:hAnsi="Times New Roman"/>
          <w:sz w:val="28"/>
          <w:szCs w:val="28"/>
          <w:lang w:eastAsia="ru-RU"/>
        </w:rPr>
      </w:pPr>
      <w:r w:rsidRPr="00F96962">
        <w:rPr>
          <w:rFonts w:ascii="Times New Roman" w:hAnsi="Times New Roman"/>
          <w:sz w:val="28"/>
          <w:szCs w:val="28"/>
          <w:lang w:eastAsia="ru-RU"/>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систему "Электронный бюджет" для автоматической постановки на учет денежного обязательства (внесения в него изменений).</w:t>
      </w:r>
    </w:p>
    <w:p w:rsidR="008F6134" w:rsidRDefault="009F6E92" w:rsidP="00B91020">
      <w:pPr>
        <w:autoSpaceDE w:val="0"/>
        <w:autoSpaceDN w:val="0"/>
        <w:adjustRightInd w:val="0"/>
        <w:spacing w:after="0" w:line="240" w:lineRule="auto"/>
        <w:ind w:firstLine="709"/>
        <w:jc w:val="both"/>
        <w:rPr>
          <w:rFonts w:ascii="Times New Roman" w:hAnsi="Times New Roman"/>
          <w:sz w:val="28"/>
          <w:szCs w:val="28"/>
        </w:rPr>
      </w:pPr>
      <w:r w:rsidRPr="009F6E92">
        <w:rPr>
          <w:rFonts w:ascii="Times New Roman" w:hAnsi="Times New Roman"/>
          <w:sz w:val="28"/>
          <w:szCs w:val="28"/>
        </w:rPr>
        <w:t>22</w:t>
      </w:r>
      <w:r w:rsidR="00D84190" w:rsidRPr="009F6E92">
        <w:rPr>
          <w:rFonts w:ascii="Times New Roman" w:hAnsi="Times New Roman"/>
          <w:sz w:val="28"/>
          <w:szCs w:val="28"/>
        </w:rPr>
        <w:t xml:space="preserve">.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w:t>
      </w:r>
      <w:r w:rsidR="000801AF">
        <w:rPr>
          <w:rFonts w:ascii="Times New Roman" w:hAnsi="Times New Roman"/>
          <w:sz w:val="28"/>
          <w:szCs w:val="28"/>
          <w:lang w:eastAsia="ru-RU"/>
        </w:rPr>
        <w:t>в день постановки на учет денежного обязательства (внесения изменений в денежное обязательство)</w:t>
      </w:r>
      <w:r w:rsidR="00D84190" w:rsidRPr="009F6E92">
        <w:rPr>
          <w:rFonts w:ascii="Times New Roman" w:hAnsi="Times New Roman"/>
          <w:sz w:val="28"/>
          <w:szCs w:val="28"/>
        </w:rPr>
        <w:t xml:space="preserve">, направляет получателю средств </w:t>
      </w:r>
      <w:r w:rsidR="00524708">
        <w:rPr>
          <w:rFonts w:ascii="Times New Roman" w:hAnsi="Times New Roman"/>
          <w:sz w:val="28"/>
          <w:szCs w:val="28"/>
        </w:rPr>
        <w:t xml:space="preserve">местного </w:t>
      </w:r>
      <w:r w:rsidR="00D84190" w:rsidRPr="009F6E92">
        <w:rPr>
          <w:rFonts w:ascii="Times New Roman" w:hAnsi="Times New Roman"/>
          <w:sz w:val="28"/>
          <w:szCs w:val="28"/>
        </w:rPr>
        <w:t xml:space="preserve">бюджета извещение о постановке на учет (изменении) денежного обязательства в органе Федерального казначейства, реквизиты которого установлены </w:t>
      </w:r>
      <w:hyperlink w:anchor="P1402" w:history="1">
        <w:r w:rsidRPr="009F6E92">
          <w:rPr>
            <w:rFonts w:ascii="Times New Roman" w:hAnsi="Times New Roman"/>
            <w:sz w:val="28"/>
            <w:szCs w:val="28"/>
          </w:rPr>
          <w:t>приложением</w:t>
        </w:r>
        <w:r w:rsidR="00661E12">
          <w:rPr>
            <w:rFonts w:ascii="Times New Roman" w:hAnsi="Times New Roman"/>
            <w:sz w:val="28"/>
            <w:szCs w:val="28"/>
          </w:rPr>
          <w:t xml:space="preserve"> </w:t>
        </w:r>
        <w:r w:rsidR="00524708">
          <w:rPr>
            <w:rFonts w:ascii="Times New Roman" w:hAnsi="Times New Roman"/>
            <w:sz w:val="28"/>
            <w:szCs w:val="28"/>
          </w:rPr>
          <w:t xml:space="preserve">№ </w:t>
        </w:r>
        <w:r w:rsidR="00D84190" w:rsidRPr="009F6E92">
          <w:rPr>
            <w:rFonts w:ascii="Times New Roman" w:hAnsi="Times New Roman"/>
            <w:sz w:val="28"/>
            <w:szCs w:val="28"/>
          </w:rPr>
          <w:t>13</w:t>
        </w:r>
      </w:hyperlink>
      <w:r w:rsidRPr="009F6E92">
        <w:rPr>
          <w:rFonts w:ascii="Times New Roman" w:hAnsi="Times New Roman"/>
          <w:sz w:val="28"/>
          <w:szCs w:val="28"/>
        </w:rPr>
        <w:t xml:space="preserve"> к Приказу № 258н</w:t>
      </w:r>
      <w:r w:rsidR="00D84190" w:rsidRPr="009F6E92">
        <w:rPr>
          <w:rFonts w:ascii="Times New Roman" w:hAnsi="Times New Roman"/>
          <w:sz w:val="28"/>
          <w:szCs w:val="28"/>
        </w:rPr>
        <w:t xml:space="preserve"> (далее - Извещение о денежном обязательстве).</w:t>
      </w:r>
    </w:p>
    <w:p w:rsidR="00D84190" w:rsidRPr="009F6E92" w:rsidRDefault="008F6134"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Извещение о денежном обязательстве направляется получателю средств</w:t>
      </w:r>
      <w:r w:rsidR="00B26B90">
        <w:rPr>
          <w:rFonts w:ascii="Times New Roman" w:hAnsi="Times New Roman" w:cs="Times New Roman"/>
          <w:sz w:val="28"/>
          <w:szCs w:val="28"/>
        </w:rPr>
        <w:t xml:space="preserve"> </w:t>
      </w:r>
      <w:r w:rsidR="009F6E92" w:rsidRPr="009F6E92">
        <w:rPr>
          <w:rFonts w:ascii="Times New Roman" w:hAnsi="Times New Roman" w:cs="Times New Roman"/>
          <w:sz w:val="28"/>
          <w:szCs w:val="28"/>
        </w:rPr>
        <w:t>местного</w:t>
      </w:r>
      <w:r w:rsidR="00D84190" w:rsidRPr="009F6E92">
        <w:rPr>
          <w:rFonts w:ascii="Times New Roman" w:hAnsi="Times New Roman" w:cs="Times New Roman"/>
          <w:sz w:val="28"/>
          <w:szCs w:val="28"/>
        </w:rPr>
        <w:t xml:space="preserve"> бюджета:</w:t>
      </w:r>
    </w:p>
    <w:p w:rsidR="00D84190" w:rsidRPr="009F6E92" w:rsidRDefault="00D84190"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 xml:space="preserve">в форме электронного документа, подписанного электронной подписью уполномоченного лица органа Федерального казначейства </w:t>
      </w:r>
      <w:r w:rsidR="007A7388" w:rsidRPr="007A7388">
        <w:rPr>
          <w:rFonts w:ascii="Times New Roman" w:hAnsi="Times New Roman" w:cs="Times New Roman"/>
          <w:sz w:val="28"/>
          <w:szCs w:val="28"/>
        </w:rPr>
        <w:t>–</w:t>
      </w:r>
      <w:r w:rsidRPr="009F6E92">
        <w:rPr>
          <w:rFonts w:ascii="Times New Roman" w:hAnsi="Times New Roman" w:cs="Times New Roman"/>
          <w:sz w:val="28"/>
          <w:szCs w:val="28"/>
        </w:rPr>
        <w:t xml:space="preserve"> в отношении Сведений о денежном обязательстве, представленных в форме электронного документа;</w:t>
      </w:r>
    </w:p>
    <w:p w:rsidR="00D84190" w:rsidRPr="009F6E92" w:rsidRDefault="00D84190"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на</w:t>
      </w:r>
      <w:r w:rsidR="00524708">
        <w:rPr>
          <w:rFonts w:ascii="Times New Roman" w:hAnsi="Times New Roman" w:cs="Times New Roman"/>
          <w:sz w:val="28"/>
          <w:szCs w:val="28"/>
        </w:rPr>
        <w:t xml:space="preserve"> бумажном носителе, подписанном</w:t>
      </w:r>
      <w:r w:rsidRPr="009F6E92">
        <w:rPr>
          <w:rFonts w:ascii="Times New Roman" w:hAnsi="Times New Roman" w:cs="Times New Roman"/>
          <w:sz w:val="28"/>
          <w:szCs w:val="28"/>
        </w:rPr>
        <w:t xml:space="preserve"> уполномоченным лицом органа </w:t>
      </w:r>
      <w:r w:rsidRPr="009F6E92">
        <w:rPr>
          <w:rFonts w:ascii="Times New Roman" w:hAnsi="Times New Roman" w:cs="Times New Roman"/>
          <w:sz w:val="28"/>
          <w:szCs w:val="28"/>
        </w:rPr>
        <w:lastRenderedPageBreak/>
        <w:t xml:space="preserve">Федерального казначейства </w:t>
      </w:r>
      <w:r w:rsidR="007A7388" w:rsidRPr="007A7388">
        <w:rPr>
          <w:rFonts w:ascii="Times New Roman" w:hAnsi="Times New Roman" w:cs="Times New Roman"/>
          <w:sz w:val="28"/>
          <w:szCs w:val="28"/>
        </w:rPr>
        <w:t>–</w:t>
      </w:r>
      <w:r w:rsidRPr="009F6E92">
        <w:rPr>
          <w:rFonts w:ascii="Times New Roman" w:hAnsi="Times New Roman" w:cs="Times New Roman"/>
          <w:sz w:val="28"/>
          <w:szCs w:val="28"/>
        </w:rPr>
        <w:t xml:space="preserve"> в отношении Сведений о денежном обязательстве, представленных на бумажном носителе.</w:t>
      </w:r>
    </w:p>
    <w:p w:rsidR="00D84190" w:rsidRPr="009F6E92" w:rsidRDefault="00D84190"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D84190" w:rsidRPr="009F6E92" w:rsidRDefault="00D84190"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84190" w:rsidRPr="009F6E92" w:rsidRDefault="00D84190"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D84190" w:rsidRPr="009F6E92" w:rsidRDefault="00D84190"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 xml:space="preserve">с 1 по 19 разряд </w:t>
      </w:r>
      <w:r w:rsidR="007A7388" w:rsidRPr="007A7388">
        <w:rPr>
          <w:rFonts w:ascii="Times New Roman" w:hAnsi="Times New Roman" w:cs="Times New Roman"/>
          <w:sz w:val="28"/>
          <w:szCs w:val="28"/>
        </w:rPr>
        <w:t>–</w:t>
      </w:r>
      <w:r w:rsidRPr="009F6E92">
        <w:rPr>
          <w:rFonts w:ascii="Times New Roman" w:hAnsi="Times New Roman" w:cs="Times New Roman"/>
          <w:sz w:val="28"/>
          <w:szCs w:val="28"/>
        </w:rPr>
        <w:t xml:space="preserve"> учетный номер соответствующего бюджетного обязательства;</w:t>
      </w:r>
    </w:p>
    <w:p w:rsidR="00D84190" w:rsidRPr="009F6E92" w:rsidRDefault="00D84190"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 xml:space="preserve">с 20 по 25 разряд </w:t>
      </w:r>
      <w:r w:rsidR="007A7388" w:rsidRPr="007A7388">
        <w:rPr>
          <w:rFonts w:ascii="Times New Roman" w:hAnsi="Times New Roman" w:cs="Times New Roman"/>
          <w:sz w:val="28"/>
          <w:szCs w:val="28"/>
        </w:rPr>
        <w:t>–</w:t>
      </w:r>
      <w:r w:rsidRPr="009F6E92">
        <w:rPr>
          <w:rFonts w:ascii="Times New Roman" w:hAnsi="Times New Roman" w:cs="Times New Roman"/>
          <w:sz w:val="28"/>
          <w:szCs w:val="28"/>
        </w:rPr>
        <w:t xml:space="preserve"> порядковый номер денежного обязательства.</w:t>
      </w:r>
    </w:p>
    <w:p w:rsidR="00D84190" w:rsidRPr="009F6E92" w:rsidRDefault="00D84190"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2</w:t>
      </w:r>
      <w:r w:rsidR="009F6E92" w:rsidRPr="009F6E92">
        <w:rPr>
          <w:rFonts w:ascii="Times New Roman" w:hAnsi="Times New Roman" w:cs="Times New Roman"/>
          <w:sz w:val="28"/>
          <w:szCs w:val="28"/>
        </w:rPr>
        <w:t>3</w:t>
      </w:r>
      <w:r w:rsidRPr="009F6E92">
        <w:rPr>
          <w:rFonts w:ascii="Times New Roman" w:hAnsi="Times New Roman" w:cs="Times New Roman"/>
          <w:sz w:val="28"/>
          <w:szCs w:val="28"/>
        </w:rPr>
        <w:t xml:space="preserve">. В случае отрицательного результата проверки Сведений о денежном обязательстве орган Федерального казначейства </w:t>
      </w:r>
      <w:r w:rsidR="000801AF">
        <w:rPr>
          <w:rFonts w:ascii="Times New Roman" w:hAnsi="Times New Roman"/>
          <w:sz w:val="28"/>
          <w:szCs w:val="28"/>
        </w:rPr>
        <w:t>в день осуществления проверки</w:t>
      </w:r>
      <w:r w:rsidRPr="009F6E92">
        <w:rPr>
          <w:rFonts w:ascii="Times New Roman" w:hAnsi="Times New Roman" w:cs="Times New Roman"/>
          <w:sz w:val="28"/>
          <w:szCs w:val="28"/>
        </w:rPr>
        <w:t>:</w:t>
      </w:r>
    </w:p>
    <w:p w:rsidR="00D84190" w:rsidRPr="009F6E92" w:rsidRDefault="00D84190"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 xml:space="preserve">в отношении Сведений о денежных обязательствах, сформированных органом Федерального казначейства, направляет получателю средств </w:t>
      </w:r>
      <w:r w:rsidR="009F6E92" w:rsidRPr="009F6E92">
        <w:rPr>
          <w:rFonts w:ascii="Times New Roman" w:hAnsi="Times New Roman" w:cs="Times New Roman"/>
          <w:sz w:val="28"/>
          <w:szCs w:val="28"/>
        </w:rPr>
        <w:t>местного</w:t>
      </w:r>
      <w:r w:rsidRPr="009F6E92">
        <w:rPr>
          <w:rFonts w:ascii="Times New Roman" w:hAnsi="Times New Roman" w:cs="Times New Roman"/>
          <w:sz w:val="28"/>
          <w:szCs w:val="28"/>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D84190" w:rsidRPr="009F6E92" w:rsidRDefault="00D84190"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 xml:space="preserve">в отношении Сведений о денежных обязательствах, сформированных получателем средств </w:t>
      </w:r>
      <w:r w:rsidR="009F6E92" w:rsidRPr="009F6E92">
        <w:rPr>
          <w:rFonts w:ascii="Times New Roman" w:hAnsi="Times New Roman" w:cs="Times New Roman"/>
          <w:sz w:val="28"/>
          <w:szCs w:val="28"/>
        </w:rPr>
        <w:t>местного</w:t>
      </w:r>
      <w:r w:rsidRPr="009F6E92">
        <w:rPr>
          <w:rFonts w:ascii="Times New Roman" w:hAnsi="Times New Roman" w:cs="Times New Roman"/>
          <w:sz w:val="28"/>
          <w:szCs w:val="28"/>
        </w:rPr>
        <w:t xml:space="preserve"> бюджета, возвращает получателю средств </w:t>
      </w:r>
      <w:r w:rsidR="009F6E92" w:rsidRPr="009F6E92">
        <w:rPr>
          <w:rFonts w:ascii="Times New Roman" w:hAnsi="Times New Roman" w:cs="Times New Roman"/>
          <w:sz w:val="28"/>
          <w:szCs w:val="28"/>
        </w:rPr>
        <w:t>местного</w:t>
      </w:r>
      <w:r w:rsidRPr="009F6E92">
        <w:rPr>
          <w:rFonts w:ascii="Times New Roman" w:hAnsi="Times New Roman" w:cs="Times New Roman"/>
          <w:sz w:val="28"/>
          <w:szCs w:val="28"/>
        </w:rPr>
        <w:t xml:space="preserve"> бюджета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D84190" w:rsidRPr="009F6E92" w:rsidRDefault="00D84190" w:rsidP="008318C8">
      <w:pPr>
        <w:pStyle w:val="ConsPlusNormal"/>
        <w:suppressAutoHyphens/>
        <w:ind w:firstLine="709"/>
        <w:jc w:val="both"/>
        <w:rPr>
          <w:rFonts w:ascii="Times New Roman" w:hAnsi="Times New Roman" w:cs="Times New Roman"/>
          <w:sz w:val="28"/>
          <w:szCs w:val="28"/>
        </w:rPr>
      </w:pPr>
      <w:r w:rsidRPr="009F6E92">
        <w:rPr>
          <w:rFonts w:ascii="Times New Roman" w:hAnsi="Times New Roman" w:cs="Times New Roman"/>
          <w:sz w:val="28"/>
          <w:szCs w:val="28"/>
        </w:rPr>
        <w:t xml:space="preserve">направляет получателю средств </w:t>
      </w:r>
      <w:r w:rsidR="009F6E92" w:rsidRPr="009F6E92">
        <w:rPr>
          <w:rFonts w:ascii="Times New Roman" w:hAnsi="Times New Roman" w:cs="Times New Roman"/>
          <w:sz w:val="28"/>
          <w:szCs w:val="28"/>
        </w:rPr>
        <w:t>местного</w:t>
      </w:r>
      <w:r w:rsidRPr="009F6E92">
        <w:rPr>
          <w:rFonts w:ascii="Times New Roman" w:hAnsi="Times New Roman" w:cs="Times New Roman"/>
          <w:sz w:val="28"/>
          <w:szCs w:val="28"/>
        </w:rPr>
        <w:t xml:space="preserve"> бюджета уведомление в электронном виде, если Сведения о денежном обязательстве представлялись в форме электронного документа.</w:t>
      </w:r>
    </w:p>
    <w:p w:rsidR="00D84190" w:rsidRPr="00B0061B" w:rsidRDefault="00D84190" w:rsidP="008318C8">
      <w:pPr>
        <w:pStyle w:val="ConsPlusNormal"/>
        <w:suppressAutoHyphens/>
        <w:ind w:firstLine="709"/>
        <w:jc w:val="both"/>
        <w:rPr>
          <w:rFonts w:ascii="Times New Roman" w:hAnsi="Times New Roman" w:cs="Times New Roman"/>
          <w:sz w:val="28"/>
          <w:szCs w:val="28"/>
        </w:rPr>
      </w:pPr>
      <w:r w:rsidRPr="00B0061B">
        <w:rPr>
          <w:rFonts w:ascii="Times New Roman" w:hAnsi="Times New Roman" w:cs="Times New Roman"/>
          <w:sz w:val="28"/>
          <w:szCs w:val="28"/>
        </w:rPr>
        <w:t>2</w:t>
      </w:r>
      <w:r w:rsidR="00B0061B" w:rsidRPr="00B0061B">
        <w:rPr>
          <w:rFonts w:ascii="Times New Roman" w:hAnsi="Times New Roman" w:cs="Times New Roman"/>
          <w:sz w:val="28"/>
          <w:szCs w:val="28"/>
        </w:rPr>
        <w:t>4</w:t>
      </w:r>
      <w:r w:rsidRPr="00B0061B">
        <w:rPr>
          <w:rFonts w:ascii="Times New Roman" w:hAnsi="Times New Roman" w:cs="Times New Roman"/>
          <w:sz w:val="28"/>
          <w:szCs w:val="28"/>
        </w:rPr>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00B0061B" w:rsidRPr="00B0061B">
          <w:rPr>
            <w:rFonts w:ascii="Times New Roman" w:hAnsi="Times New Roman" w:cs="Times New Roman"/>
            <w:sz w:val="28"/>
            <w:szCs w:val="28"/>
          </w:rPr>
          <w:t>пункте</w:t>
        </w:r>
      </w:hyperlink>
      <w:r w:rsidR="00B0061B" w:rsidRPr="00B0061B">
        <w:rPr>
          <w:rFonts w:ascii="Times New Roman" w:hAnsi="Times New Roman" w:cs="Times New Roman"/>
          <w:sz w:val="28"/>
          <w:szCs w:val="28"/>
        </w:rPr>
        <w:t xml:space="preserve"> 15 </w:t>
      </w:r>
      <w:r w:rsidRPr="00B0061B">
        <w:rPr>
          <w:rFonts w:ascii="Times New Roman" w:hAnsi="Times New Roman" w:cs="Times New Roman"/>
          <w:sz w:val="28"/>
          <w:szCs w:val="28"/>
        </w:rPr>
        <w:t>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D84190" w:rsidRPr="00B0061B" w:rsidRDefault="00D84190" w:rsidP="008318C8">
      <w:pPr>
        <w:pStyle w:val="ConsPlusNormal"/>
        <w:suppressAutoHyphens/>
        <w:ind w:firstLine="709"/>
        <w:jc w:val="both"/>
        <w:rPr>
          <w:rFonts w:ascii="Times New Roman" w:hAnsi="Times New Roman" w:cs="Times New Roman"/>
          <w:sz w:val="28"/>
          <w:szCs w:val="28"/>
        </w:rPr>
      </w:pPr>
      <w:r w:rsidRPr="00B0061B">
        <w:rPr>
          <w:rFonts w:ascii="Times New Roman" w:hAnsi="Times New Roman" w:cs="Times New Roman"/>
          <w:sz w:val="28"/>
          <w:szCs w:val="28"/>
        </w:rPr>
        <w:t>2</w:t>
      </w:r>
      <w:r w:rsidR="00B0061B" w:rsidRPr="00B0061B">
        <w:rPr>
          <w:rFonts w:ascii="Times New Roman" w:hAnsi="Times New Roman" w:cs="Times New Roman"/>
          <w:sz w:val="28"/>
          <w:szCs w:val="28"/>
        </w:rPr>
        <w:t>5</w:t>
      </w:r>
      <w:r w:rsidRPr="00B0061B">
        <w:rPr>
          <w:rFonts w:ascii="Times New Roman" w:hAnsi="Times New Roman" w:cs="Times New Roman"/>
          <w:sz w:val="28"/>
          <w:szCs w:val="28"/>
        </w:rPr>
        <w:t xml:space="preserve">.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B0061B" w:rsidRPr="00B0061B">
        <w:rPr>
          <w:rFonts w:ascii="Times New Roman" w:hAnsi="Times New Roman" w:cs="Times New Roman"/>
          <w:sz w:val="28"/>
          <w:szCs w:val="28"/>
        </w:rPr>
        <w:t>местного</w:t>
      </w:r>
      <w:r w:rsidRPr="00B0061B">
        <w:rPr>
          <w:rFonts w:ascii="Times New Roman" w:hAnsi="Times New Roman" w:cs="Times New Roman"/>
          <w:sz w:val="28"/>
          <w:szCs w:val="28"/>
        </w:rPr>
        <w:t xml:space="preserve"> бюджета уточняет указанные коды бюджетной классификации Российской Федерации в порядке и в срок, предусмотренные </w:t>
      </w:r>
      <w:hyperlink w:anchor="P142" w:history="1">
        <w:r w:rsidR="00B0061B" w:rsidRPr="00B0061B">
          <w:rPr>
            <w:rFonts w:ascii="Times New Roman" w:hAnsi="Times New Roman" w:cs="Times New Roman"/>
            <w:sz w:val="28"/>
            <w:szCs w:val="28"/>
          </w:rPr>
          <w:t>пунктом</w:t>
        </w:r>
      </w:hyperlink>
      <w:r w:rsidR="00B0061B" w:rsidRPr="00B0061B">
        <w:rPr>
          <w:rFonts w:ascii="Times New Roman" w:hAnsi="Times New Roman" w:cs="Times New Roman"/>
          <w:sz w:val="28"/>
          <w:szCs w:val="28"/>
        </w:rPr>
        <w:t xml:space="preserve"> 15</w:t>
      </w:r>
      <w:r w:rsidRPr="00B0061B">
        <w:rPr>
          <w:rFonts w:ascii="Times New Roman" w:hAnsi="Times New Roman" w:cs="Times New Roman"/>
          <w:sz w:val="28"/>
          <w:szCs w:val="28"/>
        </w:rPr>
        <w:t xml:space="preserve"> настоящего Порядка.</w:t>
      </w:r>
    </w:p>
    <w:p w:rsidR="00D84190" w:rsidRPr="00B0061B" w:rsidRDefault="002B6549" w:rsidP="007A7388">
      <w:pPr>
        <w:pStyle w:val="ConsPlusTitle"/>
        <w:suppressAutoHyphens/>
        <w:spacing w:line="240" w:lineRule="exact"/>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I</w:t>
      </w:r>
      <w:r w:rsidR="00D84190" w:rsidRPr="00B0061B">
        <w:rPr>
          <w:rFonts w:ascii="Times New Roman" w:hAnsi="Times New Roman" w:cs="Times New Roman"/>
          <w:b w:val="0"/>
          <w:sz w:val="28"/>
          <w:szCs w:val="28"/>
        </w:rPr>
        <w:t>V. Представление информации о бюджетных и денежных</w:t>
      </w:r>
    </w:p>
    <w:p w:rsidR="00D84190" w:rsidRPr="00B0061B" w:rsidRDefault="00D84190" w:rsidP="007A7388">
      <w:pPr>
        <w:pStyle w:val="ConsPlusTitle"/>
        <w:suppressAutoHyphens/>
        <w:spacing w:line="240" w:lineRule="exact"/>
        <w:jc w:val="center"/>
        <w:rPr>
          <w:rFonts w:ascii="Times New Roman" w:hAnsi="Times New Roman" w:cs="Times New Roman"/>
          <w:b w:val="0"/>
          <w:sz w:val="28"/>
          <w:szCs w:val="28"/>
        </w:rPr>
      </w:pPr>
      <w:r w:rsidRPr="00B0061B">
        <w:rPr>
          <w:rFonts w:ascii="Times New Roman" w:hAnsi="Times New Roman" w:cs="Times New Roman"/>
          <w:b w:val="0"/>
          <w:sz w:val="28"/>
          <w:szCs w:val="28"/>
        </w:rPr>
        <w:t>обязательствах, учтенных в органах</w:t>
      </w:r>
    </w:p>
    <w:p w:rsidR="00D84190" w:rsidRPr="00B0061B" w:rsidRDefault="00D84190" w:rsidP="007A7388">
      <w:pPr>
        <w:pStyle w:val="ConsPlusTitle"/>
        <w:suppressAutoHyphens/>
        <w:spacing w:line="240" w:lineRule="exact"/>
        <w:jc w:val="center"/>
        <w:rPr>
          <w:rFonts w:ascii="Times New Roman" w:hAnsi="Times New Roman" w:cs="Times New Roman"/>
          <w:b w:val="0"/>
          <w:sz w:val="28"/>
          <w:szCs w:val="28"/>
        </w:rPr>
      </w:pPr>
      <w:r w:rsidRPr="00B0061B">
        <w:rPr>
          <w:rFonts w:ascii="Times New Roman" w:hAnsi="Times New Roman" w:cs="Times New Roman"/>
          <w:b w:val="0"/>
          <w:sz w:val="28"/>
          <w:szCs w:val="28"/>
        </w:rPr>
        <w:t>Федерального казначейства</w:t>
      </w:r>
    </w:p>
    <w:p w:rsidR="00D84190" w:rsidRPr="00207852" w:rsidRDefault="00D84190" w:rsidP="008318C8">
      <w:pPr>
        <w:pStyle w:val="ConsPlusNormal"/>
        <w:suppressAutoHyphens/>
        <w:ind w:firstLine="709"/>
        <w:jc w:val="both"/>
        <w:rPr>
          <w:rFonts w:ascii="Times New Roman" w:hAnsi="Times New Roman" w:cs="Times New Roman"/>
          <w:sz w:val="28"/>
          <w:szCs w:val="28"/>
        </w:rPr>
      </w:pPr>
      <w:r w:rsidRPr="0048644F">
        <w:rPr>
          <w:rFonts w:ascii="Times New Roman" w:hAnsi="Times New Roman" w:cs="Times New Roman"/>
          <w:sz w:val="28"/>
          <w:szCs w:val="28"/>
        </w:rPr>
        <w:t>2</w:t>
      </w:r>
      <w:r w:rsidR="00B0061B" w:rsidRPr="0048644F">
        <w:rPr>
          <w:rFonts w:ascii="Times New Roman" w:hAnsi="Times New Roman" w:cs="Times New Roman"/>
          <w:sz w:val="28"/>
          <w:szCs w:val="28"/>
        </w:rPr>
        <w:t>6</w:t>
      </w:r>
      <w:r w:rsidRPr="0048644F">
        <w:rPr>
          <w:rFonts w:ascii="Times New Roman" w:hAnsi="Times New Roman" w:cs="Times New Roman"/>
          <w:sz w:val="28"/>
          <w:szCs w:val="28"/>
        </w:rPr>
        <w:t>. Информация о бюджетных и денежных</w:t>
      </w:r>
      <w:r w:rsidR="00B75886">
        <w:rPr>
          <w:rFonts w:ascii="Times New Roman" w:hAnsi="Times New Roman" w:cs="Times New Roman"/>
          <w:sz w:val="28"/>
          <w:szCs w:val="28"/>
        </w:rPr>
        <w:t xml:space="preserve"> обязательствах предоставляется </w:t>
      </w:r>
      <w:r w:rsidR="00B0061B" w:rsidRPr="0048644F">
        <w:rPr>
          <w:rFonts w:ascii="Times New Roman" w:hAnsi="Times New Roman" w:cs="Times New Roman"/>
          <w:sz w:val="28"/>
          <w:szCs w:val="28"/>
        </w:rPr>
        <w:t>Органом Федерального казначейства</w:t>
      </w:r>
      <w:r w:rsidRPr="0048644F">
        <w:rPr>
          <w:rFonts w:ascii="Times New Roman" w:hAnsi="Times New Roman" w:cs="Times New Roman"/>
          <w:sz w:val="28"/>
          <w:szCs w:val="28"/>
        </w:rPr>
        <w:t xml:space="preserve"> посредством </w:t>
      </w:r>
      <w:r w:rsidRPr="0048644F">
        <w:rPr>
          <w:rFonts w:ascii="Times New Roman" w:hAnsi="Times New Roman" w:cs="Times New Roman"/>
          <w:sz w:val="28"/>
          <w:szCs w:val="28"/>
        </w:rPr>
        <w:lastRenderedPageBreak/>
        <w:t>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информационной сист</w:t>
      </w:r>
      <w:r w:rsidR="002B6549">
        <w:rPr>
          <w:rFonts w:ascii="Times New Roman" w:hAnsi="Times New Roman" w:cs="Times New Roman"/>
          <w:sz w:val="28"/>
          <w:szCs w:val="28"/>
        </w:rPr>
        <w:t>еме отчетности</w:t>
      </w:r>
      <w:r w:rsidR="00170FA5">
        <w:rPr>
          <w:rFonts w:ascii="Times New Roman" w:hAnsi="Times New Roman" w:cs="Times New Roman"/>
          <w:sz w:val="28"/>
          <w:szCs w:val="28"/>
        </w:rPr>
        <w:t>)</w:t>
      </w:r>
      <w:bookmarkStart w:id="19" w:name="P198"/>
      <w:bookmarkStart w:id="20" w:name="P204"/>
      <w:bookmarkStart w:id="21" w:name="P205"/>
      <w:bookmarkEnd w:id="19"/>
      <w:bookmarkEnd w:id="20"/>
      <w:bookmarkEnd w:id="21"/>
      <w:r w:rsidR="00693996">
        <w:rPr>
          <w:rFonts w:ascii="Times New Roman" w:hAnsi="Times New Roman" w:cs="Times New Roman"/>
          <w:sz w:val="28"/>
          <w:szCs w:val="28"/>
        </w:rPr>
        <w:t xml:space="preserve"> </w:t>
      </w:r>
      <w:r w:rsidRPr="00207852">
        <w:rPr>
          <w:rFonts w:ascii="Times New Roman" w:hAnsi="Times New Roman" w:cs="Times New Roman"/>
          <w:sz w:val="28"/>
          <w:szCs w:val="28"/>
        </w:rPr>
        <w:t>в соответствии со следующими положениями:</w:t>
      </w:r>
    </w:p>
    <w:p w:rsidR="00D84190" w:rsidRPr="00256627" w:rsidRDefault="00D84190" w:rsidP="008318C8">
      <w:pPr>
        <w:pStyle w:val="ConsPlusNormal"/>
        <w:suppressAutoHyphens/>
        <w:ind w:firstLine="709"/>
        <w:jc w:val="both"/>
        <w:rPr>
          <w:rFonts w:ascii="Times New Roman" w:hAnsi="Times New Roman" w:cs="Times New Roman"/>
          <w:sz w:val="28"/>
          <w:szCs w:val="28"/>
        </w:rPr>
      </w:pPr>
      <w:r w:rsidRPr="00207852">
        <w:rPr>
          <w:rFonts w:ascii="Times New Roman" w:hAnsi="Times New Roman" w:cs="Times New Roman"/>
          <w:sz w:val="28"/>
          <w:szCs w:val="28"/>
        </w:rPr>
        <w:t xml:space="preserve">1) по запросу </w:t>
      </w:r>
      <w:r w:rsidR="0048644F" w:rsidRPr="00207852">
        <w:rPr>
          <w:rFonts w:ascii="Times New Roman" w:hAnsi="Times New Roman" w:cs="Times New Roman"/>
          <w:sz w:val="28"/>
          <w:szCs w:val="28"/>
        </w:rPr>
        <w:t>финансового управления</w:t>
      </w:r>
      <w:r w:rsidRPr="00207852">
        <w:rPr>
          <w:rFonts w:ascii="Times New Roman" w:hAnsi="Times New Roman" w:cs="Times New Roman"/>
          <w:sz w:val="28"/>
          <w:szCs w:val="28"/>
        </w:rPr>
        <w:t xml:space="preserve"> с указанными в запросе </w:t>
      </w:r>
      <w:r w:rsidRPr="00256627">
        <w:rPr>
          <w:rFonts w:ascii="Times New Roman" w:hAnsi="Times New Roman" w:cs="Times New Roman"/>
          <w:sz w:val="28"/>
          <w:szCs w:val="28"/>
        </w:rPr>
        <w:t>детализацией и группировкой показателей:</w:t>
      </w:r>
    </w:p>
    <w:p w:rsidR="00D84190" w:rsidRPr="00256627" w:rsidRDefault="00D84190" w:rsidP="008318C8">
      <w:pPr>
        <w:pStyle w:val="ConsPlusNonformat"/>
        <w:suppressAutoHyphens/>
        <w:ind w:firstLine="709"/>
        <w:jc w:val="both"/>
        <w:rPr>
          <w:rFonts w:ascii="Times New Roman" w:hAnsi="Times New Roman" w:cs="Times New Roman"/>
          <w:sz w:val="28"/>
          <w:szCs w:val="28"/>
        </w:rPr>
      </w:pPr>
      <w:r w:rsidRPr="00256627">
        <w:rPr>
          <w:rFonts w:ascii="Times New Roman" w:hAnsi="Times New Roman" w:cs="Times New Roman"/>
          <w:sz w:val="28"/>
          <w:szCs w:val="28"/>
        </w:rPr>
        <w:t>а) информацию о принятых на учет</w:t>
      </w:r>
      <w:r w:rsidR="00693996">
        <w:rPr>
          <w:rFonts w:ascii="Times New Roman" w:hAnsi="Times New Roman" w:cs="Times New Roman"/>
          <w:sz w:val="28"/>
          <w:szCs w:val="28"/>
        </w:rPr>
        <w:t xml:space="preserve"> </w:t>
      </w:r>
      <w:r w:rsidR="00B75886" w:rsidRPr="00256627">
        <w:rPr>
          <w:rFonts w:ascii="Times New Roman" w:hAnsi="Times New Roman" w:cs="Times New Roman"/>
          <w:sz w:val="28"/>
          <w:szCs w:val="28"/>
        </w:rPr>
        <w:t xml:space="preserve">(бюджетных, денежных) </w:t>
      </w:r>
      <w:r w:rsidRPr="00256627">
        <w:rPr>
          <w:rFonts w:ascii="Times New Roman" w:hAnsi="Times New Roman" w:cs="Times New Roman"/>
          <w:sz w:val="28"/>
          <w:szCs w:val="28"/>
        </w:rPr>
        <w:t xml:space="preserve">обязательствах, реквизиты которой установлены </w:t>
      </w:r>
      <w:hyperlink w:anchor="P915" w:history="1">
        <w:r w:rsidR="0048644F" w:rsidRPr="00256627">
          <w:rPr>
            <w:rFonts w:ascii="Times New Roman" w:hAnsi="Times New Roman" w:cs="Times New Roman"/>
            <w:sz w:val="28"/>
            <w:szCs w:val="28"/>
          </w:rPr>
          <w:t xml:space="preserve">приложением </w:t>
        </w:r>
        <w:r w:rsidR="00B75886" w:rsidRPr="00256627">
          <w:rPr>
            <w:rFonts w:ascii="Times New Roman" w:hAnsi="Times New Roman" w:cs="Times New Roman"/>
            <w:sz w:val="28"/>
            <w:szCs w:val="28"/>
          </w:rPr>
          <w:t xml:space="preserve">№ </w:t>
        </w:r>
        <w:r w:rsidRPr="00256627">
          <w:rPr>
            <w:rFonts w:ascii="Times New Roman" w:hAnsi="Times New Roman" w:cs="Times New Roman"/>
            <w:sz w:val="28"/>
            <w:szCs w:val="28"/>
          </w:rPr>
          <w:t>6</w:t>
        </w:r>
      </w:hyperlink>
      <w:r w:rsidRPr="00256627">
        <w:rPr>
          <w:rFonts w:ascii="Times New Roman" w:hAnsi="Times New Roman" w:cs="Times New Roman"/>
          <w:sz w:val="28"/>
          <w:szCs w:val="28"/>
        </w:rPr>
        <w:t xml:space="preserve"> к </w:t>
      </w:r>
      <w:r w:rsidR="0048644F" w:rsidRPr="00256627">
        <w:rPr>
          <w:rFonts w:ascii="Times New Roman" w:hAnsi="Times New Roman" w:cs="Times New Roman"/>
          <w:sz w:val="28"/>
          <w:szCs w:val="28"/>
        </w:rPr>
        <w:t>Приказу № 258н</w:t>
      </w:r>
      <w:r w:rsidRPr="00256627">
        <w:rPr>
          <w:rFonts w:ascii="Times New Roman" w:hAnsi="Times New Roman" w:cs="Times New Roman"/>
          <w:sz w:val="28"/>
          <w:szCs w:val="28"/>
        </w:rPr>
        <w:t xml:space="preserve"> (далее </w:t>
      </w:r>
      <w:r w:rsidR="00256627" w:rsidRPr="00256627">
        <w:rPr>
          <w:rFonts w:ascii="Times New Roman" w:hAnsi="Times New Roman" w:cs="Times New Roman"/>
          <w:sz w:val="28"/>
          <w:szCs w:val="28"/>
        </w:rPr>
        <w:t xml:space="preserve">– </w:t>
      </w:r>
      <w:proofErr w:type="gramStart"/>
      <w:r w:rsidRPr="00256627">
        <w:rPr>
          <w:rFonts w:ascii="Times New Roman" w:hAnsi="Times New Roman" w:cs="Times New Roman"/>
          <w:sz w:val="28"/>
          <w:szCs w:val="28"/>
        </w:rPr>
        <w:t>Информация  о</w:t>
      </w:r>
      <w:proofErr w:type="gramEnd"/>
      <w:r w:rsidRPr="00256627">
        <w:rPr>
          <w:rFonts w:ascii="Times New Roman" w:hAnsi="Times New Roman" w:cs="Times New Roman"/>
          <w:sz w:val="28"/>
          <w:szCs w:val="28"/>
        </w:rPr>
        <w:t xml:space="preserve"> принятых на учет обязательствах), сформированную по состоянию</w:t>
      </w:r>
      <w:r w:rsidR="002D5B30">
        <w:rPr>
          <w:rFonts w:ascii="Times New Roman" w:hAnsi="Times New Roman" w:cs="Times New Roman"/>
          <w:sz w:val="28"/>
          <w:szCs w:val="28"/>
        </w:rPr>
        <w:t xml:space="preserve"> </w:t>
      </w:r>
      <w:r w:rsidRPr="00256627">
        <w:rPr>
          <w:rFonts w:ascii="Times New Roman" w:hAnsi="Times New Roman" w:cs="Times New Roman"/>
          <w:sz w:val="28"/>
          <w:szCs w:val="28"/>
        </w:rPr>
        <w:t>на соответствующую дату;</w:t>
      </w:r>
    </w:p>
    <w:p w:rsidR="00D84190" w:rsidRPr="00256627" w:rsidRDefault="00D84190" w:rsidP="008318C8">
      <w:pPr>
        <w:pStyle w:val="ConsPlusNonformat"/>
        <w:suppressAutoHyphens/>
        <w:ind w:firstLine="709"/>
        <w:jc w:val="both"/>
        <w:rPr>
          <w:rFonts w:ascii="Times New Roman" w:hAnsi="Times New Roman" w:cs="Times New Roman"/>
          <w:sz w:val="28"/>
          <w:szCs w:val="28"/>
        </w:rPr>
      </w:pPr>
      <w:r w:rsidRPr="00256627">
        <w:rPr>
          <w:rFonts w:ascii="Times New Roman" w:hAnsi="Times New Roman" w:cs="Times New Roman"/>
          <w:sz w:val="28"/>
          <w:szCs w:val="28"/>
        </w:rPr>
        <w:t xml:space="preserve">б) информацию об исполнении (бюджетных, </w:t>
      </w:r>
      <w:proofErr w:type="gramStart"/>
      <w:r w:rsidRPr="00256627">
        <w:rPr>
          <w:rFonts w:ascii="Times New Roman" w:hAnsi="Times New Roman" w:cs="Times New Roman"/>
          <w:sz w:val="28"/>
          <w:szCs w:val="28"/>
        </w:rPr>
        <w:t>денежных)обязательств</w:t>
      </w:r>
      <w:proofErr w:type="gramEnd"/>
      <w:r w:rsidRPr="00256627">
        <w:rPr>
          <w:rFonts w:ascii="Times New Roman" w:hAnsi="Times New Roman" w:cs="Times New Roman"/>
          <w:sz w:val="28"/>
          <w:szCs w:val="28"/>
        </w:rPr>
        <w:t xml:space="preserve">,  реквизиты  которой  установлены </w:t>
      </w:r>
      <w:hyperlink w:anchor="P994" w:history="1">
        <w:r w:rsidR="0048644F" w:rsidRPr="00256627">
          <w:rPr>
            <w:rFonts w:ascii="Times New Roman" w:hAnsi="Times New Roman" w:cs="Times New Roman"/>
            <w:sz w:val="28"/>
            <w:szCs w:val="28"/>
          </w:rPr>
          <w:t xml:space="preserve">приложением </w:t>
        </w:r>
        <w:r w:rsidR="00B75886" w:rsidRPr="00256627">
          <w:rPr>
            <w:rFonts w:ascii="Times New Roman" w:hAnsi="Times New Roman" w:cs="Times New Roman"/>
            <w:sz w:val="28"/>
            <w:szCs w:val="28"/>
          </w:rPr>
          <w:t>№</w:t>
        </w:r>
        <w:r w:rsidRPr="00256627">
          <w:rPr>
            <w:rFonts w:ascii="Times New Roman" w:hAnsi="Times New Roman" w:cs="Times New Roman"/>
            <w:sz w:val="28"/>
            <w:szCs w:val="28"/>
          </w:rPr>
          <w:t xml:space="preserve"> 7</w:t>
        </w:r>
      </w:hyperlink>
      <w:r w:rsidR="00693996">
        <w:t xml:space="preserve"> </w:t>
      </w:r>
      <w:r w:rsidR="006C7C79" w:rsidRPr="00256627">
        <w:rPr>
          <w:rFonts w:ascii="Times New Roman" w:hAnsi="Times New Roman" w:cs="Times New Roman"/>
          <w:sz w:val="28"/>
          <w:szCs w:val="28"/>
        </w:rPr>
        <w:t xml:space="preserve">к Приказу № 258н </w:t>
      </w:r>
      <w:r w:rsidRPr="00256627">
        <w:rPr>
          <w:rFonts w:ascii="Times New Roman" w:hAnsi="Times New Roman" w:cs="Times New Roman"/>
          <w:sz w:val="28"/>
          <w:szCs w:val="28"/>
        </w:rPr>
        <w:t xml:space="preserve">(далее </w:t>
      </w:r>
      <w:r w:rsidR="00256627" w:rsidRPr="00256627">
        <w:rPr>
          <w:rFonts w:ascii="Times New Roman" w:hAnsi="Times New Roman" w:cs="Times New Roman"/>
          <w:sz w:val="28"/>
          <w:szCs w:val="28"/>
        </w:rPr>
        <w:t>–</w:t>
      </w:r>
      <w:r w:rsidRPr="00256627">
        <w:rPr>
          <w:rFonts w:ascii="Times New Roman" w:hAnsi="Times New Roman" w:cs="Times New Roman"/>
          <w:sz w:val="28"/>
          <w:szCs w:val="28"/>
        </w:rPr>
        <w:t xml:space="preserve"> Информация об исполнении обязательств), сформированную на</w:t>
      </w:r>
      <w:r w:rsidR="002D5B30">
        <w:rPr>
          <w:rFonts w:ascii="Times New Roman" w:hAnsi="Times New Roman" w:cs="Times New Roman"/>
          <w:sz w:val="28"/>
          <w:szCs w:val="28"/>
        </w:rPr>
        <w:t xml:space="preserve"> </w:t>
      </w:r>
      <w:r w:rsidRPr="00256627">
        <w:rPr>
          <w:rFonts w:ascii="Times New Roman" w:hAnsi="Times New Roman" w:cs="Times New Roman"/>
          <w:sz w:val="28"/>
          <w:szCs w:val="28"/>
        </w:rPr>
        <w:t>дату, указанную в запросе;</w:t>
      </w:r>
    </w:p>
    <w:p w:rsidR="00D84190" w:rsidRPr="00207852" w:rsidRDefault="00D84190" w:rsidP="008318C8">
      <w:pPr>
        <w:pStyle w:val="ConsPlusNonformat"/>
        <w:suppressAutoHyphens/>
        <w:ind w:firstLine="709"/>
        <w:jc w:val="both"/>
        <w:rPr>
          <w:rFonts w:ascii="Times New Roman" w:hAnsi="Times New Roman" w:cs="Times New Roman"/>
          <w:sz w:val="28"/>
          <w:szCs w:val="28"/>
        </w:rPr>
      </w:pPr>
      <w:r w:rsidRPr="00256627">
        <w:rPr>
          <w:rFonts w:ascii="Times New Roman" w:hAnsi="Times New Roman" w:cs="Times New Roman"/>
          <w:sz w:val="28"/>
          <w:szCs w:val="28"/>
        </w:rPr>
        <w:t xml:space="preserve">2) по запросу главного распорядителя средств </w:t>
      </w:r>
      <w:r w:rsidR="006C7C79" w:rsidRPr="00256627">
        <w:rPr>
          <w:rFonts w:ascii="Times New Roman" w:hAnsi="Times New Roman" w:cs="Times New Roman"/>
          <w:sz w:val="28"/>
          <w:szCs w:val="28"/>
        </w:rPr>
        <w:t>местного</w:t>
      </w:r>
      <w:r w:rsidRPr="00256627">
        <w:rPr>
          <w:rFonts w:ascii="Times New Roman" w:hAnsi="Times New Roman" w:cs="Times New Roman"/>
          <w:sz w:val="28"/>
          <w:szCs w:val="28"/>
        </w:rPr>
        <w:t xml:space="preserve"> бюджета </w:t>
      </w:r>
      <w:r w:rsidR="006C7C79" w:rsidRPr="00256627">
        <w:rPr>
          <w:rFonts w:ascii="Times New Roman" w:hAnsi="Times New Roman" w:cs="Times New Roman"/>
          <w:sz w:val="28"/>
          <w:szCs w:val="28"/>
        </w:rPr>
        <w:t>орган Федерального казначейства</w:t>
      </w:r>
      <w:r w:rsidRPr="00256627">
        <w:rPr>
          <w:rFonts w:ascii="Times New Roman" w:hAnsi="Times New Roman" w:cs="Times New Roman"/>
          <w:sz w:val="28"/>
          <w:szCs w:val="28"/>
        </w:rPr>
        <w:t xml:space="preserve"> представляет с указанными в запросе детализацией и группировкой показателей:</w:t>
      </w:r>
    </w:p>
    <w:p w:rsidR="00D84190" w:rsidRPr="00207852" w:rsidRDefault="00D84190" w:rsidP="008318C8">
      <w:pPr>
        <w:pStyle w:val="ConsPlusNormal"/>
        <w:suppressAutoHyphens/>
        <w:ind w:firstLine="709"/>
        <w:jc w:val="both"/>
        <w:rPr>
          <w:rFonts w:ascii="Times New Roman" w:hAnsi="Times New Roman" w:cs="Times New Roman"/>
          <w:sz w:val="28"/>
          <w:szCs w:val="28"/>
        </w:rPr>
      </w:pPr>
      <w:r w:rsidRPr="00207852">
        <w:rPr>
          <w:rFonts w:ascii="Times New Roman" w:hAnsi="Times New Roman" w:cs="Times New Roman"/>
          <w:sz w:val="28"/>
          <w:szCs w:val="28"/>
        </w:rPr>
        <w:t xml:space="preserve">а) информацию о принятых на учет обязательствах по находящимся в </w:t>
      </w:r>
      <w:r w:rsidR="00B75886">
        <w:rPr>
          <w:rFonts w:ascii="Times New Roman" w:hAnsi="Times New Roman" w:cs="Times New Roman"/>
          <w:sz w:val="28"/>
          <w:szCs w:val="28"/>
        </w:rPr>
        <w:t xml:space="preserve">ведении главного распорядителя </w:t>
      </w:r>
      <w:r w:rsidRPr="00207852">
        <w:rPr>
          <w:rFonts w:ascii="Times New Roman" w:hAnsi="Times New Roman" w:cs="Times New Roman"/>
          <w:sz w:val="28"/>
          <w:szCs w:val="28"/>
        </w:rPr>
        <w:t xml:space="preserve">средств </w:t>
      </w:r>
      <w:r w:rsidR="006C7C79" w:rsidRPr="00207852">
        <w:rPr>
          <w:rFonts w:ascii="Times New Roman" w:hAnsi="Times New Roman" w:cs="Times New Roman"/>
          <w:sz w:val="28"/>
          <w:szCs w:val="28"/>
        </w:rPr>
        <w:t>местного</w:t>
      </w:r>
      <w:r w:rsidRPr="00207852">
        <w:rPr>
          <w:rFonts w:ascii="Times New Roman" w:hAnsi="Times New Roman" w:cs="Times New Roman"/>
          <w:sz w:val="28"/>
          <w:szCs w:val="28"/>
        </w:rPr>
        <w:t xml:space="preserve"> бюджета получателям средств </w:t>
      </w:r>
      <w:r w:rsidR="006C7C79" w:rsidRPr="00207852">
        <w:rPr>
          <w:rFonts w:ascii="Times New Roman" w:hAnsi="Times New Roman" w:cs="Times New Roman"/>
          <w:sz w:val="28"/>
          <w:szCs w:val="28"/>
        </w:rPr>
        <w:t>местного</w:t>
      </w:r>
      <w:r w:rsidRPr="00207852">
        <w:rPr>
          <w:rFonts w:ascii="Times New Roman" w:hAnsi="Times New Roman" w:cs="Times New Roman"/>
          <w:sz w:val="28"/>
          <w:szCs w:val="28"/>
        </w:rPr>
        <w:t xml:space="preserve"> бюджета, сформированную нарастающим итогом с начала текущего финансового года по состоянию на соответствующую дату;</w:t>
      </w:r>
    </w:p>
    <w:p w:rsidR="00D84190" w:rsidRPr="00207852" w:rsidRDefault="00D84190" w:rsidP="008318C8">
      <w:pPr>
        <w:pStyle w:val="ConsPlusNonformat"/>
        <w:suppressAutoHyphens/>
        <w:ind w:firstLine="709"/>
        <w:jc w:val="both"/>
        <w:rPr>
          <w:rFonts w:ascii="Times New Roman" w:hAnsi="Times New Roman" w:cs="Times New Roman"/>
          <w:sz w:val="28"/>
          <w:szCs w:val="28"/>
        </w:rPr>
      </w:pPr>
      <w:r w:rsidRPr="00207852">
        <w:rPr>
          <w:rFonts w:ascii="Times New Roman" w:hAnsi="Times New Roman" w:cs="Times New Roman"/>
          <w:sz w:val="28"/>
          <w:szCs w:val="28"/>
        </w:rPr>
        <w:t xml:space="preserve">3)   по   запросу   получателя   средств   </w:t>
      </w:r>
      <w:proofErr w:type="gramStart"/>
      <w:r w:rsidR="006C7C79" w:rsidRPr="00207852">
        <w:rPr>
          <w:rFonts w:ascii="Times New Roman" w:hAnsi="Times New Roman" w:cs="Times New Roman"/>
          <w:sz w:val="28"/>
          <w:szCs w:val="28"/>
        </w:rPr>
        <w:t>местного</w:t>
      </w:r>
      <w:r w:rsidRPr="00207852">
        <w:rPr>
          <w:rFonts w:ascii="Times New Roman" w:hAnsi="Times New Roman" w:cs="Times New Roman"/>
          <w:sz w:val="28"/>
          <w:szCs w:val="28"/>
        </w:rPr>
        <w:t xml:space="preserve">  бюджета</w:t>
      </w:r>
      <w:proofErr w:type="gramEnd"/>
      <w:r w:rsidRPr="00207852">
        <w:rPr>
          <w:rFonts w:ascii="Times New Roman" w:hAnsi="Times New Roman" w:cs="Times New Roman"/>
          <w:sz w:val="28"/>
          <w:szCs w:val="28"/>
        </w:rPr>
        <w:t xml:space="preserve">  орган</w:t>
      </w:r>
      <w:r w:rsidR="00693996">
        <w:rPr>
          <w:rFonts w:ascii="Times New Roman" w:hAnsi="Times New Roman" w:cs="Times New Roman"/>
          <w:sz w:val="28"/>
          <w:szCs w:val="28"/>
        </w:rPr>
        <w:t xml:space="preserve"> </w:t>
      </w:r>
      <w:r w:rsidRPr="00207852">
        <w:rPr>
          <w:rFonts w:ascii="Times New Roman" w:hAnsi="Times New Roman" w:cs="Times New Roman"/>
          <w:sz w:val="28"/>
          <w:szCs w:val="28"/>
        </w:rPr>
        <w:t>Федерального  казначейства  предоставляет справку об исполнении принятых на</w:t>
      </w:r>
      <w:r w:rsidR="00693996">
        <w:rPr>
          <w:rFonts w:ascii="Times New Roman" w:hAnsi="Times New Roman" w:cs="Times New Roman"/>
          <w:sz w:val="28"/>
          <w:szCs w:val="28"/>
        </w:rPr>
        <w:t xml:space="preserve"> </w:t>
      </w:r>
      <w:r w:rsidRPr="00207852">
        <w:rPr>
          <w:rFonts w:ascii="Times New Roman" w:hAnsi="Times New Roman" w:cs="Times New Roman"/>
          <w:sz w:val="28"/>
          <w:szCs w:val="28"/>
        </w:rPr>
        <w:t xml:space="preserve">учет обязательствах (далее </w:t>
      </w:r>
      <w:r w:rsidR="00256627" w:rsidRPr="00256627">
        <w:rPr>
          <w:rFonts w:ascii="Times New Roman" w:hAnsi="Times New Roman" w:cs="Times New Roman"/>
          <w:sz w:val="28"/>
          <w:szCs w:val="28"/>
        </w:rPr>
        <w:t>–</w:t>
      </w:r>
      <w:r w:rsidRPr="00207852">
        <w:rPr>
          <w:rFonts w:ascii="Times New Roman" w:hAnsi="Times New Roman" w:cs="Times New Roman"/>
          <w:sz w:val="28"/>
          <w:szCs w:val="28"/>
        </w:rPr>
        <w:t xml:space="preserve"> Справка об исполнении </w:t>
      </w:r>
      <w:r w:rsidR="008D1F3A" w:rsidRPr="00207852">
        <w:rPr>
          <w:rFonts w:ascii="Times New Roman" w:hAnsi="Times New Roman" w:cs="Times New Roman"/>
          <w:sz w:val="28"/>
          <w:szCs w:val="28"/>
        </w:rPr>
        <w:t>(бюджетных, денежных)</w:t>
      </w:r>
      <w:r w:rsidR="00693996">
        <w:rPr>
          <w:rFonts w:ascii="Times New Roman" w:hAnsi="Times New Roman" w:cs="Times New Roman"/>
          <w:sz w:val="28"/>
          <w:szCs w:val="28"/>
        </w:rPr>
        <w:t xml:space="preserve"> </w:t>
      </w:r>
      <w:r w:rsidRPr="00207852">
        <w:rPr>
          <w:rFonts w:ascii="Times New Roman" w:hAnsi="Times New Roman" w:cs="Times New Roman"/>
          <w:sz w:val="28"/>
          <w:szCs w:val="28"/>
        </w:rPr>
        <w:t xml:space="preserve">обязательств),  реквизиты которой установлены </w:t>
      </w:r>
      <w:hyperlink w:anchor="P827" w:history="1">
        <w:r w:rsidR="006C7C79" w:rsidRPr="007B01CC">
          <w:rPr>
            <w:rFonts w:ascii="Times New Roman" w:hAnsi="Times New Roman" w:cs="Times New Roman"/>
            <w:sz w:val="28"/>
            <w:szCs w:val="28"/>
          </w:rPr>
          <w:t>приложением</w:t>
        </w:r>
        <w:r w:rsidR="00B75886">
          <w:rPr>
            <w:rFonts w:ascii="Times New Roman" w:hAnsi="Times New Roman" w:cs="Times New Roman"/>
            <w:sz w:val="28"/>
            <w:szCs w:val="28"/>
          </w:rPr>
          <w:t xml:space="preserve"> №</w:t>
        </w:r>
        <w:r w:rsidRPr="007B01CC">
          <w:rPr>
            <w:rFonts w:ascii="Times New Roman" w:hAnsi="Times New Roman" w:cs="Times New Roman"/>
            <w:sz w:val="28"/>
            <w:szCs w:val="28"/>
          </w:rPr>
          <w:t xml:space="preserve"> 5</w:t>
        </w:r>
      </w:hyperlink>
      <w:r w:rsidR="00693996">
        <w:t xml:space="preserve"> </w:t>
      </w:r>
      <w:r w:rsidR="006C7C79" w:rsidRPr="007B01CC">
        <w:rPr>
          <w:rFonts w:ascii="Times New Roman" w:hAnsi="Times New Roman" w:cs="Times New Roman"/>
          <w:sz w:val="28"/>
          <w:szCs w:val="28"/>
        </w:rPr>
        <w:t xml:space="preserve">к </w:t>
      </w:r>
      <w:r w:rsidR="006C7C79" w:rsidRPr="00207852">
        <w:rPr>
          <w:rFonts w:ascii="Times New Roman" w:hAnsi="Times New Roman" w:cs="Times New Roman"/>
          <w:sz w:val="28"/>
          <w:szCs w:val="28"/>
        </w:rPr>
        <w:t>Приказу № 258н</w:t>
      </w:r>
      <w:r w:rsidRPr="00207852">
        <w:rPr>
          <w:rFonts w:ascii="Times New Roman" w:hAnsi="Times New Roman" w:cs="Times New Roman"/>
          <w:sz w:val="28"/>
          <w:szCs w:val="28"/>
        </w:rPr>
        <w:t>.</w:t>
      </w:r>
    </w:p>
    <w:p w:rsidR="00D84190" w:rsidRPr="00207852" w:rsidRDefault="00D84190" w:rsidP="008318C8">
      <w:pPr>
        <w:pStyle w:val="ConsPlusNormal"/>
        <w:suppressAutoHyphens/>
        <w:ind w:firstLine="709"/>
        <w:jc w:val="both"/>
        <w:rPr>
          <w:rFonts w:ascii="Times New Roman" w:hAnsi="Times New Roman" w:cs="Times New Roman"/>
          <w:sz w:val="28"/>
          <w:szCs w:val="28"/>
        </w:rPr>
      </w:pPr>
      <w:r w:rsidRPr="00207852">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6C7C79" w:rsidRPr="00207852">
        <w:rPr>
          <w:rFonts w:ascii="Times New Roman" w:hAnsi="Times New Roman" w:cs="Times New Roman"/>
          <w:sz w:val="28"/>
          <w:szCs w:val="28"/>
        </w:rPr>
        <w:t>местного</w:t>
      </w:r>
      <w:r w:rsidRPr="00207852">
        <w:rPr>
          <w:rFonts w:ascii="Times New Roman" w:hAnsi="Times New Roman" w:cs="Times New Roman"/>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D84190" w:rsidRPr="00207852" w:rsidRDefault="00D84190" w:rsidP="008318C8">
      <w:pPr>
        <w:pStyle w:val="ConsPlusNormal"/>
        <w:suppressAutoHyphens/>
        <w:ind w:firstLine="709"/>
        <w:jc w:val="both"/>
        <w:rPr>
          <w:rFonts w:ascii="Times New Roman" w:hAnsi="Times New Roman" w:cs="Times New Roman"/>
          <w:sz w:val="28"/>
          <w:szCs w:val="28"/>
        </w:rPr>
      </w:pPr>
      <w:bookmarkStart w:id="22" w:name="P235"/>
      <w:bookmarkEnd w:id="22"/>
      <w:r w:rsidRPr="00207852">
        <w:rPr>
          <w:rFonts w:ascii="Times New Roman" w:hAnsi="Times New Roman" w:cs="Times New Roman"/>
          <w:sz w:val="28"/>
          <w:szCs w:val="28"/>
        </w:rPr>
        <w:t xml:space="preserve">4) по запросу получателя средств </w:t>
      </w:r>
      <w:r w:rsidR="006C7C79" w:rsidRPr="00207852">
        <w:rPr>
          <w:rFonts w:ascii="Times New Roman" w:hAnsi="Times New Roman" w:cs="Times New Roman"/>
          <w:sz w:val="28"/>
          <w:szCs w:val="28"/>
        </w:rPr>
        <w:t>местного</w:t>
      </w:r>
      <w:r w:rsidRPr="00207852">
        <w:rPr>
          <w:rFonts w:ascii="Times New Roman" w:hAnsi="Times New Roman" w:cs="Times New Roman"/>
          <w:sz w:val="28"/>
          <w:szCs w:val="28"/>
        </w:rPr>
        <w:t xml:space="preserve"> бюджета орган Федерального казначейства по месту обслуживания получателя средств </w:t>
      </w:r>
      <w:r w:rsidR="006C7C79" w:rsidRPr="00207852">
        <w:rPr>
          <w:rFonts w:ascii="Times New Roman" w:hAnsi="Times New Roman" w:cs="Times New Roman"/>
          <w:sz w:val="28"/>
          <w:szCs w:val="28"/>
        </w:rPr>
        <w:t>местного</w:t>
      </w:r>
      <w:r w:rsidRPr="00207852">
        <w:rPr>
          <w:rFonts w:ascii="Times New Roman" w:hAnsi="Times New Roman" w:cs="Times New Roman"/>
          <w:sz w:val="28"/>
          <w:szCs w:val="28"/>
        </w:rPr>
        <w:t xml:space="preserve"> бюджета формирует Справку о неисполненных в отчетном финансовом году бюджетных обязательствах по </w:t>
      </w:r>
      <w:r w:rsidR="006C7C79" w:rsidRPr="00207852">
        <w:rPr>
          <w:rFonts w:ascii="Times New Roman" w:hAnsi="Times New Roman" w:cs="Times New Roman"/>
          <w:sz w:val="28"/>
          <w:szCs w:val="28"/>
        </w:rPr>
        <w:t>муниципальным</w:t>
      </w:r>
      <w:r w:rsidRPr="00207852">
        <w:rPr>
          <w:rFonts w:ascii="Times New Roman" w:hAnsi="Times New Roman" w:cs="Times New Roman"/>
          <w:sz w:val="28"/>
          <w:szCs w:val="28"/>
        </w:rPr>
        <w:t xml:space="preserve"> контрактам на поставку товаров, выполнение работ, оказание услуг, реквизиты которой установлены </w:t>
      </w:r>
      <w:hyperlink w:anchor="P1144" w:history="1">
        <w:r w:rsidR="006C7C79" w:rsidRPr="00207852">
          <w:rPr>
            <w:rFonts w:ascii="Times New Roman" w:hAnsi="Times New Roman" w:cs="Times New Roman"/>
            <w:sz w:val="28"/>
            <w:szCs w:val="28"/>
          </w:rPr>
          <w:t xml:space="preserve">приложением </w:t>
        </w:r>
        <w:r w:rsidR="00256627">
          <w:rPr>
            <w:rFonts w:ascii="Times New Roman" w:hAnsi="Times New Roman" w:cs="Times New Roman"/>
            <w:sz w:val="28"/>
            <w:szCs w:val="28"/>
          </w:rPr>
          <w:t>№</w:t>
        </w:r>
        <w:r w:rsidRPr="00207852">
          <w:rPr>
            <w:rFonts w:ascii="Times New Roman" w:hAnsi="Times New Roman" w:cs="Times New Roman"/>
            <w:sz w:val="28"/>
            <w:szCs w:val="28"/>
          </w:rPr>
          <w:t xml:space="preserve"> 9</w:t>
        </w:r>
      </w:hyperlink>
      <w:r w:rsidRPr="00207852">
        <w:rPr>
          <w:rFonts w:ascii="Times New Roman" w:hAnsi="Times New Roman" w:cs="Times New Roman"/>
          <w:sz w:val="28"/>
          <w:szCs w:val="28"/>
        </w:rPr>
        <w:t xml:space="preserve"> к </w:t>
      </w:r>
      <w:r w:rsidR="006C7C79" w:rsidRPr="00207852">
        <w:rPr>
          <w:rFonts w:ascii="Times New Roman" w:hAnsi="Times New Roman" w:cs="Times New Roman"/>
          <w:sz w:val="28"/>
          <w:szCs w:val="28"/>
        </w:rPr>
        <w:t>Приказу № 258н</w:t>
      </w:r>
      <w:r w:rsidRPr="00207852">
        <w:rPr>
          <w:rFonts w:ascii="Times New Roman" w:hAnsi="Times New Roman" w:cs="Times New Roman"/>
          <w:sz w:val="28"/>
          <w:szCs w:val="28"/>
        </w:rPr>
        <w:t xml:space="preserve"> (далее </w:t>
      </w:r>
      <w:r w:rsidR="00256627" w:rsidRPr="00256627">
        <w:rPr>
          <w:rFonts w:ascii="Times New Roman" w:hAnsi="Times New Roman" w:cs="Times New Roman"/>
          <w:sz w:val="28"/>
          <w:szCs w:val="28"/>
        </w:rPr>
        <w:t>–</w:t>
      </w:r>
      <w:r w:rsidRPr="00207852">
        <w:rPr>
          <w:rFonts w:ascii="Times New Roman" w:hAnsi="Times New Roman" w:cs="Times New Roman"/>
          <w:sz w:val="28"/>
          <w:szCs w:val="28"/>
        </w:rPr>
        <w:t xml:space="preserve"> Справка о неисполненных бюджетных обязательствах).</w:t>
      </w:r>
    </w:p>
    <w:p w:rsidR="00D84190" w:rsidRPr="00207852" w:rsidRDefault="00D84190" w:rsidP="008318C8">
      <w:pPr>
        <w:pStyle w:val="ConsPlusNormal"/>
        <w:suppressAutoHyphens/>
        <w:ind w:firstLine="709"/>
        <w:jc w:val="both"/>
        <w:rPr>
          <w:rFonts w:ascii="Times New Roman" w:hAnsi="Times New Roman" w:cs="Times New Roman"/>
          <w:sz w:val="28"/>
          <w:szCs w:val="28"/>
        </w:rPr>
      </w:pPr>
      <w:r w:rsidRPr="00207852">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w:t>
      </w:r>
      <w:r w:rsidR="00F21838" w:rsidRPr="00207852">
        <w:rPr>
          <w:rFonts w:ascii="Times New Roman" w:hAnsi="Times New Roman" w:cs="Times New Roman"/>
          <w:sz w:val="28"/>
          <w:szCs w:val="28"/>
        </w:rPr>
        <w:t xml:space="preserve">сификации Российской Федерации </w:t>
      </w:r>
      <w:r w:rsidRPr="00207852">
        <w:rPr>
          <w:rFonts w:ascii="Times New Roman" w:hAnsi="Times New Roman" w:cs="Times New Roman"/>
          <w:sz w:val="28"/>
          <w:szCs w:val="28"/>
        </w:rPr>
        <w:t xml:space="preserve">и содержит информацию о неисполненных бюджетных обязательствах, возникших из </w:t>
      </w:r>
      <w:r w:rsidR="00F21838" w:rsidRPr="00207852">
        <w:rPr>
          <w:rFonts w:ascii="Times New Roman" w:hAnsi="Times New Roman" w:cs="Times New Roman"/>
          <w:sz w:val="28"/>
          <w:szCs w:val="28"/>
        </w:rPr>
        <w:t>муниципальных</w:t>
      </w:r>
      <w:r w:rsidRPr="00207852">
        <w:rPr>
          <w:rFonts w:ascii="Times New Roman" w:hAnsi="Times New Roman" w:cs="Times New Roman"/>
          <w:sz w:val="28"/>
          <w:szCs w:val="28"/>
        </w:rPr>
        <w:t xml:space="preserve"> контрактов,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w:t>
      </w:r>
      <w:r w:rsidR="00F21838" w:rsidRPr="00207852">
        <w:rPr>
          <w:rFonts w:ascii="Times New Roman" w:hAnsi="Times New Roman" w:cs="Times New Roman"/>
          <w:sz w:val="28"/>
          <w:szCs w:val="28"/>
        </w:rPr>
        <w:t>муниципальных</w:t>
      </w:r>
      <w:r w:rsidRPr="00207852">
        <w:rPr>
          <w:rFonts w:ascii="Times New Roman" w:hAnsi="Times New Roman" w:cs="Times New Roman"/>
          <w:sz w:val="28"/>
          <w:szCs w:val="28"/>
        </w:rPr>
        <w:t xml:space="preserve"> кон</w:t>
      </w:r>
      <w:r w:rsidR="007B01CC">
        <w:rPr>
          <w:rFonts w:ascii="Times New Roman" w:hAnsi="Times New Roman" w:cs="Times New Roman"/>
          <w:sz w:val="28"/>
          <w:szCs w:val="28"/>
        </w:rPr>
        <w:t>трактов, договоров</w:t>
      </w:r>
      <w:r w:rsidRPr="00207852">
        <w:rPr>
          <w:rFonts w:ascii="Times New Roman" w:hAnsi="Times New Roman" w:cs="Times New Roman"/>
          <w:sz w:val="28"/>
          <w:szCs w:val="28"/>
        </w:rPr>
        <w:t xml:space="preserve">, оплате в отчетном финансовом году, а также о неиспользованных на начало очередного </w:t>
      </w:r>
      <w:r w:rsidRPr="00207852">
        <w:rPr>
          <w:rFonts w:ascii="Times New Roman" w:hAnsi="Times New Roman" w:cs="Times New Roman"/>
          <w:sz w:val="28"/>
          <w:szCs w:val="28"/>
        </w:rPr>
        <w:lastRenderedPageBreak/>
        <w:t xml:space="preserve">финансового года остатках лимитов бюджетных обязательств на исполнение указанных </w:t>
      </w:r>
      <w:r w:rsidR="00F21838" w:rsidRPr="00207852">
        <w:rPr>
          <w:rFonts w:ascii="Times New Roman" w:hAnsi="Times New Roman" w:cs="Times New Roman"/>
          <w:sz w:val="28"/>
          <w:szCs w:val="28"/>
        </w:rPr>
        <w:t>муниципальных</w:t>
      </w:r>
      <w:r w:rsidR="007B01CC">
        <w:rPr>
          <w:rFonts w:ascii="Times New Roman" w:hAnsi="Times New Roman" w:cs="Times New Roman"/>
          <w:sz w:val="28"/>
          <w:szCs w:val="28"/>
        </w:rPr>
        <w:t xml:space="preserve"> контрактов, договоров</w:t>
      </w:r>
      <w:r w:rsidRPr="00207852">
        <w:rPr>
          <w:rFonts w:ascii="Times New Roman" w:hAnsi="Times New Roman" w:cs="Times New Roman"/>
          <w:sz w:val="28"/>
          <w:szCs w:val="28"/>
        </w:rPr>
        <w:t>.</w:t>
      </w:r>
    </w:p>
    <w:p w:rsidR="00F21838" w:rsidRPr="00207852" w:rsidRDefault="00D84190" w:rsidP="008318C8">
      <w:pPr>
        <w:pStyle w:val="ConsPlusNormal"/>
        <w:suppressAutoHyphens/>
        <w:ind w:firstLine="709"/>
        <w:jc w:val="both"/>
        <w:rPr>
          <w:rFonts w:ascii="Times New Roman" w:hAnsi="Times New Roman" w:cs="Times New Roman"/>
          <w:sz w:val="28"/>
          <w:szCs w:val="28"/>
        </w:rPr>
      </w:pPr>
      <w:r w:rsidRPr="00207852">
        <w:rPr>
          <w:rFonts w:ascii="Times New Roman" w:hAnsi="Times New Roman" w:cs="Times New Roman"/>
          <w:sz w:val="28"/>
          <w:szCs w:val="28"/>
        </w:rPr>
        <w:t xml:space="preserve">По запросу главного распорядителя средств </w:t>
      </w:r>
      <w:r w:rsidR="00F21838" w:rsidRPr="00207852">
        <w:rPr>
          <w:rFonts w:ascii="Times New Roman" w:hAnsi="Times New Roman" w:cs="Times New Roman"/>
          <w:sz w:val="28"/>
          <w:szCs w:val="28"/>
        </w:rPr>
        <w:t>местного</w:t>
      </w:r>
      <w:r w:rsidRPr="00207852">
        <w:rPr>
          <w:rFonts w:ascii="Times New Roman" w:hAnsi="Times New Roman" w:cs="Times New Roman"/>
          <w:sz w:val="28"/>
          <w:szCs w:val="28"/>
        </w:rPr>
        <w:t xml:space="preserve"> бюджета Федеральное казначейство формирует сводную Справку о неисполненных бюджетных обязательствах получателей средств </w:t>
      </w:r>
      <w:r w:rsidR="00F21838" w:rsidRPr="00207852">
        <w:rPr>
          <w:rFonts w:ascii="Times New Roman" w:hAnsi="Times New Roman" w:cs="Times New Roman"/>
          <w:sz w:val="28"/>
          <w:szCs w:val="28"/>
        </w:rPr>
        <w:t>местного</w:t>
      </w:r>
      <w:r w:rsidRPr="00207852">
        <w:rPr>
          <w:rFonts w:ascii="Times New Roman" w:hAnsi="Times New Roman" w:cs="Times New Roman"/>
          <w:sz w:val="28"/>
          <w:szCs w:val="28"/>
        </w:rPr>
        <w:t xml:space="preserve"> бюджета, находящихся в ведении главного распорядителя средств </w:t>
      </w:r>
      <w:r w:rsidR="00F21838" w:rsidRPr="00207852">
        <w:rPr>
          <w:rFonts w:ascii="Times New Roman" w:hAnsi="Times New Roman" w:cs="Times New Roman"/>
          <w:sz w:val="28"/>
          <w:szCs w:val="28"/>
        </w:rPr>
        <w:t>местного бюджета.</w:t>
      </w:r>
    </w:p>
    <w:p w:rsidR="00256627" w:rsidRDefault="00256627" w:rsidP="008318C8">
      <w:pPr>
        <w:pStyle w:val="ConsPlusNormal"/>
        <w:suppressAutoHyphens/>
        <w:jc w:val="both"/>
      </w:pPr>
    </w:p>
    <w:p w:rsidR="000E6BB7" w:rsidRPr="00121AB7" w:rsidRDefault="003E0194" w:rsidP="008318C8">
      <w:pPr>
        <w:pStyle w:val="ConsPlusNormal"/>
        <w:suppressAutoHyphens/>
        <w:spacing w:line="240" w:lineRule="exact"/>
        <w:ind w:left="4678"/>
        <w:jc w:val="center"/>
        <w:outlineLvl w:val="1"/>
        <w:rPr>
          <w:rFonts w:ascii="Times New Roman" w:hAnsi="Times New Roman" w:cs="Times New Roman"/>
          <w:sz w:val="28"/>
          <w:szCs w:val="28"/>
        </w:rPr>
      </w:pPr>
      <w:bookmarkStart w:id="23" w:name="P492"/>
      <w:bookmarkStart w:id="24" w:name="P517"/>
      <w:bookmarkStart w:id="25" w:name="P532"/>
      <w:bookmarkStart w:id="26" w:name="P536"/>
      <w:bookmarkStart w:id="27" w:name="P542"/>
      <w:bookmarkStart w:id="28" w:name="P552"/>
      <w:bookmarkStart w:id="29" w:name="P554"/>
      <w:bookmarkStart w:id="30" w:name="P578"/>
      <w:bookmarkStart w:id="31" w:name="P581"/>
      <w:bookmarkStart w:id="32" w:name="P612"/>
      <w:bookmarkStart w:id="33" w:name="P635"/>
      <w:bookmarkStart w:id="34" w:name="P636"/>
      <w:bookmarkStart w:id="35" w:name="P637"/>
      <w:bookmarkStart w:id="36" w:name="P638"/>
      <w:bookmarkStart w:id="37" w:name="P655"/>
      <w:bookmarkStart w:id="38" w:name="P674"/>
      <w:bookmarkStart w:id="39" w:name="P708"/>
      <w:bookmarkStart w:id="40" w:name="P723"/>
      <w:bookmarkStart w:id="41" w:name="P725"/>
      <w:bookmarkStart w:id="42" w:name="P736"/>
      <w:bookmarkStart w:id="43" w:name="P738"/>
      <w:bookmarkStart w:id="44" w:name="P755"/>
      <w:bookmarkStart w:id="45" w:name="P1155"/>
      <w:bookmarkStart w:id="46" w:name="P1322"/>
      <w:bookmarkStart w:id="47" w:name="P1337"/>
      <w:bookmarkStart w:id="48" w:name="P1343"/>
      <w:bookmarkStart w:id="49" w:name="P1356"/>
      <w:bookmarkStart w:id="50" w:name="P1419"/>
      <w:bookmarkStart w:id="51" w:name="P1433"/>
      <w:bookmarkStart w:id="52" w:name="P1439"/>
      <w:bookmarkStart w:id="53" w:name="P1466"/>
      <w:bookmarkStart w:id="54" w:name="P1485"/>
      <w:bookmarkStart w:id="55" w:name="P1800"/>
      <w:bookmarkStart w:id="56" w:name="P1841"/>
      <w:bookmarkStart w:id="57" w:name="P1868"/>
      <w:bookmarkStart w:id="58" w:name="P1999"/>
      <w:bookmarkStart w:id="59" w:name="P2026"/>
      <w:bookmarkStart w:id="60" w:name="P2048"/>
      <w:bookmarkStart w:id="61" w:name="P2076"/>
      <w:bookmarkStart w:id="62" w:name="P2173"/>
      <w:bookmarkStart w:id="63" w:name="P2193"/>
      <w:bookmarkStart w:id="64" w:name="P2213"/>
      <w:bookmarkStart w:id="65" w:name="P2258"/>
      <w:bookmarkStart w:id="66" w:name="P2301"/>
      <w:bookmarkStart w:id="67" w:name="P2324"/>
      <w:bookmarkStart w:id="68" w:name="P2391"/>
      <w:bookmarkStart w:id="69" w:name="P2403"/>
      <w:bookmarkStart w:id="70" w:name="P2444"/>
      <w:bookmarkStart w:id="71" w:name="P2486"/>
      <w:bookmarkStart w:id="72" w:name="P2503"/>
      <w:bookmarkStart w:id="73" w:name="P2534"/>
      <w:bookmarkStart w:id="74" w:name="P2576"/>
      <w:bookmarkStart w:id="75" w:name="P2586"/>
      <w:bookmarkStart w:id="76" w:name="P2622"/>
      <w:bookmarkStart w:id="77" w:name="P2654"/>
      <w:bookmarkStart w:id="78" w:name="P2671"/>
      <w:bookmarkStart w:id="79" w:name="P2689"/>
      <w:bookmarkStart w:id="80" w:name="P2721"/>
      <w:bookmarkStart w:id="81" w:name="P2725"/>
      <w:bookmarkStart w:id="82" w:name="P2754"/>
      <w:bookmarkStart w:id="83" w:name="P2779"/>
      <w:bookmarkStart w:id="84" w:name="P2800"/>
      <w:bookmarkStart w:id="85" w:name="P2860"/>
      <w:bookmarkStart w:id="86" w:name="P293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ascii="Times New Roman" w:hAnsi="Times New Roman" w:cs="Times New Roman"/>
          <w:sz w:val="28"/>
          <w:szCs w:val="28"/>
        </w:rPr>
        <w:t xml:space="preserve">Приложение </w:t>
      </w:r>
    </w:p>
    <w:p w:rsidR="000E6BB7" w:rsidRPr="00121AB7" w:rsidRDefault="000E6BB7" w:rsidP="008318C8">
      <w:pPr>
        <w:pStyle w:val="ConsPlusNormal"/>
        <w:suppressAutoHyphens/>
        <w:spacing w:line="240" w:lineRule="exact"/>
        <w:ind w:left="4678"/>
        <w:jc w:val="center"/>
        <w:outlineLvl w:val="1"/>
        <w:rPr>
          <w:rFonts w:ascii="Times New Roman" w:hAnsi="Times New Roman" w:cs="Times New Roman"/>
          <w:sz w:val="28"/>
          <w:szCs w:val="28"/>
        </w:rPr>
      </w:pPr>
    </w:p>
    <w:p w:rsidR="000E6BB7" w:rsidRPr="00121AB7" w:rsidRDefault="00A76FE5" w:rsidP="002D5B30">
      <w:pPr>
        <w:pStyle w:val="ConsPlusNormal"/>
        <w:spacing w:line="240" w:lineRule="exact"/>
        <w:ind w:left="4678"/>
        <w:jc w:val="both"/>
        <w:outlineLvl w:val="1"/>
        <w:rPr>
          <w:rFonts w:ascii="Times New Roman" w:hAnsi="Times New Roman" w:cs="Times New Roman"/>
          <w:sz w:val="28"/>
          <w:szCs w:val="28"/>
        </w:rPr>
      </w:pPr>
      <w:r>
        <w:rPr>
          <w:rFonts w:ascii="Times New Roman" w:hAnsi="Times New Roman" w:cs="Times New Roman"/>
          <w:sz w:val="28"/>
          <w:szCs w:val="28"/>
        </w:rPr>
        <w:t xml:space="preserve">к Порядку учета бюджетных и денежных обязательств получателей средств бюджета Новоселицкого муниципального округа Ставропольского края, по которым проведение и учет операций на лицевых счетах переданы Управлению Федерального казначейства по Ставропольскому краю </w:t>
      </w:r>
      <w:r w:rsidR="002D5B30" w:rsidRPr="002D5B30">
        <w:rPr>
          <w:rFonts w:ascii="Times New Roman" w:hAnsi="Times New Roman"/>
          <w:sz w:val="28"/>
          <w:szCs w:val="28"/>
        </w:rPr>
        <w:t>на основании обращения администрации Новоселицкого муниципального округа Ставропольского края о передаче отдельных функций финансового управления администрации Новоселицкого муниципального округа Ставропольского края</w:t>
      </w:r>
    </w:p>
    <w:p w:rsidR="002D5B30" w:rsidRDefault="002D5B30" w:rsidP="008318C8">
      <w:pPr>
        <w:pStyle w:val="ConsPlusTitle"/>
        <w:suppressAutoHyphens/>
        <w:jc w:val="center"/>
        <w:rPr>
          <w:rFonts w:ascii="Times New Roman" w:hAnsi="Times New Roman" w:cs="Times New Roman"/>
          <w:b w:val="0"/>
          <w:sz w:val="28"/>
          <w:szCs w:val="28"/>
        </w:rPr>
      </w:pPr>
    </w:p>
    <w:p w:rsidR="000E6BB7" w:rsidRPr="00121AB7" w:rsidRDefault="000E6BB7" w:rsidP="008318C8">
      <w:pPr>
        <w:pStyle w:val="ConsPlusTitle"/>
        <w:suppressAutoHyphens/>
        <w:jc w:val="center"/>
        <w:rPr>
          <w:rFonts w:ascii="Times New Roman" w:hAnsi="Times New Roman" w:cs="Times New Roman"/>
          <w:b w:val="0"/>
          <w:sz w:val="28"/>
          <w:szCs w:val="28"/>
        </w:rPr>
      </w:pPr>
      <w:r w:rsidRPr="00121AB7">
        <w:rPr>
          <w:rFonts w:ascii="Times New Roman" w:hAnsi="Times New Roman" w:cs="Times New Roman"/>
          <w:b w:val="0"/>
          <w:sz w:val="28"/>
          <w:szCs w:val="28"/>
        </w:rPr>
        <w:t>ПЕРЕЧЕНЬ</w:t>
      </w:r>
    </w:p>
    <w:p w:rsidR="000E6BB7" w:rsidRPr="00121AB7" w:rsidRDefault="000E6BB7" w:rsidP="008318C8">
      <w:pPr>
        <w:pStyle w:val="ConsPlusTitle"/>
        <w:suppressAutoHyphens/>
        <w:jc w:val="center"/>
        <w:rPr>
          <w:rFonts w:ascii="Times New Roman" w:hAnsi="Times New Roman" w:cs="Times New Roman"/>
          <w:b w:val="0"/>
          <w:sz w:val="28"/>
          <w:szCs w:val="28"/>
        </w:rPr>
      </w:pPr>
    </w:p>
    <w:p w:rsidR="00CA6CA0" w:rsidRPr="00121AB7" w:rsidRDefault="000E6BB7" w:rsidP="008318C8">
      <w:pPr>
        <w:pStyle w:val="ConsPlusTitle"/>
        <w:suppressAutoHyphens/>
        <w:spacing w:line="240" w:lineRule="exact"/>
        <w:jc w:val="center"/>
        <w:rPr>
          <w:rFonts w:ascii="Times New Roman" w:hAnsi="Times New Roman" w:cs="Times New Roman"/>
          <w:b w:val="0"/>
          <w:sz w:val="28"/>
          <w:szCs w:val="28"/>
        </w:rPr>
      </w:pPr>
      <w:r w:rsidRPr="00121AB7">
        <w:rPr>
          <w:rFonts w:ascii="Times New Roman" w:hAnsi="Times New Roman" w:cs="Times New Roman"/>
          <w:b w:val="0"/>
          <w:sz w:val="28"/>
          <w:szCs w:val="28"/>
        </w:rPr>
        <w:t>документов, на основании которых возникают бюджетные обязательства получателей средств бюджета</w:t>
      </w:r>
      <w:r w:rsidR="00A76FE5">
        <w:rPr>
          <w:rFonts w:ascii="Times New Roman" w:hAnsi="Times New Roman" w:cs="Times New Roman"/>
          <w:b w:val="0"/>
          <w:sz w:val="28"/>
          <w:szCs w:val="28"/>
        </w:rPr>
        <w:t xml:space="preserve"> </w:t>
      </w:r>
      <w:r w:rsidR="00A76FE5" w:rsidRPr="00A76FE5">
        <w:rPr>
          <w:rFonts w:ascii="Times New Roman" w:hAnsi="Times New Roman" w:cs="Times New Roman"/>
          <w:b w:val="0"/>
          <w:sz w:val="28"/>
          <w:szCs w:val="28"/>
        </w:rPr>
        <w:t>Новоселицкого муниципального</w:t>
      </w:r>
      <w:r w:rsidR="00EB4EE4" w:rsidRPr="00121AB7">
        <w:rPr>
          <w:rFonts w:ascii="Times New Roman" w:hAnsi="Times New Roman" w:cs="Times New Roman"/>
          <w:b w:val="0"/>
          <w:sz w:val="28"/>
          <w:szCs w:val="28"/>
        </w:rPr>
        <w:t xml:space="preserve"> округа Ставропольского края</w:t>
      </w:r>
      <w:r w:rsidRPr="00121AB7">
        <w:rPr>
          <w:rFonts w:ascii="Times New Roman" w:hAnsi="Times New Roman" w:cs="Times New Roman"/>
          <w:b w:val="0"/>
          <w:sz w:val="28"/>
          <w:szCs w:val="28"/>
        </w:rPr>
        <w:t xml:space="preserve"> и документов, подтверждающих возникновение денежных обязательств получателей средств бюджета </w:t>
      </w:r>
      <w:r w:rsidR="00A76FE5" w:rsidRPr="00A76FE5">
        <w:rPr>
          <w:rFonts w:ascii="Times New Roman" w:hAnsi="Times New Roman" w:cs="Times New Roman"/>
          <w:b w:val="0"/>
          <w:sz w:val="28"/>
          <w:szCs w:val="28"/>
        </w:rPr>
        <w:t>Новоселицкого муниципального</w:t>
      </w:r>
      <w:r w:rsidR="00CA6CA0" w:rsidRPr="00121AB7">
        <w:rPr>
          <w:rFonts w:ascii="Times New Roman" w:hAnsi="Times New Roman" w:cs="Times New Roman"/>
          <w:b w:val="0"/>
          <w:sz w:val="28"/>
          <w:szCs w:val="28"/>
        </w:rPr>
        <w:t xml:space="preserve"> округа </w:t>
      </w:r>
      <w:r w:rsidRPr="00121AB7">
        <w:rPr>
          <w:rFonts w:ascii="Times New Roman" w:hAnsi="Times New Roman" w:cs="Times New Roman"/>
          <w:b w:val="0"/>
          <w:sz w:val="28"/>
          <w:szCs w:val="28"/>
        </w:rPr>
        <w:t xml:space="preserve">Ставропольского края </w:t>
      </w:r>
    </w:p>
    <w:p w:rsidR="000E6BB7" w:rsidRPr="00121AB7" w:rsidRDefault="000E6BB7" w:rsidP="008318C8">
      <w:pPr>
        <w:pStyle w:val="ConsPlusNormal"/>
        <w:suppressAutoHyphens/>
        <w:jc w:val="both"/>
        <w:rPr>
          <w:rFonts w:ascii="Times New Roman" w:hAnsi="Times New Roman" w:cs="Times New Roman"/>
          <w:sz w:val="28"/>
          <w:szCs w:val="28"/>
        </w:rPr>
      </w:pPr>
    </w:p>
    <w:tbl>
      <w:tblPr>
        <w:tblW w:w="963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9"/>
        <w:gridCol w:w="3686"/>
        <w:gridCol w:w="5319"/>
      </w:tblGrid>
      <w:tr w:rsidR="000E6BB7" w:rsidRPr="00B35017" w:rsidTr="00E16B8A">
        <w:tc>
          <w:tcPr>
            <w:tcW w:w="629" w:type="dxa"/>
            <w:vAlign w:val="center"/>
          </w:tcPr>
          <w:p w:rsidR="000E6BB7" w:rsidRPr="00121AB7" w:rsidRDefault="000E6BB7"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w:t>
            </w:r>
          </w:p>
        </w:tc>
        <w:tc>
          <w:tcPr>
            <w:tcW w:w="3686" w:type="dxa"/>
            <w:vAlign w:val="center"/>
          </w:tcPr>
          <w:p w:rsidR="000E6BB7" w:rsidRPr="00121AB7" w:rsidRDefault="000E6BB7"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 xml:space="preserve">Документ, на основании которого возникает бюджетное обязательство получателя средств </w:t>
            </w:r>
            <w:r w:rsidR="00CA6CA0" w:rsidRPr="00121AB7">
              <w:rPr>
                <w:rFonts w:ascii="Times New Roman" w:hAnsi="Times New Roman" w:cs="Times New Roman"/>
                <w:sz w:val="28"/>
                <w:szCs w:val="28"/>
              </w:rPr>
              <w:t>местного</w:t>
            </w:r>
            <w:r w:rsidRPr="00121AB7">
              <w:rPr>
                <w:rFonts w:ascii="Times New Roman" w:hAnsi="Times New Roman" w:cs="Times New Roman"/>
                <w:sz w:val="28"/>
                <w:szCs w:val="28"/>
              </w:rPr>
              <w:t xml:space="preserve"> бюджета</w:t>
            </w:r>
          </w:p>
        </w:tc>
        <w:tc>
          <w:tcPr>
            <w:tcW w:w="5319" w:type="dxa"/>
            <w:vAlign w:val="center"/>
          </w:tcPr>
          <w:p w:rsidR="000E6BB7" w:rsidRPr="00121AB7" w:rsidRDefault="000E6BB7"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 xml:space="preserve">Документ, подтверждающий возникновение </w:t>
            </w:r>
          </w:p>
          <w:p w:rsidR="000E6BB7" w:rsidRPr="00121AB7" w:rsidRDefault="000E6BB7"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 xml:space="preserve">денежного обязательства получателя средств </w:t>
            </w:r>
            <w:r w:rsidR="00CA6CA0" w:rsidRPr="00121AB7">
              <w:rPr>
                <w:rFonts w:ascii="Times New Roman" w:hAnsi="Times New Roman" w:cs="Times New Roman"/>
                <w:sz w:val="28"/>
                <w:szCs w:val="28"/>
              </w:rPr>
              <w:t>местного</w:t>
            </w:r>
            <w:r w:rsidRPr="00121AB7">
              <w:rPr>
                <w:rFonts w:ascii="Times New Roman" w:hAnsi="Times New Roman" w:cs="Times New Roman"/>
                <w:sz w:val="28"/>
                <w:szCs w:val="28"/>
              </w:rPr>
              <w:t xml:space="preserve"> бюджета</w:t>
            </w:r>
          </w:p>
        </w:tc>
      </w:tr>
    </w:tbl>
    <w:p w:rsidR="000E6BB7" w:rsidRPr="00121AB7" w:rsidRDefault="000E6BB7" w:rsidP="008318C8">
      <w:pPr>
        <w:pStyle w:val="ConsPlusNormal"/>
        <w:suppressAutoHyphens/>
        <w:spacing w:line="14" w:lineRule="auto"/>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
        <w:gridCol w:w="3628"/>
        <w:gridCol w:w="40"/>
        <w:gridCol w:w="5319"/>
      </w:tblGrid>
      <w:tr w:rsidR="000E6BB7" w:rsidRPr="00B35017" w:rsidTr="0009532E">
        <w:trPr>
          <w:trHeight w:val="182"/>
          <w:tblHeader/>
        </w:trPr>
        <w:tc>
          <w:tcPr>
            <w:tcW w:w="629" w:type="dxa"/>
            <w:tcMar>
              <w:top w:w="0" w:type="dxa"/>
              <w:bottom w:w="0" w:type="dxa"/>
            </w:tcMar>
          </w:tcPr>
          <w:p w:rsidR="000E6BB7" w:rsidRPr="00121AB7" w:rsidRDefault="000E6BB7"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1</w:t>
            </w:r>
          </w:p>
        </w:tc>
        <w:tc>
          <w:tcPr>
            <w:tcW w:w="3686" w:type="dxa"/>
            <w:gridSpan w:val="3"/>
            <w:tcMar>
              <w:top w:w="0" w:type="dxa"/>
              <w:bottom w:w="0" w:type="dxa"/>
            </w:tcMar>
          </w:tcPr>
          <w:p w:rsidR="000E6BB7" w:rsidRPr="00121AB7" w:rsidRDefault="000E6BB7"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2</w:t>
            </w:r>
          </w:p>
        </w:tc>
        <w:tc>
          <w:tcPr>
            <w:tcW w:w="5319" w:type="dxa"/>
            <w:tcMar>
              <w:top w:w="0" w:type="dxa"/>
              <w:bottom w:w="0" w:type="dxa"/>
            </w:tcMar>
          </w:tcPr>
          <w:p w:rsidR="000E6BB7" w:rsidRPr="00121AB7" w:rsidRDefault="000E6BB7"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3</w:t>
            </w:r>
          </w:p>
        </w:tc>
      </w:tr>
      <w:tr w:rsidR="000E6BB7" w:rsidRPr="00B35017" w:rsidTr="0009532E">
        <w:tc>
          <w:tcPr>
            <w:tcW w:w="647" w:type="dxa"/>
            <w:gridSpan w:val="2"/>
            <w:tcMar>
              <w:top w:w="0" w:type="dxa"/>
              <w:bottom w:w="0" w:type="dxa"/>
            </w:tcMar>
          </w:tcPr>
          <w:p w:rsidR="000E6BB7" w:rsidRPr="00121AB7" w:rsidRDefault="000E6BB7"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1.</w:t>
            </w:r>
          </w:p>
        </w:tc>
        <w:tc>
          <w:tcPr>
            <w:tcW w:w="3668" w:type="dxa"/>
            <w:gridSpan w:val="2"/>
            <w:tcMar>
              <w:top w:w="0" w:type="dxa"/>
              <w:bottom w:w="0" w:type="dxa"/>
            </w:tcMar>
          </w:tcPr>
          <w:p w:rsidR="000E6BB7" w:rsidRPr="00121AB7" w:rsidRDefault="000E6BB7" w:rsidP="008318C8">
            <w:pPr>
              <w:pStyle w:val="ConsPlusNormal"/>
              <w:suppressAutoHyphens/>
              <w:jc w:val="both"/>
              <w:rPr>
                <w:rFonts w:ascii="Times New Roman" w:hAnsi="Times New Roman" w:cs="Times New Roman"/>
                <w:sz w:val="28"/>
                <w:szCs w:val="28"/>
              </w:rPr>
            </w:pPr>
            <w:r w:rsidRPr="00121AB7">
              <w:rPr>
                <w:rFonts w:ascii="Times New Roman" w:hAnsi="Times New Roman" w:cs="Times New Roman"/>
                <w:sz w:val="28"/>
                <w:szCs w:val="28"/>
              </w:rPr>
              <w:t>Извещение об осуществлении закупки</w:t>
            </w:r>
          </w:p>
        </w:tc>
        <w:tc>
          <w:tcPr>
            <w:tcW w:w="5319" w:type="dxa"/>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формирование денежного обязательства не предусматривается</w:t>
            </w:r>
          </w:p>
        </w:tc>
      </w:tr>
      <w:tr w:rsidR="000E6BB7" w:rsidRPr="00B35017" w:rsidTr="0009532E">
        <w:tc>
          <w:tcPr>
            <w:tcW w:w="647" w:type="dxa"/>
            <w:gridSpan w:val="2"/>
            <w:shd w:val="clear" w:color="auto" w:fill="auto"/>
            <w:tcMar>
              <w:top w:w="0" w:type="dxa"/>
              <w:bottom w:w="0" w:type="dxa"/>
            </w:tcMar>
          </w:tcPr>
          <w:p w:rsidR="000E6BB7" w:rsidRPr="00121AB7" w:rsidRDefault="000E6BB7" w:rsidP="008318C8">
            <w:pPr>
              <w:pStyle w:val="ConsPlusNormal"/>
              <w:suppressAutoHyphens/>
              <w:jc w:val="center"/>
              <w:rPr>
                <w:rFonts w:ascii="Times New Roman" w:hAnsi="Times New Roman" w:cs="Times New Roman"/>
                <w:sz w:val="28"/>
                <w:szCs w:val="28"/>
              </w:rPr>
            </w:pPr>
          </w:p>
        </w:tc>
        <w:tc>
          <w:tcPr>
            <w:tcW w:w="3668" w:type="dxa"/>
            <w:gridSpan w:val="2"/>
            <w:shd w:val="clear" w:color="auto" w:fill="auto"/>
            <w:tcMar>
              <w:top w:w="0" w:type="dxa"/>
              <w:bottom w:w="0" w:type="dxa"/>
            </w:tcMar>
          </w:tcPr>
          <w:p w:rsidR="000E6BB7" w:rsidRPr="00121AB7" w:rsidRDefault="000E6BB7" w:rsidP="008318C8">
            <w:pPr>
              <w:pStyle w:val="ConsPlusNormal"/>
              <w:suppressAutoHyphens/>
              <w:jc w:val="both"/>
              <w:rPr>
                <w:rFonts w:ascii="Times New Roman" w:hAnsi="Times New Roman" w:cs="Times New Roman"/>
                <w:sz w:val="28"/>
                <w:szCs w:val="28"/>
              </w:rPr>
            </w:pPr>
          </w:p>
        </w:tc>
        <w:tc>
          <w:tcPr>
            <w:tcW w:w="5319" w:type="dxa"/>
            <w:shd w:val="clear" w:color="auto" w:fill="auto"/>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p>
        </w:tc>
      </w:tr>
      <w:tr w:rsidR="000E6BB7" w:rsidRPr="00B35017" w:rsidTr="0009532E">
        <w:tc>
          <w:tcPr>
            <w:tcW w:w="647" w:type="dxa"/>
            <w:gridSpan w:val="2"/>
            <w:tcMar>
              <w:top w:w="0" w:type="dxa"/>
              <w:bottom w:w="0" w:type="dxa"/>
            </w:tcMar>
          </w:tcPr>
          <w:p w:rsidR="000E6BB7" w:rsidRPr="00121AB7" w:rsidRDefault="000E6BB7"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2.</w:t>
            </w:r>
          </w:p>
        </w:tc>
        <w:tc>
          <w:tcPr>
            <w:tcW w:w="3628" w:type="dxa"/>
            <w:tcMar>
              <w:top w:w="0" w:type="dxa"/>
              <w:bottom w:w="0" w:type="dxa"/>
            </w:tcMar>
          </w:tcPr>
          <w:p w:rsidR="000E6BB7" w:rsidRPr="00121AB7" w:rsidRDefault="000E6BB7" w:rsidP="008318C8">
            <w:pPr>
              <w:pStyle w:val="ConsPlusNormal"/>
              <w:suppressAutoHyphens/>
              <w:ind w:right="222"/>
              <w:jc w:val="both"/>
              <w:rPr>
                <w:rFonts w:ascii="Times New Roman" w:hAnsi="Times New Roman" w:cs="Times New Roman"/>
                <w:sz w:val="28"/>
                <w:szCs w:val="28"/>
              </w:rPr>
            </w:pPr>
            <w:bookmarkStart w:id="87" w:name="P1341"/>
            <w:bookmarkEnd w:id="87"/>
            <w:r w:rsidRPr="00121AB7">
              <w:rPr>
                <w:rFonts w:ascii="Times New Roman" w:hAnsi="Times New Roman" w:cs="Times New Roman"/>
                <w:sz w:val="28"/>
                <w:szCs w:val="28"/>
              </w:rPr>
              <w:t>Приглашения принять участие в определении поставщика (подрядчика, исполнителя)</w:t>
            </w:r>
          </w:p>
          <w:p w:rsidR="000E6BB7" w:rsidRPr="00121AB7" w:rsidRDefault="000E6BB7" w:rsidP="008318C8">
            <w:pPr>
              <w:pStyle w:val="ConsPlusNormal"/>
              <w:suppressAutoHyphens/>
              <w:jc w:val="both"/>
              <w:rPr>
                <w:rFonts w:ascii="Times New Roman" w:hAnsi="Times New Roman" w:cs="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формирование денежного обязательства не предусматривается</w:t>
            </w:r>
          </w:p>
          <w:p w:rsidR="000E6BB7" w:rsidRPr="00121AB7" w:rsidRDefault="000E6BB7" w:rsidP="008318C8">
            <w:pPr>
              <w:pStyle w:val="ConsPlusNormal"/>
              <w:suppressAutoHyphens/>
              <w:ind w:left="120"/>
              <w:jc w:val="both"/>
              <w:rPr>
                <w:rFonts w:ascii="Times New Roman" w:hAnsi="Times New Roman" w:cs="Times New Roman"/>
                <w:sz w:val="28"/>
                <w:szCs w:val="28"/>
              </w:rPr>
            </w:pPr>
          </w:p>
        </w:tc>
      </w:tr>
      <w:tr w:rsidR="000E6BB7" w:rsidRPr="00B35017" w:rsidTr="0009532E">
        <w:tc>
          <w:tcPr>
            <w:tcW w:w="647" w:type="dxa"/>
            <w:gridSpan w:val="2"/>
            <w:vMerge w:val="restart"/>
            <w:tcMar>
              <w:top w:w="0" w:type="dxa"/>
              <w:bottom w:w="0" w:type="dxa"/>
            </w:tcMar>
          </w:tcPr>
          <w:p w:rsidR="000E6BB7" w:rsidRPr="00121AB7" w:rsidRDefault="000E6BB7"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3.</w:t>
            </w:r>
          </w:p>
        </w:tc>
        <w:tc>
          <w:tcPr>
            <w:tcW w:w="3628" w:type="dxa"/>
            <w:vMerge w:val="restart"/>
            <w:tcMar>
              <w:top w:w="0" w:type="dxa"/>
              <w:bottom w:w="0" w:type="dxa"/>
            </w:tcMar>
          </w:tcPr>
          <w:p w:rsidR="000E6BB7" w:rsidRPr="002D5B30" w:rsidRDefault="00CA6CA0" w:rsidP="00490A82">
            <w:pPr>
              <w:pStyle w:val="ConsPlusNormal"/>
              <w:suppressAutoHyphens/>
              <w:jc w:val="both"/>
              <w:rPr>
                <w:rFonts w:ascii="Times New Roman" w:hAnsi="Times New Roman" w:cs="Times New Roman"/>
                <w:sz w:val="28"/>
                <w:szCs w:val="28"/>
              </w:rPr>
            </w:pPr>
            <w:bookmarkStart w:id="88" w:name="P1344"/>
            <w:bookmarkEnd w:id="88"/>
            <w:r w:rsidRPr="002D5B30">
              <w:rPr>
                <w:rFonts w:ascii="Times New Roman" w:hAnsi="Times New Roman" w:cs="Times New Roman"/>
                <w:sz w:val="28"/>
                <w:szCs w:val="28"/>
              </w:rPr>
              <w:t xml:space="preserve">Муниципальный </w:t>
            </w:r>
            <w:r w:rsidR="000E6BB7" w:rsidRPr="002D5B30">
              <w:rPr>
                <w:rFonts w:ascii="Times New Roman" w:hAnsi="Times New Roman" w:cs="Times New Roman"/>
                <w:sz w:val="28"/>
                <w:szCs w:val="28"/>
              </w:rPr>
              <w:t>контракт</w:t>
            </w:r>
            <w:r w:rsidR="00490A82">
              <w:rPr>
                <w:rFonts w:ascii="Times New Roman" w:hAnsi="Times New Roman" w:cs="Times New Roman"/>
                <w:sz w:val="28"/>
                <w:szCs w:val="28"/>
              </w:rPr>
              <w:t xml:space="preserve"> </w:t>
            </w:r>
            <w:r w:rsidR="000E6BB7" w:rsidRPr="002D5B30">
              <w:rPr>
                <w:rFonts w:ascii="Times New Roman" w:hAnsi="Times New Roman" w:cs="Times New Roman"/>
                <w:sz w:val="28"/>
                <w:szCs w:val="28"/>
              </w:rPr>
              <w:t xml:space="preserve">на поставку товаров, выполнение работ, оказание услуг для обеспечения </w:t>
            </w:r>
            <w:r w:rsidRPr="002D5B30">
              <w:rPr>
                <w:rFonts w:ascii="Times New Roman" w:hAnsi="Times New Roman" w:cs="Times New Roman"/>
                <w:sz w:val="28"/>
                <w:szCs w:val="28"/>
              </w:rPr>
              <w:t>муниципальных</w:t>
            </w:r>
            <w:r w:rsidR="000E6BB7" w:rsidRPr="002D5B30">
              <w:rPr>
                <w:rFonts w:ascii="Times New Roman" w:hAnsi="Times New Roman" w:cs="Times New Roman"/>
                <w:sz w:val="28"/>
                <w:szCs w:val="28"/>
              </w:rPr>
              <w:t xml:space="preserve"> нужд, сведения о котором </w:t>
            </w:r>
            <w:r w:rsidR="000E6BB7" w:rsidRPr="002D5B30">
              <w:rPr>
                <w:rFonts w:ascii="Times New Roman" w:hAnsi="Times New Roman" w:cs="Times New Roman"/>
                <w:sz w:val="28"/>
                <w:szCs w:val="28"/>
              </w:rPr>
              <w:lastRenderedPageBreak/>
              <w:t xml:space="preserve">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w:t>
            </w:r>
            <w:r w:rsidR="00523CDB" w:rsidRPr="002D5B30">
              <w:rPr>
                <w:rFonts w:ascii="Times New Roman" w:hAnsi="Times New Roman" w:cs="Times New Roman"/>
                <w:sz w:val="28"/>
                <w:szCs w:val="28"/>
              </w:rPr>
              <w:t>муниципальный</w:t>
            </w:r>
            <w:r w:rsidR="000E6BB7" w:rsidRPr="002D5B30">
              <w:rPr>
                <w:rFonts w:ascii="Times New Roman" w:hAnsi="Times New Roman" w:cs="Times New Roman"/>
                <w:sz w:val="28"/>
                <w:szCs w:val="28"/>
              </w:rPr>
              <w:t xml:space="preserve"> контракт, реестр контрактов)</w:t>
            </w:r>
          </w:p>
        </w:tc>
        <w:tc>
          <w:tcPr>
            <w:tcW w:w="5359" w:type="dxa"/>
            <w:gridSpan w:val="2"/>
            <w:tcMar>
              <w:top w:w="0" w:type="dxa"/>
              <w:bottom w:w="0" w:type="dxa"/>
            </w:tcMar>
          </w:tcPr>
          <w:p w:rsidR="000E6BB7" w:rsidRPr="002D5B30" w:rsidRDefault="000E6BB7" w:rsidP="008318C8">
            <w:pPr>
              <w:pStyle w:val="ConsPlusNormal"/>
              <w:suppressAutoHyphens/>
              <w:ind w:left="120"/>
              <w:jc w:val="both"/>
              <w:rPr>
                <w:rFonts w:ascii="Times New Roman" w:hAnsi="Times New Roman" w:cs="Times New Roman"/>
                <w:sz w:val="28"/>
                <w:szCs w:val="28"/>
              </w:rPr>
            </w:pPr>
            <w:r w:rsidRPr="002D5B30">
              <w:rPr>
                <w:rFonts w:ascii="Times New Roman" w:hAnsi="Times New Roman" w:cs="Times New Roman"/>
                <w:sz w:val="28"/>
                <w:szCs w:val="28"/>
              </w:rPr>
              <w:lastRenderedPageBreak/>
              <w:t>акт выполненных работ</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2D5B30"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2D5B30" w:rsidRDefault="000E6BB7" w:rsidP="008318C8">
            <w:pPr>
              <w:pStyle w:val="ConsPlusNormal"/>
              <w:suppressAutoHyphens/>
              <w:ind w:left="120"/>
              <w:jc w:val="both"/>
              <w:rPr>
                <w:rFonts w:ascii="Times New Roman" w:hAnsi="Times New Roman" w:cs="Times New Roman"/>
                <w:sz w:val="28"/>
                <w:szCs w:val="28"/>
              </w:rPr>
            </w:pPr>
            <w:r w:rsidRPr="002D5B30">
              <w:rPr>
                <w:rFonts w:ascii="Times New Roman" w:hAnsi="Times New Roman" w:cs="Times New Roman"/>
                <w:sz w:val="28"/>
                <w:szCs w:val="28"/>
              </w:rPr>
              <w:t>акт об оказании услуг</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2D5B30"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2D5B30" w:rsidRDefault="000E6BB7" w:rsidP="008318C8">
            <w:pPr>
              <w:pStyle w:val="ConsPlusNormal"/>
              <w:suppressAutoHyphens/>
              <w:ind w:left="120"/>
              <w:jc w:val="both"/>
              <w:rPr>
                <w:rFonts w:ascii="Times New Roman" w:hAnsi="Times New Roman" w:cs="Times New Roman"/>
                <w:sz w:val="28"/>
                <w:szCs w:val="28"/>
              </w:rPr>
            </w:pPr>
            <w:r w:rsidRPr="002D5B30">
              <w:rPr>
                <w:rFonts w:ascii="Times New Roman" w:hAnsi="Times New Roman" w:cs="Times New Roman"/>
                <w:sz w:val="28"/>
                <w:szCs w:val="28"/>
              </w:rPr>
              <w:t>акт приема-передачи</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2D5B30"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2D5B30" w:rsidRDefault="00523CDB" w:rsidP="00490A82">
            <w:pPr>
              <w:pStyle w:val="ConsPlusNormal"/>
              <w:suppressAutoHyphens/>
              <w:ind w:left="120"/>
              <w:jc w:val="both"/>
              <w:rPr>
                <w:rFonts w:ascii="Times New Roman" w:hAnsi="Times New Roman" w:cs="Times New Roman"/>
                <w:sz w:val="28"/>
                <w:szCs w:val="28"/>
              </w:rPr>
            </w:pPr>
            <w:r w:rsidRPr="002D5B30">
              <w:rPr>
                <w:rFonts w:ascii="Times New Roman" w:hAnsi="Times New Roman" w:cs="Times New Roman"/>
                <w:sz w:val="28"/>
                <w:szCs w:val="28"/>
              </w:rPr>
              <w:t>муниципальный</w:t>
            </w:r>
            <w:r w:rsidR="000E6BB7" w:rsidRPr="002D5B30">
              <w:rPr>
                <w:rFonts w:ascii="Times New Roman" w:hAnsi="Times New Roman" w:cs="Times New Roman"/>
                <w:sz w:val="28"/>
                <w:szCs w:val="28"/>
              </w:rPr>
              <w:t xml:space="preserve"> контракт (в случае осуществления авансовых платежей в соответствии с условиями </w:t>
            </w:r>
            <w:r w:rsidRPr="002D5B30">
              <w:rPr>
                <w:rFonts w:ascii="Times New Roman" w:hAnsi="Times New Roman" w:cs="Times New Roman"/>
                <w:sz w:val="28"/>
                <w:szCs w:val="28"/>
              </w:rPr>
              <w:lastRenderedPageBreak/>
              <w:t>муниципального</w:t>
            </w:r>
            <w:r w:rsidR="000E6BB7" w:rsidRPr="002D5B30">
              <w:rPr>
                <w:rFonts w:ascii="Times New Roman" w:hAnsi="Times New Roman" w:cs="Times New Roman"/>
                <w:sz w:val="28"/>
                <w:szCs w:val="28"/>
              </w:rPr>
              <w:t xml:space="preserve"> контракта, внесение арендной платы по </w:t>
            </w:r>
            <w:r w:rsidRPr="002D5B30">
              <w:rPr>
                <w:rFonts w:ascii="Times New Roman" w:hAnsi="Times New Roman" w:cs="Times New Roman"/>
                <w:sz w:val="28"/>
                <w:szCs w:val="28"/>
              </w:rPr>
              <w:t>муниципальному</w:t>
            </w:r>
            <w:r w:rsidR="000E6BB7" w:rsidRPr="002D5B30">
              <w:rPr>
                <w:rFonts w:ascii="Times New Roman" w:hAnsi="Times New Roman" w:cs="Times New Roman"/>
                <w:sz w:val="28"/>
                <w:szCs w:val="28"/>
              </w:rPr>
              <w:t xml:space="preserve"> контракту)</w:t>
            </w:r>
          </w:p>
        </w:tc>
      </w:tr>
      <w:tr w:rsidR="0009532E" w:rsidRPr="00B35017" w:rsidTr="0009532E">
        <w:tc>
          <w:tcPr>
            <w:tcW w:w="647" w:type="dxa"/>
            <w:gridSpan w:val="2"/>
            <w:vMerge/>
            <w:tcMar>
              <w:top w:w="0" w:type="dxa"/>
              <w:bottom w:w="0" w:type="dxa"/>
            </w:tcMar>
          </w:tcPr>
          <w:p w:rsidR="0009532E" w:rsidRPr="00B35017" w:rsidRDefault="0009532E" w:rsidP="008318C8">
            <w:pPr>
              <w:suppressAutoHyphens/>
              <w:rPr>
                <w:rFonts w:ascii="Times New Roman" w:hAnsi="Times New Roman"/>
                <w:sz w:val="28"/>
                <w:szCs w:val="28"/>
              </w:rPr>
            </w:pPr>
          </w:p>
        </w:tc>
        <w:tc>
          <w:tcPr>
            <w:tcW w:w="3628" w:type="dxa"/>
            <w:vMerge/>
            <w:tcMar>
              <w:top w:w="0" w:type="dxa"/>
              <w:bottom w:w="0" w:type="dxa"/>
            </w:tcMar>
          </w:tcPr>
          <w:p w:rsidR="0009532E" w:rsidRPr="002D5B30" w:rsidRDefault="0009532E" w:rsidP="008318C8">
            <w:pPr>
              <w:suppressAutoHyphens/>
              <w:rPr>
                <w:rFonts w:ascii="Times New Roman" w:hAnsi="Times New Roman"/>
                <w:sz w:val="28"/>
                <w:szCs w:val="28"/>
              </w:rPr>
            </w:pPr>
          </w:p>
        </w:tc>
        <w:tc>
          <w:tcPr>
            <w:tcW w:w="5359" w:type="dxa"/>
            <w:gridSpan w:val="2"/>
            <w:tcMar>
              <w:top w:w="0" w:type="dxa"/>
              <w:bottom w:w="0" w:type="dxa"/>
            </w:tcMar>
          </w:tcPr>
          <w:p w:rsidR="0009532E" w:rsidRPr="002D5B30" w:rsidRDefault="0009532E" w:rsidP="0009532E">
            <w:pPr>
              <w:autoSpaceDE w:val="0"/>
              <w:autoSpaceDN w:val="0"/>
              <w:adjustRightInd w:val="0"/>
              <w:spacing w:after="0" w:line="240" w:lineRule="auto"/>
              <w:jc w:val="both"/>
              <w:rPr>
                <w:rFonts w:ascii="Times New Roman" w:hAnsi="Times New Roman"/>
                <w:sz w:val="28"/>
                <w:szCs w:val="28"/>
              </w:rPr>
            </w:pPr>
            <w:r w:rsidRPr="002D5B30">
              <w:rPr>
                <w:rFonts w:ascii="Times New Roman" w:hAnsi="Times New Roman"/>
                <w:sz w:val="28"/>
                <w:szCs w:val="28"/>
                <w:lang w:eastAsia="ru-RU"/>
              </w:rPr>
              <w:t>Документ о приемке товаров, выполненной работы (ее результатов), оказанной услуги, в том числе в электронной форме</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2D5B30"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2D5B30" w:rsidRDefault="000E6BB7" w:rsidP="008318C8">
            <w:pPr>
              <w:pStyle w:val="ConsPlusNormal"/>
              <w:suppressAutoHyphens/>
              <w:ind w:left="120"/>
              <w:jc w:val="both"/>
              <w:rPr>
                <w:rFonts w:ascii="Times New Roman" w:hAnsi="Times New Roman" w:cs="Times New Roman"/>
                <w:sz w:val="28"/>
                <w:szCs w:val="28"/>
              </w:rPr>
            </w:pPr>
            <w:r w:rsidRPr="002D5B30">
              <w:rPr>
                <w:rFonts w:ascii="Times New Roman" w:hAnsi="Times New Roman" w:cs="Times New Roman"/>
                <w:sz w:val="28"/>
                <w:szCs w:val="28"/>
              </w:rPr>
              <w:t>справка-расчет или иной документ, являющийся основанием для оплаты неустойки</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счет</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счет-фактура</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товарная накладная (унифицированная </w:t>
            </w:r>
            <w:hyperlink r:id="rId13" w:history="1">
              <w:r w:rsidRPr="00121AB7">
                <w:rPr>
                  <w:rFonts w:ascii="Times New Roman" w:hAnsi="Times New Roman" w:cs="Times New Roman"/>
                  <w:sz w:val="28"/>
                  <w:szCs w:val="28"/>
                </w:rPr>
                <w:t>форма № ТОРГ–12</w:t>
              </w:r>
            </w:hyperlink>
            <w:r w:rsidRPr="00121AB7">
              <w:rPr>
                <w:rFonts w:ascii="Times New Roman" w:hAnsi="Times New Roman" w:cs="Times New Roman"/>
                <w:sz w:val="28"/>
                <w:szCs w:val="28"/>
              </w:rPr>
              <w:t>) (ф. 0330212)</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универсальный передаточный документ</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чек</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иной документ, подтверждающий возникновение денежного обязательства получателя средств </w:t>
            </w:r>
            <w:r w:rsidR="003039D7" w:rsidRPr="00121AB7">
              <w:rPr>
                <w:rFonts w:ascii="Times New Roman" w:hAnsi="Times New Roman" w:cs="Times New Roman"/>
                <w:sz w:val="28"/>
                <w:szCs w:val="28"/>
              </w:rPr>
              <w:t>местного</w:t>
            </w:r>
            <w:r w:rsidRPr="00121AB7">
              <w:rPr>
                <w:rFonts w:ascii="Times New Roman" w:hAnsi="Times New Roman" w:cs="Times New Roman"/>
                <w:sz w:val="28"/>
                <w:szCs w:val="28"/>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039D7" w:rsidRPr="00121AB7">
              <w:rPr>
                <w:rFonts w:ascii="Times New Roman" w:hAnsi="Times New Roman" w:cs="Times New Roman"/>
                <w:sz w:val="28"/>
                <w:szCs w:val="28"/>
              </w:rPr>
              <w:t>местного</w:t>
            </w:r>
            <w:r w:rsidRPr="00121AB7">
              <w:rPr>
                <w:rFonts w:ascii="Times New Roman" w:hAnsi="Times New Roman" w:cs="Times New Roman"/>
                <w:sz w:val="28"/>
                <w:szCs w:val="28"/>
              </w:rPr>
              <w:t xml:space="preserve"> бюджета, возникше</w:t>
            </w:r>
            <w:r w:rsidR="003039D7" w:rsidRPr="00121AB7">
              <w:rPr>
                <w:rFonts w:ascii="Times New Roman" w:hAnsi="Times New Roman" w:cs="Times New Roman"/>
                <w:sz w:val="28"/>
                <w:szCs w:val="28"/>
              </w:rPr>
              <w:t>му на основании муниципального</w:t>
            </w:r>
            <w:r w:rsidRPr="00121AB7">
              <w:rPr>
                <w:rFonts w:ascii="Times New Roman" w:hAnsi="Times New Roman" w:cs="Times New Roman"/>
                <w:sz w:val="28"/>
                <w:szCs w:val="28"/>
              </w:rPr>
              <w:t xml:space="preserve"> контракта</w:t>
            </w:r>
          </w:p>
          <w:p w:rsidR="000E6BB7" w:rsidRPr="00121AB7" w:rsidRDefault="000E6BB7" w:rsidP="008318C8">
            <w:pPr>
              <w:pStyle w:val="ConsPlusNormal"/>
              <w:suppressAutoHyphens/>
              <w:ind w:left="120"/>
              <w:jc w:val="both"/>
              <w:rPr>
                <w:rFonts w:ascii="Times New Roman" w:hAnsi="Times New Roman" w:cs="Times New Roman"/>
                <w:sz w:val="28"/>
                <w:szCs w:val="28"/>
              </w:rPr>
            </w:pPr>
          </w:p>
        </w:tc>
      </w:tr>
      <w:tr w:rsidR="000E6BB7" w:rsidRPr="00B35017" w:rsidTr="0009532E">
        <w:tc>
          <w:tcPr>
            <w:tcW w:w="647" w:type="dxa"/>
            <w:gridSpan w:val="2"/>
            <w:vMerge w:val="restart"/>
            <w:tcMar>
              <w:top w:w="0" w:type="dxa"/>
              <w:bottom w:w="0" w:type="dxa"/>
            </w:tcMar>
          </w:tcPr>
          <w:p w:rsidR="000E6BB7" w:rsidRPr="00121AB7" w:rsidRDefault="000E6BB7"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4.</w:t>
            </w:r>
          </w:p>
        </w:tc>
        <w:tc>
          <w:tcPr>
            <w:tcW w:w="3628" w:type="dxa"/>
            <w:vMerge w:val="restart"/>
            <w:tcMar>
              <w:top w:w="0" w:type="dxa"/>
              <w:bottom w:w="0" w:type="dxa"/>
            </w:tcMar>
          </w:tcPr>
          <w:p w:rsidR="000E6BB7" w:rsidRPr="00121AB7" w:rsidRDefault="003039D7" w:rsidP="008318C8">
            <w:pPr>
              <w:pStyle w:val="ConsPlusNormal"/>
              <w:suppressAutoHyphens/>
              <w:jc w:val="both"/>
              <w:rPr>
                <w:rFonts w:ascii="Times New Roman" w:hAnsi="Times New Roman" w:cs="Times New Roman"/>
                <w:sz w:val="28"/>
                <w:szCs w:val="28"/>
              </w:rPr>
            </w:pPr>
            <w:bookmarkStart w:id="89" w:name="P1357"/>
            <w:bookmarkEnd w:id="89"/>
            <w:r w:rsidRPr="00121AB7">
              <w:rPr>
                <w:rFonts w:ascii="Times New Roman" w:hAnsi="Times New Roman" w:cs="Times New Roman"/>
                <w:sz w:val="28"/>
                <w:szCs w:val="28"/>
              </w:rPr>
              <w:t>Муниципальный</w:t>
            </w:r>
            <w:r w:rsidR="000E6BB7" w:rsidRPr="00121AB7">
              <w:rPr>
                <w:rFonts w:ascii="Times New Roman" w:hAnsi="Times New Roman" w:cs="Times New Roman"/>
                <w:sz w:val="28"/>
                <w:szCs w:val="28"/>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w:t>
            </w:r>
            <w:r w:rsidR="000E6BB7" w:rsidRPr="00121AB7">
              <w:rPr>
                <w:rFonts w:ascii="Times New Roman" w:hAnsi="Times New Roman" w:cs="Times New Roman"/>
                <w:spacing w:val="4"/>
                <w:sz w:val="28"/>
                <w:szCs w:val="28"/>
              </w:rPr>
              <w:t>товаров, работ, услуг для обеспечения</w:t>
            </w:r>
            <w:r w:rsidRPr="00121AB7">
              <w:rPr>
                <w:rFonts w:ascii="Times New Roman" w:hAnsi="Times New Roman" w:cs="Times New Roman"/>
                <w:sz w:val="28"/>
                <w:szCs w:val="28"/>
              </w:rPr>
              <w:t xml:space="preserve"> государственных и муниципальных нужд</w:t>
            </w:r>
            <w:r w:rsidR="000E6BB7" w:rsidRPr="00121AB7">
              <w:rPr>
                <w:rFonts w:ascii="Times New Roman" w:hAnsi="Times New Roman" w:cs="Times New Roman"/>
                <w:spacing w:val="4"/>
                <w:sz w:val="28"/>
                <w:szCs w:val="28"/>
              </w:rPr>
              <w:t>, (далее – договор), за исключением договоров</w:t>
            </w:r>
            <w:r w:rsidR="000E6BB7" w:rsidRPr="00121AB7">
              <w:rPr>
                <w:rFonts w:ascii="Times New Roman" w:hAnsi="Times New Roman" w:cs="Times New Roman"/>
                <w:sz w:val="28"/>
                <w:szCs w:val="28"/>
              </w:rPr>
              <w:t xml:space="preserve">, указанных в </w:t>
            </w:r>
            <w:hyperlink w:anchor="P1439" w:history="1">
              <w:r w:rsidR="000E6BB7" w:rsidRPr="00121AB7">
                <w:rPr>
                  <w:rFonts w:ascii="Times New Roman" w:hAnsi="Times New Roman" w:cs="Times New Roman"/>
                  <w:sz w:val="28"/>
                  <w:szCs w:val="28"/>
                </w:rPr>
                <w:t>1</w:t>
              </w:r>
              <w:r w:rsidRPr="00121AB7">
                <w:rPr>
                  <w:rFonts w:ascii="Times New Roman" w:hAnsi="Times New Roman" w:cs="Times New Roman"/>
                  <w:sz w:val="28"/>
                  <w:szCs w:val="28"/>
                </w:rPr>
                <w:t>1</w:t>
              </w:r>
              <w:r w:rsidR="000E6BB7" w:rsidRPr="00121AB7">
                <w:rPr>
                  <w:rFonts w:ascii="Times New Roman" w:hAnsi="Times New Roman" w:cs="Times New Roman"/>
                  <w:sz w:val="28"/>
                  <w:szCs w:val="28"/>
                </w:rPr>
                <w:t xml:space="preserve"> пункте</w:t>
              </w:r>
            </w:hyperlink>
            <w:r w:rsidR="000E6BB7" w:rsidRPr="00121AB7">
              <w:rPr>
                <w:rFonts w:ascii="Times New Roman" w:hAnsi="Times New Roman" w:cs="Times New Roman"/>
                <w:sz w:val="28"/>
                <w:szCs w:val="28"/>
              </w:rPr>
              <w:t xml:space="preserve"> настоящего перечня</w:t>
            </w: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акт выполненных работ</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акт об оказании услуг</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акт приема-передачи</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436F5B"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муниципальный контракт </w:t>
            </w:r>
            <w:r>
              <w:rPr>
                <w:rFonts w:ascii="Times New Roman" w:hAnsi="Times New Roman" w:cs="Times New Roman"/>
                <w:sz w:val="28"/>
                <w:szCs w:val="28"/>
              </w:rPr>
              <w:t>(</w:t>
            </w:r>
            <w:r w:rsidR="000E6BB7" w:rsidRPr="00121AB7">
              <w:rPr>
                <w:rFonts w:ascii="Times New Roman" w:hAnsi="Times New Roman" w:cs="Times New Roman"/>
                <w:sz w:val="28"/>
                <w:szCs w:val="28"/>
              </w:rPr>
              <w:t>договор</w:t>
            </w:r>
            <w:r>
              <w:rPr>
                <w:rFonts w:ascii="Times New Roman" w:hAnsi="Times New Roman" w:cs="Times New Roman"/>
                <w:sz w:val="28"/>
                <w:szCs w:val="28"/>
              </w:rPr>
              <w:t>)</w:t>
            </w:r>
            <w:r w:rsidR="000E6BB7" w:rsidRPr="00121AB7">
              <w:rPr>
                <w:rFonts w:ascii="Times New Roman" w:hAnsi="Times New Roman" w:cs="Times New Roman"/>
                <w:sz w:val="28"/>
                <w:szCs w:val="28"/>
              </w:rPr>
              <w:t xml:space="preserve"> (в случае осуществления авансовых платежей в соответствии с условиями договора, внесения арендной платы по договору)</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Справка-расчет или иной документ, являющийся основанием для оплаты неустойки</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счет</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Счет-фактура</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товарная накладная (унифицированная </w:t>
            </w:r>
            <w:hyperlink r:id="rId14" w:history="1">
              <w:r w:rsidRPr="00121AB7">
                <w:rPr>
                  <w:rFonts w:ascii="Times New Roman" w:hAnsi="Times New Roman" w:cs="Times New Roman"/>
                  <w:sz w:val="28"/>
                  <w:szCs w:val="28"/>
                </w:rPr>
                <w:t>форма № ТОРГ–12</w:t>
              </w:r>
            </w:hyperlink>
            <w:r w:rsidRPr="00121AB7">
              <w:rPr>
                <w:rFonts w:ascii="Times New Roman" w:hAnsi="Times New Roman" w:cs="Times New Roman"/>
                <w:sz w:val="28"/>
                <w:szCs w:val="28"/>
              </w:rPr>
              <w:t>) (ф. 0330212)</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универсальный передаточный документ</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чек</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3039D7" w:rsidRPr="00121AB7">
              <w:rPr>
                <w:rFonts w:ascii="Times New Roman" w:hAnsi="Times New Roman" w:cs="Times New Roman"/>
                <w:sz w:val="28"/>
                <w:szCs w:val="28"/>
              </w:rPr>
              <w:t>местного</w:t>
            </w:r>
            <w:r w:rsidRPr="00121AB7">
              <w:rPr>
                <w:rFonts w:ascii="Times New Roman" w:hAnsi="Times New Roman" w:cs="Times New Roman"/>
                <w:sz w:val="28"/>
                <w:szCs w:val="28"/>
              </w:rPr>
              <w:t xml:space="preserve"> бюджета, возникшему на </w:t>
            </w:r>
            <w:r w:rsidRPr="00121AB7">
              <w:rPr>
                <w:rFonts w:ascii="Times New Roman" w:hAnsi="Times New Roman" w:cs="Times New Roman"/>
                <w:sz w:val="28"/>
                <w:szCs w:val="28"/>
              </w:rPr>
              <w:lastRenderedPageBreak/>
              <w:t>основании договора</w:t>
            </w:r>
          </w:p>
          <w:p w:rsidR="000E6BB7" w:rsidRPr="00121AB7" w:rsidRDefault="000E6BB7" w:rsidP="008318C8">
            <w:pPr>
              <w:pStyle w:val="ConsPlusNormal"/>
              <w:suppressAutoHyphens/>
              <w:ind w:left="120"/>
              <w:jc w:val="both"/>
              <w:rPr>
                <w:rFonts w:ascii="Times New Roman" w:hAnsi="Times New Roman" w:cs="Times New Roman"/>
                <w:sz w:val="28"/>
                <w:szCs w:val="28"/>
              </w:rPr>
            </w:pPr>
          </w:p>
        </w:tc>
      </w:tr>
      <w:tr w:rsidR="000E6BB7" w:rsidRPr="00B35017" w:rsidTr="0009532E">
        <w:tc>
          <w:tcPr>
            <w:tcW w:w="647" w:type="dxa"/>
            <w:gridSpan w:val="2"/>
            <w:vMerge w:val="restart"/>
            <w:tcMar>
              <w:top w:w="0" w:type="dxa"/>
              <w:bottom w:w="0" w:type="dxa"/>
            </w:tcMar>
          </w:tcPr>
          <w:p w:rsidR="000E6BB7" w:rsidRPr="00121AB7" w:rsidRDefault="003039D7"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lastRenderedPageBreak/>
              <w:t>5</w:t>
            </w:r>
            <w:r w:rsidR="000E6BB7" w:rsidRPr="00121AB7">
              <w:rPr>
                <w:rFonts w:ascii="Times New Roman" w:hAnsi="Times New Roman" w:cs="Times New Roman"/>
                <w:sz w:val="28"/>
                <w:szCs w:val="28"/>
              </w:rPr>
              <w:t>.</w:t>
            </w:r>
          </w:p>
        </w:tc>
        <w:tc>
          <w:tcPr>
            <w:tcW w:w="3628" w:type="dxa"/>
            <w:vMerge w:val="restart"/>
            <w:tcMar>
              <w:top w:w="0" w:type="dxa"/>
              <w:bottom w:w="0" w:type="dxa"/>
            </w:tcMar>
          </w:tcPr>
          <w:p w:rsidR="000E6BB7" w:rsidRPr="00121AB7" w:rsidRDefault="000E6BB7" w:rsidP="00490A82">
            <w:pPr>
              <w:pStyle w:val="ConsPlusNormal"/>
              <w:suppressAutoHyphens/>
              <w:jc w:val="both"/>
              <w:rPr>
                <w:rFonts w:ascii="Times New Roman" w:hAnsi="Times New Roman" w:cs="Times New Roman"/>
                <w:sz w:val="28"/>
                <w:szCs w:val="28"/>
              </w:rPr>
            </w:pPr>
            <w:r w:rsidRPr="00121AB7">
              <w:rPr>
                <w:rFonts w:ascii="Times New Roman" w:hAnsi="Times New Roman" w:cs="Times New Roman"/>
                <w:sz w:val="28"/>
                <w:szCs w:val="28"/>
              </w:rPr>
              <w:t xml:space="preserve">Договор (соглашение) о предоставлении субсидии </w:t>
            </w:r>
            <w:r w:rsidR="003039D7" w:rsidRPr="00121AB7">
              <w:rPr>
                <w:rFonts w:ascii="Times New Roman" w:hAnsi="Times New Roman" w:cs="Times New Roman"/>
                <w:sz w:val="28"/>
                <w:szCs w:val="28"/>
              </w:rPr>
              <w:t>муниципальному</w:t>
            </w:r>
            <w:r w:rsidR="00490A82">
              <w:rPr>
                <w:rFonts w:ascii="Times New Roman" w:hAnsi="Times New Roman" w:cs="Times New Roman"/>
                <w:sz w:val="28"/>
                <w:szCs w:val="28"/>
              </w:rPr>
              <w:t xml:space="preserve"> </w:t>
            </w:r>
            <w:r w:rsidRPr="00121AB7">
              <w:rPr>
                <w:rFonts w:ascii="Times New Roman" w:hAnsi="Times New Roman" w:cs="Times New Roman"/>
                <w:sz w:val="28"/>
                <w:szCs w:val="28"/>
              </w:rPr>
              <w:t>бюджетному учреждению</w:t>
            </w: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график перечисления субсидии, предусмотренный договором (соглашением) о предоставлении субсидии </w:t>
            </w:r>
            <w:r w:rsidR="003039D7" w:rsidRPr="00121AB7">
              <w:rPr>
                <w:rFonts w:ascii="Times New Roman" w:hAnsi="Times New Roman" w:cs="Times New Roman"/>
                <w:sz w:val="28"/>
                <w:szCs w:val="28"/>
              </w:rPr>
              <w:t>муниципальному</w:t>
            </w:r>
            <w:r w:rsidRPr="00121AB7">
              <w:rPr>
                <w:rFonts w:ascii="Times New Roman" w:hAnsi="Times New Roman" w:cs="Times New Roman"/>
                <w:sz w:val="28"/>
                <w:szCs w:val="28"/>
              </w:rPr>
              <w:t xml:space="preserve"> бюджетному учреждению</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предварительный отчет о выполнении </w:t>
            </w:r>
            <w:r w:rsidR="003039D7" w:rsidRPr="00121AB7">
              <w:rPr>
                <w:rFonts w:ascii="Times New Roman" w:hAnsi="Times New Roman" w:cs="Times New Roman"/>
                <w:sz w:val="28"/>
                <w:szCs w:val="28"/>
              </w:rPr>
              <w:t>муниципального</w:t>
            </w:r>
            <w:r w:rsidRPr="00121AB7">
              <w:rPr>
                <w:rFonts w:ascii="Times New Roman" w:hAnsi="Times New Roman" w:cs="Times New Roman"/>
                <w:sz w:val="28"/>
                <w:szCs w:val="28"/>
              </w:rPr>
              <w:t xml:space="preserve"> задания (</w:t>
            </w:r>
            <w:hyperlink r:id="rId15" w:history="1">
              <w:r w:rsidRPr="00121AB7">
                <w:rPr>
                  <w:rFonts w:ascii="Times New Roman" w:hAnsi="Times New Roman" w:cs="Times New Roman"/>
                  <w:sz w:val="28"/>
                  <w:szCs w:val="28"/>
                </w:rPr>
                <w:t>ф. 0506501</w:t>
              </w:r>
            </w:hyperlink>
            <w:r w:rsidRPr="00121AB7">
              <w:rPr>
                <w:rFonts w:ascii="Times New Roman" w:hAnsi="Times New Roman" w:cs="Times New Roman"/>
                <w:sz w:val="28"/>
                <w:szCs w:val="28"/>
              </w:rPr>
              <w:t>)</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3039D7" w:rsidRPr="00121AB7">
              <w:rPr>
                <w:rFonts w:ascii="Times New Roman" w:hAnsi="Times New Roman" w:cs="Times New Roman"/>
                <w:sz w:val="28"/>
                <w:szCs w:val="28"/>
              </w:rPr>
              <w:t>местного</w:t>
            </w:r>
            <w:r w:rsidRPr="00121AB7">
              <w:rPr>
                <w:rFonts w:ascii="Times New Roman" w:hAnsi="Times New Roman" w:cs="Times New Roman"/>
                <w:sz w:val="28"/>
                <w:szCs w:val="28"/>
              </w:rPr>
              <w:t xml:space="preserve"> бюджета, возникшему на основании договора (соглашения) о предоставлении субсидии </w:t>
            </w:r>
            <w:r w:rsidR="003039D7" w:rsidRPr="00121AB7">
              <w:rPr>
                <w:rFonts w:ascii="Times New Roman" w:hAnsi="Times New Roman" w:cs="Times New Roman"/>
                <w:sz w:val="28"/>
                <w:szCs w:val="28"/>
              </w:rPr>
              <w:t xml:space="preserve">муниципальному </w:t>
            </w:r>
            <w:r w:rsidRPr="00121AB7">
              <w:rPr>
                <w:rFonts w:ascii="Times New Roman" w:hAnsi="Times New Roman" w:cs="Times New Roman"/>
                <w:sz w:val="28"/>
                <w:szCs w:val="28"/>
              </w:rPr>
              <w:t>бюджетному учреждению</w:t>
            </w:r>
          </w:p>
        </w:tc>
      </w:tr>
      <w:tr w:rsidR="000E6BB7" w:rsidRPr="00B35017" w:rsidTr="0009532E">
        <w:tc>
          <w:tcPr>
            <w:tcW w:w="9634" w:type="dxa"/>
            <w:gridSpan w:val="5"/>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p>
        </w:tc>
      </w:tr>
      <w:tr w:rsidR="0007352D" w:rsidRPr="00B35017" w:rsidTr="0009532E">
        <w:trPr>
          <w:trHeight w:val="80"/>
        </w:trPr>
        <w:tc>
          <w:tcPr>
            <w:tcW w:w="647" w:type="dxa"/>
            <w:gridSpan w:val="2"/>
            <w:vMerge w:val="restart"/>
            <w:tcMar>
              <w:top w:w="0" w:type="dxa"/>
              <w:bottom w:w="0" w:type="dxa"/>
            </w:tcMar>
          </w:tcPr>
          <w:p w:rsidR="0007352D" w:rsidRPr="00121AB7" w:rsidRDefault="0007352D"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6.</w:t>
            </w:r>
          </w:p>
        </w:tc>
        <w:tc>
          <w:tcPr>
            <w:tcW w:w="3628" w:type="dxa"/>
            <w:vMerge w:val="restart"/>
            <w:tcMar>
              <w:top w:w="0" w:type="dxa"/>
              <w:bottom w:w="0" w:type="dxa"/>
            </w:tcMar>
          </w:tcPr>
          <w:p w:rsidR="0007352D" w:rsidRPr="00121AB7" w:rsidRDefault="0007352D" w:rsidP="008318C8">
            <w:pPr>
              <w:pStyle w:val="ConsPlusNormal"/>
              <w:suppressAutoHyphens/>
              <w:jc w:val="both"/>
              <w:rPr>
                <w:rFonts w:ascii="Times New Roman" w:hAnsi="Times New Roman" w:cs="Times New Roman"/>
                <w:sz w:val="28"/>
                <w:szCs w:val="28"/>
              </w:rPr>
            </w:pPr>
            <w:bookmarkStart w:id="90" w:name="P1390"/>
            <w:bookmarkEnd w:id="90"/>
            <w:r w:rsidRPr="00121AB7">
              <w:rPr>
                <w:rFonts w:ascii="Times New Roman" w:hAnsi="Times New Roman" w:cs="Times New Roman"/>
                <w:sz w:val="28"/>
                <w:szCs w:val="28"/>
              </w:rPr>
              <w:t xml:space="preserve">Договор (соглашение) о предоставлении субсидии юридическому лицу, иному юридическому лицу (за исключением субсидии муниципальному </w:t>
            </w:r>
            <w:r>
              <w:rPr>
                <w:rFonts w:ascii="Times New Roman" w:hAnsi="Times New Roman" w:cs="Times New Roman"/>
                <w:sz w:val="28"/>
                <w:szCs w:val="28"/>
              </w:rPr>
              <w:t xml:space="preserve">бюджетному учреждению), </w:t>
            </w:r>
            <w:r w:rsidRPr="00121AB7">
              <w:rPr>
                <w:rFonts w:ascii="Times New Roman" w:hAnsi="Times New Roman" w:cs="Times New Roman"/>
                <w:sz w:val="28"/>
                <w:szCs w:val="28"/>
              </w:rPr>
              <w:t xml:space="preserve">индивидуальному предпринимателю или физическому лицу – производителю товаров, работ, услуг </w:t>
            </w:r>
          </w:p>
        </w:tc>
        <w:tc>
          <w:tcPr>
            <w:tcW w:w="5359" w:type="dxa"/>
            <w:gridSpan w:val="2"/>
            <w:tcMar>
              <w:top w:w="0" w:type="dxa"/>
              <w:bottom w:w="0" w:type="dxa"/>
            </w:tcMar>
          </w:tcPr>
          <w:p w:rsidR="0007352D" w:rsidRPr="00121AB7" w:rsidRDefault="0007352D"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акт выполненных работ </w:t>
            </w:r>
          </w:p>
          <w:p w:rsidR="0007352D" w:rsidRPr="00121AB7" w:rsidRDefault="0007352D"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акт об оказании услуг </w:t>
            </w:r>
          </w:p>
          <w:p w:rsidR="0007352D" w:rsidRPr="00121AB7" w:rsidRDefault="0007352D"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акт приема-передачи</w:t>
            </w:r>
          </w:p>
        </w:tc>
      </w:tr>
      <w:tr w:rsidR="0007352D" w:rsidRPr="00B35017" w:rsidTr="0009532E">
        <w:trPr>
          <w:trHeight w:val="1138"/>
        </w:trPr>
        <w:tc>
          <w:tcPr>
            <w:tcW w:w="647" w:type="dxa"/>
            <w:gridSpan w:val="2"/>
            <w:vMerge/>
            <w:tcMar>
              <w:top w:w="0" w:type="dxa"/>
              <w:bottom w:w="0" w:type="dxa"/>
            </w:tcMar>
          </w:tcPr>
          <w:p w:rsidR="0007352D" w:rsidRPr="00B35017" w:rsidRDefault="0007352D" w:rsidP="008318C8">
            <w:pPr>
              <w:suppressAutoHyphens/>
              <w:rPr>
                <w:rFonts w:ascii="Times New Roman" w:hAnsi="Times New Roman"/>
                <w:sz w:val="28"/>
                <w:szCs w:val="28"/>
              </w:rPr>
            </w:pPr>
          </w:p>
        </w:tc>
        <w:tc>
          <w:tcPr>
            <w:tcW w:w="3628" w:type="dxa"/>
            <w:vMerge/>
            <w:tcMar>
              <w:top w:w="0" w:type="dxa"/>
              <w:bottom w:w="0" w:type="dxa"/>
            </w:tcMar>
          </w:tcPr>
          <w:p w:rsidR="0007352D" w:rsidRPr="00B35017" w:rsidRDefault="0007352D" w:rsidP="008318C8">
            <w:pPr>
              <w:suppressAutoHyphens/>
              <w:rPr>
                <w:rFonts w:ascii="Times New Roman" w:hAnsi="Times New Roman"/>
                <w:sz w:val="28"/>
                <w:szCs w:val="28"/>
              </w:rPr>
            </w:pPr>
          </w:p>
        </w:tc>
        <w:tc>
          <w:tcPr>
            <w:tcW w:w="5359" w:type="dxa"/>
            <w:gridSpan w:val="2"/>
            <w:tcMar>
              <w:top w:w="0" w:type="dxa"/>
              <w:bottom w:w="0" w:type="dxa"/>
            </w:tcMar>
          </w:tcPr>
          <w:p w:rsidR="0007352D" w:rsidRPr="00121AB7" w:rsidRDefault="0007352D"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 юридическому лицу</w:t>
            </w:r>
          </w:p>
        </w:tc>
      </w:tr>
      <w:tr w:rsidR="0007352D" w:rsidRPr="00B35017" w:rsidTr="0009532E">
        <w:tc>
          <w:tcPr>
            <w:tcW w:w="647" w:type="dxa"/>
            <w:gridSpan w:val="2"/>
            <w:vMerge/>
            <w:tcMar>
              <w:top w:w="0" w:type="dxa"/>
              <w:bottom w:w="0" w:type="dxa"/>
            </w:tcMar>
          </w:tcPr>
          <w:p w:rsidR="0007352D" w:rsidRPr="00B35017" w:rsidRDefault="0007352D" w:rsidP="008318C8">
            <w:pPr>
              <w:suppressAutoHyphens/>
              <w:rPr>
                <w:rFonts w:ascii="Times New Roman" w:hAnsi="Times New Roman"/>
                <w:sz w:val="28"/>
                <w:szCs w:val="28"/>
              </w:rPr>
            </w:pPr>
          </w:p>
        </w:tc>
        <w:tc>
          <w:tcPr>
            <w:tcW w:w="3628" w:type="dxa"/>
            <w:vMerge/>
            <w:tcMar>
              <w:top w:w="0" w:type="dxa"/>
              <w:bottom w:w="0" w:type="dxa"/>
            </w:tcMar>
          </w:tcPr>
          <w:p w:rsidR="0007352D" w:rsidRPr="00B35017" w:rsidRDefault="0007352D" w:rsidP="008318C8">
            <w:pPr>
              <w:suppressAutoHyphens/>
              <w:rPr>
                <w:rFonts w:ascii="Times New Roman" w:hAnsi="Times New Roman"/>
                <w:sz w:val="28"/>
                <w:szCs w:val="28"/>
              </w:rPr>
            </w:pPr>
          </w:p>
        </w:tc>
        <w:tc>
          <w:tcPr>
            <w:tcW w:w="5359" w:type="dxa"/>
            <w:gridSpan w:val="2"/>
            <w:tcMar>
              <w:top w:w="0" w:type="dxa"/>
              <w:bottom w:w="0" w:type="dxa"/>
            </w:tcMar>
          </w:tcPr>
          <w:p w:rsidR="0007352D" w:rsidRPr="00121AB7" w:rsidRDefault="0007352D"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справка-расчет или иной документ, являющийся основанием для оплаты неустойки</w:t>
            </w:r>
          </w:p>
        </w:tc>
      </w:tr>
      <w:tr w:rsidR="0007352D" w:rsidRPr="00B35017" w:rsidTr="0009532E">
        <w:tc>
          <w:tcPr>
            <w:tcW w:w="647" w:type="dxa"/>
            <w:gridSpan w:val="2"/>
            <w:vMerge/>
            <w:tcMar>
              <w:top w:w="0" w:type="dxa"/>
              <w:bottom w:w="0" w:type="dxa"/>
            </w:tcMar>
          </w:tcPr>
          <w:p w:rsidR="0007352D" w:rsidRPr="00B35017" w:rsidRDefault="0007352D" w:rsidP="008318C8">
            <w:pPr>
              <w:suppressAutoHyphens/>
              <w:rPr>
                <w:rFonts w:ascii="Times New Roman" w:hAnsi="Times New Roman"/>
                <w:sz w:val="28"/>
                <w:szCs w:val="28"/>
              </w:rPr>
            </w:pPr>
          </w:p>
        </w:tc>
        <w:tc>
          <w:tcPr>
            <w:tcW w:w="3628" w:type="dxa"/>
            <w:vMerge/>
            <w:tcMar>
              <w:top w:w="0" w:type="dxa"/>
              <w:bottom w:w="0" w:type="dxa"/>
            </w:tcMar>
          </w:tcPr>
          <w:p w:rsidR="0007352D" w:rsidRPr="00B35017" w:rsidRDefault="0007352D" w:rsidP="008318C8">
            <w:pPr>
              <w:suppressAutoHyphens/>
              <w:rPr>
                <w:rFonts w:ascii="Times New Roman" w:hAnsi="Times New Roman"/>
                <w:sz w:val="28"/>
                <w:szCs w:val="28"/>
              </w:rPr>
            </w:pPr>
          </w:p>
        </w:tc>
        <w:tc>
          <w:tcPr>
            <w:tcW w:w="5359" w:type="dxa"/>
            <w:gridSpan w:val="2"/>
            <w:tcMar>
              <w:top w:w="0" w:type="dxa"/>
              <w:bottom w:w="0" w:type="dxa"/>
            </w:tcMar>
          </w:tcPr>
          <w:p w:rsidR="0007352D" w:rsidRPr="00121AB7" w:rsidRDefault="0007352D"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счет</w:t>
            </w:r>
          </w:p>
        </w:tc>
      </w:tr>
      <w:tr w:rsidR="0007352D" w:rsidRPr="00B35017" w:rsidTr="0009532E">
        <w:tc>
          <w:tcPr>
            <w:tcW w:w="647" w:type="dxa"/>
            <w:gridSpan w:val="2"/>
            <w:vMerge/>
            <w:tcMar>
              <w:top w:w="0" w:type="dxa"/>
              <w:bottom w:w="0" w:type="dxa"/>
            </w:tcMar>
          </w:tcPr>
          <w:p w:rsidR="0007352D" w:rsidRPr="00B35017" w:rsidRDefault="0007352D" w:rsidP="008318C8">
            <w:pPr>
              <w:suppressAutoHyphens/>
              <w:rPr>
                <w:rFonts w:ascii="Times New Roman" w:hAnsi="Times New Roman"/>
                <w:sz w:val="28"/>
                <w:szCs w:val="28"/>
              </w:rPr>
            </w:pPr>
          </w:p>
        </w:tc>
        <w:tc>
          <w:tcPr>
            <w:tcW w:w="3628" w:type="dxa"/>
            <w:vMerge/>
            <w:tcMar>
              <w:top w:w="0" w:type="dxa"/>
              <w:bottom w:w="0" w:type="dxa"/>
            </w:tcMar>
          </w:tcPr>
          <w:p w:rsidR="0007352D" w:rsidRPr="00B35017" w:rsidRDefault="0007352D" w:rsidP="008318C8">
            <w:pPr>
              <w:suppressAutoHyphens/>
              <w:rPr>
                <w:rFonts w:ascii="Times New Roman" w:hAnsi="Times New Roman"/>
                <w:sz w:val="28"/>
                <w:szCs w:val="28"/>
              </w:rPr>
            </w:pPr>
          </w:p>
        </w:tc>
        <w:tc>
          <w:tcPr>
            <w:tcW w:w="5359" w:type="dxa"/>
            <w:gridSpan w:val="2"/>
            <w:tcMar>
              <w:top w:w="0" w:type="dxa"/>
              <w:bottom w:w="0" w:type="dxa"/>
            </w:tcMar>
          </w:tcPr>
          <w:p w:rsidR="0007352D" w:rsidRPr="00121AB7" w:rsidRDefault="0007352D"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счет-фактура</w:t>
            </w:r>
          </w:p>
        </w:tc>
      </w:tr>
      <w:tr w:rsidR="0007352D" w:rsidRPr="00B35017" w:rsidTr="0009532E">
        <w:tc>
          <w:tcPr>
            <w:tcW w:w="647" w:type="dxa"/>
            <w:gridSpan w:val="2"/>
            <w:vMerge/>
            <w:tcMar>
              <w:top w:w="0" w:type="dxa"/>
              <w:bottom w:w="0" w:type="dxa"/>
            </w:tcMar>
          </w:tcPr>
          <w:p w:rsidR="0007352D" w:rsidRPr="00B35017" w:rsidRDefault="0007352D" w:rsidP="008318C8">
            <w:pPr>
              <w:suppressAutoHyphens/>
              <w:rPr>
                <w:rFonts w:ascii="Times New Roman" w:hAnsi="Times New Roman"/>
                <w:sz w:val="28"/>
                <w:szCs w:val="28"/>
              </w:rPr>
            </w:pPr>
          </w:p>
        </w:tc>
        <w:tc>
          <w:tcPr>
            <w:tcW w:w="3628" w:type="dxa"/>
            <w:vMerge/>
            <w:tcMar>
              <w:top w:w="0" w:type="dxa"/>
              <w:bottom w:w="0" w:type="dxa"/>
            </w:tcMar>
          </w:tcPr>
          <w:p w:rsidR="0007352D" w:rsidRPr="00B35017" w:rsidRDefault="0007352D" w:rsidP="008318C8">
            <w:pPr>
              <w:suppressAutoHyphens/>
              <w:rPr>
                <w:rFonts w:ascii="Times New Roman" w:hAnsi="Times New Roman"/>
                <w:sz w:val="28"/>
                <w:szCs w:val="28"/>
              </w:rPr>
            </w:pPr>
          </w:p>
        </w:tc>
        <w:tc>
          <w:tcPr>
            <w:tcW w:w="5359" w:type="dxa"/>
            <w:gridSpan w:val="2"/>
            <w:tcMar>
              <w:top w:w="0" w:type="dxa"/>
              <w:bottom w:w="0" w:type="dxa"/>
            </w:tcMar>
          </w:tcPr>
          <w:p w:rsidR="0007352D" w:rsidRPr="00121AB7" w:rsidRDefault="0007352D" w:rsidP="008318C8">
            <w:pPr>
              <w:pStyle w:val="ConsPlusNormal"/>
              <w:suppressAutoHyphens/>
              <w:ind w:left="120"/>
              <w:jc w:val="both"/>
              <w:rPr>
                <w:rFonts w:ascii="Times New Roman" w:hAnsi="Times New Roman" w:cs="Times New Roman"/>
                <w:spacing w:val="2"/>
                <w:sz w:val="28"/>
                <w:szCs w:val="28"/>
              </w:rPr>
            </w:pPr>
            <w:r w:rsidRPr="00121AB7">
              <w:rPr>
                <w:rFonts w:ascii="Times New Roman" w:hAnsi="Times New Roman" w:cs="Times New Roman"/>
                <w:spacing w:val="2"/>
                <w:sz w:val="28"/>
                <w:szCs w:val="28"/>
              </w:rPr>
              <w:t xml:space="preserve">товарная накладная (унифицированная </w:t>
            </w:r>
            <w:hyperlink r:id="rId16" w:history="1">
              <w:r w:rsidRPr="00121AB7">
                <w:rPr>
                  <w:rFonts w:ascii="Times New Roman" w:hAnsi="Times New Roman" w:cs="Times New Roman"/>
                  <w:spacing w:val="2"/>
                  <w:sz w:val="28"/>
                  <w:szCs w:val="28"/>
                </w:rPr>
                <w:t>форма № ТОРГ–12</w:t>
              </w:r>
            </w:hyperlink>
            <w:r w:rsidRPr="00121AB7">
              <w:rPr>
                <w:rFonts w:ascii="Times New Roman" w:hAnsi="Times New Roman" w:cs="Times New Roman"/>
                <w:spacing w:val="2"/>
                <w:sz w:val="28"/>
                <w:szCs w:val="28"/>
              </w:rPr>
              <w:t>) (ф. 0330212)</w:t>
            </w:r>
          </w:p>
        </w:tc>
      </w:tr>
      <w:tr w:rsidR="0007352D" w:rsidRPr="00B35017" w:rsidTr="0009532E">
        <w:tc>
          <w:tcPr>
            <w:tcW w:w="647" w:type="dxa"/>
            <w:gridSpan w:val="2"/>
            <w:vMerge/>
            <w:tcMar>
              <w:top w:w="0" w:type="dxa"/>
              <w:bottom w:w="0" w:type="dxa"/>
            </w:tcMar>
          </w:tcPr>
          <w:p w:rsidR="0007352D" w:rsidRPr="00B35017" w:rsidRDefault="0007352D" w:rsidP="008318C8">
            <w:pPr>
              <w:suppressAutoHyphens/>
              <w:rPr>
                <w:rFonts w:ascii="Times New Roman" w:hAnsi="Times New Roman"/>
                <w:sz w:val="28"/>
                <w:szCs w:val="28"/>
              </w:rPr>
            </w:pPr>
          </w:p>
        </w:tc>
        <w:tc>
          <w:tcPr>
            <w:tcW w:w="3628" w:type="dxa"/>
            <w:vMerge/>
            <w:tcMar>
              <w:top w:w="0" w:type="dxa"/>
              <w:bottom w:w="0" w:type="dxa"/>
            </w:tcMar>
          </w:tcPr>
          <w:p w:rsidR="0007352D" w:rsidRPr="00B35017" w:rsidRDefault="0007352D" w:rsidP="008318C8">
            <w:pPr>
              <w:suppressAutoHyphens/>
              <w:rPr>
                <w:rFonts w:ascii="Times New Roman" w:hAnsi="Times New Roman"/>
                <w:sz w:val="28"/>
                <w:szCs w:val="28"/>
              </w:rPr>
            </w:pPr>
          </w:p>
        </w:tc>
        <w:tc>
          <w:tcPr>
            <w:tcW w:w="5359" w:type="dxa"/>
            <w:gridSpan w:val="2"/>
            <w:tcMar>
              <w:top w:w="0" w:type="dxa"/>
              <w:bottom w:w="0" w:type="dxa"/>
            </w:tcMar>
          </w:tcPr>
          <w:p w:rsidR="0007352D" w:rsidRPr="00121AB7" w:rsidRDefault="0007352D"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r w:rsidR="00490A82">
              <w:rPr>
                <w:rFonts w:ascii="Times New Roman" w:hAnsi="Times New Roman" w:cs="Times New Roman"/>
                <w:sz w:val="28"/>
                <w:szCs w:val="28"/>
              </w:rPr>
              <w:t xml:space="preserve"> </w:t>
            </w:r>
            <w:r w:rsidRPr="00121AB7">
              <w:rPr>
                <w:rFonts w:ascii="Times New Roman" w:hAnsi="Times New Roman" w:cs="Times New Roman"/>
                <w:sz w:val="28"/>
                <w:szCs w:val="28"/>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w:t>
            </w:r>
            <w:r w:rsidRPr="00121AB7">
              <w:rPr>
                <w:rFonts w:ascii="Times New Roman" w:hAnsi="Times New Roman" w:cs="Times New Roman"/>
                <w:sz w:val="28"/>
                <w:szCs w:val="28"/>
              </w:rPr>
              <w:lastRenderedPageBreak/>
              <w:t>юридическому лицу;</w:t>
            </w:r>
          </w:p>
          <w:p w:rsidR="0007352D" w:rsidRPr="00121AB7" w:rsidRDefault="0007352D"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07352D" w:rsidRPr="00B35017" w:rsidTr="0009532E">
        <w:tc>
          <w:tcPr>
            <w:tcW w:w="647" w:type="dxa"/>
            <w:gridSpan w:val="2"/>
            <w:vMerge w:val="restart"/>
            <w:tcMar>
              <w:top w:w="0" w:type="dxa"/>
              <w:bottom w:w="0" w:type="dxa"/>
            </w:tcMar>
          </w:tcPr>
          <w:p w:rsidR="0007352D" w:rsidRPr="00121AB7" w:rsidRDefault="0007352D" w:rsidP="008318C8">
            <w:pPr>
              <w:pStyle w:val="ConsPlusNormal"/>
              <w:suppressAutoHyphens/>
              <w:rPr>
                <w:rFonts w:ascii="Times New Roman" w:hAnsi="Times New Roman" w:cs="Times New Roman"/>
                <w:sz w:val="28"/>
                <w:szCs w:val="28"/>
              </w:rPr>
            </w:pPr>
          </w:p>
        </w:tc>
        <w:tc>
          <w:tcPr>
            <w:tcW w:w="3628" w:type="dxa"/>
            <w:vMerge/>
            <w:tcMar>
              <w:top w:w="0" w:type="dxa"/>
              <w:bottom w:w="0" w:type="dxa"/>
            </w:tcMar>
          </w:tcPr>
          <w:p w:rsidR="0007352D" w:rsidRPr="00121AB7" w:rsidRDefault="0007352D" w:rsidP="008318C8">
            <w:pPr>
              <w:pStyle w:val="ConsPlusNormal"/>
              <w:suppressAutoHyphens/>
              <w:rPr>
                <w:rFonts w:ascii="Times New Roman" w:hAnsi="Times New Roman" w:cs="Times New Roman"/>
                <w:sz w:val="28"/>
                <w:szCs w:val="28"/>
              </w:rPr>
            </w:pPr>
          </w:p>
        </w:tc>
        <w:tc>
          <w:tcPr>
            <w:tcW w:w="5359" w:type="dxa"/>
            <w:gridSpan w:val="2"/>
            <w:tcMar>
              <w:top w:w="0" w:type="dxa"/>
              <w:bottom w:w="0" w:type="dxa"/>
            </w:tcMar>
          </w:tcPr>
          <w:p w:rsidR="0007352D" w:rsidRPr="00121AB7" w:rsidRDefault="0007352D"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юридическому лицу</w:t>
            </w:r>
          </w:p>
        </w:tc>
      </w:tr>
      <w:tr w:rsidR="0007352D" w:rsidRPr="00B35017" w:rsidTr="0009532E">
        <w:trPr>
          <w:trHeight w:val="138"/>
        </w:trPr>
        <w:tc>
          <w:tcPr>
            <w:tcW w:w="647" w:type="dxa"/>
            <w:gridSpan w:val="2"/>
            <w:vMerge/>
            <w:tcMar>
              <w:top w:w="0" w:type="dxa"/>
              <w:bottom w:w="0" w:type="dxa"/>
            </w:tcMar>
          </w:tcPr>
          <w:p w:rsidR="0007352D" w:rsidRPr="00B35017" w:rsidRDefault="0007352D" w:rsidP="008318C8">
            <w:pPr>
              <w:suppressAutoHyphens/>
              <w:rPr>
                <w:rFonts w:ascii="Times New Roman" w:hAnsi="Times New Roman"/>
                <w:sz w:val="28"/>
                <w:szCs w:val="28"/>
              </w:rPr>
            </w:pPr>
          </w:p>
        </w:tc>
        <w:tc>
          <w:tcPr>
            <w:tcW w:w="3628" w:type="dxa"/>
            <w:vMerge/>
            <w:tcMar>
              <w:top w:w="0" w:type="dxa"/>
              <w:bottom w:w="0" w:type="dxa"/>
            </w:tcMar>
          </w:tcPr>
          <w:p w:rsidR="0007352D" w:rsidRPr="00B35017" w:rsidRDefault="0007352D" w:rsidP="008318C8">
            <w:pPr>
              <w:suppressAutoHyphens/>
              <w:rPr>
                <w:rFonts w:ascii="Times New Roman" w:hAnsi="Times New Roman"/>
                <w:sz w:val="28"/>
                <w:szCs w:val="28"/>
              </w:rPr>
            </w:pPr>
          </w:p>
        </w:tc>
        <w:tc>
          <w:tcPr>
            <w:tcW w:w="5359" w:type="dxa"/>
            <w:gridSpan w:val="2"/>
            <w:tcMar>
              <w:top w:w="0" w:type="dxa"/>
              <w:bottom w:w="0" w:type="dxa"/>
            </w:tcMar>
          </w:tcPr>
          <w:p w:rsidR="0007352D" w:rsidRPr="00121AB7" w:rsidRDefault="0007352D" w:rsidP="008318C8">
            <w:pPr>
              <w:pStyle w:val="ConsPlusNormal"/>
              <w:suppressAutoHyphens/>
              <w:ind w:left="120"/>
              <w:jc w:val="both"/>
              <w:rPr>
                <w:rFonts w:ascii="Times New Roman" w:hAnsi="Times New Roman" w:cs="Times New Roman"/>
                <w:sz w:val="28"/>
                <w:szCs w:val="28"/>
              </w:rPr>
            </w:pPr>
          </w:p>
        </w:tc>
      </w:tr>
      <w:tr w:rsidR="000E6BB7" w:rsidRPr="00B35017" w:rsidTr="0009532E">
        <w:tc>
          <w:tcPr>
            <w:tcW w:w="647" w:type="dxa"/>
            <w:gridSpan w:val="2"/>
            <w:vMerge w:val="restart"/>
            <w:tcMar>
              <w:top w:w="0" w:type="dxa"/>
              <w:bottom w:w="0" w:type="dxa"/>
            </w:tcMar>
          </w:tcPr>
          <w:p w:rsidR="000E6BB7" w:rsidRPr="00121AB7" w:rsidRDefault="003039D7"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7</w:t>
            </w:r>
            <w:r w:rsidR="000E6BB7" w:rsidRPr="00121AB7">
              <w:rPr>
                <w:rFonts w:ascii="Times New Roman" w:hAnsi="Times New Roman" w:cs="Times New Roman"/>
                <w:sz w:val="28"/>
                <w:szCs w:val="28"/>
              </w:rPr>
              <w:t>.</w:t>
            </w:r>
          </w:p>
        </w:tc>
        <w:tc>
          <w:tcPr>
            <w:tcW w:w="3628" w:type="dxa"/>
            <w:vMerge w:val="restart"/>
            <w:tcMar>
              <w:top w:w="0" w:type="dxa"/>
              <w:bottom w:w="0" w:type="dxa"/>
            </w:tcMar>
          </w:tcPr>
          <w:p w:rsidR="000E6BB7" w:rsidRPr="00121AB7" w:rsidRDefault="000E6BB7" w:rsidP="008318C8">
            <w:pPr>
              <w:pStyle w:val="ConsPlusNormal"/>
              <w:suppressAutoHyphens/>
              <w:jc w:val="both"/>
              <w:rPr>
                <w:rFonts w:ascii="Times New Roman" w:hAnsi="Times New Roman" w:cs="Times New Roman"/>
                <w:sz w:val="28"/>
                <w:szCs w:val="28"/>
              </w:rPr>
            </w:pPr>
            <w:bookmarkStart w:id="91" w:name="P1410"/>
            <w:bookmarkEnd w:id="91"/>
            <w:r w:rsidRPr="00121AB7">
              <w:rPr>
                <w:rFonts w:ascii="Times New Roman" w:hAnsi="Times New Roman" w:cs="Times New Roman"/>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Заявка на перечисление субсидии юридическому лицу (при наличии)</w:t>
            </w:r>
          </w:p>
        </w:tc>
      </w:tr>
      <w:tr w:rsidR="000E6BB7" w:rsidRPr="00B35017" w:rsidTr="0009532E">
        <w:trPr>
          <w:trHeight w:val="1685"/>
        </w:trPr>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B452AE" w:rsidRPr="00121AB7">
              <w:rPr>
                <w:rFonts w:ascii="Times New Roman" w:hAnsi="Times New Roman" w:cs="Times New Roman"/>
                <w:sz w:val="28"/>
                <w:szCs w:val="28"/>
              </w:rPr>
              <w:t>местного</w:t>
            </w:r>
            <w:r w:rsidRPr="00121AB7">
              <w:rPr>
                <w:rFonts w:ascii="Times New Roman" w:hAnsi="Times New Roman" w:cs="Times New Roman"/>
                <w:sz w:val="28"/>
                <w:szCs w:val="28"/>
              </w:rPr>
              <w:t xml:space="preserve"> бюджета, возникшему на основании нормативного правового акта о предоставлении субсидии юридическому лицу</w:t>
            </w:r>
          </w:p>
          <w:p w:rsidR="000E6BB7" w:rsidRPr="00121AB7" w:rsidRDefault="000E6BB7" w:rsidP="008318C8">
            <w:pPr>
              <w:pStyle w:val="ConsPlusNormal"/>
              <w:suppressAutoHyphens/>
              <w:ind w:left="120"/>
              <w:jc w:val="both"/>
              <w:rPr>
                <w:rFonts w:ascii="Times New Roman" w:hAnsi="Times New Roman" w:cs="Times New Roman"/>
                <w:sz w:val="28"/>
                <w:szCs w:val="28"/>
              </w:rPr>
            </w:pPr>
          </w:p>
        </w:tc>
      </w:tr>
      <w:tr w:rsidR="000E6BB7" w:rsidRPr="00B35017" w:rsidTr="0009532E">
        <w:tc>
          <w:tcPr>
            <w:tcW w:w="647" w:type="dxa"/>
            <w:gridSpan w:val="2"/>
            <w:vMerge w:val="restart"/>
            <w:tcMar>
              <w:top w:w="0" w:type="dxa"/>
              <w:bottom w:w="0" w:type="dxa"/>
            </w:tcMar>
          </w:tcPr>
          <w:p w:rsidR="000E6BB7" w:rsidRPr="00121AB7" w:rsidRDefault="00B452AE"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8</w:t>
            </w:r>
            <w:r w:rsidR="000E6BB7" w:rsidRPr="00121AB7">
              <w:rPr>
                <w:rFonts w:ascii="Times New Roman" w:hAnsi="Times New Roman" w:cs="Times New Roman"/>
                <w:sz w:val="28"/>
                <w:szCs w:val="28"/>
              </w:rPr>
              <w:t>.</w:t>
            </w:r>
          </w:p>
        </w:tc>
        <w:tc>
          <w:tcPr>
            <w:tcW w:w="3628" w:type="dxa"/>
            <w:vMerge w:val="restart"/>
            <w:tcMar>
              <w:top w:w="0" w:type="dxa"/>
              <w:bottom w:w="0" w:type="dxa"/>
            </w:tcMar>
          </w:tcPr>
          <w:p w:rsidR="000E6BB7" w:rsidRPr="00121AB7" w:rsidRDefault="000E6BB7" w:rsidP="008318C8">
            <w:pPr>
              <w:pStyle w:val="ConsPlusNormal"/>
              <w:suppressAutoHyphens/>
              <w:jc w:val="both"/>
              <w:rPr>
                <w:rFonts w:ascii="Times New Roman" w:hAnsi="Times New Roman" w:cs="Times New Roman"/>
                <w:sz w:val="28"/>
                <w:szCs w:val="28"/>
              </w:rPr>
            </w:pPr>
            <w:bookmarkStart w:id="92" w:name="P1420"/>
            <w:bookmarkEnd w:id="92"/>
            <w:r w:rsidRPr="00121AB7">
              <w:rPr>
                <w:rFonts w:ascii="Times New Roman" w:hAnsi="Times New Roman" w:cs="Times New Roman"/>
                <w:sz w:val="28"/>
                <w:szCs w:val="28"/>
              </w:rPr>
              <w:t xml:space="preserve">Приказ об утверждении штатного расписания с расчетом годового фонда оплаты труда (иной </w:t>
            </w:r>
            <w:r w:rsidRPr="00121AB7">
              <w:rPr>
                <w:rFonts w:ascii="Times New Roman" w:hAnsi="Times New Roman" w:cs="Times New Roman"/>
                <w:sz w:val="28"/>
                <w:szCs w:val="28"/>
              </w:rPr>
              <w:lastRenderedPageBreak/>
              <w:t>документ, подтверждающий возникновение бюджетного обязательства, содержащий расчет годового объема оплаты труда (денежного содержания)</w:t>
            </w: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lastRenderedPageBreak/>
              <w:t>записка-расчет об исчислении среднего заработка при предоставлении отпуска, увольнении и других случаях (</w:t>
            </w:r>
            <w:hyperlink r:id="rId17" w:history="1">
              <w:r w:rsidRPr="00121AB7">
                <w:rPr>
                  <w:rFonts w:ascii="Times New Roman" w:hAnsi="Times New Roman" w:cs="Times New Roman"/>
                  <w:sz w:val="28"/>
                  <w:szCs w:val="28"/>
                </w:rPr>
                <w:t>ф. 0504425</w:t>
              </w:r>
            </w:hyperlink>
            <w:r w:rsidRPr="00121AB7">
              <w:rPr>
                <w:rFonts w:ascii="Times New Roman" w:hAnsi="Times New Roman" w:cs="Times New Roman"/>
                <w:sz w:val="28"/>
                <w:szCs w:val="28"/>
              </w:rPr>
              <w:t>)</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расчетно-платежная ведомость (</w:t>
            </w:r>
            <w:hyperlink r:id="rId18" w:history="1">
              <w:r w:rsidRPr="00121AB7">
                <w:rPr>
                  <w:rFonts w:ascii="Times New Roman" w:hAnsi="Times New Roman" w:cs="Times New Roman"/>
                  <w:sz w:val="28"/>
                  <w:szCs w:val="28"/>
                </w:rPr>
                <w:t xml:space="preserve">ф. </w:t>
              </w:r>
              <w:r w:rsidRPr="00121AB7">
                <w:rPr>
                  <w:rFonts w:ascii="Times New Roman" w:hAnsi="Times New Roman" w:cs="Times New Roman"/>
                  <w:sz w:val="28"/>
                  <w:szCs w:val="28"/>
                </w:rPr>
                <w:lastRenderedPageBreak/>
                <w:t>0504401</w:t>
              </w:r>
            </w:hyperlink>
            <w:r w:rsidRPr="00121AB7">
              <w:rPr>
                <w:rFonts w:ascii="Times New Roman" w:hAnsi="Times New Roman" w:cs="Times New Roman"/>
                <w:sz w:val="28"/>
                <w:szCs w:val="28"/>
              </w:rPr>
              <w:t>)</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расчетная ведомость (</w:t>
            </w:r>
            <w:hyperlink r:id="rId19" w:history="1">
              <w:r w:rsidRPr="00121AB7">
                <w:rPr>
                  <w:rFonts w:ascii="Times New Roman" w:hAnsi="Times New Roman" w:cs="Times New Roman"/>
                  <w:sz w:val="28"/>
                  <w:szCs w:val="28"/>
                </w:rPr>
                <w:t>ф. 0504402</w:t>
              </w:r>
            </w:hyperlink>
            <w:r w:rsidRPr="00121AB7">
              <w:rPr>
                <w:rFonts w:ascii="Times New Roman" w:hAnsi="Times New Roman" w:cs="Times New Roman"/>
                <w:sz w:val="28"/>
                <w:szCs w:val="28"/>
              </w:rPr>
              <w:t>)</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490A82">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B452AE" w:rsidRPr="00121AB7">
              <w:rPr>
                <w:rFonts w:ascii="Times New Roman" w:hAnsi="Times New Roman" w:cs="Times New Roman"/>
                <w:sz w:val="28"/>
                <w:szCs w:val="28"/>
              </w:rPr>
              <w:t>местного</w:t>
            </w:r>
            <w:r w:rsidRPr="00121AB7">
              <w:rPr>
                <w:rFonts w:ascii="Times New Roman" w:hAnsi="Times New Roman" w:cs="Times New Roman"/>
                <w:sz w:val="28"/>
                <w:szCs w:val="28"/>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00B452AE" w:rsidRPr="00121AB7">
              <w:rPr>
                <w:rFonts w:ascii="Times New Roman" w:hAnsi="Times New Roman" w:cs="Times New Roman"/>
                <w:sz w:val="28"/>
                <w:szCs w:val="28"/>
              </w:rPr>
              <w:t xml:space="preserve">муниципальной </w:t>
            </w:r>
            <w:r w:rsidRPr="00121AB7">
              <w:rPr>
                <w:rFonts w:ascii="Times New Roman" w:hAnsi="Times New Roman" w:cs="Times New Roman"/>
                <w:sz w:val="28"/>
                <w:szCs w:val="28"/>
              </w:rPr>
              <w:t xml:space="preserve">службе </w:t>
            </w:r>
            <w:r w:rsidR="00B452AE" w:rsidRPr="00121AB7">
              <w:rPr>
                <w:rFonts w:ascii="Times New Roman" w:hAnsi="Times New Roman" w:cs="Times New Roman"/>
                <w:sz w:val="28"/>
                <w:szCs w:val="28"/>
              </w:rPr>
              <w:t xml:space="preserve">в </w:t>
            </w:r>
            <w:r w:rsidRPr="00121AB7">
              <w:rPr>
                <w:rFonts w:ascii="Times New Roman" w:hAnsi="Times New Roman" w:cs="Times New Roman"/>
                <w:sz w:val="28"/>
                <w:szCs w:val="28"/>
              </w:rPr>
              <w:t>Российской Федерации</w:t>
            </w:r>
          </w:p>
        </w:tc>
      </w:tr>
      <w:tr w:rsidR="000E6BB7" w:rsidRPr="00B35017" w:rsidTr="0009532E">
        <w:tc>
          <w:tcPr>
            <w:tcW w:w="647" w:type="dxa"/>
            <w:gridSpan w:val="2"/>
            <w:vMerge w:val="restart"/>
            <w:tcMar>
              <w:top w:w="0" w:type="dxa"/>
              <w:bottom w:w="0" w:type="dxa"/>
            </w:tcMar>
          </w:tcPr>
          <w:p w:rsidR="000E6BB7" w:rsidRPr="00121AB7" w:rsidRDefault="000E6BB7" w:rsidP="008318C8">
            <w:pPr>
              <w:pStyle w:val="ConsPlusNormal"/>
              <w:suppressAutoHyphens/>
              <w:jc w:val="center"/>
              <w:rPr>
                <w:rFonts w:ascii="Times New Roman" w:hAnsi="Times New Roman" w:cs="Times New Roman"/>
                <w:sz w:val="28"/>
                <w:szCs w:val="28"/>
              </w:rPr>
            </w:pPr>
          </w:p>
          <w:p w:rsidR="000E6BB7" w:rsidRPr="00121AB7" w:rsidRDefault="00B452AE"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9</w:t>
            </w:r>
            <w:r w:rsidR="000E6BB7" w:rsidRPr="00121AB7">
              <w:rPr>
                <w:rFonts w:ascii="Times New Roman" w:hAnsi="Times New Roman" w:cs="Times New Roman"/>
                <w:sz w:val="28"/>
                <w:szCs w:val="28"/>
              </w:rPr>
              <w:t>.</w:t>
            </w:r>
          </w:p>
        </w:tc>
        <w:tc>
          <w:tcPr>
            <w:tcW w:w="3628" w:type="dxa"/>
            <w:vMerge w:val="restart"/>
            <w:tcMar>
              <w:top w:w="0" w:type="dxa"/>
              <w:bottom w:w="0" w:type="dxa"/>
            </w:tcMar>
          </w:tcPr>
          <w:p w:rsidR="000E6BB7" w:rsidRPr="00121AB7" w:rsidRDefault="000E6BB7" w:rsidP="008318C8">
            <w:pPr>
              <w:pStyle w:val="ConsPlusNormal"/>
              <w:suppressAutoHyphens/>
              <w:jc w:val="both"/>
              <w:rPr>
                <w:rFonts w:ascii="Times New Roman" w:hAnsi="Times New Roman" w:cs="Times New Roman"/>
                <w:sz w:val="28"/>
                <w:szCs w:val="28"/>
              </w:rPr>
            </w:pPr>
            <w:bookmarkStart w:id="93" w:name="P1427"/>
            <w:bookmarkEnd w:id="93"/>
          </w:p>
          <w:p w:rsidR="000E6BB7" w:rsidRPr="00121AB7" w:rsidRDefault="000E6BB7" w:rsidP="008318C8">
            <w:pPr>
              <w:pStyle w:val="ConsPlusNormal"/>
              <w:suppressAutoHyphens/>
              <w:jc w:val="both"/>
              <w:rPr>
                <w:rFonts w:ascii="Times New Roman" w:hAnsi="Times New Roman" w:cs="Times New Roman"/>
                <w:sz w:val="28"/>
                <w:szCs w:val="28"/>
              </w:rPr>
            </w:pPr>
            <w:r w:rsidRPr="00121AB7">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p>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бухгалтерская справка (</w:t>
            </w:r>
            <w:hyperlink r:id="rId20" w:history="1">
              <w:r w:rsidRPr="00121AB7">
                <w:rPr>
                  <w:rFonts w:ascii="Times New Roman" w:hAnsi="Times New Roman" w:cs="Times New Roman"/>
                  <w:sz w:val="28"/>
                  <w:szCs w:val="28"/>
                </w:rPr>
                <w:t>ф. 0504833</w:t>
              </w:r>
            </w:hyperlink>
            <w:r w:rsidRPr="00121AB7">
              <w:rPr>
                <w:rFonts w:ascii="Times New Roman" w:hAnsi="Times New Roman" w:cs="Times New Roman"/>
                <w:sz w:val="28"/>
                <w:szCs w:val="28"/>
              </w:rPr>
              <w:t>)</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исполнительный документ</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справка-расчет</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B452AE" w:rsidRPr="00121AB7">
              <w:rPr>
                <w:rFonts w:ascii="Times New Roman" w:hAnsi="Times New Roman" w:cs="Times New Roman"/>
                <w:sz w:val="28"/>
                <w:szCs w:val="28"/>
              </w:rPr>
              <w:t>местного</w:t>
            </w:r>
            <w:r w:rsidRPr="00121AB7">
              <w:rPr>
                <w:rFonts w:ascii="Times New Roman" w:hAnsi="Times New Roman" w:cs="Times New Roman"/>
                <w:sz w:val="28"/>
                <w:szCs w:val="28"/>
              </w:rPr>
              <w:t xml:space="preserve"> бюджета, возникшему на основании исполнительного документа</w:t>
            </w:r>
          </w:p>
          <w:p w:rsidR="000E6BB7" w:rsidRPr="00121AB7" w:rsidRDefault="000E6BB7" w:rsidP="008318C8">
            <w:pPr>
              <w:pStyle w:val="ConsPlusNormal"/>
              <w:suppressAutoHyphens/>
              <w:ind w:left="120"/>
              <w:jc w:val="both"/>
              <w:rPr>
                <w:rFonts w:ascii="Times New Roman" w:hAnsi="Times New Roman" w:cs="Times New Roman"/>
                <w:sz w:val="28"/>
                <w:szCs w:val="28"/>
              </w:rPr>
            </w:pPr>
          </w:p>
        </w:tc>
      </w:tr>
      <w:tr w:rsidR="000E6BB7" w:rsidRPr="00B35017" w:rsidTr="0009532E">
        <w:tc>
          <w:tcPr>
            <w:tcW w:w="647" w:type="dxa"/>
            <w:gridSpan w:val="2"/>
            <w:vMerge w:val="restart"/>
            <w:tcMar>
              <w:top w:w="0" w:type="dxa"/>
              <w:bottom w:w="0" w:type="dxa"/>
            </w:tcMar>
          </w:tcPr>
          <w:p w:rsidR="000E6BB7" w:rsidRPr="00121AB7" w:rsidRDefault="000E6BB7"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1</w:t>
            </w:r>
            <w:r w:rsidR="00B452AE" w:rsidRPr="00121AB7">
              <w:rPr>
                <w:rFonts w:ascii="Times New Roman" w:hAnsi="Times New Roman" w:cs="Times New Roman"/>
                <w:sz w:val="28"/>
                <w:szCs w:val="28"/>
              </w:rPr>
              <w:t>0</w:t>
            </w:r>
            <w:r w:rsidRPr="00121AB7">
              <w:rPr>
                <w:rFonts w:ascii="Times New Roman" w:hAnsi="Times New Roman" w:cs="Times New Roman"/>
                <w:sz w:val="28"/>
                <w:szCs w:val="28"/>
              </w:rPr>
              <w:t>.</w:t>
            </w:r>
          </w:p>
        </w:tc>
        <w:tc>
          <w:tcPr>
            <w:tcW w:w="3628" w:type="dxa"/>
            <w:vMerge w:val="restart"/>
            <w:tcMar>
              <w:top w:w="0" w:type="dxa"/>
              <w:bottom w:w="0" w:type="dxa"/>
            </w:tcMar>
          </w:tcPr>
          <w:p w:rsidR="000E6BB7" w:rsidRPr="00121AB7" w:rsidRDefault="000E6BB7" w:rsidP="008318C8">
            <w:pPr>
              <w:pStyle w:val="ConsPlusNormal"/>
              <w:suppressAutoHyphens/>
              <w:jc w:val="both"/>
              <w:rPr>
                <w:rFonts w:ascii="Times New Roman" w:hAnsi="Times New Roman" w:cs="Times New Roman"/>
                <w:sz w:val="28"/>
                <w:szCs w:val="28"/>
              </w:rPr>
            </w:pPr>
            <w:bookmarkStart w:id="94" w:name="P1434"/>
            <w:bookmarkEnd w:id="94"/>
            <w:r w:rsidRPr="00121AB7">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бухгалтерская справка (</w:t>
            </w:r>
            <w:hyperlink r:id="rId21" w:history="1">
              <w:r w:rsidRPr="00121AB7">
                <w:rPr>
                  <w:rFonts w:ascii="Times New Roman" w:hAnsi="Times New Roman" w:cs="Times New Roman"/>
                  <w:sz w:val="28"/>
                  <w:szCs w:val="28"/>
                </w:rPr>
                <w:t>ф. 0504833</w:t>
              </w:r>
            </w:hyperlink>
            <w:r w:rsidRPr="00121AB7">
              <w:rPr>
                <w:rFonts w:ascii="Times New Roman" w:hAnsi="Times New Roman" w:cs="Times New Roman"/>
                <w:sz w:val="28"/>
                <w:szCs w:val="28"/>
              </w:rPr>
              <w:t>)</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решение налогового органа</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справка-расчет</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B452AE" w:rsidRPr="00121AB7">
              <w:rPr>
                <w:rFonts w:ascii="Times New Roman" w:hAnsi="Times New Roman" w:cs="Times New Roman"/>
                <w:sz w:val="28"/>
                <w:szCs w:val="28"/>
              </w:rPr>
              <w:t>местного</w:t>
            </w:r>
            <w:r w:rsidRPr="00121AB7">
              <w:rPr>
                <w:rFonts w:ascii="Times New Roman" w:hAnsi="Times New Roman" w:cs="Times New Roman"/>
                <w:sz w:val="28"/>
                <w:szCs w:val="28"/>
              </w:rPr>
              <w:t xml:space="preserve"> бюджета, возникшему на основании решения налогового органа</w:t>
            </w:r>
          </w:p>
          <w:p w:rsidR="000E6BB7" w:rsidRPr="00121AB7" w:rsidRDefault="000E6BB7" w:rsidP="008318C8">
            <w:pPr>
              <w:pStyle w:val="ConsPlusNormal"/>
              <w:suppressAutoHyphens/>
              <w:ind w:left="120"/>
              <w:jc w:val="both"/>
              <w:rPr>
                <w:rFonts w:ascii="Times New Roman" w:hAnsi="Times New Roman" w:cs="Times New Roman"/>
                <w:sz w:val="28"/>
                <w:szCs w:val="28"/>
              </w:rPr>
            </w:pPr>
          </w:p>
        </w:tc>
      </w:tr>
      <w:tr w:rsidR="000E6BB7" w:rsidRPr="00B35017" w:rsidTr="0009532E">
        <w:tc>
          <w:tcPr>
            <w:tcW w:w="647" w:type="dxa"/>
            <w:gridSpan w:val="2"/>
            <w:vMerge w:val="restart"/>
            <w:tcMar>
              <w:top w:w="0" w:type="dxa"/>
              <w:bottom w:w="0" w:type="dxa"/>
            </w:tcMar>
          </w:tcPr>
          <w:p w:rsidR="000E6BB7" w:rsidRPr="00121AB7" w:rsidRDefault="000E6BB7" w:rsidP="008318C8">
            <w:pPr>
              <w:pStyle w:val="ConsPlusNormal"/>
              <w:suppressAutoHyphens/>
              <w:jc w:val="center"/>
              <w:rPr>
                <w:rFonts w:ascii="Times New Roman" w:hAnsi="Times New Roman" w:cs="Times New Roman"/>
                <w:sz w:val="28"/>
                <w:szCs w:val="28"/>
              </w:rPr>
            </w:pPr>
            <w:r w:rsidRPr="00121AB7">
              <w:rPr>
                <w:rFonts w:ascii="Times New Roman" w:hAnsi="Times New Roman" w:cs="Times New Roman"/>
                <w:sz w:val="28"/>
                <w:szCs w:val="28"/>
              </w:rPr>
              <w:t>1</w:t>
            </w:r>
            <w:r w:rsidR="00B452AE" w:rsidRPr="00121AB7">
              <w:rPr>
                <w:rFonts w:ascii="Times New Roman" w:hAnsi="Times New Roman" w:cs="Times New Roman"/>
                <w:sz w:val="28"/>
                <w:szCs w:val="28"/>
              </w:rPr>
              <w:t>1</w:t>
            </w:r>
            <w:r w:rsidRPr="00121AB7">
              <w:rPr>
                <w:rFonts w:ascii="Times New Roman" w:hAnsi="Times New Roman" w:cs="Times New Roman"/>
                <w:sz w:val="28"/>
                <w:szCs w:val="28"/>
              </w:rPr>
              <w:t>.</w:t>
            </w:r>
          </w:p>
        </w:tc>
        <w:tc>
          <w:tcPr>
            <w:tcW w:w="3628" w:type="dxa"/>
            <w:vMerge w:val="restart"/>
            <w:tcMar>
              <w:top w:w="0" w:type="dxa"/>
              <w:bottom w:w="0" w:type="dxa"/>
            </w:tcMar>
          </w:tcPr>
          <w:p w:rsidR="000E6BB7" w:rsidRPr="00121AB7" w:rsidRDefault="000E6BB7" w:rsidP="008318C8">
            <w:pPr>
              <w:pStyle w:val="ConsPlusNormal"/>
              <w:suppressAutoHyphens/>
              <w:jc w:val="both"/>
              <w:rPr>
                <w:rFonts w:ascii="Times New Roman" w:hAnsi="Times New Roman" w:cs="Times New Roman"/>
                <w:sz w:val="28"/>
                <w:szCs w:val="28"/>
              </w:rPr>
            </w:pPr>
            <w:bookmarkStart w:id="95" w:name="P1440"/>
            <w:bookmarkEnd w:id="95"/>
            <w:r w:rsidRPr="00121AB7">
              <w:rPr>
                <w:rFonts w:ascii="Times New Roman" w:hAnsi="Times New Roman" w:cs="Times New Roman"/>
                <w:sz w:val="28"/>
                <w:szCs w:val="28"/>
              </w:rPr>
              <w:t xml:space="preserve">Документ, не определенный </w:t>
            </w:r>
            <w:hyperlink w:anchor="P1343" w:history="1">
              <w:r w:rsidRPr="00121AB7">
                <w:rPr>
                  <w:rFonts w:ascii="Times New Roman" w:hAnsi="Times New Roman" w:cs="Times New Roman"/>
                  <w:sz w:val="28"/>
                  <w:szCs w:val="28"/>
                </w:rPr>
                <w:t>пунктами 3</w:t>
              </w:r>
            </w:hyperlink>
            <w:r w:rsidRPr="00121AB7">
              <w:rPr>
                <w:rFonts w:ascii="Times New Roman" w:hAnsi="Times New Roman" w:cs="Times New Roman"/>
                <w:sz w:val="28"/>
                <w:szCs w:val="28"/>
              </w:rPr>
              <w:t xml:space="preserve"> – </w:t>
            </w:r>
            <w:hyperlink w:anchor="P1433" w:history="1">
              <w:r w:rsidRPr="00121AB7">
                <w:rPr>
                  <w:rFonts w:ascii="Times New Roman" w:hAnsi="Times New Roman" w:cs="Times New Roman"/>
                  <w:sz w:val="28"/>
                  <w:szCs w:val="28"/>
                </w:rPr>
                <w:t>1</w:t>
              </w:r>
              <w:r w:rsidR="00B452AE" w:rsidRPr="00121AB7">
                <w:rPr>
                  <w:rFonts w:ascii="Times New Roman" w:hAnsi="Times New Roman" w:cs="Times New Roman"/>
                  <w:sz w:val="28"/>
                  <w:szCs w:val="28"/>
                </w:rPr>
                <w:t>0</w:t>
              </w:r>
            </w:hyperlink>
            <w:r w:rsidRPr="00121AB7">
              <w:rPr>
                <w:rFonts w:ascii="Times New Roman" w:hAnsi="Times New Roman" w:cs="Times New Roman"/>
                <w:sz w:val="28"/>
                <w:szCs w:val="28"/>
              </w:rPr>
              <w:t xml:space="preserve"> настоящего перечня, в соответствии с которым возникает бюджетное обязательство получателя средств </w:t>
            </w:r>
            <w:r w:rsidR="00B452AE" w:rsidRPr="00121AB7">
              <w:rPr>
                <w:rFonts w:ascii="Times New Roman" w:hAnsi="Times New Roman" w:cs="Times New Roman"/>
                <w:sz w:val="28"/>
                <w:szCs w:val="28"/>
              </w:rPr>
              <w:t>местного</w:t>
            </w:r>
            <w:r w:rsidRPr="00121AB7">
              <w:rPr>
                <w:rFonts w:ascii="Times New Roman" w:hAnsi="Times New Roman" w:cs="Times New Roman"/>
                <w:sz w:val="28"/>
                <w:szCs w:val="28"/>
              </w:rPr>
              <w:t xml:space="preserve"> бюджета:</w:t>
            </w:r>
          </w:p>
          <w:p w:rsidR="000E6BB7" w:rsidRPr="00121AB7" w:rsidRDefault="000E6BB7" w:rsidP="008318C8">
            <w:pPr>
              <w:pStyle w:val="ConsPlusNormal"/>
              <w:suppressAutoHyphens/>
              <w:jc w:val="both"/>
              <w:rPr>
                <w:rFonts w:ascii="Times New Roman" w:hAnsi="Times New Roman" w:cs="Times New Roman"/>
                <w:sz w:val="28"/>
                <w:szCs w:val="28"/>
              </w:rPr>
            </w:pPr>
            <w:r w:rsidRPr="00121AB7">
              <w:rPr>
                <w:rFonts w:ascii="Times New Roman" w:hAnsi="Times New Roman" w:cs="Times New Roman"/>
                <w:sz w:val="28"/>
                <w:szCs w:val="28"/>
              </w:rPr>
              <w:t xml:space="preserve">закон, иной нормативный правовой акт, в соответствии с которыми возникают публичные нормативные </w:t>
            </w:r>
            <w:r w:rsidRPr="00121AB7">
              <w:rPr>
                <w:rFonts w:ascii="Times New Roman" w:hAnsi="Times New Roman" w:cs="Times New Roman"/>
                <w:sz w:val="28"/>
                <w:szCs w:val="28"/>
              </w:rPr>
              <w:lastRenderedPageBreak/>
              <w:t>обязательства (публичные обязательства), а также обязательства по уплате платежей в бюджет (не требующие заключения договора);</w:t>
            </w:r>
          </w:p>
          <w:p w:rsidR="000E6BB7" w:rsidRPr="00121AB7" w:rsidRDefault="000E6BB7" w:rsidP="008318C8">
            <w:pPr>
              <w:pStyle w:val="ConsPlusNormal"/>
              <w:suppressAutoHyphens/>
              <w:jc w:val="both"/>
              <w:rPr>
                <w:rFonts w:ascii="Times New Roman" w:hAnsi="Times New Roman" w:cs="Times New Roman"/>
                <w:sz w:val="28"/>
                <w:szCs w:val="28"/>
              </w:rPr>
            </w:pPr>
            <w:r w:rsidRPr="00121AB7">
              <w:rPr>
                <w:rFonts w:ascii="Times New Roman" w:hAnsi="Times New Roman" w:cs="Times New Roman"/>
                <w:sz w:val="28"/>
                <w:szCs w:val="28"/>
              </w:rPr>
              <w:t xml:space="preserve">договор на оказание услуг, выполнение работ, заключенный получателем средств </w:t>
            </w:r>
            <w:r w:rsidR="00B452AE" w:rsidRPr="00121AB7">
              <w:rPr>
                <w:rFonts w:ascii="Times New Roman" w:hAnsi="Times New Roman" w:cs="Times New Roman"/>
                <w:sz w:val="28"/>
                <w:szCs w:val="28"/>
              </w:rPr>
              <w:t>местного</w:t>
            </w:r>
            <w:r w:rsidRPr="00121AB7">
              <w:rPr>
                <w:rFonts w:ascii="Times New Roman" w:hAnsi="Times New Roman" w:cs="Times New Roman"/>
                <w:sz w:val="28"/>
                <w:szCs w:val="28"/>
              </w:rPr>
              <w:t xml:space="preserve"> бюджета с физическим лицом, не являющимся </w:t>
            </w:r>
            <w:r w:rsidR="006C384E">
              <w:rPr>
                <w:rFonts w:ascii="Times New Roman" w:hAnsi="Times New Roman" w:cs="Times New Roman"/>
                <w:sz w:val="28"/>
                <w:szCs w:val="28"/>
              </w:rPr>
              <w:t>индивидуальным предпринимателем, и</w:t>
            </w:r>
            <w:r w:rsidRPr="00121AB7">
              <w:rPr>
                <w:rFonts w:ascii="Times New Roman" w:hAnsi="Times New Roman" w:cs="Times New Roman"/>
                <w:sz w:val="28"/>
                <w:szCs w:val="28"/>
              </w:rPr>
              <w:t xml:space="preserve">ной документ, в соответствии с которым возникает бюджетное обязательство получателя средств </w:t>
            </w:r>
            <w:r w:rsidR="00B452AE" w:rsidRPr="00121AB7">
              <w:rPr>
                <w:rFonts w:ascii="Times New Roman" w:hAnsi="Times New Roman" w:cs="Times New Roman"/>
                <w:sz w:val="28"/>
                <w:szCs w:val="28"/>
              </w:rPr>
              <w:t>местного</w:t>
            </w:r>
            <w:r w:rsidRPr="00121AB7">
              <w:rPr>
                <w:rFonts w:ascii="Times New Roman" w:hAnsi="Times New Roman" w:cs="Times New Roman"/>
                <w:sz w:val="28"/>
                <w:szCs w:val="28"/>
              </w:rPr>
              <w:t xml:space="preserve"> бюджета</w:t>
            </w: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lastRenderedPageBreak/>
              <w:t>авансовый отчет (</w:t>
            </w:r>
            <w:hyperlink r:id="rId22" w:history="1">
              <w:r w:rsidRPr="00121AB7">
                <w:rPr>
                  <w:rFonts w:ascii="Times New Roman" w:hAnsi="Times New Roman" w:cs="Times New Roman"/>
                  <w:sz w:val="28"/>
                  <w:szCs w:val="28"/>
                </w:rPr>
                <w:t>ф. 0504505</w:t>
              </w:r>
            </w:hyperlink>
            <w:r w:rsidRPr="00121AB7">
              <w:rPr>
                <w:rFonts w:ascii="Times New Roman" w:hAnsi="Times New Roman" w:cs="Times New Roman"/>
                <w:sz w:val="28"/>
                <w:szCs w:val="28"/>
              </w:rPr>
              <w:t>)</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акт выполненных работ</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акт приема-передачи</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акт об оказании услуг</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договор на оказание услуг, выполнение работ, заключенный получателем средств </w:t>
            </w:r>
            <w:r w:rsidR="00B452AE" w:rsidRPr="00121AB7">
              <w:rPr>
                <w:rFonts w:ascii="Times New Roman" w:hAnsi="Times New Roman" w:cs="Times New Roman"/>
                <w:sz w:val="28"/>
                <w:szCs w:val="28"/>
              </w:rPr>
              <w:t>местного</w:t>
            </w:r>
            <w:r w:rsidRPr="00121AB7">
              <w:rPr>
                <w:rFonts w:ascii="Times New Roman" w:hAnsi="Times New Roman" w:cs="Times New Roman"/>
                <w:sz w:val="28"/>
                <w:szCs w:val="28"/>
              </w:rPr>
              <w:t xml:space="preserve"> бюджета с физическим лицом, не являющимся индивидуальным предпринимателем</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заявление на выдачу денежных средств под отчет</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заявление физического лица</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квитанция</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приказ о направлении в командировку, с прилагаемым расчетом командировочных сумм</w:t>
            </w:r>
          </w:p>
        </w:tc>
      </w:tr>
      <w:tr w:rsidR="000E6BB7" w:rsidRPr="00B35017" w:rsidTr="0009532E">
        <w:trPr>
          <w:trHeight w:val="269"/>
        </w:trPr>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справка-расчет</w:t>
            </w:r>
          </w:p>
        </w:tc>
      </w:tr>
      <w:tr w:rsidR="000E6BB7" w:rsidRPr="00B35017" w:rsidTr="0009532E">
        <w:trPr>
          <w:trHeight w:val="319"/>
        </w:trPr>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счет</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счет-фактура</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pacing w:val="2"/>
                <w:sz w:val="28"/>
                <w:szCs w:val="28"/>
              </w:rPr>
            </w:pPr>
            <w:r w:rsidRPr="00121AB7">
              <w:rPr>
                <w:rFonts w:ascii="Times New Roman" w:hAnsi="Times New Roman" w:cs="Times New Roman"/>
                <w:spacing w:val="2"/>
                <w:sz w:val="28"/>
                <w:szCs w:val="28"/>
              </w:rPr>
              <w:t xml:space="preserve">товарная накладная (унифицированная </w:t>
            </w:r>
            <w:hyperlink r:id="rId23" w:history="1">
              <w:r w:rsidRPr="00121AB7">
                <w:rPr>
                  <w:rFonts w:ascii="Times New Roman" w:hAnsi="Times New Roman" w:cs="Times New Roman"/>
                  <w:spacing w:val="2"/>
                  <w:sz w:val="28"/>
                  <w:szCs w:val="28"/>
                </w:rPr>
                <w:t>форма № ТОРГ–12</w:t>
              </w:r>
            </w:hyperlink>
            <w:r w:rsidRPr="00121AB7">
              <w:rPr>
                <w:rFonts w:ascii="Times New Roman" w:hAnsi="Times New Roman" w:cs="Times New Roman"/>
                <w:spacing w:val="2"/>
                <w:sz w:val="28"/>
                <w:szCs w:val="28"/>
              </w:rPr>
              <w:t>) (ф. 0330212)</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универсальный передаточный документ</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чек</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r w:rsidRPr="00121AB7">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B452AE" w:rsidRPr="00121AB7">
              <w:rPr>
                <w:rFonts w:ascii="Times New Roman" w:hAnsi="Times New Roman" w:cs="Times New Roman"/>
                <w:sz w:val="28"/>
                <w:szCs w:val="28"/>
              </w:rPr>
              <w:t>местного</w:t>
            </w:r>
            <w:r w:rsidRPr="00121AB7">
              <w:rPr>
                <w:rFonts w:ascii="Times New Roman" w:hAnsi="Times New Roman" w:cs="Times New Roman"/>
                <w:sz w:val="28"/>
                <w:szCs w:val="28"/>
              </w:rPr>
              <w:t xml:space="preserve"> бюджета</w:t>
            </w:r>
          </w:p>
        </w:tc>
      </w:tr>
      <w:tr w:rsidR="000E6BB7" w:rsidRPr="00B35017" w:rsidTr="0009532E">
        <w:tc>
          <w:tcPr>
            <w:tcW w:w="647" w:type="dxa"/>
            <w:gridSpan w:val="2"/>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3628" w:type="dxa"/>
            <w:vMerge/>
            <w:tcMar>
              <w:top w:w="0" w:type="dxa"/>
              <w:bottom w:w="0" w:type="dxa"/>
            </w:tcMar>
          </w:tcPr>
          <w:p w:rsidR="000E6BB7" w:rsidRPr="00B35017" w:rsidRDefault="000E6BB7" w:rsidP="008318C8">
            <w:pPr>
              <w:suppressAutoHyphens/>
              <w:rPr>
                <w:rFonts w:ascii="Times New Roman" w:hAnsi="Times New Roman"/>
                <w:sz w:val="28"/>
                <w:szCs w:val="28"/>
              </w:rPr>
            </w:pPr>
          </w:p>
        </w:tc>
        <w:tc>
          <w:tcPr>
            <w:tcW w:w="5359" w:type="dxa"/>
            <w:gridSpan w:val="2"/>
            <w:tcMar>
              <w:top w:w="0" w:type="dxa"/>
              <w:bottom w:w="0" w:type="dxa"/>
            </w:tcMar>
          </w:tcPr>
          <w:p w:rsidR="000E6BB7" w:rsidRPr="00121AB7" w:rsidRDefault="000E6BB7" w:rsidP="008318C8">
            <w:pPr>
              <w:pStyle w:val="ConsPlusNormal"/>
              <w:suppressAutoHyphens/>
              <w:ind w:left="120"/>
              <w:jc w:val="both"/>
              <w:rPr>
                <w:rFonts w:ascii="Times New Roman" w:hAnsi="Times New Roman" w:cs="Times New Roman"/>
                <w:sz w:val="28"/>
                <w:szCs w:val="28"/>
              </w:rPr>
            </w:pPr>
          </w:p>
        </w:tc>
      </w:tr>
    </w:tbl>
    <w:p w:rsidR="000E6BB7" w:rsidRDefault="000E6BB7"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Default="00121F05" w:rsidP="008318C8">
      <w:pPr>
        <w:pStyle w:val="ConsPlusNormal"/>
        <w:suppressAutoHyphens/>
        <w:jc w:val="both"/>
        <w:rPr>
          <w:rFonts w:ascii="Times New Roman" w:hAnsi="Times New Roman" w:cs="Times New Roman"/>
          <w:sz w:val="20"/>
        </w:rPr>
      </w:pPr>
    </w:p>
    <w:p w:rsidR="00121F05" w:rsidRPr="00121AB7" w:rsidRDefault="00121F05" w:rsidP="008318C8">
      <w:pPr>
        <w:pStyle w:val="ConsPlusNormal"/>
        <w:suppressAutoHyphens/>
        <w:jc w:val="both"/>
        <w:rPr>
          <w:rFonts w:ascii="Times New Roman" w:hAnsi="Times New Roman" w:cs="Times New Roman"/>
          <w:sz w:val="20"/>
        </w:rPr>
      </w:pPr>
    </w:p>
    <w:p w:rsidR="000E6BB7" w:rsidRPr="00D07211" w:rsidRDefault="000E6BB7" w:rsidP="008318C8">
      <w:pPr>
        <w:suppressAutoHyphens/>
        <w:rPr>
          <w:rFonts w:ascii="Times New Roman" w:hAnsi="Times New Roman"/>
          <w:sz w:val="24"/>
          <w:szCs w:val="24"/>
        </w:rPr>
      </w:pPr>
    </w:p>
    <w:p w:rsidR="000E6BB7" w:rsidRDefault="000E6BB7" w:rsidP="008318C8">
      <w:pPr>
        <w:pStyle w:val="ConsPlusNormal"/>
        <w:suppressAutoHyphens/>
        <w:jc w:val="right"/>
        <w:outlineLvl w:val="1"/>
      </w:pPr>
    </w:p>
    <w:sectPr w:rsidR="000E6BB7" w:rsidSect="008F6134">
      <w:headerReference w:type="default" r:id="rId24"/>
      <w:pgSz w:w="11905" w:h="16838" w:code="9"/>
      <w:pgMar w:top="851" w:right="567" w:bottom="79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8C8" w:rsidRDefault="001978C8" w:rsidP="00292B70">
      <w:pPr>
        <w:spacing w:after="0" w:line="240" w:lineRule="auto"/>
      </w:pPr>
      <w:r>
        <w:separator/>
      </w:r>
    </w:p>
  </w:endnote>
  <w:endnote w:type="continuationSeparator" w:id="0">
    <w:p w:rsidR="001978C8" w:rsidRDefault="001978C8" w:rsidP="00292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8C8" w:rsidRDefault="001978C8" w:rsidP="00292B70">
      <w:pPr>
        <w:spacing w:after="0" w:line="240" w:lineRule="auto"/>
      </w:pPr>
      <w:r>
        <w:separator/>
      </w:r>
    </w:p>
  </w:footnote>
  <w:footnote w:type="continuationSeparator" w:id="0">
    <w:p w:rsidR="001978C8" w:rsidRDefault="001978C8" w:rsidP="00292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62" w:rsidRDefault="0042516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63C38"/>
    <w:multiLevelType w:val="hybridMultilevel"/>
    <w:tmpl w:val="6974EE3C"/>
    <w:lvl w:ilvl="0" w:tplc="304ADC7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FD"/>
    <w:rsid w:val="000053D4"/>
    <w:rsid w:val="000109AF"/>
    <w:rsid w:val="00023631"/>
    <w:rsid w:val="00023F3F"/>
    <w:rsid w:val="00025FB3"/>
    <w:rsid w:val="00025FE4"/>
    <w:rsid w:val="000265B2"/>
    <w:rsid w:val="00026C8A"/>
    <w:rsid w:val="00035F0B"/>
    <w:rsid w:val="00036ACB"/>
    <w:rsid w:val="00043DA9"/>
    <w:rsid w:val="00046B5F"/>
    <w:rsid w:val="00054339"/>
    <w:rsid w:val="00057458"/>
    <w:rsid w:val="0006414F"/>
    <w:rsid w:val="0007352D"/>
    <w:rsid w:val="000801AF"/>
    <w:rsid w:val="00083E82"/>
    <w:rsid w:val="00092789"/>
    <w:rsid w:val="0009532E"/>
    <w:rsid w:val="000959FC"/>
    <w:rsid w:val="000A19F8"/>
    <w:rsid w:val="000A2258"/>
    <w:rsid w:val="000C2B92"/>
    <w:rsid w:val="000D2687"/>
    <w:rsid w:val="000D3C88"/>
    <w:rsid w:val="000D76F4"/>
    <w:rsid w:val="000D7EDE"/>
    <w:rsid w:val="000E45DB"/>
    <w:rsid w:val="000E6BB7"/>
    <w:rsid w:val="000F0162"/>
    <w:rsid w:val="00103590"/>
    <w:rsid w:val="0010675F"/>
    <w:rsid w:val="0010701B"/>
    <w:rsid w:val="00110951"/>
    <w:rsid w:val="001119FD"/>
    <w:rsid w:val="001160AB"/>
    <w:rsid w:val="00121AB7"/>
    <w:rsid w:val="00121F05"/>
    <w:rsid w:val="001279D7"/>
    <w:rsid w:val="00131702"/>
    <w:rsid w:val="0013621D"/>
    <w:rsid w:val="00150253"/>
    <w:rsid w:val="00152D43"/>
    <w:rsid w:val="001552CA"/>
    <w:rsid w:val="00170FA5"/>
    <w:rsid w:val="00174D8B"/>
    <w:rsid w:val="00176016"/>
    <w:rsid w:val="00187EFC"/>
    <w:rsid w:val="00187FA1"/>
    <w:rsid w:val="00193B04"/>
    <w:rsid w:val="001978C8"/>
    <w:rsid w:val="00197A6F"/>
    <w:rsid w:val="001A059E"/>
    <w:rsid w:val="001B04DB"/>
    <w:rsid w:val="001C3EF9"/>
    <w:rsid w:val="001D290E"/>
    <w:rsid w:val="001D4AFA"/>
    <w:rsid w:val="001D7A75"/>
    <w:rsid w:val="001E2922"/>
    <w:rsid w:val="001E375A"/>
    <w:rsid w:val="001E7EA8"/>
    <w:rsid w:val="001F0296"/>
    <w:rsid w:val="00201215"/>
    <w:rsid w:val="00202AB1"/>
    <w:rsid w:val="00202FED"/>
    <w:rsid w:val="0020325D"/>
    <w:rsid w:val="00207852"/>
    <w:rsid w:val="00210D52"/>
    <w:rsid w:val="00211D04"/>
    <w:rsid w:val="00215E5A"/>
    <w:rsid w:val="00222145"/>
    <w:rsid w:val="00222CF3"/>
    <w:rsid w:val="002265D6"/>
    <w:rsid w:val="002544D2"/>
    <w:rsid w:val="002559F3"/>
    <w:rsid w:val="00256627"/>
    <w:rsid w:val="00266D38"/>
    <w:rsid w:val="002748FA"/>
    <w:rsid w:val="002772E1"/>
    <w:rsid w:val="00283D21"/>
    <w:rsid w:val="002855B3"/>
    <w:rsid w:val="00285B19"/>
    <w:rsid w:val="00292B70"/>
    <w:rsid w:val="00297321"/>
    <w:rsid w:val="00297806"/>
    <w:rsid w:val="002A4610"/>
    <w:rsid w:val="002B428B"/>
    <w:rsid w:val="002B6549"/>
    <w:rsid w:val="002B6903"/>
    <w:rsid w:val="002B6E84"/>
    <w:rsid w:val="002C1015"/>
    <w:rsid w:val="002C139E"/>
    <w:rsid w:val="002C2A2A"/>
    <w:rsid w:val="002C65EA"/>
    <w:rsid w:val="002D165E"/>
    <w:rsid w:val="002D2702"/>
    <w:rsid w:val="002D37D5"/>
    <w:rsid w:val="002D5B30"/>
    <w:rsid w:val="002D6D7B"/>
    <w:rsid w:val="002E1B09"/>
    <w:rsid w:val="002E2B69"/>
    <w:rsid w:val="002E4AC9"/>
    <w:rsid w:val="002E5C44"/>
    <w:rsid w:val="002E6A8D"/>
    <w:rsid w:val="002F1DA5"/>
    <w:rsid w:val="002F4EF4"/>
    <w:rsid w:val="002F6145"/>
    <w:rsid w:val="002F713A"/>
    <w:rsid w:val="003006AC"/>
    <w:rsid w:val="003008DB"/>
    <w:rsid w:val="003025C7"/>
    <w:rsid w:val="003039D7"/>
    <w:rsid w:val="00307A43"/>
    <w:rsid w:val="003119E3"/>
    <w:rsid w:val="00315158"/>
    <w:rsid w:val="00322FFC"/>
    <w:rsid w:val="00337CC0"/>
    <w:rsid w:val="00340A79"/>
    <w:rsid w:val="003411A5"/>
    <w:rsid w:val="00341ACF"/>
    <w:rsid w:val="003673B5"/>
    <w:rsid w:val="0037546B"/>
    <w:rsid w:val="003837C2"/>
    <w:rsid w:val="00387EF8"/>
    <w:rsid w:val="003A6751"/>
    <w:rsid w:val="003B5291"/>
    <w:rsid w:val="003C51F0"/>
    <w:rsid w:val="003D5C0C"/>
    <w:rsid w:val="003E0194"/>
    <w:rsid w:val="003F34B8"/>
    <w:rsid w:val="003F35E8"/>
    <w:rsid w:val="003F3F40"/>
    <w:rsid w:val="003F7696"/>
    <w:rsid w:val="00424B6C"/>
    <w:rsid w:val="00425162"/>
    <w:rsid w:val="004318AE"/>
    <w:rsid w:val="00434D7C"/>
    <w:rsid w:val="00436F5B"/>
    <w:rsid w:val="004422FE"/>
    <w:rsid w:val="00443F14"/>
    <w:rsid w:val="004577BD"/>
    <w:rsid w:val="0047099C"/>
    <w:rsid w:val="00472F6D"/>
    <w:rsid w:val="00474D10"/>
    <w:rsid w:val="00475F72"/>
    <w:rsid w:val="0047690D"/>
    <w:rsid w:val="00480229"/>
    <w:rsid w:val="004802AE"/>
    <w:rsid w:val="004817D6"/>
    <w:rsid w:val="00481BC0"/>
    <w:rsid w:val="00481CAE"/>
    <w:rsid w:val="00484B62"/>
    <w:rsid w:val="0048644F"/>
    <w:rsid w:val="00486641"/>
    <w:rsid w:val="00487930"/>
    <w:rsid w:val="00490A82"/>
    <w:rsid w:val="00496097"/>
    <w:rsid w:val="004969DA"/>
    <w:rsid w:val="004A19FB"/>
    <w:rsid w:val="004A447F"/>
    <w:rsid w:val="004B06F4"/>
    <w:rsid w:val="004B18B3"/>
    <w:rsid w:val="004B5853"/>
    <w:rsid w:val="004B58D6"/>
    <w:rsid w:val="004B6468"/>
    <w:rsid w:val="004C4FE8"/>
    <w:rsid w:val="004C63EF"/>
    <w:rsid w:val="004D065E"/>
    <w:rsid w:val="004D1E73"/>
    <w:rsid w:val="004D4467"/>
    <w:rsid w:val="004F08FB"/>
    <w:rsid w:val="004F1ABF"/>
    <w:rsid w:val="004F7B96"/>
    <w:rsid w:val="00500657"/>
    <w:rsid w:val="00502DD6"/>
    <w:rsid w:val="0050376C"/>
    <w:rsid w:val="005056B3"/>
    <w:rsid w:val="00505AAA"/>
    <w:rsid w:val="005117E1"/>
    <w:rsid w:val="00513520"/>
    <w:rsid w:val="0051471B"/>
    <w:rsid w:val="005201AD"/>
    <w:rsid w:val="00523CDB"/>
    <w:rsid w:val="00524708"/>
    <w:rsid w:val="00524946"/>
    <w:rsid w:val="00525ABF"/>
    <w:rsid w:val="00526F3D"/>
    <w:rsid w:val="00537BB8"/>
    <w:rsid w:val="00540253"/>
    <w:rsid w:val="005433C4"/>
    <w:rsid w:val="005447CA"/>
    <w:rsid w:val="00551DD9"/>
    <w:rsid w:val="005528D6"/>
    <w:rsid w:val="00554E8C"/>
    <w:rsid w:val="00563220"/>
    <w:rsid w:val="00570A8B"/>
    <w:rsid w:val="00576281"/>
    <w:rsid w:val="0057713C"/>
    <w:rsid w:val="00583F6B"/>
    <w:rsid w:val="00592349"/>
    <w:rsid w:val="005A0083"/>
    <w:rsid w:val="005A5122"/>
    <w:rsid w:val="005C03E3"/>
    <w:rsid w:val="005C3671"/>
    <w:rsid w:val="005C4FA2"/>
    <w:rsid w:val="005C6422"/>
    <w:rsid w:val="005C714F"/>
    <w:rsid w:val="005D02F5"/>
    <w:rsid w:val="005E2A88"/>
    <w:rsid w:val="005E458E"/>
    <w:rsid w:val="005E4926"/>
    <w:rsid w:val="005E64C2"/>
    <w:rsid w:val="005E72FB"/>
    <w:rsid w:val="005F2601"/>
    <w:rsid w:val="00603B21"/>
    <w:rsid w:val="0060520A"/>
    <w:rsid w:val="006169A2"/>
    <w:rsid w:val="00616D30"/>
    <w:rsid w:val="00625ED7"/>
    <w:rsid w:val="00627A10"/>
    <w:rsid w:val="00627F39"/>
    <w:rsid w:val="0063112F"/>
    <w:rsid w:val="0064566B"/>
    <w:rsid w:val="00645D0A"/>
    <w:rsid w:val="00651F13"/>
    <w:rsid w:val="00654AEF"/>
    <w:rsid w:val="00661E12"/>
    <w:rsid w:val="006702B6"/>
    <w:rsid w:val="00680B80"/>
    <w:rsid w:val="006834EB"/>
    <w:rsid w:val="006858AA"/>
    <w:rsid w:val="00686EAC"/>
    <w:rsid w:val="00693996"/>
    <w:rsid w:val="006B2214"/>
    <w:rsid w:val="006C0391"/>
    <w:rsid w:val="006C384E"/>
    <w:rsid w:val="006C7C79"/>
    <w:rsid w:val="006D0522"/>
    <w:rsid w:val="006D2B09"/>
    <w:rsid w:val="006D3E7A"/>
    <w:rsid w:val="006D6F1A"/>
    <w:rsid w:val="006D75E3"/>
    <w:rsid w:val="006D7600"/>
    <w:rsid w:val="006D788F"/>
    <w:rsid w:val="006E4BD4"/>
    <w:rsid w:val="006E7D36"/>
    <w:rsid w:val="006E7D67"/>
    <w:rsid w:val="00701451"/>
    <w:rsid w:val="007017A5"/>
    <w:rsid w:val="00705A3B"/>
    <w:rsid w:val="00717045"/>
    <w:rsid w:val="00724034"/>
    <w:rsid w:val="00727AE6"/>
    <w:rsid w:val="007366BB"/>
    <w:rsid w:val="007475E5"/>
    <w:rsid w:val="00747728"/>
    <w:rsid w:val="00751C02"/>
    <w:rsid w:val="00755787"/>
    <w:rsid w:val="00763F95"/>
    <w:rsid w:val="00764DBD"/>
    <w:rsid w:val="0076632A"/>
    <w:rsid w:val="007764D1"/>
    <w:rsid w:val="00781040"/>
    <w:rsid w:val="00785064"/>
    <w:rsid w:val="00786FF3"/>
    <w:rsid w:val="007A7388"/>
    <w:rsid w:val="007B01CC"/>
    <w:rsid w:val="007B3D85"/>
    <w:rsid w:val="007B5E86"/>
    <w:rsid w:val="007C234D"/>
    <w:rsid w:val="007C284B"/>
    <w:rsid w:val="007D061E"/>
    <w:rsid w:val="007D2083"/>
    <w:rsid w:val="007D72F2"/>
    <w:rsid w:val="007D7CC7"/>
    <w:rsid w:val="007E20F8"/>
    <w:rsid w:val="007E2736"/>
    <w:rsid w:val="007F3F1C"/>
    <w:rsid w:val="007F42C7"/>
    <w:rsid w:val="007F7DD5"/>
    <w:rsid w:val="00805B66"/>
    <w:rsid w:val="00806D69"/>
    <w:rsid w:val="00813C71"/>
    <w:rsid w:val="00816CAF"/>
    <w:rsid w:val="00830B33"/>
    <w:rsid w:val="008318C8"/>
    <w:rsid w:val="0083480D"/>
    <w:rsid w:val="00844112"/>
    <w:rsid w:val="00850C41"/>
    <w:rsid w:val="008606F6"/>
    <w:rsid w:val="0088226D"/>
    <w:rsid w:val="00886B6D"/>
    <w:rsid w:val="00891C5D"/>
    <w:rsid w:val="008A4CC6"/>
    <w:rsid w:val="008A50F2"/>
    <w:rsid w:val="008A603A"/>
    <w:rsid w:val="008B0CE8"/>
    <w:rsid w:val="008C6785"/>
    <w:rsid w:val="008D1C2C"/>
    <w:rsid w:val="008D1F3A"/>
    <w:rsid w:val="008D7ADF"/>
    <w:rsid w:val="008E32CE"/>
    <w:rsid w:val="008F09F3"/>
    <w:rsid w:val="008F3286"/>
    <w:rsid w:val="008F3559"/>
    <w:rsid w:val="008F6134"/>
    <w:rsid w:val="009102AD"/>
    <w:rsid w:val="0091714E"/>
    <w:rsid w:val="009233F5"/>
    <w:rsid w:val="009251FE"/>
    <w:rsid w:val="00930C20"/>
    <w:rsid w:val="00930E93"/>
    <w:rsid w:val="00943616"/>
    <w:rsid w:val="00946491"/>
    <w:rsid w:val="00961FC5"/>
    <w:rsid w:val="00964A05"/>
    <w:rsid w:val="00970724"/>
    <w:rsid w:val="00973561"/>
    <w:rsid w:val="00986263"/>
    <w:rsid w:val="00990BAD"/>
    <w:rsid w:val="009A0038"/>
    <w:rsid w:val="009A38F4"/>
    <w:rsid w:val="009B2653"/>
    <w:rsid w:val="009D1A2B"/>
    <w:rsid w:val="009D4ED3"/>
    <w:rsid w:val="009E0F7D"/>
    <w:rsid w:val="009E49A8"/>
    <w:rsid w:val="009F6E92"/>
    <w:rsid w:val="00A07794"/>
    <w:rsid w:val="00A21F2B"/>
    <w:rsid w:val="00A22710"/>
    <w:rsid w:val="00A24F1C"/>
    <w:rsid w:val="00A343C5"/>
    <w:rsid w:val="00A346C5"/>
    <w:rsid w:val="00A4036E"/>
    <w:rsid w:val="00A435D4"/>
    <w:rsid w:val="00A43643"/>
    <w:rsid w:val="00A51E84"/>
    <w:rsid w:val="00A6109C"/>
    <w:rsid w:val="00A7428C"/>
    <w:rsid w:val="00A76338"/>
    <w:rsid w:val="00A76FE5"/>
    <w:rsid w:val="00A84458"/>
    <w:rsid w:val="00A859B3"/>
    <w:rsid w:val="00A86C08"/>
    <w:rsid w:val="00A92651"/>
    <w:rsid w:val="00AB430B"/>
    <w:rsid w:val="00AB4AC8"/>
    <w:rsid w:val="00AC3351"/>
    <w:rsid w:val="00AC35B7"/>
    <w:rsid w:val="00AF4209"/>
    <w:rsid w:val="00B0061B"/>
    <w:rsid w:val="00B02907"/>
    <w:rsid w:val="00B10DD7"/>
    <w:rsid w:val="00B1587C"/>
    <w:rsid w:val="00B15F05"/>
    <w:rsid w:val="00B221F9"/>
    <w:rsid w:val="00B25D02"/>
    <w:rsid w:val="00B26B90"/>
    <w:rsid w:val="00B34BE8"/>
    <w:rsid w:val="00B35017"/>
    <w:rsid w:val="00B43D4A"/>
    <w:rsid w:val="00B446FA"/>
    <w:rsid w:val="00B452AE"/>
    <w:rsid w:val="00B53126"/>
    <w:rsid w:val="00B6376D"/>
    <w:rsid w:val="00B718A1"/>
    <w:rsid w:val="00B75886"/>
    <w:rsid w:val="00B7703F"/>
    <w:rsid w:val="00B81FDA"/>
    <w:rsid w:val="00B84E45"/>
    <w:rsid w:val="00B91020"/>
    <w:rsid w:val="00BA21A5"/>
    <w:rsid w:val="00BB7DCD"/>
    <w:rsid w:val="00BC3C66"/>
    <w:rsid w:val="00BC440C"/>
    <w:rsid w:val="00BD5D52"/>
    <w:rsid w:val="00BE1478"/>
    <w:rsid w:val="00BE2281"/>
    <w:rsid w:val="00BF59FE"/>
    <w:rsid w:val="00C10172"/>
    <w:rsid w:val="00C214B3"/>
    <w:rsid w:val="00C21CA1"/>
    <w:rsid w:val="00C240FC"/>
    <w:rsid w:val="00C27FA0"/>
    <w:rsid w:val="00C30715"/>
    <w:rsid w:val="00C31306"/>
    <w:rsid w:val="00C3769A"/>
    <w:rsid w:val="00C443BB"/>
    <w:rsid w:val="00C51B5E"/>
    <w:rsid w:val="00C520DF"/>
    <w:rsid w:val="00C60292"/>
    <w:rsid w:val="00C649B5"/>
    <w:rsid w:val="00C67D5D"/>
    <w:rsid w:val="00C70272"/>
    <w:rsid w:val="00C71AC7"/>
    <w:rsid w:val="00C748B3"/>
    <w:rsid w:val="00C7574F"/>
    <w:rsid w:val="00C75C5B"/>
    <w:rsid w:val="00C90C70"/>
    <w:rsid w:val="00C936A4"/>
    <w:rsid w:val="00C96CFE"/>
    <w:rsid w:val="00C96F80"/>
    <w:rsid w:val="00C97484"/>
    <w:rsid w:val="00CA2624"/>
    <w:rsid w:val="00CA6CA0"/>
    <w:rsid w:val="00CB164F"/>
    <w:rsid w:val="00CB7163"/>
    <w:rsid w:val="00CD0F5B"/>
    <w:rsid w:val="00CD71F0"/>
    <w:rsid w:val="00CE0A66"/>
    <w:rsid w:val="00CE6FF0"/>
    <w:rsid w:val="00CE76E3"/>
    <w:rsid w:val="00CF04A9"/>
    <w:rsid w:val="00CF16E5"/>
    <w:rsid w:val="00D00651"/>
    <w:rsid w:val="00D05696"/>
    <w:rsid w:val="00D07F15"/>
    <w:rsid w:val="00D1183F"/>
    <w:rsid w:val="00D148EA"/>
    <w:rsid w:val="00D16C02"/>
    <w:rsid w:val="00D22A6D"/>
    <w:rsid w:val="00D34924"/>
    <w:rsid w:val="00D34A5D"/>
    <w:rsid w:val="00D40083"/>
    <w:rsid w:val="00D4016E"/>
    <w:rsid w:val="00D40F1E"/>
    <w:rsid w:val="00D415EC"/>
    <w:rsid w:val="00D5577C"/>
    <w:rsid w:val="00D5719E"/>
    <w:rsid w:val="00D62268"/>
    <w:rsid w:val="00D6564E"/>
    <w:rsid w:val="00D7088C"/>
    <w:rsid w:val="00D76107"/>
    <w:rsid w:val="00D76F70"/>
    <w:rsid w:val="00D838BC"/>
    <w:rsid w:val="00D84190"/>
    <w:rsid w:val="00D84FB6"/>
    <w:rsid w:val="00D87A65"/>
    <w:rsid w:val="00DA0BEE"/>
    <w:rsid w:val="00DA1B12"/>
    <w:rsid w:val="00DA2F0A"/>
    <w:rsid w:val="00DA6932"/>
    <w:rsid w:val="00DC255E"/>
    <w:rsid w:val="00DD2B54"/>
    <w:rsid w:val="00DD7A4F"/>
    <w:rsid w:val="00DE00BA"/>
    <w:rsid w:val="00DE449C"/>
    <w:rsid w:val="00DE7880"/>
    <w:rsid w:val="00DE7E48"/>
    <w:rsid w:val="00DF04D8"/>
    <w:rsid w:val="00DF529E"/>
    <w:rsid w:val="00E0370C"/>
    <w:rsid w:val="00E16B8A"/>
    <w:rsid w:val="00E23C01"/>
    <w:rsid w:val="00E3406A"/>
    <w:rsid w:val="00E36D55"/>
    <w:rsid w:val="00E4378D"/>
    <w:rsid w:val="00E458BB"/>
    <w:rsid w:val="00E501CE"/>
    <w:rsid w:val="00E5090F"/>
    <w:rsid w:val="00E51BA9"/>
    <w:rsid w:val="00E6004D"/>
    <w:rsid w:val="00E60E6B"/>
    <w:rsid w:val="00E67DA7"/>
    <w:rsid w:val="00E70B73"/>
    <w:rsid w:val="00E72AAC"/>
    <w:rsid w:val="00E90C3F"/>
    <w:rsid w:val="00E93F5A"/>
    <w:rsid w:val="00E948A2"/>
    <w:rsid w:val="00E95C76"/>
    <w:rsid w:val="00E96183"/>
    <w:rsid w:val="00EA1D9D"/>
    <w:rsid w:val="00EB4EE4"/>
    <w:rsid w:val="00EB7A97"/>
    <w:rsid w:val="00EB7DF3"/>
    <w:rsid w:val="00EC42A9"/>
    <w:rsid w:val="00EF04CC"/>
    <w:rsid w:val="00EF59BF"/>
    <w:rsid w:val="00EF6B71"/>
    <w:rsid w:val="00F002F0"/>
    <w:rsid w:val="00F04DF1"/>
    <w:rsid w:val="00F05546"/>
    <w:rsid w:val="00F068C3"/>
    <w:rsid w:val="00F14659"/>
    <w:rsid w:val="00F21838"/>
    <w:rsid w:val="00F312DC"/>
    <w:rsid w:val="00F344A7"/>
    <w:rsid w:val="00F44FC3"/>
    <w:rsid w:val="00F450C7"/>
    <w:rsid w:val="00F606F2"/>
    <w:rsid w:val="00F63858"/>
    <w:rsid w:val="00F67F27"/>
    <w:rsid w:val="00F71AF1"/>
    <w:rsid w:val="00F735E4"/>
    <w:rsid w:val="00F80988"/>
    <w:rsid w:val="00F83C2F"/>
    <w:rsid w:val="00F84234"/>
    <w:rsid w:val="00F85424"/>
    <w:rsid w:val="00F8708E"/>
    <w:rsid w:val="00F90068"/>
    <w:rsid w:val="00F937E6"/>
    <w:rsid w:val="00F95BE6"/>
    <w:rsid w:val="00F96962"/>
    <w:rsid w:val="00F96A0F"/>
    <w:rsid w:val="00FA38EC"/>
    <w:rsid w:val="00FA3BC1"/>
    <w:rsid w:val="00FA594D"/>
    <w:rsid w:val="00FC3F7A"/>
    <w:rsid w:val="00FC6072"/>
    <w:rsid w:val="00FD51EE"/>
    <w:rsid w:val="00FD75EC"/>
    <w:rsid w:val="00FE17B8"/>
    <w:rsid w:val="00FE3BCF"/>
    <w:rsid w:val="00FE4127"/>
    <w:rsid w:val="00FF4449"/>
    <w:rsid w:val="00FF5399"/>
    <w:rsid w:val="00FF5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C7C8589-A06F-4FAB-8C64-6E49D104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C0C"/>
    <w:pPr>
      <w:spacing w:after="200" w:line="276" w:lineRule="auto"/>
    </w:pPr>
    <w:rPr>
      <w:sz w:val="22"/>
      <w:szCs w:val="22"/>
      <w:lang w:eastAsia="en-US"/>
    </w:rPr>
  </w:style>
  <w:style w:type="paragraph" w:styleId="6">
    <w:name w:val="heading 6"/>
    <w:basedOn w:val="a"/>
    <w:next w:val="a"/>
    <w:link w:val="60"/>
    <w:semiHidden/>
    <w:unhideWhenUsed/>
    <w:qFormat/>
    <w:rsid w:val="00A24F1C"/>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0E6BB7"/>
    <w:pPr>
      <w:keepNext/>
      <w:spacing w:before="120" w:after="0" w:line="240" w:lineRule="auto"/>
      <w:jc w:val="both"/>
      <w:outlineLvl w:val="6"/>
    </w:pPr>
    <w:rPr>
      <w:rFonts w:ascii="Times New Roman" w:eastAsia="Times New Roman" w:hAnsi="Times New Roman"/>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119FD"/>
    <w:pPr>
      <w:widowControl w:val="0"/>
      <w:autoSpaceDE w:val="0"/>
      <w:autoSpaceDN w:val="0"/>
    </w:pPr>
    <w:rPr>
      <w:rFonts w:eastAsia="Times New Roman" w:cs="Calibri"/>
      <w:b/>
      <w:sz w:val="22"/>
    </w:rPr>
  </w:style>
  <w:style w:type="paragraph" w:customStyle="1" w:styleId="ConsPlusNormal">
    <w:name w:val="ConsPlusNormal"/>
    <w:rsid w:val="001119FD"/>
    <w:pPr>
      <w:widowControl w:val="0"/>
      <w:autoSpaceDE w:val="0"/>
      <w:autoSpaceDN w:val="0"/>
    </w:pPr>
    <w:rPr>
      <w:rFonts w:eastAsia="Times New Roman" w:cs="Calibri"/>
      <w:sz w:val="22"/>
    </w:rPr>
  </w:style>
  <w:style w:type="paragraph" w:customStyle="1" w:styleId="ConsPlusNonformat">
    <w:name w:val="ConsPlusNonformat"/>
    <w:rsid w:val="001119FD"/>
    <w:pPr>
      <w:widowControl w:val="0"/>
      <w:autoSpaceDE w:val="0"/>
      <w:autoSpaceDN w:val="0"/>
    </w:pPr>
    <w:rPr>
      <w:rFonts w:ascii="Courier New" w:eastAsia="Times New Roman" w:hAnsi="Courier New" w:cs="Courier New"/>
    </w:rPr>
  </w:style>
  <w:style w:type="paragraph" w:styleId="a3">
    <w:name w:val="Balloon Text"/>
    <w:basedOn w:val="a"/>
    <w:link w:val="a4"/>
    <w:uiPriority w:val="99"/>
    <w:semiHidden/>
    <w:unhideWhenUsed/>
    <w:rsid w:val="008C67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6785"/>
    <w:rPr>
      <w:rFonts w:ascii="Tahoma" w:hAnsi="Tahoma" w:cs="Tahoma"/>
      <w:sz w:val="16"/>
      <w:szCs w:val="16"/>
    </w:rPr>
  </w:style>
  <w:style w:type="character" w:styleId="a5">
    <w:name w:val="annotation reference"/>
    <w:basedOn w:val="a0"/>
    <w:uiPriority w:val="99"/>
    <w:semiHidden/>
    <w:unhideWhenUsed/>
    <w:rsid w:val="004577BD"/>
    <w:rPr>
      <w:sz w:val="16"/>
      <w:szCs w:val="16"/>
    </w:rPr>
  </w:style>
  <w:style w:type="paragraph" w:styleId="a6">
    <w:name w:val="annotation text"/>
    <w:basedOn w:val="a"/>
    <w:link w:val="a7"/>
    <w:uiPriority w:val="99"/>
    <w:semiHidden/>
    <w:unhideWhenUsed/>
    <w:rsid w:val="004577BD"/>
    <w:pPr>
      <w:spacing w:line="240" w:lineRule="auto"/>
    </w:pPr>
    <w:rPr>
      <w:sz w:val="20"/>
      <w:szCs w:val="20"/>
    </w:rPr>
  </w:style>
  <w:style w:type="character" w:customStyle="1" w:styleId="a7">
    <w:name w:val="Текст примечания Знак"/>
    <w:basedOn w:val="a0"/>
    <w:link w:val="a6"/>
    <w:uiPriority w:val="99"/>
    <w:semiHidden/>
    <w:rsid w:val="004577BD"/>
    <w:rPr>
      <w:sz w:val="20"/>
      <w:szCs w:val="20"/>
    </w:rPr>
  </w:style>
  <w:style w:type="paragraph" w:styleId="a8">
    <w:name w:val="annotation subject"/>
    <w:basedOn w:val="a6"/>
    <w:next w:val="a6"/>
    <w:link w:val="a9"/>
    <w:uiPriority w:val="99"/>
    <w:semiHidden/>
    <w:unhideWhenUsed/>
    <w:rsid w:val="004577BD"/>
    <w:rPr>
      <w:b/>
      <w:bCs/>
    </w:rPr>
  </w:style>
  <w:style w:type="character" w:customStyle="1" w:styleId="a9">
    <w:name w:val="Тема примечания Знак"/>
    <w:basedOn w:val="a7"/>
    <w:link w:val="a8"/>
    <w:uiPriority w:val="99"/>
    <w:semiHidden/>
    <w:rsid w:val="004577BD"/>
    <w:rPr>
      <w:b/>
      <w:bCs/>
      <w:sz w:val="20"/>
      <w:szCs w:val="20"/>
    </w:rPr>
  </w:style>
  <w:style w:type="paragraph" w:styleId="aa">
    <w:name w:val="Revision"/>
    <w:hidden/>
    <w:uiPriority w:val="99"/>
    <w:semiHidden/>
    <w:rsid w:val="004577BD"/>
    <w:rPr>
      <w:sz w:val="22"/>
      <w:szCs w:val="22"/>
      <w:lang w:eastAsia="en-US"/>
    </w:rPr>
  </w:style>
  <w:style w:type="paragraph" w:styleId="2">
    <w:name w:val="Body Text Indent 2"/>
    <w:basedOn w:val="a"/>
    <w:link w:val="20"/>
    <w:rsid w:val="00DD7A4F"/>
    <w:pPr>
      <w:spacing w:after="0" w:line="240" w:lineRule="auto"/>
      <w:ind w:left="567" w:firstLine="284"/>
      <w:jc w:val="both"/>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DD7A4F"/>
    <w:rPr>
      <w:rFonts w:ascii="Times New Roman" w:eastAsia="Times New Roman" w:hAnsi="Times New Roman" w:cs="Times New Roman"/>
      <w:sz w:val="28"/>
      <w:szCs w:val="20"/>
      <w:lang w:eastAsia="ru-RU"/>
    </w:rPr>
  </w:style>
  <w:style w:type="paragraph" w:styleId="ab">
    <w:name w:val="header"/>
    <w:basedOn w:val="a"/>
    <w:link w:val="ac"/>
    <w:uiPriority w:val="99"/>
    <w:unhideWhenUsed/>
    <w:rsid w:val="00292B7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92B70"/>
  </w:style>
  <w:style w:type="paragraph" w:styleId="ad">
    <w:name w:val="footer"/>
    <w:basedOn w:val="a"/>
    <w:link w:val="ae"/>
    <w:uiPriority w:val="99"/>
    <w:unhideWhenUsed/>
    <w:rsid w:val="00292B7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92B70"/>
  </w:style>
  <w:style w:type="paragraph" w:styleId="af">
    <w:name w:val="Body Text"/>
    <w:basedOn w:val="a"/>
    <w:link w:val="af0"/>
    <w:uiPriority w:val="99"/>
    <w:semiHidden/>
    <w:unhideWhenUsed/>
    <w:rsid w:val="000E6BB7"/>
    <w:pPr>
      <w:spacing w:after="120"/>
    </w:pPr>
  </w:style>
  <w:style w:type="character" w:customStyle="1" w:styleId="af0">
    <w:name w:val="Основной текст Знак"/>
    <w:basedOn w:val="a0"/>
    <w:link w:val="af"/>
    <w:uiPriority w:val="99"/>
    <w:semiHidden/>
    <w:rsid w:val="000E6BB7"/>
  </w:style>
  <w:style w:type="paragraph" w:styleId="3">
    <w:name w:val="Body Text Indent 3"/>
    <w:basedOn w:val="a"/>
    <w:link w:val="30"/>
    <w:uiPriority w:val="99"/>
    <w:semiHidden/>
    <w:unhideWhenUsed/>
    <w:rsid w:val="000E6BB7"/>
    <w:pPr>
      <w:spacing w:after="120"/>
      <w:ind w:left="283"/>
    </w:pPr>
    <w:rPr>
      <w:sz w:val="16"/>
      <w:szCs w:val="16"/>
    </w:rPr>
  </w:style>
  <w:style w:type="character" w:customStyle="1" w:styleId="30">
    <w:name w:val="Основной текст с отступом 3 Знак"/>
    <w:basedOn w:val="a0"/>
    <w:link w:val="3"/>
    <w:uiPriority w:val="99"/>
    <w:semiHidden/>
    <w:rsid w:val="000E6BB7"/>
    <w:rPr>
      <w:sz w:val="16"/>
      <w:szCs w:val="16"/>
    </w:rPr>
  </w:style>
  <w:style w:type="character" w:customStyle="1" w:styleId="70">
    <w:name w:val="Заголовок 7 Знак"/>
    <w:basedOn w:val="a0"/>
    <w:link w:val="7"/>
    <w:rsid w:val="000E6BB7"/>
    <w:rPr>
      <w:rFonts w:ascii="Times New Roman" w:eastAsia="Times New Roman" w:hAnsi="Times New Roman" w:cs="Times New Roman"/>
      <w:caps/>
      <w:sz w:val="28"/>
      <w:szCs w:val="20"/>
      <w:lang w:eastAsia="ru-RU"/>
    </w:rPr>
  </w:style>
  <w:style w:type="paragraph" w:styleId="af1">
    <w:name w:val="List Paragraph"/>
    <w:basedOn w:val="a"/>
    <w:uiPriority w:val="34"/>
    <w:qFormat/>
    <w:rsid w:val="000E6BB7"/>
    <w:pPr>
      <w:spacing w:after="0" w:line="240" w:lineRule="auto"/>
      <w:ind w:left="708"/>
    </w:pPr>
    <w:rPr>
      <w:rFonts w:ascii="Times New Roman" w:eastAsia="Times New Roman" w:hAnsi="Times New Roman"/>
      <w:sz w:val="24"/>
      <w:szCs w:val="24"/>
      <w:lang w:eastAsia="ru-RU"/>
    </w:rPr>
  </w:style>
  <w:style w:type="paragraph" w:customStyle="1" w:styleId="af2">
    <w:basedOn w:val="a"/>
    <w:next w:val="af3"/>
    <w:qFormat/>
    <w:rsid w:val="000E6BB7"/>
    <w:pPr>
      <w:spacing w:after="0" w:line="240" w:lineRule="auto"/>
      <w:jc w:val="center"/>
    </w:pPr>
    <w:rPr>
      <w:rFonts w:ascii="Times New Roman" w:eastAsia="Times New Roman" w:hAnsi="Times New Roman"/>
      <w:sz w:val="28"/>
      <w:szCs w:val="24"/>
      <w:lang w:eastAsia="ru-RU"/>
    </w:rPr>
  </w:style>
  <w:style w:type="paragraph" w:customStyle="1" w:styleId="ConsNormal">
    <w:name w:val="ConsNormal"/>
    <w:rsid w:val="000E6BB7"/>
    <w:pPr>
      <w:ind w:firstLine="720"/>
    </w:pPr>
    <w:rPr>
      <w:rFonts w:ascii="Consultant" w:eastAsia="Times New Roman" w:hAnsi="Consultant"/>
      <w:snapToGrid w:val="0"/>
    </w:rPr>
  </w:style>
  <w:style w:type="paragraph" w:styleId="af3">
    <w:name w:val="Title"/>
    <w:basedOn w:val="a"/>
    <w:next w:val="a"/>
    <w:link w:val="af4"/>
    <w:qFormat/>
    <w:rsid w:val="000E6BB7"/>
    <w:pPr>
      <w:spacing w:after="0" w:line="240" w:lineRule="auto"/>
      <w:contextualSpacing/>
    </w:pPr>
    <w:rPr>
      <w:rFonts w:ascii="Cambria" w:eastAsia="Times New Roman" w:hAnsi="Cambria"/>
      <w:spacing w:val="-10"/>
      <w:kern w:val="28"/>
      <w:sz w:val="56"/>
      <w:szCs w:val="56"/>
    </w:rPr>
  </w:style>
  <w:style w:type="character" w:customStyle="1" w:styleId="af4">
    <w:name w:val="Название Знак"/>
    <w:basedOn w:val="a0"/>
    <w:link w:val="af3"/>
    <w:rsid w:val="000E6BB7"/>
    <w:rPr>
      <w:rFonts w:ascii="Cambria" w:eastAsia="Times New Roman" w:hAnsi="Cambria" w:cs="Times New Roman"/>
      <w:spacing w:val="-10"/>
      <w:kern w:val="28"/>
      <w:sz w:val="56"/>
      <w:szCs w:val="56"/>
    </w:rPr>
  </w:style>
  <w:style w:type="paragraph" w:styleId="af5">
    <w:name w:val="caption"/>
    <w:basedOn w:val="a"/>
    <w:next w:val="a"/>
    <w:qFormat/>
    <w:rsid w:val="00C51B5E"/>
    <w:pPr>
      <w:spacing w:after="120" w:line="240" w:lineRule="auto"/>
      <w:jc w:val="center"/>
    </w:pPr>
    <w:rPr>
      <w:rFonts w:ascii="Times New Roman" w:eastAsia="Times New Roman" w:hAnsi="Times New Roman"/>
      <w:b/>
      <w:sz w:val="26"/>
      <w:szCs w:val="20"/>
      <w:lang w:eastAsia="ru-RU"/>
    </w:rPr>
  </w:style>
  <w:style w:type="paragraph" w:styleId="af6">
    <w:name w:val="Subtitle"/>
    <w:basedOn w:val="a"/>
    <w:link w:val="af7"/>
    <w:qFormat/>
    <w:rsid w:val="00C51B5E"/>
    <w:pPr>
      <w:spacing w:after="60" w:line="240" w:lineRule="auto"/>
      <w:jc w:val="center"/>
      <w:outlineLvl w:val="1"/>
    </w:pPr>
    <w:rPr>
      <w:rFonts w:ascii="Arial" w:eastAsia="Times New Roman" w:hAnsi="Arial"/>
      <w:sz w:val="24"/>
      <w:szCs w:val="20"/>
      <w:lang w:eastAsia="ru-RU"/>
    </w:rPr>
  </w:style>
  <w:style w:type="character" w:customStyle="1" w:styleId="af7">
    <w:name w:val="Подзаголовок Знак"/>
    <w:basedOn w:val="a0"/>
    <w:link w:val="af6"/>
    <w:rsid w:val="00C51B5E"/>
    <w:rPr>
      <w:rFonts w:ascii="Arial" w:eastAsia="Times New Roman" w:hAnsi="Arial" w:cs="Times New Roman"/>
      <w:sz w:val="24"/>
      <w:szCs w:val="20"/>
      <w:lang w:eastAsia="ru-RU"/>
    </w:rPr>
  </w:style>
  <w:style w:type="paragraph" w:styleId="af8">
    <w:name w:val="Body Text Indent"/>
    <w:basedOn w:val="a"/>
    <w:link w:val="af9"/>
    <w:uiPriority w:val="99"/>
    <w:semiHidden/>
    <w:unhideWhenUsed/>
    <w:rsid w:val="00A24F1C"/>
    <w:pPr>
      <w:spacing w:after="120"/>
      <w:ind w:left="283"/>
    </w:pPr>
  </w:style>
  <w:style w:type="character" w:customStyle="1" w:styleId="af9">
    <w:name w:val="Основной текст с отступом Знак"/>
    <w:basedOn w:val="a0"/>
    <w:link w:val="af8"/>
    <w:uiPriority w:val="99"/>
    <w:semiHidden/>
    <w:rsid w:val="00A24F1C"/>
    <w:rPr>
      <w:sz w:val="22"/>
      <w:szCs w:val="22"/>
      <w:lang w:eastAsia="en-US"/>
    </w:rPr>
  </w:style>
  <w:style w:type="character" w:customStyle="1" w:styleId="60">
    <w:name w:val="Заголовок 6 Знак"/>
    <w:basedOn w:val="a0"/>
    <w:link w:val="6"/>
    <w:semiHidden/>
    <w:rsid w:val="00A24F1C"/>
    <w:rPr>
      <w:rFonts w:ascii="Times New Roman" w:eastAsia="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611FD9F90110BC2A56A5171EE119C522D711668F4EA75EC09994221061D99815F99B665327EFUAv7I" TargetMode="External"/><Relationship Id="rId18" Type="http://schemas.openxmlformats.org/officeDocument/2006/relationships/hyperlink" Target="consultantplus://offline/ref=7C611FD9F90110BC2A56A5171EE119C522DC1C6A8C40FA54C8C09820176E868F12B097675220EFA4UBvA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C611FD9F90110BC2A56A5171EE119C522DC1C6A8C40FA54C8C09820176E868F12B097675223EFA5UBvBI" TargetMode="External"/><Relationship Id="rId7" Type="http://schemas.openxmlformats.org/officeDocument/2006/relationships/endnotes" Target="endnotes.xml"/><Relationship Id="rId12" Type="http://schemas.openxmlformats.org/officeDocument/2006/relationships/hyperlink" Target="consultantplus://offline/ref=7C611FD9F90110BC2A56A5171EE119C521DD1B678D45FA54C8C09820176E868F12B097675221ECA2UBvFI" TargetMode="External"/><Relationship Id="rId17" Type="http://schemas.openxmlformats.org/officeDocument/2006/relationships/hyperlink" Target="consultantplus://offline/ref=7C611FD9F90110BC2A56A5171EE119C522DC1C6A8C40FA54C8C09820176E868F12B097675220E4A4UBv6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611FD9F90110BC2A56A5171EE119C522D711668F4EA75EC09994221061D99815F99B665327EFUAv7I" TargetMode="External"/><Relationship Id="rId20" Type="http://schemas.openxmlformats.org/officeDocument/2006/relationships/hyperlink" Target="consultantplus://offline/ref=7C611FD9F90110BC2A56A5171EE119C522DC1C6A8C40FA54C8C09820176E868F12B097675223EFA5UBv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2703&amp;dst=10037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611FD9F90110BC2A56A5171EE119C522DD1A6A8C4CFA54C8C09820176E868F12B097675220ECA4UBvCI" TargetMode="External"/><Relationship Id="rId23" Type="http://schemas.openxmlformats.org/officeDocument/2006/relationships/hyperlink" Target="consultantplus://offline/ref=7C611FD9F90110BC2A56A5171EE119C522D711668F4EA75EC09994221061D99815F99B665327EFUAv7I" TargetMode="External"/><Relationship Id="rId10" Type="http://schemas.openxmlformats.org/officeDocument/2006/relationships/hyperlink" Target="consultantplus://offline/ref=6A00EFAC03760FDF28A1C5137045F9D6B328E71B1D4214A234102465B44F39EA8FC44D0869439082D269A9853557BD739384533B93A3072CY4l5L" TargetMode="External"/><Relationship Id="rId19" Type="http://schemas.openxmlformats.org/officeDocument/2006/relationships/hyperlink" Target="consultantplus://offline/ref=7C611FD9F90110BC2A56A5171EE119C522DC1C6A8C40FA54C8C09820176E868F12B097675220E8A4UBv9I" TargetMode="External"/><Relationship Id="rId4" Type="http://schemas.openxmlformats.org/officeDocument/2006/relationships/settings" Target="settings.xml"/><Relationship Id="rId9" Type="http://schemas.openxmlformats.org/officeDocument/2006/relationships/hyperlink" Target="consultantplus://offline/ref=0FF9776889CACD801CF7FC5B22599482761E76352ABE2299A7AF795620E8D344F28EB7E95D8DC259hBOAH" TargetMode="External"/><Relationship Id="rId14" Type="http://schemas.openxmlformats.org/officeDocument/2006/relationships/hyperlink" Target="consultantplus://offline/ref=7C611FD9F90110BC2A56A5171EE119C522D711668F4EA75EC09994221061D99815F99B665327EFUAv7I" TargetMode="External"/><Relationship Id="rId22" Type="http://schemas.openxmlformats.org/officeDocument/2006/relationships/hyperlink" Target="consultantplus://offline/ref=7C611FD9F90110BC2A56A5171EE119C522DC1C6A8C40FA54C8C09820176E868F12B097675223ECA1UBv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295FF-6F34-4613-ABA2-615B27DC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21</Pages>
  <Words>8041</Words>
  <Characters>45837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ФУ АНМР СК</Company>
  <LinksUpToDate>false</LinksUpToDate>
  <CharactersWithSpaces>53771</CharactersWithSpaces>
  <SharedDoc>false</SharedDoc>
  <HLinks>
    <vt:vector size="432" baseType="variant">
      <vt:variant>
        <vt:i4>1441802</vt:i4>
      </vt:variant>
      <vt:variant>
        <vt:i4>213</vt:i4>
      </vt:variant>
      <vt:variant>
        <vt:i4>0</vt:i4>
      </vt:variant>
      <vt:variant>
        <vt:i4>5</vt:i4>
      </vt:variant>
      <vt:variant>
        <vt:lpwstr>consultantplus://offline/ref=7C611FD9F90110BC2A56A5171EE119C522D711668F4EA75EC09994221061D99815F99B665327EFUAv7I</vt:lpwstr>
      </vt:variant>
      <vt:variant>
        <vt:lpwstr/>
      </vt:variant>
      <vt:variant>
        <vt:i4>7536696</vt:i4>
      </vt:variant>
      <vt:variant>
        <vt:i4>210</vt:i4>
      </vt:variant>
      <vt:variant>
        <vt:i4>0</vt:i4>
      </vt:variant>
      <vt:variant>
        <vt:i4>5</vt:i4>
      </vt:variant>
      <vt:variant>
        <vt:lpwstr>consultantplus://offline/ref=7C611FD9F90110BC2A56A5171EE119C522DC1C6A8C40FA54C8C09820176E868F12B097675223ECA1UBvFI</vt:lpwstr>
      </vt:variant>
      <vt:variant>
        <vt:lpwstr/>
      </vt:variant>
      <vt:variant>
        <vt:i4>131140</vt:i4>
      </vt:variant>
      <vt:variant>
        <vt:i4>207</vt:i4>
      </vt:variant>
      <vt:variant>
        <vt:i4>0</vt:i4>
      </vt:variant>
      <vt:variant>
        <vt:i4>5</vt:i4>
      </vt:variant>
      <vt:variant>
        <vt:lpwstr/>
      </vt:variant>
      <vt:variant>
        <vt:lpwstr>P1433</vt:lpwstr>
      </vt:variant>
      <vt:variant>
        <vt:i4>327747</vt:i4>
      </vt:variant>
      <vt:variant>
        <vt:i4>204</vt:i4>
      </vt:variant>
      <vt:variant>
        <vt:i4>0</vt:i4>
      </vt:variant>
      <vt:variant>
        <vt:i4>5</vt:i4>
      </vt:variant>
      <vt:variant>
        <vt:lpwstr/>
      </vt:variant>
      <vt:variant>
        <vt:lpwstr>P1343</vt:lpwstr>
      </vt:variant>
      <vt:variant>
        <vt:i4>7536701</vt:i4>
      </vt:variant>
      <vt:variant>
        <vt:i4>201</vt:i4>
      </vt:variant>
      <vt:variant>
        <vt:i4>0</vt:i4>
      </vt:variant>
      <vt:variant>
        <vt:i4>5</vt:i4>
      </vt:variant>
      <vt:variant>
        <vt:lpwstr>consultantplus://offline/ref=7C611FD9F90110BC2A56A5171EE119C522DC1C6A8C40FA54C8C09820176E868F12B097675223EFA5UBvBI</vt:lpwstr>
      </vt:variant>
      <vt:variant>
        <vt:lpwstr/>
      </vt:variant>
      <vt:variant>
        <vt:i4>7536701</vt:i4>
      </vt:variant>
      <vt:variant>
        <vt:i4>198</vt:i4>
      </vt:variant>
      <vt:variant>
        <vt:i4>0</vt:i4>
      </vt:variant>
      <vt:variant>
        <vt:i4>5</vt:i4>
      </vt:variant>
      <vt:variant>
        <vt:lpwstr>consultantplus://offline/ref=7C611FD9F90110BC2A56A5171EE119C522DC1C6A8C40FA54C8C09820176E868F12B097675223EFA5UBvBI</vt:lpwstr>
      </vt:variant>
      <vt:variant>
        <vt:lpwstr/>
      </vt:variant>
      <vt:variant>
        <vt:i4>7536698</vt:i4>
      </vt:variant>
      <vt:variant>
        <vt:i4>195</vt:i4>
      </vt:variant>
      <vt:variant>
        <vt:i4>0</vt:i4>
      </vt:variant>
      <vt:variant>
        <vt:i4>5</vt:i4>
      </vt:variant>
      <vt:variant>
        <vt:lpwstr>consultantplus://offline/ref=7C611FD9F90110BC2A56A5171EE119C522DC1C6A8C40FA54C8C09820176E868F12B097675220E8A4UBv9I</vt:lpwstr>
      </vt:variant>
      <vt:variant>
        <vt:lpwstr/>
      </vt:variant>
      <vt:variant>
        <vt:i4>7536700</vt:i4>
      </vt:variant>
      <vt:variant>
        <vt:i4>192</vt:i4>
      </vt:variant>
      <vt:variant>
        <vt:i4>0</vt:i4>
      </vt:variant>
      <vt:variant>
        <vt:i4>5</vt:i4>
      </vt:variant>
      <vt:variant>
        <vt:lpwstr>consultantplus://offline/ref=7C611FD9F90110BC2A56A5171EE119C522DC1C6A8C40FA54C8C09820176E868F12B097675220EFA4UBvAI</vt:lpwstr>
      </vt:variant>
      <vt:variant>
        <vt:lpwstr/>
      </vt:variant>
      <vt:variant>
        <vt:i4>7536697</vt:i4>
      </vt:variant>
      <vt:variant>
        <vt:i4>189</vt:i4>
      </vt:variant>
      <vt:variant>
        <vt:i4>0</vt:i4>
      </vt:variant>
      <vt:variant>
        <vt:i4>5</vt:i4>
      </vt:variant>
      <vt:variant>
        <vt:lpwstr>consultantplus://offline/ref=7C611FD9F90110BC2A56A5171EE119C522DC1C6A8C40FA54C8C09820176E868F12B097675220E4A4UBv6I</vt:lpwstr>
      </vt:variant>
      <vt:variant>
        <vt:lpwstr/>
      </vt:variant>
      <vt:variant>
        <vt:i4>1441802</vt:i4>
      </vt:variant>
      <vt:variant>
        <vt:i4>186</vt:i4>
      </vt:variant>
      <vt:variant>
        <vt:i4>0</vt:i4>
      </vt:variant>
      <vt:variant>
        <vt:i4>5</vt:i4>
      </vt:variant>
      <vt:variant>
        <vt:lpwstr>consultantplus://offline/ref=7C611FD9F90110BC2A56A5171EE119C522D711668F4EA75EC09994221061D99815F99B665327EFUAv7I</vt:lpwstr>
      </vt:variant>
      <vt:variant>
        <vt:lpwstr/>
      </vt:variant>
      <vt:variant>
        <vt:i4>7536749</vt:i4>
      </vt:variant>
      <vt:variant>
        <vt:i4>183</vt:i4>
      </vt:variant>
      <vt:variant>
        <vt:i4>0</vt:i4>
      </vt:variant>
      <vt:variant>
        <vt:i4>5</vt:i4>
      </vt:variant>
      <vt:variant>
        <vt:lpwstr>consultantplus://offline/ref=7C611FD9F90110BC2A56A5171EE119C522DD1A6A8C4CFA54C8C09820176E868F12B097675220ECA4UBvCI</vt:lpwstr>
      </vt:variant>
      <vt:variant>
        <vt:lpwstr/>
      </vt:variant>
      <vt:variant>
        <vt:i4>1441802</vt:i4>
      </vt:variant>
      <vt:variant>
        <vt:i4>180</vt:i4>
      </vt:variant>
      <vt:variant>
        <vt:i4>0</vt:i4>
      </vt:variant>
      <vt:variant>
        <vt:i4>5</vt:i4>
      </vt:variant>
      <vt:variant>
        <vt:lpwstr>consultantplus://offline/ref=7C611FD9F90110BC2A56A5171EE119C522D711668F4EA75EC09994221061D99815F99B665327EFUAv7I</vt:lpwstr>
      </vt:variant>
      <vt:variant>
        <vt:lpwstr/>
      </vt:variant>
      <vt:variant>
        <vt:i4>131140</vt:i4>
      </vt:variant>
      <vt:variant>
        <vt:i4>177</vt:i4>
      </vt:variant>
      <vt:variant>
        <vt:i4>0</vt:i4>
      </vt:variant>
      <vt:variant>
        <vt:i4>5</vt:i4>
      </vt:variant>
      <vt:variant>
        <vt:lpwstr/>
      </vt:variant>
      <vt:variant>
        <vt:lpwstr>P1439</vt:lpwstr>
      </vt:variant>
      <vt:variant>
        <vt:i4>1441802</vt:i4>
      </vt:variant>
      <vt:variant>
        <vt:i4>174</vt:i4>
      </vt:variant>
      <vt:variant>
        <vt:i4>0</vt:i4>
      </vt:variant>
      <vt:variant>
        <vt:i4>5</vt:i4>
      </vt:variant>
      <vt:variant>
        <vt:lpwstr>consultantplus://offline/ref=7C611FD9F90110BC2A56A5171EE119C522D711668F4EA75EC09994221061D99815F99B665327EFUAv7I</vt:lpwstr>
      </vt:variant>
      <vt:variant>
        <vt:lpwstr/>
      </vt:variant>
      <vt:variant>
        <vt:i4>327745</vt:i4>
      </vt:variant>
      <vt:variant>
        <vt:i4>171</vt:i4>
      </vt:variant>
      <vt:variant>
        <vt:i4>0</vt:i4>
      </vt:variant>
      <vt:variant>
        <vt:i4>5</vt:i4>
      </vt:variant>
      <vt:variant>
        <vt:lpwstr/>
      </vt:variant>
      <vt:variant>
        <vt:lpwstr>P1144</vt:lpwstr>
      </vt:variant>
      <vt:variant>
        <vt:i4>983106</vt:i4>
      </vt:variant>
      <vt:variant>
        <vt:i4>168</vt:i4>
      </vt:variant>
      <vt:variant>
        <vt:i4>0</vt:i4>
      </vt:variant>
      <vt:variant>
        <vt:i4>5</vt:i4>
      </vt:variant>
      <vt:variant>
        <vt:lpwstr/>
      </vt:variant>
      <vt:variant>
        <vt:lpwstr>P827</vt:lpwstr>
      </vt:variant>
      <vt:variant>
        <vt:i4>852041</vt:i4>
      </vt:variant>
      <vt:variant>
        <vt:i4>165</vt:i4>
      </vt:variant>
      <vt:variant>
        <vt:i4>0</vt:i4>
      </vt:variant>
      <vt:variant>
        <vt:i4>5</vt:i4>
      </vt:variant>
      <vt:variant>
        <vt:lpwstr/>
      </vt:variant>
      <vt:variant>
        <vt:lpwstr>P994</vt:lpwstr>
      </vt:variant>
      <vt:variant>
        <vt:i4>786497</vt:i4>
      </vt:variant>
      <vt:variant>
        <vt:i4>162</vt:i4>
      </vt:variant>
      <vt:variant>
        <vt:i4>0</vt:i4>
      </vt:variant>
      <vt:variant>
        <vt:i4>5</vt:i4>
      </vt:variant>
      <vt:variant>
        <vt:lpwstr/>
      </vt:variant>
      <vt:variant>
        <vt:lpwstr>P915</vt:lpwstr>
      </vt:variant>
      <vt:variant>
        <vt:i4>196676</vt:i4>
      </vt:variant>
      <vt:variant>
        <vt:i4>159</vt:i4>
      </vt:variant>
      <vt:variant>
        <vt:i4>0</vt:i4>
      </vt:variant>
      <vt:variant>
        <vt:i4>5</vt:i4>
      </vt:variant>
      <vt:variant>
        <vt:lpwstr/>
      </vt:variant>
      <vt:variant>
        <vt:lpwstr>P142</vt:lpwstr>
      </vt:variant>
      <vt:variant>
        <vt:i4>196676</vt:i4>
      </vt:variant>
      <vt:variant>
        <vt:i4>156</vt:i4>
      </vt:variant>
      <vt:variant>
        <vt:i4>0</vt:i4>
      </vt:variant>
      <vt:variant>
        <vt:i4>5</vt:i4>
      </vt:variant>
      <vt:variant>
        <vt:lpwstr/>
      </vt:variant>
      <vt:variant>
        <vt:lpwstr>P142</vt:lpwstr>
      </vt:variant>
      <vt:variant>
        <vt:i4>131142</vt:i4>
      </vt:variant>
      <vt:variant>
        <vt:i4>153</vt:i4>
      </vt:variant>
      <vt:variant>
        <vt:i4>0</vt:i4>
      </vt:variant>
      <vt:variant>
        <vt:i4>5</vt:i4>
      </vt:variant>
      <vt:variant>
        <vt:lpwstr/>
      </vt:variant>
      <vt:variant>
        <vt:lpwstr>P163</vt:lpwstr>
      </vt:variant>
      <vt:variant>
        <vt:i4>65604</vt:i4>
      </vt:variant>
      <vt:variant>
        <vt:i4>150</vt:i4>
      </vt:variant>
      <vt:variant>
        <vt:i4>0</vt:i4>
      </vt:variant>
      <vt:variant>
        <vt:i4>5</vt:i4>
      </vt:variant>
      <vt:variant>
        <vt:lpwstr/>
      </vt:variant>
      <vt:variant>
        <vt:lpwstr>P1402</vt:lpwstr>
      </vt:variant>
      <vt:variant>
        <vt:i4>327748</vt:i4>
      </vt:variant>
      <vt:variant>
        <vt:i4>147</vt:i4>
      </vt:variant>
      <vt:variant>
        <vt:i4>0</vt:i4>
      </vt:variant>
      <vt:variant>
        <vt:i4>5</vt:i4>
      </vt:variant>
      <vt:variant>
        <vt:lpwstr/>
      </vt:variant>
      <vt:variant>
        <vt:lpwstr>P441</vt:lpwstr>
      </vt:variant>
      <vt:variant>
        <vt:i4>262215</vt:i4>
      </vt:variant>
      <vt:variant>
        <vt:i4>144</vt:i4>
      </vt:variant>
      <vt:variant>
        <vt:i4>0</vt:i4>
      </vt:variant>
      <vt:variant>
        <vt:i4>5</vt:i4>
      </vt:variant>
      <vt:variant>
        <vt:lpwstr/>
      </vt:variant>
      <vt:variant>
        <vt:lpwstr>P571</vt:lpwstr>
      </vt:variant>
      <vt:variant>
        <vt:i4>852037</vt:i4>
      </vt:variant>
      <vt:variant>
        <vt:i4>141</vt:i4>
      </vt:variant>
      <vt:variant>
        <vt:i4>0</vt:i4>
      </vt:variant>
      <vt:variant>
        <vt:i4>5</vt:i4>
      </vt:variant>
      <vt:variant>
        <vt:lpwstr/>
      </vt:variant>
      <vt:variant>
        <vt:lpwstr>P558</vt:lpwstr>
      </vt:variant>
      <vt:variant>
        <vt:i4>589894</vt:i4>
      </vt:variant>
      <vt:variant>
        <vt:i4>138</vt:i4>
      </vt:variant>
      <vt:variant>
        <vt:i4>0</vt:i4>
      </vt:variant>
      <vt:variant>
        <vt:i4>5</vt:i4>
      </vt:variant>
      <vt:variant>
        <vt:lpwstr/>
      </vt:variant>
      <vt:variant>
        <vt:lpwstr>P168</vt:lpwstr>
      </vt:variant>
      <vt:variant>
        <vt:i4>327750</vt:i4>
      </vt:variant>
      <vt:variant>
        <vt:i4>135</vt:i4>
      </vt:variant>
      <vt:variant>
        <vt:i4>0</vt:i4>
      </vt:variant>
      <vt:variant>
        <vt:i4>5</vt:i4>
      </vt:variant>
      <vt:variant>
        <vt:lpwstr/>
      </vt:variant>
      <vt:variant>
        <vt:lpwstr>P164</vt:lpwstr>
      </vt:variant>
      <vt:variant>
        <vt:i4>7536744</vt:i4>
      </vt:variant>
      <vt:variant>
        <vt:i4>132</vt:i4>
      </vt:variant>
      <vt:variant>
        <vt:i4>0</vt:i4>
      </vt:variant>
      <vt:variant>
        <vt:i4>5</vt:i4>
      </vt:variant>
      <vt:variant>
        <vt:lpwstr>consultantplus://offline/ref=7C611FD9F90110BC2A56A5171EE119C521DD1B678D45FA54C8C09820176E868F12B097675221ECA2UBvFI</vt:lpwstr>
      </vt:variant>
      <vt:variant>
        <vt:lpwstr/>
      </vt:variant>
      <vt:variant>
        <vt:i4>64</vt:i4>
      </vt:variant>
      <vt:variant>
        <vt:i4>129</vt:i4>
      </vt:variant>
      <vt:variant>
        <vt:i4>0</vt:i4>
      </vt:variant>
      <vt:variant>
        <vt:i4>5</vt:i4>
      </vt:variant>
      <vt:variant>
        <vt:lpwstr/>
      </vt:variant>
      <vt:variant>
        <vt:lpwstr>P101</vt:lpwstr>
      </vt:variant>
      <vt:variant>
        <vt:i4>65600</vt:i4>
      </vt:variant>
      <vt:variant>
        <vt:i4>126</vt:i4>
      </vt:variant>
      <vt:variant>
        <vt:i4>0</vt:i4>
      </vt:variant>
      <vt:variant>
        <vt:i4>5</vt:i4>
      </vt:variant>
      <vt:variant>
        <vt:lpwstr/>
      </vt:variant>
      <vt:variant>
        <vt:lpwstr>P100</vt:lpwstr>
      </vt:variant>
      <vt:variant>
        <vt:i4>262212</vt:i4>
      </vt:variant>
      <vt:variant>
        <vt:i4>123</vt:i4>
      </vt:variant>
      <vt:variant>
        <vt:i4>0</vt:i4>
      </vt:variant>
      <vt:variant>
        <vt:i4>5</vt:i4>
      </vt:variant>
      <vt:variant>
        <vt:lpwstr/>
      </vt:variant>
      <vt:variant>
        <vt:lpwstr>P145</vt:lpwstr>
      </vt:variant>
      <vt:variant>
        <vt:i4>3735664</vt:i4>
      </vt:variant>
      <vt:variant>
        <vt:i4>120</vt:i4>
      </vt:variant>
      <vt:variant>
        <vt:i4>0</vt:i4>
      </vt:variant>
      <vt:variant>
        <vt:i4>5</vt:i4>
      </vt:variant>
      <vt:variant>
        <vt:lpwstr/>
      </vt:variant>
      <vt:variant>
        <vt:lpwstr>P92</vt:lpwstr>
      </vt:variant>
      <vt:variant>
        <vt:i4>131145</vt:i4>
      </vt:variant>
      <vt:variant>
        <vt:i4>117</vt:i4>
      </vt:variant>
      <vt:variant>
        <vt:i4>0</vt:i4>
      </vt:variant>
      <vt:variant>
        <vt:i4>5</vt:i4>
      </vt:variant>
      <vt:variant>
        <vt:lpwstr/>
      </vt:variant>
      <vt:variant>
        <vt:lpwstr>P694</vt:lpwstr>
      </vt:variant>
      <vt:variant>
        <vt:i4>68</vt:i4>
      </vt:variant>
      <vt:variant>
        <vt:i4>114</vt:i4>
      </vt:variant>
      <vt:variant>
        <vt:i4>0</vt:i4>
      </vt:variant>
      <vt:variant>
        <vt:i4>5</vt:i4>
      </vt:variant>
      <vt:variant>
        <vt:lpwstr/>
      </vt:variant>
      <vt:variant>
        <vt:lpwstr>P646</vt:lpwstr>
      </vt:variant>
      <vt:variant>
        <vt:i4>852037</vt:i4>
      </vt:variant>
      <vt:variant>
        <vt:i4>111</vt:i4>
      </vt:variant>
      <vt:variant>
        <vt:i4>0</vt:i4>
      </vt:variant>
      <vt:variant>
        <vt:i4>5</vt:i4>
      </vt:variant>
      <vt:variant>
        <vt:lpwstr/>
      </vt:variant>
      <vt:variant>
        <vt:lpwstr>P558</vt:lpwstr>
      </vt:variant>
      <vt:variant>
        <vt:i4>262213</vt:i4>
      </vt:variant>
      <vt:variant>
        <vt:i4>108</vt:i4>
      </vt:variant>
      <vt:variant>
        <vt:i4>0</vt:i4>
      </vt:variant>
      <vt:variant>
        <vt:i4>5</vt:i4>
      </vt:variant>
      <vt:variant>
        <vt:lpwstr/>
      </vt:variant>
      <vt:variant>
        <vt:lpwstr>P652</vt:lpwstr>
      </vt:variant>
      <vt:variant>
        <vt:i4>786500</vt:i4>
      </vt:variant>
      <vt:variant>
        <vt:i4>105</vt:i4>
      </vt:variant>
      <vt:variant>
        <vt:i4>0</vt:i4>
      </vt:variant>
      <vt:variant>
        <vt:i4>5</vt:i4>
      </vt:variant>
      <vt:variant>
        <vt:lpwstr/>
      </vt:variant>
      <vt:variant>
        <vt:lpwstr>P549</vt:lpwstr>
      </vt:variant>
      <vt:variant>
        <vt:i4>3735664</vt:i4>
      </vt:variant>
      <vt:variant>
        <vt:i4>102</vt:i4>
      </vt:variant>
      <vt:variant>
        <vt:i4>0</vt:i4>
      </vt:variant>
      <vt:variant>
        <vt:i4>5</vt:i4>
      </vt:variant>
      <vt:variant>
        <vt:lpwstr/>
      </vt:variant>
      <vt:variant>
        <vt:lpwstr>P95</vt:lpwstr>
      </vt:variant>
      <vt:variant>
        <vt:i4>393282</vt:i4>
      </vt:variant>
      <vt:variant>
        <vt:i4>99</vt:i4>
      </vt:variant>
      <vt:variant>
        <vt:i4>0</vt:i4>
      </vt:variant>
      <vt:variant>
        <vt:i4>5</vt:i4>
      </vt:variant>
      <vt:variant>
        <vt:lpwstr/>
      </vt:variant>
      <vt:variant>
        <vt:lpwstr>P127</vt:lpwstr>
      </vt:variant>
      <vt:variant>
        <vt:i4>3735664</vt:i4>
      </vt:variant>
      <vt:variant>
        <vt:i4>96</vt:i4>
      </vt:variant>
      <vt:variant>
        <vt:i4>0</vt:i4>
      </vt:variant>
      <vt:variant>
        <vt:i4>5</vt:i4>
      </vt:variant>
      <vt:variant>
        <vt:lpwstr/>
      </vt:variant>
      <vt:variant>
        <vt:lpwstr>P95</vt:lpwstr>
      </vt:variant>
      <vt:variant>
        <vt:i4>196672</vt:i4>
      </vt:variant>
      <vt:variant>
        <vt:i4>93</vt:i4>
      </vt:variant>
      <vt:variant>
        <vt:i4>0</vt:i4>
      </vt:variant>
      <vt:variant>
        <vt:i4>5</vt:i4>
      </vt:variant>
      <vt:variant>
        <vt:lpwstr/>
      </vt:variant>
      <vt:variant>
        <vt:lpwstr>P102</vt:lpwstr>
      </vt:variant>
      <vt:variant>
        <vt:i4>3735664</vt:i4>
      </vt:variant>
      <vt:variant>
        <vt:i4>90</vt:i4>
      </vt:variant>
      <vt:variant>
        <vt:i4>0</vt:i4>
      </vt:variant>
      <vt:variant>
        <vt:i4>5</vt:i4>
      </vt:variant>
      <vt:variant>
        <vt:lpwstr/>
      </vt:variant>
      <vt:variant>
        <vt:lpwstr>P96</vt:lpwstr>
      </vt:variant>
      <vt:variant>
        <vt:i4>327747</vt:i4>
      </vt:variant>
      <vt:variant>
        <vt:i4>87</vt:i4>
      </vt:variant>
      <vt:variant>
        <vt:i4>0</vt:i4>
      </vt:variant>
      <vt:variant>
        <vt:i4>5</vt:i4>
      </vt:variant>
      <vt:variant>
        <vt:lpwstr/>
      </vt:variant>
      <vt:variant>
        <vt:lpwstr>P1341</vt:lpwstr>
      </vt:variant>
      <vt:variant>
        <vt:i4>3735664</vt:i4>
      </vt:variant>
      <vt:variant>
        <vt:i4>84</vt:i4>
      </vt:variant>
      <vt:variant>
        <vt:i4>0</vt:i4>
      </vt:variant>
      <vt:variant>
        <vt:i4>5</vt:i4>
      </vt:variant>
      <vt:variant>
        <vt:lpwstr/>
      </vt:variant>
      <vt:variant>
        <vt:lpwstr>P95</vt:lpwstr>
      </vt:variant>
      <vt:variant>
        <vt:i4>3735664</vt:i4>
      </vt:variant>
      <vt:variant>
        <vt:i4>81</vt:i4>
      </vt:variant>
      <vt:variant>
        <vt:i4>0</vt:i4>
      </vt:variant>
      <vt:variant>
        <vt:i4>5</vt:i4>
      </vt:variant>
      <vt:variant>
        <vt:lpwstr/>
      </vt:variant>
      <vt:variant>
        <vt:lpwstr>P95</vt:lpwstr>
      </vt:variant>
      <vt:variant>
        <vt:i4>64</vt:i4>
      </vt:variant>
      <vt:variant>
        <vt:i4>78</vt:i4>
      </vt:variant>
      <vt:variant>
        <vt:i4>0</vt:i4>
      </vt:variant>
      <vt:variant>
        <vt:i4>5</vt:i4>
      </vt:variant>
      <vt:variant>
        <vt:lpwstr/>
      </vt:variant>
      <vt:variant>
        <vt:lpwstr>P101</vt:lpwstr>
      </vt:variant>
      <vt:variant>
        <vt:i4>196678</vt:i4>
      </vt:variant>
      <vt:variant>
        <vt:i4>75</vt:i4>
      </vt:variant>
      <vt:variant>
        <vt:i4>0</vt:i4>
      </vt:variant>
      <vt:variant>
        <vt:i4>5</vt:i4>
      </vt:variant>
      <vt:variant>
        <vt:lpwstr/>
      </vt:variant>
      <vt:variant>
        <vt:lpwstr>P261</vt:lpwstr>
      </vt:variant>
      <vt:variant>
        <vt:i4>3539056</vt:i4>
      </vt:variant>
      <vt:variant>
        <vt:i4>72</vt:i4>
      </vt:variant>
      <vt:variant>
        <vt:i4>0</vt:i4>
      </vt:variant>
      <vt:variant>
        <vt:i4>5</vt:i4>
      </vt:variant>
      <vt:variant>
        <vt:lpwstr/>
      </vt:variant>
      <vt:variant>
        <vt:lpwstr>P61</vt:lpwstr>
      </vt:variant>
      <vt:variant>
        <vt:i4>327747</vt:i4>
      </vt:variant>
      <vt:variant>
        <vt:i4>69</vt:i4>
      </vt:variant>
      <vt:variant>
        <vt:i4>0</vt:i4>
      </vt:variant>
      <vt:variant>
        <vt:i4>5</vt:i4>
      </vt:variant>
      <vt:variant>
        <vt:lpwstr/>
      </vt:variant>
      <vt:variant>
        <vt:lpwstr>P633</vt:lpwstr>
      </vt:variant>
      <vt:variant>
        <vt:i4>589894</vt:i4>
      </vt:variant>
      <vt:variant>
        <vt:i4>66</vt:i4>
      </vt:variant>
      <vt:variant>
        <vt:i4>0</vt:i4>
      </vt:variant>
      <vt:variant>
        <vt:i4>5</vt:i4>
      </vt:variant>
      <vt:variant>
        <vt:lpwstr/>
      </vt:variant>
      <vt:variant>
        <vt:lpwstr>P168</vt:lpwstr>
      </vt:variant>
      <vt:variant>
        <vt:i4>327750</vt:i4>
      </vt:variant>
      <vt:variant>
        <vt:i4>63</vt:i4>
      </vt:variant>
      <vt:variant>
        <vt:i4>0</vt:i4>
      </vt:variant>
      <vt:variant>
        <vt:i4>5</vt:i4>
      </vt:variant>
      <vt:variant>
        <vt:lpwstr/>
      </vt:variant>
      <vt:variant>
        <vt:lpwstr>P164</vt:lpwstr>
      </vt:variant>
      <vt:variant>
        <vt:i4>262213</vt:i4>
      </vt:variant>
      <vt:variant>
        <vt:i4>60</vt:i4>
      </vt:variant>
      <vt:variant>
        <vt:i4>0</vt:i4>
      </vt:variant>
      <vt:variant>
        <vt:i4>5</vt:i4>
      </vt:variant>
      <vt:variant>
        <vt:lpwstr/>
      </vt:variant>
      <vt:variant>
        <vt:lpwstr>P652</vt:lpwstr>
      </vt:variant>
      <vt:variant>
        <vt:i4>68</vt:i4>
      </vt:variant>
      <vt:variant>
        <vt:i4>57</vt:i4>
      </vt:variant>
      <vt:variant>
        <vt:i4>0</vt:i4>
      </vt:variant>
      <vt:variant>
        <vt:i4>5</vt:i4>
      </vt:variant>
      <vt:variant>
        <vt:lpwstr/>
      </vt:variant>
      <vt:variant>
        <vt:lpwstr>P646</vt:lpwstr>
      </vt:variant>
      <vt:variant>
        <vt:i4>983107</vt:i4>
      </vt:variant>
      <vt:variant>
        <vt:i4>54</vt:i4>
      </vt:variant>
      <vt:variant>
        <vt:i4>0</vt:i4>
      </vt:variant>
      <vt:variant>
        <vt:i4>5</vt:i4>
      </vt:variant>
      <vt:variant>
        <vt:lpwstr/>
      </vt:variant>
      <vt:variant>
        <vt:lpwstr>P639</vt:lpwstr>
      </vt:variant>
      <vt:variant>
        <vt:i4>327747</vt:i4>
      </vt:variant>
      <vt:variant>
        <vt:i4>51</vt:i4>
      </vt:variant>
      <vt:variant>
        <vt:i4>0</vt:i4>
      </vt:variant>
      <vt:variant>
        <vt:i4>5</vt:i4>
      </vt:variant>
      <vt:variant>
        <vt:lpwstr/>
      </vt:variant>
      <vt:variant>
        <vt:lpwstr>P633</vt:lpwstr>
      </vt:variant>
      <vt:variant>
        <vt:i4>852037</vt:i4>
      </vt:variant>
      <vt:variant>
        <vt:i4>48</vt:i4>
      </vt:variant>
      <vt:variant>
        <vt:i4>0</vt:i4>
      </vt:variant>
      <vt:variant>
        <vt:i4>5</vt:i4>
      </vt:variant>
      <vt:variant>
        <vt:lpwstr/>
      </vt:variant>
      <vt:variant>
        <vt:lpwstr>P558</vt:lpwstr>
      </vt:variant>
      <vt:variant>
        <vt:i4>6422627</vt:i4>
      </vt:variant>
      <vt:variant>
        <vt:i4>45</vt:i4>
      </vt:variant>
      <vt:variant>
        <vt:i4>0</vt:i4>
      </vt:variant>
      <vt:variant>
        <vt:i4>5</vt:i4>
      </vt:variant>
      <vt:variant>
        <vt:lpwstr>consultantplus://offline/ref=6A00EFAC03760FDF28A1C5137045F9D6B328E71B1D4214A234102465B44F39EA8FC44D0869439082D269A9853557BD739384533B93A3072CY4l5L</vt:lpwstr>
      </vt:variant>
      <vt:variant>
        <vt:lpwstr/>
      </vt:variant>
      <vt:variant>
        <vt:i4>458821</vt:i4>
      </vt:variant>
      <vt:variant>
        <vt:i4>42</vt:i4>
      </vt:variant>
      <vt:variant>
        <vt:i4>0</vt:i4>
      </vt:variant>
      <vt:variant>
        <vt:i4>5</vt:i4>
      </vt:variant>
      <vt:variant>
        <vt:lpwstr/>
      </vt:variant>
      <vt:variant>
        <vt:lpwstr>P552</vt:lpwstr>
      </vt:variant>
      <vt:variant>
        <vt:i4>786500</vt:i4>
      </vt:variant>
      <vt:variant>
        <vt:i4>39</vt:i4>
      </vt:variant>
      <vt:variant>
        <vt:i4>0</vt:i4>
      </vt:variant>
      <vt:variant>
        <vt:i4>5</vt:i4>
      </vt:variant>
      <vt:variant>
        <vt:lpwstr/>
      </vt:variant>
      <vt:variant>
        <vt:lpwstr>P549</vt:lpwstr>
      </vt:variant>
      <vt:variant>
        <vt:i4>393288</vt:i4>
      </vt:variant>
      <vt:variant>
        <vt:i4>35</vt:i4>
      </vt:variant>
      <vt:variant>
        <vt:i4>0</vt:i4>
      </vt:variant>
      <vt:variant>
        <vt:i4>5</vt:i4>
      </vt:variant>
      <vt:variant>
        <vt:lpwstr/>
      </vt:variant>
      <vt:variant>
        <vt:lpwstr>P583</vt:lpwstr>
      </vt:variant>
      <vt:variant>
        <vt:i4>262213</vt:i4>
      </vt:variant>
      <vt:variant>
        <vt:i4>33</vt:i4>
      </vt:variant>
      <vt:variant>
        <vt:i4>0</vt:i4>
      </vt:variant>
      <vt:variant>
        <vt:i4>5</vt:i4>
      </vt:variant>
      <vt:variant>
        <vt:lpwstr/>
      </vt:variant>
      <vt:variant>
        <vt:lpwstr>P652</vt:lpwstr>
      </vt:variant>
      <vt:variant>
        <vt:i4>393288</vt:i4>
      </vt:variant>
      <vt:variant>
        <vt:i4>30</vt:i4>
      </vt:variant>
      <vt:variant>
        <vt:i4>0</vt:i4>
      </vt:variant>
      <vt:variant>
        <vt:i4>5</vt:i4>
      </vt:variant>
      <vt:variant>
        <vt:lpwstr/>
      </vt:variant>
      <vt:variant>
        <vt:lpwstr>P583</vt:lpwstr>
      </vt:variant>
      <vt:variant>
        <vt:i4>262213</vt:i4>
      </vt:variant>
      <vt:variant>
        <vt:i4>27</vt:i4>
      </vt:variant>
      <vt:variant>
        <vt:i4>0</vt:i4>
      </vt:variant>
      <vt:variant>
        <vt:i4>5</vt:i4>
      </vt:variant>
      <vt:variant>
        <vt:lpwstr/>
      </vt:variant>
      <vt:variant>
        <vt:lpwstr>P652</vt:lpwstr>
      </vt:variant>
      <vt:variant>
        <vt:i4>852037</vt:i4>
      </vt:variant>
      <vt:variant>
        <vt:i4>24</vt:i4>
      </vt:variant>
      <vt:variant>
        <vt:i4>0</vt:i4>
      </vt:variant>
      <vt:variant>
        <vt:i4>5</vt:i4>
      </vt:variant>
      <vt:variant>
        <vt:lpwstr/>
      </vt:variant>
      <vt:variant>
        <vt:lpwstr>P558</vt:lpwstr>
      </vt:variant>
      <vt:variant>
        <vt:i4>69</vt:i4>
      </vt:variant>
      <vt:variant>
        <vt:i4>21</vt:i4>
      </vt:variant>
      <vt:variant>
        <vt:i4>0</vt:i4>
      </vt:variant>
      <vt:variant>
        <vt:i4>5</vt:i4>
      </vt:variant>
      <vt:variant>
        <vt:lpwstr/>
      </vt:variant>
      <vt:variant>
        <vt:lpwstr>P555</vt:lpwstr>
      </vt:variant>
      <vt:variant>
        <vt:i4>786500</vt:i4>
      </vt:variant>
      <vt:variant>
        <vt:i4>18</vt:i4>
      </vt:variant>
      <vt:variant>
        <vt:i4>0</vt:i4>
      </vt:variant>
      <vt:variant>
        <vt:i4>5</vt:i4>
      </vt:variant>
      <vt:variant>
        <vt:lpwstr/>
      </vt:variant>
      <vt:variant>
        <vt:lpwstr>P549</vt:lpwstr>
      </vt:variant>
      <vt:variant>
        <vt:i4>524357</vt:i4>
      </vt:variant>
      <vt:variant>
        <vt:i4>15</vt:i4>
      </vt:variant>
      <vt:variant>
        <vt:i4>0</vt:i4>
      </vt:variant>
      <vt:variant>
        <vt:i4>5</vt:i4>
      </vt:variant>
      <vt:variant>
        <vt:lpwstr/>
      </vt:variant>
      <vt:variant>
        <vt:lpwstr>P159</vt:lpwstr>
      </vt:variant>
      <vt:variant>
        <vt:i4>3539056</vt:i4>
      </vt:variant>
      <vt:variant>
        <vt:i4>12</vt:i4>
      </vt:variant>
      <vt:variant>
        <vt:i4>0</vt:i4>
      </vt:variant>
      <vt:variant>
        <vt:i4>5</vt:i4>
      </vt:variant>
      <vt:variant>
        <vt:lpwstr/>
      </vt:variant>
      <vt:variant>
        <vt:lpwstr>P61</vt:lpwstr>
      </vt:variant>
      <vt:variant>
        <vt:i4>2097210</vt:i4>
      </vt:variant>
      <vt:variant>
        <vt:i4>9</vt:i4>
      </vt:variant>
      <vt:variant>
        <vt:i4>0</vt:i4>
      </vt:variant>
      <vt:variant>
        <vt:i4>5</vt:i4>
      </vt:variant>
      <vt:variant>
        <vt:lpwstr>consultantplus://offline/ref=0FF9776889CACD801CF7FC5B22599482761E76352ABE2299A7AF795620E8D344F28EB7E95D8DC259hBOAH</vt:lpwstr>
      </vt:variant>
      <vt:variant>
        <vt:lpwstr/>
      </vt:variant>
      <vt:variant>
        <vt:i4>196677</vt:i4>
      </vt:variant>
      <vt:variant>
        <vt:i4>6</vt:i4>
      </vt:variant>
      <vt:variant>
        <vt:i4>0</vt:i4>
      </vt:variant>
      <vt:variant>
        <vt:i4>5</vt:i4>
      </vt:variant>
      <vt:variant>
        <vt:lpwstr/>
      </vt:variant>
      <vt:variant>
        <vt:lpwstr>P655</vt:lpwstr>
      </vt:variant>
      <vt:variant>
        <vt:i4>393289</vt:i4>
      </vt:variant>
      <vt:variant>
        <vt:i4>3</vt:i4>
      </vt:variant>
      <vt:variant>
        <vt:i4>0</vt:i4>
      </vt:variant>
      <vt:variant>
        <vt:i4>5</vt:i4>
      </vt:variant>
      <vt:variant>
        <vt:lpwstr/>
      </vt:variant>
      <vt:variant>
        <vt:lpwstr>P492</vt:lpwstr>
      </vt:variant>
      <vt:variant>
        <vt:i4>3342448</vt:i4>
      </vt:variant>
      <vt:variant>
        <vt:i4>0</vt:i4>
      </vt:variant>
      <vt:variant>
        <vt:i4>0</vt:i4>
      </vt:variant>
      <vt:variant>
        <vt:i4>5</vt:i4>
      </vt:variant>
      <vt:variant>
        <vt:lpwstr/>
      </vt:variant>
      <vt:variant>
        <vt:lpwstr>P38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dc:creator>
  <cp:lastModifiedBy>User5</cp:lastModifiedBy>
  <cp:revision>11</cp:revision>
  <cp:lastPrinted>2024-01-18T10:20:00Z</cp:lastPrinted>
  <dcterms:created xsi:type="dcterms:W3CDTF">2024-01-12T08:12:00Z</dcterms:created>
  <dcterms:modified xsi:type="dcterms:W3CDTF">2024-01-18T10:21:00Z</dcterms:modified>
</cp:coreProperties>
</file>