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D" w:rsidRPr="00263150" w:rsidRDefault="00BF48EA" w:rsidP="0095353D">
      <w:pPr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31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</w:t>
      </w:r>
    </w:p>
    <w:p w:rsidR="00603A27" w:rsidRDefault="00BF48EA" w:rsidP="0095353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о характере обращений граждан, поступивших в администрацию Новоселицкого муниципального округа </w:t>
      </w:r>
      <w:r w:rsidR="0095353D" w:rsidRPr="0026315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63150">
        <w:rPr>
          <w:rFonts w:ascii="Times New Roman" w:hAnsi="Times New Roman" w:cs="Times New Roman"/>
          <w:b/>
          <w:sz w:val="28"/>
          <w:szCs w:val="28"/>
        </w:rPr>
        <w:t xml:space="preserve">тавропольского края </w:t>
      </w:r>
    </w:p>
    <w:p w:rsidR="00BF48EA" w:rsidRPr="00263150" w:rsidRDefault="00BF48EA" w:rsidP="0095353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80C6A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CC28BE" w:rsidRDefault="000D5744" w:rsidP="008A3D3B">
      <w:pPr>
        <w:spacing w:before="120" w:after="120" w:line="240" w:lineRule="auto"/>
        <w:jc w:val="both"/>
      </w:pPr>
      <w:r w:rsidRPr="00263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80C6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7F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Новоселицкого муниципального округа и заместителей главы администрации Новоселицкого муниципального округа  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980C6A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F132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4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 </w:t>
      </w:r>
      <w:r w:rsidR="00980C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B4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8A3D3B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4D1B4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больше, чем за аналогичный период 2022 года 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(поступило </w:t>
      </w:r>
      <w:r w:rsidR="00980C6A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C3F2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E5D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26C4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7D67">
        <w:rPr>
          <w:lang w:eastAsia="ru-RU"/>
        </w:rPr>
        <w:fldChar w:fldCharType="begin"/>
      </w:r>
      <w:r w:rsidR="00F57D67">
        <w:rPr>
          <w:lang w:eastAsia="ru-RU"/>
        </w:rPr>
        <w:instrText xml:space="preserve"> LINK </w:instrText>
      </w:r>
      <w:r w:rsidR="00B42A20">
        <w:rPr>
          <w:lang w:eastAsia="ru-RU"/>
        </w:rPr>
        <w:instrText xml:space="preserve">Excel.Sheet.12 "C:\\Users\\ОРГ ОТДЕЛ\\Desktop\\ОТЧЕТ по обращениям\\12 месяцев к отчету 2023.xlsx" Лист3!R1C1:R7C5 </w:instrText>
      </w:r>
      <w:r w:rsidR="00F57D67">
        <w:rPr>
          <w:lang w:eastAsia="ru-RU"/>
        </w:rPr>
        <w:instrText xml:space="preserve">\a \f 4 \h  \* MERGEFORMAT </w:instrText>
      </w:r>
      <w:r w:rsidR="00F57D67">
        <w:rPr>
          <w:lang w:eastAsia="ru-RU"/>
        </w:rPr>
        <w:fldChar w:fldCharType="separate"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1275"/>
        <w:gridCol w:w="1135"/>
        <w:gridCol w:w="1417"/>
      </w:tblGrid>
      <w:tr w:rsidR="00CC28BE" w:rsidRPr="00CC28BE" w:rsidTr="00CC28BE">
        <w:trPr>
          <w:divId w:val="1092311225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+/</w:t>
            </w:r>
            <w:r w:rsidRPr="00CC28B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28BE" w:rsidRPr="00CC28BE" w:rsidTr="00CC28BE">
        <w:trPr>
          <w:divId w:val="1092311225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C28BE" w:rsidRPr="00CC28BE" w:rsidTr="00CC28BE">
        <w:trPr>
          <w:divId w:val="1092311225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обращений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113,66</w:t>
            </w:r>
          </w:p>
        </w:tc>
      </w:tr>
      <w:tr w:rsidR="00CC28BE" w:rsidRPr="00CC28BE" w:rsidTr="00CC28BE">
        <w:trPr>
          <w:divId w:val="1092311225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доверия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82,61</w:t>
            </w:r>
          </w:p>
        </w:tc>
      </w:tr>
      <w:tr w:rsidR="00CC28BE" w:rsidRPr="00CC28BE" w:rsidTr="00CC28BE">
        <w:trPr>
          <w:divId w:val="1092311225"/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приемы граждан Главой Новоселицкого муниципального округа и заместителями Главы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120,34</w:t>
            </w:r>
          </w:p>
        </w:tc>
      </w:tr>
      <w:tr w:rsidR="00CC28BE" w:rsidRPr="00CC28BE" w:rsidTr="00CC28BE">
        <w:trPr>
          <w:divId w:val="1092311225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F1193A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Письменные обращения</w:t>
            </w:r>
            <w:r w:rsidR="00CC28BE"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107,27</w:t>
            </w:r>
          </w:p>
        </w:tc>
      </w:tr>
      <w:tr w:rsidR="00CC28BE" w:rsidRPr="00CC28BE" w:rsidTr="00CC28BE">
        <w:trPr>
          <w:divId w:val="1092311225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обращения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123,53</w:t>
            </w:r>
          </w:p>
        </w:tc>
      </w:tr>
    </w:tbl>
    <w:p w:rsidR="00BF48EA" w:rsidRPr="00DD3050" w:rsidRDefault="00F57D67" w:rsidP="00B856F3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D1B42"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Главе Новоселицкого муниципального округа и его заместителям  было адресовано  </w:t>
      </w:r>
      <w:r w:rsidR="004D1B42" w:rsidRPr="00DD3050">
        <w:rPr>
          <w:rFonts w:ascii="Times New Roman" w:eastAsia="+mn-ea" w:hAnsi="Times New Roman" w:cs="Times New Roman"/>
          <w:kern w:val="24"/>
          <w:sz w:val="28"/>
          <w:szCs w:val="28"/>
        </w:rPr>
        <w:t>1</w:t>
      </w:r>
      <w:r w:rsidR="00DD104D">
        <w:rPr>
          <w:rFonts w:ascii="Times New Roman" w:eastAsia="+mn-ea" w:hAnsi="Times New Roman" w:cs="Times New Roman"/>
          <w:kern w:val="24"/>
          <w:sz w:val="28"/>
          <w:szCs w:val="28"/>
        </w:rPr>
        <w:t>56</w:t>
      </w:r>
      <w:r w:rsidR="004D1B42" w:rsidRPr="00DD305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(</w:t>
      </w:r>
      <w:r w:rsidR="00DD104D">
        <w:rPr>
          <w:rFonts w:ascii="Times New Roman" w:eastAsia="+mn-ea" w:hAnsi="Times New Roman" w:cs="Times New Roman"/>
          <w:kern w:val="24"/>
          <w:sz w:val="28"/>
          <w:szCs w:val="28"/>
        </w:rPr>
        <w:t>66,9</w:t>
      </w:r>
      <w:r w:rsidR="004D1B42" w:rsidRPr="00DD3050">
        <w:rPr>
          <w:rFonts w:ascii="Times New Roman" w:eastAsia="+mn-ea" w:hAnsi="Times New Roman" w:cs="Times New Roman"/>
          <w:kern w:val="24"/>
          <w:sz w:val="28"/>
          <w:szCs w:val="28"/>
        </w:rPr>
        <w:t xml:space="preserve">%) обращений граждан, </w:t>
      </w:r>
      <w:r w:rsidR="00DD104D">
        <w:rPr>
          <w:rFonts w:ascii="Times New Roman" w:eastAsia="+mn-ea" w:hAnsi="Times New Roman" w:cs="Times New Roman"/>
          <w:kern w:val="24"/>
          <w:sz w:val="28"/>
          <w:szCs w:val="28"/>
        </w:rPr>
        <w:t>74</w:t>
      </w:r>
      <w:r w:rsidR="00B73105" w:rsidRPr="00DD305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обращения</w:t>
      </w:r>
      <w:r w:rsidR="004D1B42" w:rsidRPr="00DD305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 (3</w:t>
      </w:r>
      <w:r w:rsidR="00DD104D">
        <w:rPr>
          <w:rFonts w:ascii="Times New Roman" w:eastAsia="+mn-ea" w:hAnsi="Times New Roman" w:cs="Times New Roman"/>
          <w:kern w:val="24"/>
          <w:sz w:val="28"/>
          <w:szCs w:val="28"/>
        </w:rPr>
        <w:t>1</w:t>
      </w:r>
      <w:r w:rsidR="004D1B42" w:rsidRPr="00DD3050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DD104D">
        <w:rPr>
          <w:rFonts w:ascii="Times New Roman" w:eastAsia="+mn-ea" w:hAnsi="Times New Roman" w:cs="Times New Roman"/>
          <w:kern w:val="24"/>
          <w:sz w:val="28"/>
          <w:szCs w:val="28"/>
        </w:rPr>
        <w:t>76</w:t>
      </w:r>
      <w:r w:rsidR="004D1B42" w:rsidRPr="00DD3050">
        <w:rPr>
          <w:rFonts w:ascii="Times New Roman" w:eastAsia="+mn-ea" w:hAnsi="Times New Roman" w:cs="Times New Roman"/>
          <w:kern w:val="24"/>
          <w:sz w:val="28"/>
          <w:szCs w:val="28"/>
        </w:rPr>
        <w:t xml:space="preserve">%) – поступило из различных краевых органов власти, в основном от Губернатора </w:t>
      </w:r>
      <w:r w:rsidR="009D26C4" w:rsidRPr="00DD3050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Ставропольского </w:t>
      </w:r>
      <w:r w:rsidR="004D1B42" w:rsidRPr="00DD3050">
        <w:rPr>
          <w:rFonts w:ascii="Times New Roman" w:eastAsia="+mn-ea" w:hAnsi="Times New Roman" w:cs="Times New Roman"/>
          <w:kern w:val="24"/>
          <w:sz w:val="28"/>
          <w:szCs w:val="28"/>
        </w:rPr>
        <w:t>края. На контроль краевыми ведомствами бы</w:t>
      </w:r>
      <w:bookmarkStart w:id="0" w:name="_GoBack"/>
      <w:bookmarkEnd w:id="0"/>
      <w:r w:rsidR="004D1B42" w:rsidRPr="00DD3050">
        <w:rPr>
          <w:rFonts w:ascii="Times New Roman" w:eastAsia="+mn-ea" w:hAnsi="Times New Roman" w:cs="Times New Roman"/>
          <w:kern w:val="24"/>
          <w:sz w:val="28"/>
          <w:szCs w:val="28"/>
        </w:rPr>
        <w:t xml:space="preserve">ло поставлено </w:t>
      </w:r>
      <w:r w:rsidR="00DD104D">
        <w:rPr>
          <w:rFonts w:ascii="Times New Roman" w:eastAsia="+mn-ea" w:hAnsi="Times New Roman" w:cs="Times New Roman"/>
          <w:kern w:val="24"/>
          <w:sz w:val="28"/>
          <w:szCs w:val="28"/>
        </w:rPr>
        <w:t>31</w:t>
      </w:r>
      <w:r w:rsidR="004D1B42" w:rsidRPr="00DD305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обращени</w:t>
      </w:r>
      <w:r w:rsidR="00DD104D">
        <w:rPr>
          <w:rFonts w:ascii="Times New Roman" w:eastAsia="+mn-ea" w:hAnsi="Times New Roman" w:cs="Times New Roman"/>
          <w:kern w:val="24"/>
          <w:sz w:val="28"/>
          <w:szCs w:val="28"/>
        </w:rPr>
        <w:t>е</w:t>
      </w:r>
      <w:r w:rsidR="009D26C4" w:rsidRPr="00DD3050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4D1B42"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1B42" w:rsidRPr="00E23A37" w:rsidRDefault="004B5818" w:rsidP="004B581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B5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информационно-коммуникационных технологий позволяет населению воспользоваться различными услугами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5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компьютерной техники и различных программных приложений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связи с чем, н</w:t>
      </w:r>
      <w:r w:rsidR="00E23A37"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аибольшее количество обращений было направлено гражданами в форме электронного документа - </w:t>
      </w:r>
      <w:r w:rsidR="00DD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="00E23A37"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Почтовых отправлений поступило </w:t>
      </w:r>
      <w:r w:rsidR="00DD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="00E23A37"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1,5 раза меньше - </w:t>
      </w:r>
      <w:r w:rsidR="00DD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23A37"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На «Телефон доверия Главы Новоселицкого муниципального округа обратилось </w:t>
      </w:r>
      <w:r w:rsidR="0076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E23A37"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 на Телефон доверия Губернатора Ставропольского края» 4</w:t>
      </w:r>
      <w:r w:rsidR="005D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4077" w:rsidRPr="00DD3050" w:rsidRDefault="00E23A37" w:rsidP="00404077">
      <w:pPr>
        <w:pStyle w:val="1"/>
        <w:ind w:firstLine="720"/>
        <w:jc w:val="both"/>
      </w:pPr>
      <w:r w:rsidRPr="00DD3050">
        <w:t xml:space="preserve">Среди территориальных отделов </w:t>
      </w:r>
      <w:r w:rsidR="00404077" w:rsidRPr="00DD3050">
        <w:t xml:space="preserve">Новоселицкого округа </w:t>
      </w:r>
      <w:r w:rsidRPr="00DD3050">
        <w:t>по количеству обращений граждан лидируют село Новоселицкое</w:t>
      </w:r>
      <w:r w:rsidR="00717FC4" w:rsidRPr="00DD3050">
        <w:t xml:space="preserve"> </w:t>
      </w:r>
      <w:r w:rsidR="00766C82">
        <w:t>–</w:t>
      </w:r>
      <w:r w:rsidR="00717FC4" w:rsidRPr="00DD3050">
        <w:t xml:space="preserve"> </w:t>
      </w:r>
      <w:r w:rsidR="00766C82">
        <w:t>40,77</w:t>
      </w:r>
      <w:r w:rsidR="003D70AE" w:rsidRPr="00DD3050">
        <w:t xml:space="preserve">% из общего объема поступивших обращений или </w:t>
      </w:r>
      <w:r w:rsidRPr="00DD3050">
        <w:t xml:space="preserve"> (</w:t>
      </w:r>
      <w:r w:rsidR="00766C82">
        <w:t>95</w:t>
      </w:r>
      <w:r w:rsidR="009D26C4" w:rsidRPr="00DD3050">
        <w:t xml:space="preserve">), село Журавское </w:t>
      </w:r>
      <w:r w:rsidR="00766C82">
        <w:t>19,31</w:t>
      </w:r>
      <w:r w:rsidR="003D70AE" w:rsidRPr="00DD3050">
        <w:t>% или (</w:t>
      </w:r>
      <w:r w:rsidR="00766C82">
        <w:t>45</w:t>
      </w:r>
      <w:r w:rsidR="003D70AE" w:rsidRPr="00DD3050">
        <w:t>)</w:t>
      </w:r>
      <w:r w:rsidR="009D26C4" w:rsidRPr="00DD3050">
        <w:t>.</w:t>
      </w:r>
      <w:r w:rsidR="003D70AE" w:rsidRPr="00DD3050">
        <w:t xml:space="preserve"> В диапазоне от</w:t>
      </w:r>
      <w:r w:rsidR="00717FC4" w:rsidRPr="00DD3050">
        <w:t xml:space="preserve"> </w:t>
      </w:r>
      <w:r w:rsidR="00766C82">
        <w:t>4,29</w:t>
      </w:r>
      <w:r w:rsidR="00717FC4" w:rsidRPr="00DD3050">
        <w:t>% до 7,</w:t>
      </w:r>
      <w:r w:rsidR="00766C82">
        <w:t>3</w:t>
      </w:r>
      <w:r w:rsidR="00717FC4" w:rsidRPr="00DD3050">
        <w:t>%</w:t>
      </w:r>
      <w:r w:rsidR="003D70AE" w:rsidRPr="00DD3050">
        <w:t xml:space="preserve"> </w:t>
      </w:r>
      <w:r w:rsidRPr="00DD3050">
        <w:t xml:space="preserve"> </w:t>
      </w:r>
      <w:r w:rsidR="00717FC4" w:rsidRPr="00DD3050">
        <w:t xml:space="preserve"> соответственно в</w:t>
      </w:r>
      <w:r w:rsidR="009D26C4" w:rsidRPr="00DD3050">
        <w:t xml:space="preserve"> селах </w:t>
      </w:r>
      <w:proofErr w:type="spellStart"/>
      <w:r w:rsidR="009D26C4" w:rsidRPr="005D5DB9">
        <w:t>Китаевском</w:t>
      </w:r>
      <w:proofErr w:type="spellEnd"/>
      <w:r w:rsidR="009D26C4" w:rsidRPr="005D5DB9">
        <w:t xml:space="preserve"> (1</w:t>
      </w:r>
      <w:r w:rsidR="00766C82">
        <w:t>6</w:t>
      </w:r>
      <w:r w:rsidR="009D26C4" w:rsidRPr="005D5DB9">
        <w:t>)</w:t>
      </w:r>
      <w:r w:rsidR="00404077" w:rsidRPr="005D5DB9">
        <w:t>, Чернолесск</w:t>
      </w:r>
      <w:r w:rsidR="00717FC4" w:rsidRPr="005D5DB9">
        <w:t>ом  (1</w:t>
      </w:r>
      <w:r w:rsidR="00766C82">
        <w:t>7</w:t>
      </w:r>
      <w:r w:rsidR="00717FC4" w:rsidRPr="005D5DB9">
        <w:t xml:space="preserve">), в поселке Новый Маяк </w:t>
      </w:r>
      <w:r w:rsidR="00404077" w:rsidRPr="005D5DB9">
        <w:t>(10)</w:t>
      </w:r>
      <w:r w:rsidR="003D70AE" w:rsidRPr="005D5DB9">
        <w:t xml:space="preserve">, селе </w:t>
      </w:r>
      <w:proofErr w:type="spellStart"/>
      <w:r w:rsidR="003D70AE" w:rsidRPr="005D5DB9">
        <w:t>Падинско</w:t>
      </w:r>
      <w:r w:rsidR="005D5DB9" w:rsidRPr="005D5DB9">
        <w:t>м</w:t>
      </w:r>
      <w:proofErr w:type="spellEnd"/>
      <w:r w:rsidR="003D70AE" w:rsidRPr="005D5DB9">
        <w:t xml:space="preserve"> (</w:t>
      </w:r>
      <w:r w:rsidR="00766C82">
        <w:t>11</w:t>
      </w:r>
      <w:r w:rsidR="003D70AE" w:rsidRPr="005D5DB9">
        <w:t>)</w:t>
      </w:r>
      <w:r w:rsidR="00404077" w:rsidRPr="005D5DB9">
        <w:t xml:space="preserve"> обращений. </w:t>
      </w:r>
      <w:r w:rsidR="00CD58EE" w:rsidRPr="005D5DB9">
        <w:t xml:space="preserve">Реже остальных обращались жители </w:t>
      </w:r>
      <w:r w:rsidR="00766C82" w:rsidRPr="00766C82">
        <w:t xml:space="preserve">поселка </w:t>
      </w:r>
      <w:proofErr w:type="gramStart"/>
      <w:r w:rsidR="00766C82" w:rsidRPr="00766C82">
        <w:t>Щелкан</w:t>
      </w:r>
      <w:proofErr w:type="gramEnd"/>
      <w:r w:rsidR="00766C82" w:rsidRPr="00766C82">
        <w:t xml:space="preserve"> (4)</w:t>
      </w:r>
      <w:r w:rsidR="00766C82">
        <w:t xml:space="preserve"> и </w:t>
      </w:r>
      <w:r w:rsidR="00404077" w:rsidRPr="005D5DB9">
        <w:t>сел</w:t>
      </w:r>
      <w:r w:rsidR="00CD58EE" w:rsidRPr="005D5DB9">
        <w:t>а</w:t>
      </w:r>
      <w:r w:rsidR="009D26C4" w:rsidRPr="005D5DB9">
        <w:t xml:space="preserve"> Долиновка (</w:t>
      </w:r>
      <w:r w:rsidR="00404077" w:rsidRPr="005D5DB9">
        <w:t>6</w:t>
      </w:r>
      <w:r w:rsidR="00404077" w:rsidRPr="00DD3050">
        <w:t>)</w:t>
      </w:r>
      <w:r w:rsidR="00717FC4" w:rsidRPr="00DD3050">
        <w:t xml:space="preserve">, что соответствует </w:t>
      </w:r>
      <w:r w:rsidR="00766C82">
        <w:t>1,72</w:t>
      </w:r>
      <w:r w:rsidR="00717FC4" w:rsidRPr="00DD3050">
        <w:t xml:space="preserve">% и </w:t>
      </w:r>
      <w:r w:rsidR="00766C82">
        <w:t>2,58</w:t>
      </w:r>
      <w:r w:rsidR="00717FC4" w:rsidRPr="00DD3050">
        <w:t>%.</w:t>
      </w:r>
      <w:r w:rsidR="00404077" w:rsidRPr="00DD3050">
        <w:t xml:space="preserve"> </w:t>
      </w:r>
    </w:p>
    <w:p w:rsidR="00E23A37" w:rsidRPr="00DD3050" w:rsidRDefault="00404077" w:rsidP="00404077">
      <w:pPr>
        <w:pStyle w:val="1"/>
        <w:ind w:firstLine="720"/>
        <w:jc w:val="both"/>
        <w:rPr>
          <w:b/>
        </w:rPr>
      </w:pPr>
      <w:r w:rsidRPr="00DD3050">
        <w:t>От граждан, проживающих в других округ</w:t>
      </w:r>
      <w:r w:rsidR="009D26C4" w:rsidRPr="00DD3050">
        <w:t>ах</w:t>
      </w:r>
      <w:r w:rsidRPr="00DD3050">
        <w:t xml:space="preserve"> региона, либо авторы  обращений не указали свое место жительства в отчетный период  2023 года, поступило</w:t>
      </w:r>
      <w:r w:rsidR="00717FC4" w:rsidRPr="00DD3050">
        <w:t xml:space="preserve"> </w:t>
      </w:r>
      <w:r w:rsidR="00766C82">
        <w:t>12,45</w:t>
      </w:r>
      <w:r w:rsidR="00717FC4" w:rsidRPr="00DD3050">
        <w:t xml:space="preserve">% или </w:t>
      </w:r>
      <w:r w:rsidRPr="00DD3050">
        <w:t xml:space="preserve"> </w:t>
      </w:r>
      <w:r w:rsidR="00766C82">
        <w:t>2</w:t>
      </w:r>
      <w:r w:rsidRPr="00DD3050">
        <w:t>9 обращений</w:t>
      </w:r>
      <w:r w:rsidR="00717FC4" w:rsidRPr="00DD3050">
        <w:t>.</w:t>
      </w:r>
    </w:p>
    <w:p w:rsidR="00CC28BE" w:rsidRDefault="00E23A37" w:rsidP="00603A27">
      <w:pPr>
        <w:pStyle w:val="1"/>
        <w:spacing w:after="360"/>
        <w:ind w:firstLine="720"/>
        <w:jc w:val="both"/>
      </w:pPr>
      <w:r w:rsidRPr="00DD3050">
        <w:t xml:space="preserve">Статистические данные в разрезе </w:t>
      </w:r>
      <w:r w:rsidR="00404077" w:rsidRPr="00DD3050">
        <w:t>территориальных отделов округа</w:t>
      </w:r>
      <w:r w:rsidRPr="00DD3050">
        <w:t xml:space="preserve"> представлены в таблицах.</w:t>
      </w:r>
      <w:r w:rsidR="00603A27">
        <w:rPr>
          <w:lang w:eastAsia="ru-RU"/>
        </w:rPr>
        <w:t xml:space="preserve"> </w:t>
      </w:r>
      <w:r w:rsidR="00F57D67">
        <w:rPr>
          <w:rFonts w:eastAsiaTheme="minorHAnsi"/>
          <w:lang w:eastAsia="ru-RU"/>
        </w:rPr>
        <w:fldChar w:fldCharType="begin"/>
      </w:r>
      <w:r w:rsidR="00F57D67">
        <w:rPr>
          <w:lang w:eastAsia="ru-RU"/>
        </w:rPr>
        <w:instrText xml:space="preserve"> LINK </w:instrText>
      </w:r>
      <w:r w:rsidR="00B42A20">
        <w:rPr>
          <w:lang w:eastAsia="ru-RU"/>
        </w:rPr>
        <w:instrText xml:space="preserve">Excel.Sheet.12 "C:\\Users\\ОРГ ОТДЕЛ\\Desktop\\ОТЧЕТ по обращениям\\12 месяцев к отчету 2023.xlsx" Лист1!R1C1:R11C4 </w:instrText>
      </w:r>
      <w:r w:rsidR="00F57D67">
        <w:rPr>
          <w:lang w:eastAsia="ru-RU"/>
        </w:rPr>
        <w:instrText xml:space="preserve">\a \f 4 \h  \* MERGEFORMAT </w:instrText>
      </w:r>
      <w:r w:rsidR="00F57D67">
        <w:rPr>
          <w:lang w:eastAsia="ru-RU"/>
        </w:rPr>
        <w:fldChar w:fldCharType="separate"/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3261"/>
        <w:gridCol w:w="1701"/>
        <w:gridCol w:w="1984"/>
        <w:gridCol w:w="1985"/>
      </w:tblGrid>
      <w:tr w:rsidR="00CC28BE" w:rsidRPr="00CC28BE" w:rsidTr="00CC28BE">
        <w:trPr>
          <w:divId w:val="248003531"/>
          <w:trHeight w:val="94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поступивших обращений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поступивших обращений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Отклонение</w:t>
            </w:r>
          </w:p>
        </w:tc>
      </w:tr>
      <w:tr w:rsidR="00CC28BE" w:rsidRPr="00CC28BE" w:rsidTr="00CC28BE">
        <w:trPr>
          <w:divId w:val="248003531"/>
          <w:trHeight w:val="31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(сумма)</w:t>
            </w:r>
          </w:p>
        </w:tc>
      </w:tr>
      <w:tr w:rsidR="00CC28BE" w:rsidRPr="00CC28BE" w:rsidTr="00CC28BE">
        <w:trPr>
          <w:divId w:val="248003531"/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овоселицкое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CC28BE" w:rsidRPr="00CC28BE" w:rsidTr="00CC28BE">
        <w:trPr>
          <w:divId w:val="248003531"/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олиновка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-9</w:t>
            </w:r>
          </w:p>
        </w:tc>
      </w:tr>
      <w:tr w:rsidR="00CC28BE" w:rsidRPr="00CC28BE" w:rsidTr="00CC28BE">
        <w:trPr>
          <w:divId w:val="248003531"/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.Ж</w:t>
            </w:r>
            <w:proofErr w:type="gramEnd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</w:tr>
      <w:tr w:rsidR="00CC28BE" w:rsidRPr="00CC28BE" w:rsidTr="00CC28BE">
        <w:trPr>
          <w:divId w:val="248003531"/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F1193A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итаевкое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  <w:tr w:rsidR="00CC28BE" w:rsidRPr="00CC28BE" w:rsidTr="00CC28BE">
        <w:trPr>
          <w:divId w:val="248003531"/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</w:t>
            </w:r>
            <w:proofErr w:type="gramStart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овый</w:t>
            </w:r>
            <w:proofErr w:type="spellEnd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C28BE" w:rsidRPr="00CC28BE" w:rsidTr="00CC28BE">
        <w:trPr>
          <w:divId w:val="248003531"/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адинское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CC28BE" w:rsidRPr="00CC28BE" w:rsidTr="00CC28BE">
        <w:trPr>
          <w:divId w:val="248003531"/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Чернолесское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-18</w:t>
            </w:r>
          </w:p>
        </w:tc>
      </w:tr>
      <w:tr w:rsidR="00CC28BE" w:rsidRPr="00CC28BE" w:rsidTr="00CC28BE">
        <w:trPr>
          <w:divId w:val="248003531"/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пос. Щелкан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C28BE" w:rsidRPr="00CC28BE" w:rsidTr="00CC28BE">
        <w:trPr>
          <w:divId w:val="248003531"/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</w:tbl>
    <w:p w:rsidR="0016432B" w:rsidRPr="00DD3050" w:rsidRDefault="00F57D67" w:rsidP="00603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16432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социально-демографическому составу среди заявителей преобладают </w:t>
      </w:r>
      <w:r w:rsidR="007B6AE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6432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работающие граждане, пенсионеры. Большая доля обращений принадлежит льготным категориям граждан. </w:t>
      </w:r>
      <w:r w:rsidR="00135794" w:rsidRPr="0013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многодетные семьи, одинокие матери.</w:t>
      </w:r>
    </w:p>
    <w:p w:rsidR="00CC28BE" w:rsidRDefault="00CD58EE" w:rsidP="008A3D3B">
      <w:pPr>
        <w:spacing w:after="0" w:line="240" w:lineRule="auto"/>
        <w:ind w:firstLine="708"/>
        <w:jc w:val="both"/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классификации вопросов, содержащихся в обращениях, были выделены наиболее многочисленные тематические группы, представленные в таблице:</w:t>
      </w:r>
      <w:r w:rsidR="005B7367">
        <w:rPr>
          <w:noProof/>
          <w:lang w:eastAsia="ru-RU"/>
        </w:rPr>
        <w:fldChar w:fldCharType="begin"/>
      </w:r>
      <w:r w:rsidR="005B7367">
        <w:rPr>
          <w:noProof/>
          <w:lang w:eastAsia="ru-RU"/>
        </w:rPr>
        <w:instrText xml:space="preserve"> LINK </w:instrText>
      </w:r>
      <w:r w:rsidR="00B42A20">
        <w:rPr>
          <w:noProof/>
          <w:lang w:eastAsia="ru-RU"/>
        </w:rPr>
        <w:instrText xml:space="preserve">Excel.Sheet.12 "C:\\Users\\ОРГ ОТДЕЛ\\Desktop\\ОТЧЕТ по обращениям\\12 месяцев к отчету 2023.xlsx" Лист2!R1C2:R15C5 </w:instrText>
      </w:r>
      <w:r w:rsidR="005B7367">
        <w:rPr>
          <w:noProof/>
          <w:lang w:eastAsia="ru-RU"/>
        </w:rPr>
        <w:instrText xml:space="preserve">\a \f 4 \h </w:instrText>
      </w:r>
      <w:r w:rsidR="00603A27">
        <w:rPr>
          <w:noProof/>
          <w:lang w:eastAsia="ru-RU"/>
        </w:rPr>
        <w:instrText xml:space="preserve"> \* MERGEFORMAT </w:instrText>
      </w:r>
      <w:r w:rsidR="005B7367">
        <w:rPr>
          <w:noProof/>
          <w:lang w:eastAsia="ru-RU"/>
        </w:rPr>
        <w:fldChar w:fldCharType="separate"/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701"/>
        <w:gridCol w:w="1701"/>
        <w:gridCol w:w="1985"/>
      </w:tblGrid>
      <w:tr w:rsidR="00CC28BE" w:rsidRPr="00CC28BE" w:rsidTr="00603A27">
        <w:trPr>
          <w:divId w:val="1669139950"/>
          <w:trHeight w:val="48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группы обращений граждан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 (сумма)</w:t>
            </w:r>
          </w:p>
        </w:tc>
      </w:tr>
      <w:tr w:rsidR="00603A27" w:rsidRPr="00CC28BE" w:rsidTr="00603A27">
        <w:trPr>
          <w:divId w:val="1669139950"/>
          <w:trHeight w:val="70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A27" w:rsidRPr="00CC28BE" w:rsidTr="00603A27">
        <w:trPr>
          <w:divId w:val="1669139950"/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603A27" w:rsidRPr="00CC28BE" w:rsidTr="00603A27">
        <w:trPr>
          <w:divId w:val="1669139950"/>
          <w:trHeight w:val="6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и пенсионное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</w:t>
            </w:r>
          </w:p>
        </w:tc>
      </w:tr>
      <w:tr w:rsidR="00603A27" w:rsidRPr="00CC28BE" w:rsidTr="00603A27">
        <w:trPr>
          <w:divId w:val="1669139950"/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603A27" w:rsidRPr="00CC28BE" w:rsidTr="00603A27">
        <w:trPr>
          <w:divId w:val="1669139950"/>
          <w:trHeight w:val="6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дорог, безопасность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</w:p>
        </w:tc>
      </w:tr>
      <w:tr w:rsidR="00603A27" w:rsidRPr="00CC28BE" w:rsidTr="00603A27">
        <w:trPr>
          <w:divId w:val="1669139950"/>
          <w:trHeight w:val="12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жильем, переселение из ветхих и аварийных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</w:tr>
      <w:tr w:rsidR="00603A27" w:rsidRPr="00CC28BE" w:rsidTr="00603A27">
        <w:trPr>
          <w:divId w:val="1669139950"/>
          <w:trHeight w:val="6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A27" w:rsidRPr="00CC28BE" w:rsidTr="00603A27">
        <w:trPr>
          <w:divId w:val="1669139950"/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03A27" w:rsidRPr="00CC28BE" w:rsidTr="00603A27">
        <w:trPr>
          <w:divId w:val="1669139950"/>
          <w:trHeight w:val="6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Транспортное обслуживание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03A27" w:rsidRPr="00CC28BE" w:rsidTr="00603A27">
        <w:trPr>
          <w:divId w:val="1669139950"/>
          <w:trHeight w:val="6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отношения, кадастровый учет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03A27" w:rsidRPr="00CC28BE" w:rsidTr="00603A27">
        <w:trPr>
          <w:divId w:val="1669139950"/>
          <w:trHeight w:val="6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Труд, занятость,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</w:tr>
      <w:tr w:rsidR="00603A27" w:rsidRPr="00CC28BE" w:rsidTr="00603A27">
        <w:trPr>
          <w:divId w:val="1669139950"/>
          <w:trHeight w:val="48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Водоснабжение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603A27" w:rsidRPr="00CC28BE" w:rsidTr="00603A27">
        <w:trPr>
          <w:divId w:val="1669139950"/>
          <w:trHeight w:val="6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Обращения участников СВО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CC28BE" w:rsidRPr="00CC28BE" w:rsidTr="00603A27">
        <w:trPr>
          <w:divId w:val="1669139950"/>
          <w:trHeight w:val="31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BE" w:rsidRPr="00CC28BE" w:rsidRDefault="00CC28BE" w:rsidP="00CC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2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28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28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BE" w:rsidRPr="00CC28BE" w:rsidRDefault="00CC28BE" w:rsidP="00CC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28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</w:tr>
    </w:tbl>
    <w:p w:rsidR="00DC14CE" w:rsidRPr="00DD3050" w:rsidRDefault="005B7367" w:rsidP="008A3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fldChar w:fldCharType="end"/>
      </w:r>
      <w:r w:rsidR="00A0618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показал, что в тематике обращений преобладают вопросы благоустройства территорий</w:t>
      </w:r>
      <w:r w:rsidR="00D60383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A0618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показателями 2022 года их количество </w:t>
      </w:r>
      <w:r w:rsidR="003A5D8D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меньшилось на </w:t>
      </w:r>
      <w:r w:rsidR="00EA72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618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EE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5D8D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27FB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A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D8D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</w:t>
      </w:r>
      <w:r w:rsidR="00EA7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1DA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27F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A5D8D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618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 являются вопросы обустройства тротуарных дорожек, установки уличного освещения, в летнее время </w:t>
      </w:r>
      <w:proofErr w:type="spellStart"/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обкоса</w:t>
      </w:r>
      <w:proofErr w:type="spellEnd"/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дорожек и детских площадок. </w:t>
      </w:r>
      <w:r w:rsidR="00337AE3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0618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лободневн</w:t>
      </w:r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A0618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проблем</w:t>
      </w:r>
      <w:r w:rsidR="009319F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0618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правил содержания животных на личных подворьях и их вы</w:t>
      </w:r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 вне отведенных мест.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362ED4" w:rsidRPr="0036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 </w:t>
      </w:r>
      <w:r w:rsidR="0036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распространенной </w:t>
      </w:r>
      <w:r w:rsidR="00362ED4" w:rsidRPr="0036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темой является</w:t>
      </w:r>
      <w:r w:rsidR="0036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свалки и мусор. Кто его должен вывозить и где складировать.</w:t>
      </w:r>
    </w:p>
    <w:p w:rsidR="00BB7039" w:rsidRPr="00DD3050" w:rsidRDefault="00C2315F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Количество обращений по вопросам пенсионного обеспечения и социальной защиты населения снизилось на </w:t>
      </w:r>
      <w:r w:rsidR="00C27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45,46</w:t>
      </w:r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% по сравнению с показателями аналогичного периода прошлого года (с </w:t>
      </w:r>
      <w:r w:rsidR="00C27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59</w:t>
      </w:r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</w:t>
      </w:r>
      <w:r w:rsidR="00C27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32</w:t>
      </w:r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081DA9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81DA9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D5160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стаются актуальными обращения по вопросам выплаты пенсионного обеспечения пожилым людям,</w:t>
      </w:r>
      <w:r w:rsidR="007D5160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индексации пенсий, </w:t>
      </w:r>
      <w:r w:rsidR="003A5D8D" w:rsidRPr="00DD30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A50EA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предоставле</w:t>
      </w:r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</w:t>
      </w:r>
      <w:r w:rsidR="003A50EA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помощи семьям, оказавшимся в трудной жизненной ситуации</w:t>
      </w:r>
      <w:r w:rsidR="00081DA9" w:rsidRPr="00DD30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="00081DA9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вопросы </w:t>
      </w:r>
      <w:r w:rsidR="00DC14CE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оказания содействия в получении социальных выплат.</w:t>
      </w:r>
      <w:proofErr w:type="gramEnd"/>
    </w:p>
    <w:p w:rsidR="00BF48EA" w:rsidRPr="00DD3050" w:rsidRDefault="00BF48EA" w:rsidP="00EE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16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в</w:t>
      </w:r>
      <w:r w:rsidR="007D516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сферы здравоохранения затронули </w:t>
      </w:r>
      <w:r w:rsidR="00C27F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C27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D516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27FB9">
        <w:rPr>
          <w:rFonts w:ascii="Times New Roman" w:eastAsia="Times New Roman" w:hAnsi="Times New Roman" w:cs="Times New Roman"/>
          <w:sz w:val="28"/>
          <w:szCs w:val="28"/>
          <w:lang w:eastAsia="ru-RU"/>
        </w:rPr>
        <w:t>28,57</w:t>
      </w:r>
      <w:r w:rsidR="007D516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C27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7D516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в 2022 году (</w:t>
      </w:r>
      <w:r w:rsidR="00C27F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516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27F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516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057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обращали внимание на необходимость проведения реконструкции ФАПА, оказания медицинской помощи 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пенсионеру </w:t>
      </w:r>
      <w:r w:rsidR="00F057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послеоперационной </w:t>
      </w:r>
      <w:r w:rsidR="00F057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ребенка –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инвалида.</w:t>
      </w:r>
    </w:p>
    <w:p w:rsidR="00444796" w:rsidRPr="00DD3050" w:rsidRDefault="00906DAA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</w:t>
      </w:r>
      <w:r w:rsidR="0044479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сферы образования затрагивают авторы 1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479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Это</w:t>
      </w:r>
      <w:r w:rsidR="0004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</w:t>
      </w:r>
      <w:r w:rsidR="0044479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431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04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44479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</w:t>
      </w:r>
      <w:r w:rsidR="00043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4479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0431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479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(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479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интересуют </w:t>
      </w:r>
      <w:r w:rsidR="0044479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транспортной доставки школьников в учебное заведение, необходимости проведения ремонта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детского сада. 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задержку выплат за  коммунальные услуги и классное </w:t>
      </w:r>
      <w:proofErr w:type="gramStart"/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proofErr w:type="gramEnd"/>
      <w:r w:rsidR="0003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предложение о переводе учебных заведений  на пятидневную рабочую неделю.</w:t>
      </w:r>
    </w:p>
    <w:p w:rsidR="00C504B6" w:rsidRPr="00DD3050" w:rsidRDefault="00C504B6" w:rsidP="00EE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вопросам обеспечения жильем и улучшения жилищных условий 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Новоселицкого округа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22,22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заявителей</w:t>
      </w:r>
      <w:r w:rsidR="00F1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3E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этот период прошлого года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</w:t>
      </w:r>
      <w:r w:rsidR="00183E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2023 году</w:t>
      </w:r>
      <w:r w:rsidR="00183E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1A3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касаются поддержки молодых семей, ремонта  крыши, находящейся в аварийном состоянии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1A3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21A3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интересовал порядок </w:t>
      </w:r>
      <w:r w:rsidR="00723FD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на жилищный учет, снятия с учета и в целом 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жилищных условий</w:t>
      </w:r>
      <w:r w:rsidR="00723FD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490" w:rsidRPr="00DD3050" w:rsidRDefault="00A26490" w:rsidP="00EE5D6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</w:t>
      </w:r>
      <w:r w:rsidR="00441B0A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обращений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показал, что вопросы </w:t>
      </w:r>
      <w:r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жилищно-коммунального хозяйства</w:t>
      </w:r>
      <w:r w:rsidRPr="00DD3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,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сравнению с показателями 2022 года 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остались актуальными и </w:t>
      </w:r>
      <w:r w:rsidR="00EA72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возросли на 2 обращения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F57D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Так,   возросло количество просьб об оказании содействия в предоставлении рассрочки по оплате коммунальных услуг.</w:t>
      </w:r>
      <w:r w:rsidR="00D60383" w:rsidRPr="00F57D67">
        <w:t xml:space="preserve"> </w:t>
      </w:r>
      <w:r w:rsidR="00D60383" w:rsidRPr="00F57D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Также граждане поднимали вопросы подключения жилых домов к </w:t>
      </w:r>
      <w:r w:rsidR="00D60383" w:rsidRPr="00F57D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инженерным сетям.</w:t>
      </w:r>
      <w:r w:rsidR="00362E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F08D2" w:rsidRPr="00DD3050" w:rsidRDefault="00E43A9C" w:rsidP="00EE5D6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2023 год н</w:t>
      </w:r>
      <w:r w:rsidR="006F0AD9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6F0AD9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0 % или (с 10 до 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обращений</w:t>
      </w:r>
      <w:r w:rsidR="006F0AD9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снизилось количество жалоб на неудовлетворительное водоснабжение. Обращения касались перебоев в поставках населению воды и  отключения  потребителей от  подачи воды без предупреждения</w:t>
      </w:r>
      <w:r w:rsidR="000E4381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дополнительно</w:t>
      </w:r>
      <w:r w:rsidR="002F08D2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граждане поднимали вопросы ремонта систем водоснабжения</w:t>
      </w:r>
      <w:r w:rsidR="00832779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D621A3" w:rsidRPr="00DD3050" w:rsidRDefault="00D60383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землепользования затронуты в 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9D4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81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в администрацию округа,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D4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 соответствующих показателей прошлого года (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proofErr w:type="gramStart"/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основном граждане обращаются по вопросам определения границ земельного участка, просят помочь в разрешении межевых и иных земельных споров, а также в предоставлении земельных участков для различных целей</w:t>
      </w:r>
      <w:r w:rsidR="0036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копий правоустанавливающих документов на земли сельскохозяйственного назначения.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4B6" w:rsidRPr="00DD3050" w:rsidRDefault="000E59D4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6D1B1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занятости поднимают авторы 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1B1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что на 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53,85</w:t>
      </w:r>
      <w:r w:rsidR="006D1B1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меньше, чем аналогичном периоде 2022 года (13 обращений).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B1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в анализируемом периоде  поступили заявления об оказании помощи в трудоустройстве, а также обращения по поводу урегулирования трудовых споров, соблюдения трудового зак</w:t>
      </w:r>
      <w:r w:rsidR="00ED58E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онодательства</w:t>
      </w:r>
      <w:r w:rsidR="006D1B1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60" w:rsidRPr="00DD3050" w:rsidRDefault="00FA5B3B" w:rsidP="00EE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проведением специальной военной операции (далее - СВО) в округе появилась </w:t>
      </w:r>
      <w:r w:rsidR="00F70F4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группа обращений</w:t>
      </w:r>
      <w:r w:rsidR="00F70F4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обращения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участников СВО и членов их семей.  За 2023 год  </w:t>
      </w:r>
      <w:r w:rsidR="00716A8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этой категории заявителей  поступило  </w:t>
      </w:r>
      <w:r w:rsidR="006E618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716A8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</w:t>
      </w:r>
      <w:r w:rsidR="00C516D1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специальной военной операции и члены их семей регулярно обращаются к Главе округа со своими бытовыми </w:t>
      </w:r>
      <w:r w:rsidR="007D5F44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социальными </w:t>
      </w:r>
      <w:r w:rsidR="00C516D1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проблемами, просьбами об оказания гуманитарной помощи  в зону проведения СВО.</w:t>
      </w:r>
    </w:p>
    <w:p w:rsidR="007D5F44" w:rsidRPr="00DD3050" w:rsidRDefault="007D5F44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исполнения Плана мероприятий Правительства Ставропольского края  по реализации основных положений Послания Президента Российской Федерации </w:t>
      </w:r>
      <w:proofErr w:type="spellStart"/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В.В.Путина</w:t>
      </w:r>
      <w:proofErr w:type="spellEnd"/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собранию Российской Федерации в 2023 году, </w:t>
      </w:r>
      <w:r w:rsidR="00ED58E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Новоселицкого муниципального округа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обращениям участников специальной военной операции  </w:t>
      </w:r>
      <w:r w:rsidR="00ED58E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 Управление  по работе с обращениями граждан аппарата Правительства Ставропольского края.</w:t>
      </w:r>
    </w:p>
    <w:p w:rsidR="0016432B" w:rsidRPr="00DD3050" w:rsidRDefault="0016432B" w:rsidP="00EE5D6B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Поступившие в администрацию округа обращения рассматриваются в структурных подразделениях и отделах, передаются на рассмотрение в территориальные отделы Новоселицкого округа, а также в учреждения и организации в соответствии с полномочиями. </w:t>
      </w:r>
    </w:p>
    <w:p w:rsidR="00716A89" w:rsidRPr="00DD3050" w:rsidRDefault="00716A89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всех  обращений </w:t>
      </w:r>
      <w:r w:rsidR="0016432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поставлено на контроль. По итогам их рассмотрения получены  ответы. В результате рассмотрения </w:t>
      </w:r>
      <w:r w:rsidR="00EC58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7 обращений решен</w:t>
      </w:r>
      <w:r w:rsidR="007D5F44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</w:t>
      </w:r>
      <w:r w:rsidR="00610C36" w:rsidRPr="00DD3050">
        <w:t xml:space="preserve"> </w:t>
      </w:r>
      <w:r w:rsidR="00610C3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приняты определенные меры по их решению в перспективе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E2DC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DC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рекомендательный или разъяснительный характер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423C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перенаправлены по компетенции,</w:t>
      </w:r>
      <w:r w:rsidR="00423C50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находились в работе на конец отчетного периода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8EA" w:rsidRDefault="004C035C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редставителем Губернатора Ставропольского края С.Р. </w:t>
      </w:r>
      <w:proofErr w:type="spellStart"/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Пустоселовым</w:t>
      </w:r>
      <w:proofErr w:type="spellEnd"/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516D1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</w:t>
      </w:r>
      <w:r w:rsidR="00F052D5" w:rsidRPr="00F052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52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0BA" w:rsidRPr="00F05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 приемов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селах Новоселицко</w:t>
      </w:r>
      <w:r w:rsidR="00731791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был </w:t>
      </w:r>
      <w:r w:rsidR="004F681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3C8" w:rsidRPr="009302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96C" w:rsidRPr="009302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48EA" w:rsidRPr="0093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</w:t>
      </w:r>
      <w:r w:rsidR="004F6819" w:rsidRPr="009302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FB29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Информация  о сроках проведения приемов представителем Губернатора размещается на официальном сайте</w:t>
      </w:r>
      <w:r w:rsidR="002D1DD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сетях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Новоселицкого муниципального округа.</w:t>
      </w:r>
    </w:p>
    <w:p w:rsidR="004B5818" w:rsidRDefault="004B5818" w:rsidP="004B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информационных технологиях используются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«обратной связи», «диалогичности», учета времени и качества прохождения информации, ее прозрачности,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мобильного Интернета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68F" w:rsidRPr="00DD3050" w:rsidRDefault="00CC068F" w:rsidP="004B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</w:t>
      </w:r>
      <w:r w:rsidRPr="00CC06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автоматизированную систему управления в социальных сетях «Инцидент Менеджмент» за анализируемый период зафиксировано 189 сообщений. Основными вопросами являются проблемы  ремонта дорог округа(85), благоустройства территорий(29), вопросы ЖКХ(23), доступности общественного транспорта(7).</w:t>
      </w:r>
    </w:p>
    <w:p w:rsidR="00005D69" w:rsidRPr="00005D69" w:rsidRDefault="00005D69" w:rsidP="00005D69">
      <w:pPr>
        <w:widowControl w:val="0"/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5D6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качестве положительной тенденции можно также отметить уменьшение обращений, поступивших с помощью Платформы обратной связи, реализуемой в рамках федерального проекта «Цифровое государственное управление» национальной программы «Цифровая экономика». За 2023 год также в администрацию округа поступали </w:t>
      </w: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10 сообщений посредством платформы обратной связи (ПОС), что меньше на </w:t>
      </w:r>
      <w:r w:rsidR="00AB3BF1"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30,33</w:t>
      </w: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% (33),</w:t>
      </w:r>
      <w:r w:rsidRPr="00005D6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чем за аналогичный период 2022 года</w:t>
      </w:r>
      <w:r w:rsidR="00CC06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что может говорить о прозрачности и доступности предоставляемой населению информации через официальный сайт администрации и социальные сети. </w:t>
      </w:r>
    </w:p>
    <w:p w:rsidR="00AC7467" w:rsidRPr="00AB3BF1" w:rsidRDefault="00005D69" w:rsidP="00005D69">
      <w:pPr>
        <w:widowControl w:val="0"/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5D6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Поступившие в администрацию </w:t>
      </w:r>
      <w:r w:rsid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сообще</w:t>
      </w:r>
      <w:r w:rsidRPr="00005D6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ния рассматриваются в структурных подразделениях и отделах, передаются на рассмотрение в территориальные отделы </w:t>
      </w:r>
      <w:r w:rsid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Новоселиц</w:t>
      </w:r>
      <w:r w:rsidRPr="00005D6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кого округа, а также в учреждения и организации в соответствии с полномочиями. </w:t>
      </w:r>
      <w:r w:rsidR="00AC7467"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Все рассмотрены в установленные сроки.</w:t>
      </w:r>
    </w:p>
    <w:p w:rsidR="00135794" w:rsidRPr="00AB3BF1" w:rsidRDefault="002D1707" w:rsidP="00135794">
      <w:pPr>
        <w:widowControl w:val="0"/>
        <w:spacing w:after="0" w:line="322" w:lineRule="exact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2023 году </w:t>
      </w:r>
      <w:r w:rsidR="00135794"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Главой </w:t>
      </w:r>
      <w:r w:rsidR="00AB3BF1"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Новоселиц</w:t>
      </w:r>
      <w:r w:rsidR="00135794"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кого муниципального округа проведено </w:t>
      </w:r>
      <w:r w:rsidR="005275C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8</w:t>
      </w:r>
      <w:r w:rsidR="00135794"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«Прямых лини</w:t>
      </w:r>
      <w:r w:rsidR="00A328B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й</w:t>
      </w:r>
      <w:r w:rsidR="00135794"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», в ходе подготовки и проведения которых поступило </w:t>
      </w:r>
      <w:r w:rsidR="00367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76</w:t>
      </w:r>
      <w:r w:rsidR="00135794"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вопроса от граждан</w:t>
      </w:r>
      <w:r w:rsid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135794" w:rsidRPr="00AB3BF1" w:rsidRDefault="00135794" w:rsidP="00135794">
      <w:pPr>
        <w:widowControl w:val="0"/>
        <w:spacing w:after="0" w:line="322" w:lineRule="exact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Для осуществления </w:t>
      </w:r>
      <w:proofErr w:type="gramStart"/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исполнением поручений Главы </w:t>
      </w:r>
      <w:r w:rsid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Новоселиц</w:t>
      </w: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кого муниципального округа по итогам «Прямой линии» внесено в протокол поручений </w:t>
      </w:r>
      <w:r w:rsidR="002D170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42</w:t>
      </w: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вопрос</w:t>
      </w:r>
      <w:r w:rsidR="002D170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</w:t>
      </w: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Из них </w:t>
      </w:r>
      <w:r w:rsidR="005275CA" w:rsidRPr="005275C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37</w:t>
      </w:r>
      <w:r w:rsidR="005275C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или </w:t>
      </w:r>
      <w:r w:rsidRPr="005275C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</w:t>
      </w:r>
      <w:r w:rsidR="005275CA" w:rsidRPr="005275C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88</w:t>
      </w:r>
      <w:r w:rsidRPr="005275C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%)</w:t>
      </w: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вопросов решены положительно или приняты меры. Оставлены на дополнительном контроле </w:t>
      </w:r>
      <w:r w:rsidR="005275C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5 </w:t>
      </w: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вопроса, мероприятия по которым будут включены в план работ на 2024 год. </w:t>
      </w:r>
    </w:p>
    <w:p w:rsidR="00135794" w:rsidRPr="00AB3BF1" w:rsidRDefault="00135794" w:rsidP="00135794">
      <w:pPr>
        <w:widowControl w:val="0"/>
        <w:spacing w:after="0" w:line="322" w:lineRule="exact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Все ответы на вопросы, поступившие в ходе подготовки и проведения «Прямой линии» Главы </w:t>
      </w:r>
      <w:r w:rsid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Новоселиц</w:t>
      </w: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кого муниципального округа освещены в газете «</w:t>
      </w:r>
      <w:r w:rsid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Авангард</w:t>
      </w: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».</w:t>
      </w:r>
    </w:p>
    <w:p w:rsidR="00135794" w:rsidRPr="005D5DB9" w:rsidRDefault="00135794" w:rsidP="00135794">
      <w:pPr>
        <w:widowControl w:val="0"/>
        <w:spacing w:after="0" w:line="322" w:lineRule="exact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B3B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p w:rsidR="00AC7467" w:rsidRDefault="00AC7467" w:rsidP="00600B12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E8A"/>
    <w:multiLevelType w:val="multilevel"/>
    <w:tmpl w:val="F650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4"/>
    <w:rsid w:val="00005D69"/>
    <w:rsid w:val="0001017F"/>
    <w:rsid w:val="00033756"/>
    <w:rsid w:val="0004316E"/>
    <w:rsid w:val="0004457E"/>
    <w:rsid w:val="00061547"/>
    <w:rsid w:val="0007027F"/>
    <w:rsid w:val="00081DA9"/>
    <w:rsid w:val="000835FF"/>
    <w:rsid w:val="000A6341"/>
    <w:rsid w:val="000D5744"/>
    <w:rsid w:val="000E4381"/>
    <w:rsid w:val="000E59D4"/>
    <w:rsid w:val="00135794"/>
    <w:rsid w:val="0016432B"/>
    <w:rsid w:val="001712F1"/>
    <w:rsid w:val="00172FBC"/>
    <w:rsid w:val="00174E99"/>
    <w:rsid w:val="00183E6F"/>
    <w:rsid w:val="001977CA"/>
    <w:rsid w:val="001C160F"/>
    <w:rsid w:val="001E730C"/>
    <w:rsid w:val="001F6C0D"/>
    <w:rsid w:val="00200E48"/>
    <w:rsid w:val="00205656"/>
    <w:rsid w:val="00255562"/>
    <w:rsid w:val="002578A4"/>
    <w:rsid w:val="00263150"/>
    <w:rsid w:val="0028311B"/>
    <w:rsid w:val="0028713E"/>
    <w:rsid w:val="002D15C3"/>
    <w:rsid w:val="002D1707"/>
    <w:rsid w:val="002D1DD9"/>
    <w:rsid w:val="002D46F2"/>
    <w:rsid w:val="002F08D2"/>
    <w:rsid w:val="002F3AF0"/>
    <w:rsid w:val="00317216"/>
    <w:rsid w:val="003301E5"/>
    <w:rsid w:val="00337AE3"/>
    <w:rsid w:val="0034174E"/>
    <w:rsid w:val="00351486"/>
    <w:rsid w:val="0036028D"/>
    <w:rsid w:val="00362ED4"/>
    <w:rsid w:val="00367EA5"/>
    <w:rsid w:val="00370A7F"/>
    <w:rsid w:val="00372AAC"/>
    <w:rsid w:val="00375F2F"/>
    <w:rsid w:val="003858AE"/>
    <w:rsid w:val="00394730"/>
    <w:rsid w:val="003A50EA"/>
    <w:rsid w:val="003A5D8D"/>
    <w:rsid w:val="003B3023"/>
    <w:rsid w:val="003B7979"/>
    <w:rsid w:val="003D07C1"/>
    <w:rsid w:val="003D70AE"/>
    <w:rsid w:val="003E326E"/>
    <w:rsid w:val="004029CE"/>
    <w:rsid w:val="00404077"/>
    <w:rsid w:val="00410A24"/>
    <w:rsid w:val="00420244"/>
    <w:rsid w:val="00423C50"/>
    <w:rsid w:val="004327A2"/>
    <w:rsid w:val="00441B0A"/>
    <w:rsid w:val="00444796"/>
    <w:rsid w:val="0044740F"/>
    <w:rsid w:val="0045720F"/>
    <w:rsid w:val="0047518A"/>
    <w:rsid w:val="00485E69"/>
    <w:rsid w:val="00486461"/>
    <w:rsid w:val="004914B7"/>
    <w:rsid w:val="004B0077"/>
    <w:rsid w:val="004B5818"/>
    <w:rsid w:val="004C035C"/>
    <w:rsid w:val="004D1B42"/>
    <w:rsid w:val="004D2B66"/>
    <w:rsid w:val="004E0854"/>
    <w:rsid w:val="004F07A9"/>
    <w:rsid w:val="004F6819"/>
    <w:rsid w:val="00503766"/>
    <w:rsid w:val="00521321"/>
    <w:rsid w:val="00526A6B"/>
    <w:rsid w:val="005275CA"/>
    <w:rsid w:val="00540562"/>
    <w:rsid w:val="00542EEA"/>
    <w:rsid w:val="00547329"/>
    <w:rsid w:val="005750D8"/>
    <w:rsid w:val="00591E20"/>
    <w:rsid w:val="005A38B5"/>
    <w:rsid w:val="005B7367"/>
    <w:rsid w:val="005D0DEE"/>
    <w:rsid w:val="005D5DB9"/>
    <w:rsid w:val="005F4823"/>
    <w:rsid w:val="005F642C"/>
    <w:rsid w:val="0060002E"/>
    <w:rsid w:val="00600674"/>
    <w:rsid w:val="00600B12"/>
    <w:rsid w:val="00603A27"/>
    <w:rsid w:val="00610C36"/>
    <w:rsid w:val="006201B2"/>
    <w:rsid w:val="006352CE"/>
    <w:rsid w:val="006460BA"/>
    <w:rsid w:val="00667F94"/>
    <w:rsid w:val="00672A69"/>
    <w:rsid w:val="006A20BD"/>
    <w:rsid w:val="006C0AEA"/>
    <w:rsid w:val="006D1B1F"/>
    <w:rsid w:val="006E6181"/>
    <w:rsid w:val="006F0AD9"/>
    <w:rsid w:val="006F64D6"/>
    <w:rsid w:val="007147FE"/>
    <w:rsid w:val="00716A89"/>
    <w:rsid w:val="00717FC4"/>
    <w:rsid w:val="00723FDB"/>
    <w:rsid w:val="00731791"/>
    <w:rsid w:val="00762696"/>
    <w:rsid w:val="00766C82"/>
    <w:rsid w:val="007876DC"/>
    <w:rsid w:val="007B6AE9"/>
    <w:rsid w:val="007C3643"/>
    <w:rsid w:val="007C536A"/>
    <w:rsid w:val="007C54DD"/>
    <w:rsid w:val="007D5160"/>
    <w:rsid w:val="007D5F44"/>
    <w:rsid w:val="007E2DC0"/>
    <w:rsid w:val="007F132E"/>
    <w:rsid w:val="00832779"/>
    <w:rsid w:val="008343C8"/>
    <w:rsid w:val="00835C91"/>
    <w:rsid w:val="008402C1"/>
    <w:rsid w:val="00847EB2"/>
    <w:rsid w:val="0086556A"/>
    <w:rsid w:val="0086594D"/>
    <w:rsid w:val="008703AC"/>
    <w:rsid w:val="00890BFB"/>
    <w:rsid w:val="0089116C"/>
    <w:rsid w:val="00891AEA"/>
    <w:rsid w:val="008A3D3B"/>
    <w:rsid w:val="008E43C8"/>
    <w:rsid w:val="008F43BD"/>
    <w:rsid w:val="008F781C"/>
    <w:rsid w:val="00906DAA"/>
    <w:rsid w:val="00914642"/>
    <w:rsid w:val="0093024E"/>
    <w:rsid w:val="009319F6"/>
    <w:rsid w:val="009351EE"/>
    <w:rsid w:val="0095353D"/>
    <w:rsid w:val="00966548"/>
    <w:rsid w:val="00980C6A"/>
    <w:rsid w:val="009B03F3"/>
    <w:rsid w:val="009B5A3F"/>
    <w:rsid w:val="009B7A94"/>
    <w:rsid w:val="009D26C4"/>
    <w:rsid w:val="009F3CF9"/>
    <w:rsid w:val="00A0618B"/>
    <w:rsid w:val="00A26490"/>
    <w:rsid w:val="00A328B7"/>
    <w:rsid w:val="00A40254"/>
    <w:rsid w:val="00A60382"/>
    <w:rsid w:val="00A772DB"/>
    <w:rsid w:val="00A77705"/>
    <w:rsid w:val="00A93B24"/>
    <w:rsid w:val="00AB3BF1"/>
    <w:rsid w:val="00AC3F2F"/>
    <w:rsid w:val="00AC7467"/>
    <w:rsid w:val="00AD4594"/>
    <w:rsid w:val="00AF5561"/>
    <w:rsid w:val="00B07C17"/>
    <w:rsid w:val="00B1399D"/>
    <w:rsid w:val="00B22562"/>
    <w:rsid w:val="00B271BB"/>
    <w:rsid w:val="00B4164A"/>
    <w:rsid w:val="00B428FA"/>
    <w:rsid w:val="00B42A20"/>
    <w:rsid w:val="00B4377B"/>
    <w:rsid w:val="00B45E11"/>
    <w:rsid w:val="00B727FA"/>
    <w:rsid w:val="00B73105"/>
    <w:rsid w:val="00B739AC"/>
    <w:rsid w:val="00B819E2"/>
    <w:rsid w:val="00B856F3"/>
    <w:rsid w:val="00B85D9A"/>
    <w:rsid w:val="00BB7039"/>
    <w:rsid w:val="00BE549B"/>
    <w:rsid w:val="00BF036F"/>
    <w:rsid w:val="00BF48EA"/>
    <w:rsid w:val="00C03CE4"/>
    <w:rsid w:val="00C2315F"/>
    <w:rsid w:val="00C27FB9"/>
    <w:rsid w:val="00C316FA"/>
    <w:rsid w:val="00C504B6"/>
    <w:rsid w:val="00C516D1"/>
    <w:rsid w:val="00C52E80"/>
    <w:rsid w:val="00C552D3"/>
    <w:rsid w:val="00C752C8"/>
    <w:rsid w:val="00CB12A0"/>
    <w:rsid w:val="00CC068F"/>
    <w:rsid w:val="00CC28BE"/>
    <w:rsid w:val="00CD58EE"/>
    <w:rsid w:val="00CF1EB5"/>
    <w:rsid w:val="00D06123"/>
    <w:rsid w:val="00D161B4"/>
    <w:rsid w:val="00D53ECD"/>
    <w:rsid w:val="00D60383"/>
    <w:rsid w:val="00D621A3"/>
    <w:rsid w:val="00D638ED"/>
    <w:rsid w:val="00D65B78"/>
    <w:rsid w:val="00D71E18"/>
    <w:rsid w:val="00D8179A"/>
    <w:rsid w:val="00D818FB"/>
    <w:rsid w:val="00DA78B8"/>
    <w:rsid w:val="00DC14CE"/>
    <w:rsid w:val="00DD104D"/>
    <w:rsid w:val="00DD3050"/>
    <w:rsid w:val="00DE20AB"/>
    <w:rsid w:val="00DF06B5"/>
    <w:rsid w:val="00DF18A9"/>
    <w:rsid w:val="00E23A37"/>
    <w:rsid w:val="00E33E8F"/>
    <w:rsid w:val="00E43A9C"/>
    <w:rsid w:val="00E551DD"/>
    <w:rsid w:val="00E57021"/>
    <w:rsid w:val="00E724FF"/>
    <w:rsid w:val="00E7454E"/>
    <w:rsid w:val="00EA1DEE"/>
    <w:rsid w:val="00EA72DE"/>
    <w:rsid w:val="00EC5818"/>
    <w:rsid w:val="00ED1B33"/>
    <w:rsid w:val="00ED58E9"/>
    <w:rsid w:val="00EE5D6B"/>
    <w:rsid w:val="00EF0DE3"/>
    <w:rsid w:val="00F052D5"/>
    <w:rsid w:val="00F0576F"/>
    <w:rsid w:val="00F1193A"/>
    <w:rsid w:val="00F15DE1"/>
    <w:rsid w:val="00F17342"/>
    <w:rsid w:val="00F229A2"/>
    <w:rsid w:val="00F459C6"/>
    <w:rsid w:val="00F5033E"/>
    <w:rsid w:val="00F57D67"/>
    <w:rsid w:val="00F70F40"/>
    <w:rsid w:val="00FA5B3B"/>
    <w:rsid w:val="00FB2722"/>
    <w:rsid w:val="00FB2848"/>
    <w:rsid w:val="00FB296C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5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w1w1w1e1</cp:lastModifiedBy>
  <cp:revision>153</cp:revision>
  <cp:lastPrinted>2024-01-30T12:40:00Z</cp:lastPrinted>
  <dcterms:created xsi:type="dcterms:W3CDTF">2023-06-26T05:28:00Z</dcterms:created>
  <dcterms:modified xsi:type="dcterms:W3CDTF">2024-04-17T10:34:00Z</dcterms:modified>
</cp:coreProperties>
</file>