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44947" w14:textId="77777777" w:rsidR="00D60331" w:rsidRPr="00D60331" w:rsidRDefault="00D60331" w:rsidP="00D60331">
      <w:pPr>
        <w:spacing w:after="0" w:line="240" w:lineRule="auto"/>
        <w:jc w:val="center"/>
        <w:rPr>
          <w:rFonts w:ascii="Times New Roman" w:eastAsia="Times New Roman" w:hAnsi="Times New Roman" w:cs="Times New Roman"/>
          <w:b/>
          <w:noProof/>
          <w:sz w:val="36"/>
          <w:szCs w:val="28"/>
          <w:lang w:eastAsia="x-none"/>
        </w:rPr>
      </w:pPr>
      <w:r w:rsidRPr="00D60331">
        <w:rPr>
          <w:rFonts w:ascii="Times New Roman" w:eastAsia="Times New Roman" w:hAnsi="Times New Roman" w:cs="Times New Roman"/>
          <w:b/>
          <w:noProof/>
          <w:sz w:val="36"/>
          <w:szCs w:val="28"/>
          <w:lang w:eastAsia="ru-RU"/>
        </w:rPr>
        <w:drawing>
          <wp:inline distT="0" distB="0" distL="0" distR="0" wp14:anchorId="3584AACB" wp14:editId="3D98FE25">
            <wp:extent cx="662305" cy="795020"/>
            <wp:effectExtent l="0" t="0" r="4445" b="5080"/>
            <wp:docPr id="70" name="Рисунок 70" descr="Nov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ovo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305" cy="795020"/>
                    </a:xfrm>
                    <a:prstGeom prst="rect">
                      <a:avLst/>
                    </a:prstGeom>
                    <a:noFill/>
                    <a:ln>
                      <a:noFill/>
                    </a:ln>
                  </pic:spPr>
                </pic:pic>
              </a:graphicData>
            </a:graphic>
          </wp:inline>
        </w:drawing>
      </w:r>
    </w:p>
    <w:p w14:paraId="799C04E0" w14:textId="77777777" w:rsidR="00D60331" w:rsidRPr="00D60331" w:rsidRDefault="00D60331" w:rsidP="00D60331">
      <w:pPr>
        <w:spacing w:after="0" w:line="240" w:lineRule="auto"/>
        <w:jc w:val="center"/>
        <w:rPr>
          <w:rFonts w:ascii="Times New Roman" w:eastAsia="Times New Roman" w:hAnsi="Times New Roman" w:cs="Times New Roman"/>
          <w:sz w:val="28"/>
          <w:szCs w:val="28"/>
          <w:lang w:val="x-none" w:eastAsia="x-none"/>
        </w:rPr>
      </w:pPr>
      <w:r w:rsidRPr="00D60331">
        <w:rPr>
          <w:rFonts w:ascii="Times New Roman" w:eastAsia="Times New Roman" w:hAnsi="Times New Roman" w:cs="Times New Roman"/>
          <w:sz w:val="28"/>
          <w:szCs w:val="28"/>
          <w:lang w:val="x-none" w:eastAsia="x-none"/>
        </w:rPr>
        <w:t>Российская Федерация</w:t>
      </w:r>
    </w:p>
    <w:p w14:paraId="71740EA4" w14:textId="77777777" w:rsidR="00D60331" w:rsidRPr="00D60331" w:rsidRDefault="00D60331" w:rsidP="00D60331">
      <w:pPr>
        <w:spacing w:after="0" w:line="240" w:lineRule="auto"/>
        <w:jc w:val="center"/>
        <w:rPr>
          <w:rFonts w:ascii="Times New Roman" w:eastAsia="Times New Roman" w:hAnsi="Times New Roman" w:cs="Times New Roman"/>
          <w:sz w:val="28"/>
          <w:szCs w:val="28"/>
          <w:lang w:val="x-none" w:eastAsia="x-none"/>
        </w:rPr>
      </w:pPr>
      <w:r w:rsidRPr="00D60331">
        <w:rPr>
          <w:rFonts w:ascii="Times New Roman" w:eastAsia="Times New Roman" w:hAnsi="Times New Roman" w:cs="Times New Roman"/>
          <w:sz w:val="28"/>
          <w:szCs w:val="28"/>
          <w:lang w:val="x-none" w:eastAsia="x-none"/>
        </w:rPr>
        <w:t>СОВЕТ</w:t>
      </w:r>
    </w:p>
    <w:p w14:paraId="0C62A0CB" w14:textId="77777777" w:rsidR="00D60331" w:rsidRPr="00D60331" w:rsidRDefault="00D60331" w:rsidP="00D60331">
      <w:pPr>
        <w:pBdr>
          <w:bottom w:val="single" w:sz="12" w:space="1" w:color="auto"/>
        </w:pBdr>
        <w:jc w:val="center"/>
        <w:rPr>
          <w:rFonts w:ascii="Times New Roman" w:hAnsi="Times New Roman" w:cs="Times New Roman"/>
          <w:sz w:val="28"/>
          <w:szCs w:val="28"/>
        </w:rPr>
      </w:pPr>
      <w:r w:rsidRPr="00D60331">
        <w:rPr>
          <w:rFonts w:ascii="Times New Roman" w:hAnsi="Times New Roman" w:cs="Times New Roman"/>
          <w:sz w:val="28"/>
          <w:szCs w:val="28"/>
        </w:rPr>
        <w:t>Новоселицкого муниципального округа Ставропольского края</w:t>
      </w:r>
    </w:p>
    <w:p w14:paraId="3EBF3EEC" w14:textId="77777777" w:rsidR="00D60331" w:rsidRPr="00D60331" w:rsidRDefault="00D60331" w:rsidP="00D60331">
      <w:pPr>
        <w:pBdr>
          <w:bottom w:val="single" w:sz="12" w:space="1" w:color="auto"/>
        </w:pBdr>
        <w:jc w:val="center"/>
        <w:rPr>
          <w:rFonts w:ascii="Times New Roman" w:hAnsi="Times New Roman" w:cs="Times New Roman"/>
          <w:sz w:val="28"/>
          <w:szCs w:val="28"/>
        </w:rPr>
      </w:pPr>
      <w:r w:rsidRPr="00D60331">
        <w:rPr>
          <w:rFonts w:ascii="Times New Roman" w:hAnsi="Times New Roman" w:cs="Times New Roman"/>
          <w:sz w:val="28"/>
          <w:szCs w:val="28"/>
        </w:rPr>
        <w:t>первого созыва</w:t>
      </w:r>
    </w:p>
    <w:p w14:paraId="49DDBFE5" w14:textId="77777777" w:rsidR="00D60331" w:rsidRPr="00D60331" w:rsidRDefault="00D60331" w:rsidP="00D60331">
      <w:pPr>
        <w:keepNext/>
        <w:spacing w:after="0" w:line="240" w:lineRule="auto"/>
        <w:jc w:val="center"/>
        <w:outlineLvl w:val="0"/>
        <w:rPr>
          <w:rFonts w:ascii="Times New Roman" w:eastAsia="Times New Roman" w:hAnsi="Times New Roman" w:cs="Times New Roman"/>
          <w:bCs/>
          <w:kern w:val="32"/>
          <w:sz w:val="28"/>
          <w:szCs w:val="28"/>
          <w:lang w:val="x-none" w:eastAsia="x-none"/>
        </w:rPr>
      </w:pPr>
      <w:r w:rsidRPr="00D60331">
        <w:rPr>
          <w:rFonts w:ascii="Times New Roman" w:eastAsia="Times New Roman" w:hAnsi="Times New Roman" w:cs="Times New Roman"/>
          <w:bCs/>
          <w:kern w:val="32"/>
          <w:sz w:val="28"/>
          <w:szCs w:val="28"/>
          <w:lang w:val="x-none" w:eastAsia="x-none"/>
        </w:rPr>
        <w:t>РЕШЕНИЕ</w:t>
      </w:r>
    </w:p>
    <w:p w14:paraId="5B179E10" w14:textId="77777777" w:rsidR="00D60331" w:rsidRPr="00D60331" w:rsidRDefault="00D60331" w:rsidP="00D60331">
      <w:pPr>
        <w:rPr>
          <w:rFonts w:ascii="Times New Roman" w:hAnsi="Times New Roman" w:cs="Times New Roman"/>
          <w:sz w:val="28"/>
          <w:szCs w:val="28"/>
        </w:rPr>
      </w:pPr>
    </w:p>
    <w:p w14:paraId="3E74284B" w14:textId="3F3AFECA" w:rsidR="00E91851" w:rsidRDefault="00207294" w:rsidP="0041094F">
      <w:pPr>
        <w:rPr>
          <w:rFonts w:ascii="Times New Roman" w:hAnsi="Times New Roman" w:cs="Times New Roman"/>
          <w:sz w:val="28"/>
          <w:szCs w:val="28"/>
        </w:rPr>
      </w:pPr>
      <w:r>
        <w:rPr>
          <w:rFonts w:ascii="Times New Roman" w:hAnsi="Times New Roman" w:cs="Times New Roman"/>
          <w:sz w:val="28"/>
          <w:szCs w:val="28"/>
        </w:rPr>
        <w:t xml:space="preserve">28 сентября </w:t>
      </w:r>
      <w:r w:rsidR="00D60331" w:rsidRPr="00042319">
        <w:rPr>
          <w:rFonts w:ascii="Times New Roman" w:hAnsi="Times New Roman" w:cs="Times New Roman"/>
          <w:sz w:val="28"/>
          <w:szCs w:val="28"/>
        </w:rPr>
        <w:t>202</w:t>
      </w:r>
      <w:r w:rsidR="00A652E3">
        <w:rPr>
          <w:rFonts w:ascii="Times New Roman" w:hAnsi="Times New Roman" w:cs="Times New Roman"/>
          <w:sz w:val="28"/>
          <w:szCs w:val="28"/>
        </w:rPr>
        <w:t>3</w:t>
      </w:r>
      <w:r w:rsidR="00D60331" w:rsidRPr="00042319">
        <w:rPr>
          <w:rFonts w:ascii="Times New Roman" w:hAnsi="Times New Roman" w:cs="Times New Roman"/>
          <w:sz w:val="28"/>
          <w:szCs w:val="28"/>
        </w:rPr>
        <w:t xml:space="preserve"> года</w:t>
      </w:r>
      <w:r w:rsidR="00A0561C">
        <w:rPr>
          <w:rFonts w:ascii="Times New Roman" w:hAnsi="Times New Roman" w:cs="Times New Roman"/>
          <w:sz w:val="28"/>
          <w:szCs w:val="28"/>
        </w:rPr>
        <w:tab/>
      </w:r>
      <w:r w:rsidR="00A0561C">
        <w:rPr>
          <w:rFonts w:ascii="Times New Roman" w:hAnsi="Times New Roman" w:cs="Times New Roman"/>
          <w:sz w:val="28"/>
          <w:szCs w:val="28"/>
        </w:rPr>
        <w:tab/>
      </w:r>
      <w:r w:rsidR="00D60331" w:rsidRPr="00D60331">
        <w:rPr>
          <w:rFonts w:ascii="Times New Roman" w:hAnsi="Times New Roman" w:cs="Times New Roman"/>
          <w:sz w:val="28"/>
          <w:szCs w:val="28"/>
        </w:rPr>
        <w:t>с. Новоселицкое</w:t>
      </w:r>
      <w:r w:rsidR="00A0561C">
        <w:rPr>
          <w:rFonts w:ascii="Times New Roman" w:hAnsi="Times New Roman" w:cs="Times New Roman"/>
          <w:sz w:val="28"/>
          <w:szCs w:val="28"/>
        </w:rPr>
        <w:tab/>
      </w:r>
      <w:r w:rsidR="00A0561C">
        <w:rPr>
          <w:rFonts w:ascii="Times New Roman" w:hAnsi="Times New Roman" w:cs="Times New Roman"/>
          <w:sz w:val="28"/>
          <w:szCs w:val="28"/>
        </w:rPr>
        <w:tab/>
      </w:r>
      <w:r w:rsidR="00A0561C">
        <w:rPr>
          <w:rFonts w:ascii="Times New Roman" w:hAnsi="Times New Roman" w:cs="Times New Roman"/>
          <w:sz w:val="28"/>
          <w:szCs w:val="28"/>
        </w:rPr>
        <w:tab/>
      </w:r>
      <w:r w:rsidR="00A0561C">
        <w:rPr>
          <w:rFonts w:ascii="Times New Roman" w:hAnsi="Times New Roman" w:cs="Times New Roman"/>
          <w:sz w:val="28"/>
          <w:szCs w:val="28"/>
        </w:rPr>
        <w:tab/>
      </w:r>
      <w:r w:rsidR="00A0561C">
        <w:rPr>
          <w:rFonts w:ascii="Times New Roman" w:hAnsi="Times New Roman" w:cs="Times New Roman"/>
          <w:sz w:val="28"/>
          <w:szCs w:val="28"/>
        </w:rPr>
        <w:tab/>
      </w:r>
      <w:r w:rsidR="00D60331" w:rsidRPr="00D60331">
        <w:rPr>
          <w:rFonts w:ascii="Times New Roman" w:hAnsi="Times New Roman" w:cs="Times New Roman"/>
          <w:sz w:val="28"/>
          <w:szCs w:val="28"/>
        </w:rPr>
        <w:t>№</w:t>
      </w:r>
      <w:r>
        <w:rPr>
          <w:rFonts w:ascii="Times New Roman" w:hAnsi="Times New Roman" w:cs="Times New Roman"/>
          <w:sz w:val="28"/>
          <w:szCs w:val="28"/>
        </w:rPr>
        <w:t>585</w:t>
      </w:r>
    </w:p>
    <w:p w14:paraId="77ABC8A0" w14:textId="1CAFE3EA" w:rsidR="00D60331" w:rsidRPr="00D60331" w:rsidRDefault="00D60331" w:rsidP="00D60331">
      <w:pPr>
        <w:shd w:val="clear" w:color="auto" w:fill="FFFFFF"/>
        <w:autoSpaceDE w:val="0"/>
        <w:autoSpaceDN w:val="0"/>
        <w:adjustRightInd w:val="0"/>
        <w:spacing w:after="0" w:line="240" w:lineRule="auto"/>
        <w:ind w:right="91" w:firstLine="567"/>
        <w:jc w:val="both"/>
        <w:rPr>
          <w:rFonts w:ascii="Times New Roman" w:hAnsi="Times New Roman" w:cs="Times New Roman"/>
          <w:bCs/>
          <w:sz w:val="28"/>
          <w:szCs w:val="28"/>
        </w:rPr>
      </w:pPr>
      <w:r w:rsidRPr="00D60331">
        <w:rPr>
          <w:rFonts w:ascii="Times New Roman" w:hAnsi="Times New Roman" w:cs="Times New Roman"/>
          <w:sz w:val="28"/>
          <w:szCs w:val="28"/>
        </w:rPr>
        <w:t xml:space="preserve">Об утверждении </w:t>
      </w:r>
      <w:proofErr w:type="gramStart"/>
      <w:r w:rsidRPr="00D60331">
        <w:rPr>
          <w:rFonts w:ascii="Times New Roman" w:hAnsi="Times New Roman" w:cs="Times New Roman"/>
          <w:sz w:val="28"/>
          <w:szCs w:val="28"/>
        </w:rPr>
        <w:t xml:space="preserve">Программы комплексного развития </w:t>
      </w:r>
      <w:r w:rsidR="001566D7">
        <w:rPr>
          <w:rFonts w:ascii="Times New Roman" w:hAnsi="Times New Roman" w:cs="Times New Roman"/>
          <w:sz w:val="28"/>
          <w:szCs w:val="28"/>
        </w:rPr>
        <w:t>социальной</w:t>
      </w:r>
      <w:r w:rsidRPr="00D60331">
        <w:rPr>
          <w:rFonts w:ascii="Times New Roman" w:hAnsi="Times New Roman" w:cs="Times New Roman"/>
          <w:sz w:val="28"/>
          <w:szCs w:val="28"/>
        </w:rPr>
        <w:t xml:space="preserve"> инфраструктуры Новоселицкого муниципального округа Ставропольского края</w:t>
      </w:r>
      <w:proofErr w:type="gramEnd"/>
      <w:r w:rsidRPr="00D60331">
        <w:rPr>
          <w:rFonts w:ascii="Times New Roman" w:hAnsi="Times New Roman" w:cs="Times New Roman"/>
          <w:sz w:val="28"/>
          <w:szCs w:val="28"/>
        </w:rPr>
        <w:t xml:space="preserve"> </w:t>
      </w:r>
      <w:r w:rsidR="003A0509">
        <w:rPr>
          <w:rFonts w:ascii="Times New Roman" w:hAnsi="Times New Roman" w:cs="Times New Roman"/>
          <w:sz w:val="28"/>
          <w:szCs w:val="28"/>
        </w:rPr>
        <w:t>на период до 2033</w:t>
      </w:r>
      <w:r w:rsidR="00400984">
        <w:rPr>
          <w:rFonts w:ascii="Times New Roman" w:hAnsi="Times New Roman" w:cs="Times New Roman"/>
          <w:sz w:val="28"/>
          <w:szCs w:val="28"/>
        </w:rPr>
        <w:t xml:space="preserve"> года</w:t>
      </w:r>
    </w:p>
    <w:p w14:paraId="093A9546" w14:textId="77777777" w:rsidR="00E91851" w:rsidRPr="00D60331" w:rsidRDefault="00E91851" w:rsidP="00D60331">
      <w:pPr>
        <w:shd w:val="clear" w:color="auto" w:fill="FFFFFF"/>
        <w:autoSpaceDE w:val="0"/>
        <w:autoSpaceDN w:val="0"/>
        <w:adjustRightInd w:val="0"/>
        <w:spacing w:after="0" w:line="240" w:lineRule="auto"/>
        <w:ind w:right="91" w:firstLine="567"/>
        <w:jc w:val="both"/>
        <w:rPr>
          <w:rFonts w:ascii="Times New Roman" w:hAnsi="Times New Roman" w:cs="Times New Roman"/>
          <w:bCs/>
          <w:color w:val="000000"/>
          <w:spacing w:val="-5"/>
          <w:sz w:val="28"/>
          <w:szCs w:val="28"/>
        </w:rPr>
      </w:pPr>
    </w:p>
    <w:p w14:paraId="1009269D" w14:textId="015C3222" w:rsidR="00042319" w:rsidRPr="00D60331" w:rsidRDefault="00042319" w:rsidP="00042319">
      <w:pPr>
        <w:spacing w:after="0" w:line="240" w:lineRule="auto"/>
        <w:ind w:firstLine="567"/>
        <w:jc w:val="both"/>
        <w:rPr>
          <w:rFonts w:ascii="Times New Roman" w:hAnsi="Times New Roman" w:cs="Times New Roman"/>
          <w:sz w:val="28"/>
          <w:szCs w:val="28"/>
        </w:rPr>
      </w:pPr>
      <w:proofErr w:type="gramStart"/>
      <w:r w:rsidRPr="00D60331">
        <w:rPr>
          <w:rFonts w:ascii="Times New Roman" w:hAnsi="Times New Roman" w:cs="Times New Roman"/>
          <w:sz w:val="28"/>
          <w:szCs w:val="2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0041094F" w:rsidRPr="0041094F">
        <w:rPr>
          <w:rFonts w:ascii="Times New Roman" w:hAnsi="Times New Roman" w:cs="Times New Roman"/>
          <w:sz w:val="28"/>
          <w:szCs w:val="28"/>
        </w:rPr>
        <w:t xml:space="preserve"> </w:t>
      </w:r>
      <w:r w:rsidR="0041094F" w:rsidRPr="00D60331">
        <w:rPr>
          <w:rFonts w:ascii="Times New Roman" w:hAnsi="Times New Roman" w:cs="Times New Roman"/>
          <w:sz w:val="28"/>
          <w:szCs w:val="28"/>
        </w:rPr>
        <w:t xml:space="preserve">постановлением Правительства Российской Федерации от </w:t>
      </w:r>
      <w:r w:rsidR="0041094F">
        <w:rPr>
          <w:rFonts w:ascii="Times New Roman" w:hAnsi="Times New Roman" w:cs="Times New Roman"/>
          <w:sz w:val="28"/>
          <w:szCs w:val="28"/>
        </w:rPr>
        <w:t>01.10</w:t>
      </w:r>
      <w:r w:rsidR="0041094F" w:rsidRPr="00D60331">
        <w:rPr>
          <w:rFonts w:ascii="Times New Roman" w:hAnsi="Times New Roman" w:cs="Times New Roman"/>
          <w:sz w:val="28"/>
          <w:szCs w:val="28"/>
        </w:rPr>
        <w:t>.2015 года №1</w:t>
      </w:r>
      <w:r w:rsidR="0041094F">
        <w:rPr>
          <w:rFonts w:ascii="Times New Roman" w:hAnsi="Times New Roman" w:cs="Times New Roman"/>
          <w:sz w:val="28"/>
          <w:szCs w:val="28"/>
        </w:rPr>
        <w:t>05</w:t>
      </w:r>
      <w:r w:rsidR="0041094F" w:rsidRPr="00D60331">
        <w:rPr>
          <w:rFonts w:ascii="Times New Roman" w:hAnsi="Times New Roman" w:cs="Times New Roman"/>
          <w:sz w:val="28"/>
          <w:szCs w:val="28"/>
        </w:rPr>
        <w:t xml:space="preserve">0 «Об утверждении требований к программам комплексного развития </w:t>
      </w:r>
      <w:r w:rsidR="0041094F">
        <w:rPr>
          <w:rFonts w:ascii="Times New Roman" w:hAnsi="Times New Roman" w:cs="Times New Roman"/>
          <w:sz w:val="28"/>
          <w:szCs w:val="28"/>
        </w:rPr>
        <w:t>социальной</w:t>
      </w:r>
      <w:r w:rsidR="0041094F" w:rsidRPr="00D60331">
        <w:rPr>
          <w:rFonts w:ascii="Times New Roman" w:hAnsi="Times New Roman" w:cs="Times New Roman"/>
          <w:sz w:val="28"/>
          <w:szCs w:val="28"/>
        </w:rPr>
        <w:t xml:space="preserve"> инфраструктуры поселений, городских округов»</w:t>
      </w:r>
      <w:r w:rsidR="0041094F">
        <w:rPr>
          <w:rFonts w:ascii="Times New Roman" w:hAnsi="Times New Roman" w:cs="Times New Roman"/>
          <w:sz w:val="28"/>
          <w:szCs w:val="28"/>
        </w:rPr>
        <w:t>,</w:t>
      </w:r>
      <w:r w:rsidRPr="00D60331">
        <w:rPr>
          <w:rFonts w:ascii="Times New Roman" w:hAnsi="Times New Roman" w:cs="Times New Roman"/>
          <w:sz w:val="28"/>
          <w:szCs w:val="28"/>
        </w:rPr>
        <w:t xml:space="preserve"> Уставом Новоселицкого муниципального округа Ставропольского края, решением Совета Новоселицкого муниципального округа Ставропольского края от </w:t>
      </w:r>
      <w:r w:rsidRPr="00274CE3">
        <w:rPr>
          <w:rFonts w:ascii="Times New Roman" w:hAnsi="Times New Roman" w:cs="Times New Roman"/>
          <w:sz w:val="28"/>
          <w:szCs w:val="28"/>
        </w:rPr>
        <w:t>22.09.2022 года</w:t>
      </w:r>
      <w:proofErr w:type="gramEnd"/>
      <w:r w:rsidRPr="00274CE3">
        <w:rPr>
          <w:rFonts w:ascii="Times New Roman" w:hAnsi="Times New Roman" w:cs="Times New Roman"/>
          <w:sz w:val="28"/>
          <w:szCs w:val="28"/>
        </w:rPr>
        <w:t xml:space="preserve"> №428 «Об утверждении Порядка проведения общественного обсуждения общественно значимых проектов нормативных правовых актов Совета Новоселицкого муниципального округа Ставропольского края»</w:t>
      </w:r>
      <w:r w:rsidRPr="00D60331">
        <w:rPr>
          <w:rFonts w:ascii="Times New Roman" w:hAnsi="Times New Roman" w:cs="Times New Roman"/>
          <w:sz w:val="28"/>
          <w:szCs w:val="28"/>
        </w:rPr>
        <w:t>,</w:t>
      </w:r>
      <w:r w:rsidRPr="00D60331">
        <w:t xml:space="preserve"> </w:t>
      </w:r>
    </w:p>
    <w:p w14:paraId="4A1B1A45" w14:textId="77777777" w:rsidR="00042319" w:rsidRPr="00D60331" w:rsidRDefault="00042319" w:rsidP="00042319">
      <w:pPr>
        <w:spacing w:after="0" w:line="240" w:lineRule="auto"/>
        <w:ind w:firstLine="567"/>
        <w:jc w:val="both"/>
        <w:rPr>
          <w:rFonts w:ascii="Times New Roman" w:hAnsi="Times New Roman" w:cs="Times New Roman"/>
          <w:sz w:val="28"/>
          <w:szCs w:val="28"/>
        </w:rPr>
      </w:pPr>
      <w:r w:rsidRPr="00D60331">
        <w:rPr>
          <w:rFonts w:ascii="Times New Roman" w:hAnsi="Times New Roman" w:cs="Times New Roman"/>
          <w:sz w:val="28"/>
          <w:szCs w:val="28"/>
        </w:rPr>
        <w:t>Совет Новоселицкого муниципального округа Ставропольского края</w:t>
      </w:r>
    </w:p>
    <w:p w14:paraId="0EDC25E3" w14:textId="77777777" w:rsidR="00D60331" w:rsidRPr="00D60331" w:rsidRDefault="00D60331" w:rsidP="00D60331">
      <w:pPr>
        <w:widowControl w:val="0"/>
        <w:spacing w:after="0" w:line="240" w:lineRule="auto"/>
        <w:ind w:right="20" w:firstLine="567"/>
        <w:jc w:val="both"/>
        <w:rPr>
          <w:rFonts w:ascii="Times New Roman" w:hAnsi="Times New Roman" w:cs="Times New Roman"/>
          <w:sz w:val="28"/>
          <w:szCs w:val="28"/>
        </w:rPr>
      </w:pPr>
    </w:p>
    <w:p w14:paraId="2EA62040" w14:textId="77777777" w:rsidR="00D60331" w:rsidRPr="00D60331" w:rsidRDefault="00D60331" w:rsidP="00D60331">
      <w:pPr>
        <w:widowControl w:val="0"/>
        <w:spacing w:after="0" w:line="240" w:lineRule="auto"/>
        <w:ind w:right="20" w:firstLine="567"/>
        <w:jc w:val="both"/>
        <w:rPr>
          <w:rFonts w:ascii="Times New Roman" w:hAnsi="Times New Roman" w:cs="Times New Roman"/>
          <w:sz w:val="28"/>
          <w:szCs w:val="28"/>
        </w:rPr>
      </w:pPr>
      <w:r w:rsidRPr="00D60331">
        <w:rPr>
          <w:rFonts w:ascii="Times New Roman" w:hAnsi="Times New Roman" w:cs="Times New Roman"/>
          <w:sz w:val="28"/>
          <w:szCs w:val="28"/>
        </w:rPr>
        <w:t xml:space="preserve">РЕШИЛ: </w:t>
      </w:r>
    </w:p>
    <w:p w14:paraId="6B6BA3C7" w14:textId="129098E0" w:rsidR="00D60331" w:rsidRDefault="00D60331" w:rsidP="00D60331">
      <w:pPr>
        <w:shd w:val="clear" w:color="auto" w:fill="FFFFFF"/>
        <w:autoSpaceDE w:val="0"/>
        <w:autoSpaceDN w:val="0"/>
        <w:adjustRightInd w:val="0"/>
        <w:spacing w:after="0" w:line="240" w:lineRule="auto"/>
        <w:ind w:right="91" w:firstLine="567"/>
        <w:jc w:val="both"/>
        <w:rPr>
          <w:rFonts w:ascii="Times New Roman" w:hAnsi="Times New Roman" w:cs="Times New Roman"/>
          <w:bCs/>
          <w:sz w:val="28"/>
          <w:szCs w:val="28"/>
        </w:rPr>
      </w:pPr>
      <w:r w:rsidRPr="00D60331">
        <w:rPr>
          <w:rFonts w:ascii="Times New Roman" w:hAnsi="Times New Roman" w:cs="Times New Roman"/>
          <w:sz w:val="28"/>
          <w:szCs w:val="28"/>
        </w:rPr>
        <w:t xml:space="preserve">1. Утвердить прилагаемую Программу комплексного развития </w:t>
      </w:r>
      <w:r w:rsidR="001566D7">
        <w:rPr>
          <w:rFonts w:ascii="Times New Roman" w:hAnsi="Times New Roman" w:cs="Times New Roman"/>
          <w:sz w:val="28"/>
          <w:szCs w:val="28"/>
        </w:rPr>
        <w:t>социальной</w:t>
      </w:r>
      <w:r w:rsidRPr="00D60331">
        <w:rPr>
          <w:rFonts w:ascii="Times New Roman" w:hAnsi="Times New Roman" w:cs="Times New Roman"/>
          <w:sz w:val="28"/>
          <w:szCs w:val="28"/>
        </w:rPr>
        <w:t xml:space="preserve"> инфраструктуры Новоселицкого муниципального округа Ставропольского края</w:t>
      </w:r>
      <w:r w:rsidR="003A0509">
        <w:rPr>
          <w:rFonts w:ascii="Times New Roman" w:hAnsi="Times New Roman" w:cs="Times New Roman"/>
          <w:sz w:val="28"/>
          <w:szCs w:val="28"/>
        </w:rPr>
        <w:t xml:space="preserve"> на период до 2033</w:t>
      </w:r>
      <w:r w:rsidR="00400984">
        <w:rPr>
          <w:rFonts w:ascii="Times New Roman" w:hAnsi="Times New Roman" w:cs="Times New Roman"/>
          <w:sz w:val="28"/>
          <w:szCs w:val="28"/>
        </w:rPr>
        <w:t xml:space="preserve"> года</w:t>
      </w:r>
      <w:r w:rsidRPr="00D60331">
        <w:rPr>
          <w:rFonts w:ascii="Times New Roman" w:hAnsi="Times New Roman" w:cs="Times New Roman"/>
          <w:bCs/>
          <w:sz w:val="28"/>
          <w:szCs w:val="28"/>
        </w:rPr>
        <w:t>.</w:t>
      </w:r>
    </w:p>
    <w:p w14:paraId="3CEBC425" w14:textId="77777777" w:rsidR="002B55A0" w:rsidRDefault="002B55A0" w:rsidP="00E91851">
      <w:pPr>
        <w:spacing w:after="0" w:line="240" w:lineRule="auto"/>
        <w:jc w:val="both"/>
        <w:rPr>
          <w:rFonts w:ascii="Times New Roman" w:hAnsi="Times New Roman" w:cs="Times New Roman"/>
          <w:bCs/>
          <w:iCs/>
          <w:sz w:val="28"/>
          <w:szCs w:val="28"/>
          <w:lang w:bidi="ru-RU"/>
        </w:rPr>
      </w:pPr>
    </w:p>
    <w:p w14:paraId="1B76F8CA" w14:textId="2D2FA22A" w:rsidR="00D60331" w:rsidRPr="00D60331" w:rsidRDefault="00E91851" w:rsidP="00D60331">
      <w:pPr>
        <w:spacing w:after="0" w:line="240" w:lineRule="auto"/>
        <w:ind w:firstLine="567"/>
        <w:jc w:val="both"/>
        <w:rPr>
          <w:rFonts w:ascii="Times New Roman" w:hAnsi="Times New Roman" w:cs="Times New Roman"/>
          <w:sz w:val="28"/>
          <w:szCs w:val="28"/>
        </w:rPr>
      </w:pPr>
      <w:r>
        <w:rPr>
          <w:rFonts w:ascii="Times New Roman" w:hAnsi="Times New Roman" w:cs="Times New Roman"/>
          <w:bCs/>
          <w:iCs/>
          <w:sz w:val="28"/>
          <w:szCs w:val="28"/>
          <w:lang w:bidi="ru-RU"/>
        </w:rPr>
        <w:t>2</w:t>
      </w:r>
      <w:r w:rsidR="00D60331" w:rsidRPr="00D60331">
        <w:rPr>
          <w:rFonts w:ascii="Times New Roman" w:hAnsi="Times New Roman" w:cs="Times New Roman"/>
          <w:bCs/>
          <w:iCs/>
          <w:sz w:val="28"/>
          <w:szCs w:val="28"/>
        </w:rPr>
        <w:t>.</w:t>
      </w:r>
      <w:r w:rsidR="00D60331" w:rsidRPr="00D60331">
        <w:rPr>
          <w:rFonts w:ascii="Times New Roman" w:hAnsi="Times New Roman" w:cs="Times New Roman"/>
          <w:sz w:val="28"/>
          <w:szCs w:val="28"/>
        </w:rPr>
        <w:t xml:space="preserve"> </w:t>
      </w:r>
      <w:proofErr w:type="gramStart"/>
      <w:r w:rsidR="00D60331" w:rsidRPr="00D60331">
        <w:rPr>
          <w:rFonts w:ascii="Times New Roman" w:hAnsi="Times New Roman" w:cs="Times New Roman"/>
          <w:sz w:val="28"/>
          <w:szCs w:val="28"/>
        </w:rPr>
        <w:t>Контроль за</w:t>
      </w:r>
      <w:proofErr w:type="gramEnd"/>
      <w:r w:rsidR="00D60331" w:rsidRPr="00D60331">
        <w:rPr>
          <w:rFonts w:ascii="Times New Roman" w:hAnsi="Times New Roman" w:cs="Times New Roman"/>
          <w:sz w:val="28"/>
          <w:szCs w:val="28"/>
        </w:rPr>
        <w:t xml:space="preserve"> выполнением настоящего решения возложить на постоянную комиссию по сельскому хозяйству, промышленности, строительству, торговле, предпринимательству, транспорту, благоустройству, коммунальному хозяйству Совета Новоселицкого муниципального округа Ставропольского края.</w:t>
      </w:r>
    </w:p>
    <w:p w14:paraId="261EF372" w14:textId="77777777" w:rsidR="00042319" w:rsidRDefault="00042319" w:rsidP="00D60331">
      <w:pPr>
        <w:widowControl w:val="0"/>
        <w:shd w:val="clear" w:color="auto" w:fill="FFFFFF"/>
        <w:tabs>
          <w:tab w:val="left" w:pos="1234"/>
        </w:tabs>
        <w:autoSpaceDE w:val="0"/>
        <w:autoSpaceDN w:val="0"/>
        <w:adjustRightInd w:val="0"/>
        <w:spacing w:after="0" w:line="240" w:lineRule="auto"/>
        <w:ind w:right="538" w:firstLine="567"/>
        <w:contextualSpacing/>
        <w:jc w:val="both"/>
        <w:rPr>
          <w:rFonts w:ascii="Times New Roman" w:eastAsia="Times New Roman" w:hAnsi="Times New Roman" w:cs="Times New Roman"/>
          <w:color w:val="000000"/>
          <w:spacing w:val="2"/>
          <w:sz w:val="28"/>
          <w:szCs w:val="28"/>
          <w:lang w:eastAsia="ru-RU"/>
        </w:rPr>
      </w:pPr>
    </w:p>
    <w:p w14:paraId="45136D2D" w14:textId="3755373B" w:rsidR="00E91851" w:rsidRPr="00D60331" w:rsidRDefault="00E91851" w:rsidP="00E61DD2">
      <w:pPr>
        <w:widowControl w:val="0"/>
        <w:shd w:val="clear" w:color="auto" w:fill="FFFFFF"/>
        <w:tabs>
          <w:tab w:val="left" w:pos="1234"/>
        </w:tabs>
        <w:autoSpaceDE w:val="0"/>
        <w:autoSpaceDN w:val="0"/>
        <w:adjustRightInd w:val="0"/>
        <w:spacing w:after="0" w:line="240" w:lineRule="auto"/>
        <w:ind w:right="538" w:firstLine="567"/>
        <w:contextualSpacing/>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3</w:t>
      </w:r>
      <w:r w:rsidR="00D60331" w:rsidRPr="00D60331">
        <w:rPr>
          <w:rFonts w:ascii="Times New Roman" w:eastAsia="Times New Roman" w:hAnsi="Times New Roman" w:cs="Times New Roman"/>
          <w:color w:val="000000"/>
          <w:spacing w:val="2"/>
          <w:sz w:val="28"/>
          <w:szCs w:val="28"/>
          <w:lang w:eastAsia="ru-RU"/>
        </w:rPr>
        <w:t>. Настоящее решение вступает в силу со дня его обнародования.</w:t>
      </w:r>
    </w:p>
    <w:p w14:paraId="49B886F8" w14:textId="77777777" w:rsidR="00D60331" w:rsidRPr="00D60331" w:rsidRDefault="00D60331" w:rsidP="00D60331">
      <w:pPr>
        <w:autoSpaceDE w:val="0"/>
        <w:autoSpaceDN w:val="0"/>
        <w:adjustRightInd w:val="0"/>
        <w:spacing w:after="0" w:line="240" w:lineRule="auto"/>
        <w:rPr>
          <w:rFonts w:ascii="Times New Roman" w:hAnsi="Times New Roman" w:cs="Times New Roman"/>
          <w:color w:val="000000"/>
          <w:spacing w:val="2"/>
          <w:sz w:val="28"/>
          <w:szCs w:val="28"/>
        </w:rPr>
      </w:pPr>
    </w:p>
    <w:tbl>
      <w:tblPr>
        <w:tblW w:w="9854" w:type="dxa"/>
        <w:tblLook w:val="04A0" w:firstRow="1" w:lastRow="0" w:firstColumn="1" w:lastColumn="0" w:noHBand="0" w:noVBand="1"/>
      </w:tblPr>
      <w:tblGrid>
        <w:gridCol w:w="4928"/>
        <w:gridCol w:w="4926"/>
      </w:tblGrid>
      <w:tr w:rsidR="00D60331" w:rsidRPr="00D60331" w14:paraId="59AB62CE" w14:textId="77777777" w:rsidTr="00274CE3">
        <w:tc>
          <w:tcPr>
            <w:tcW w:w="4928" w:type="dxa"/>
            <w:shd w:val="clear" w:color="auto" w:fill="auto"/>
          </w:tcPr>
          <w:p w14:paraId="471EC5DD" w14:textId="77777777" w:rsidR="00D60331" w:rsidRPr="00D60331" w:rsidRDefault="00D60331" w:rsidP="00E61DD2">
            <w:pPr>
              <w:spacing w:after="0" w:line="240" w:lineRule="exact"/>
              <w:jc w:val="both"/>
              <w:rPr>
                <w:rFonts w:ascii="Times New Roman" w:hAnsi="Times New Roman" w:cs="Times New Roman"/>
                <w:sz w:val="28"/>
                <w:szCs w:val="28"/>
              </w:rPr>
            </w:pPr>
            <w:r w:rsidRPr="00D60331">
              <w:rPr>
                <w:rFonts w:ascii="Times New Roman" w:hAnsi="Times New Roman" w:cs="Times New Roman"/>
                <w:sz w:val="28"/>
                <w:szCs w:val="28"/>
              </w:rPr>
              <w:t xml:space="preserve">Председатель Совета Новоселицкого </w:t>
            </w:r>
          </w:p>
          <w:p w14:paraId="02998D19" w14:textId="77777777" w:rsidR="00D60331" w:rsidRPr="00D60331" w:rsidRDefault="00D60331" w:rsidP="00E61DD2">
            <w:pPr>
              <w:spacing w:after="0" w:line="240" w:lineRule="exact"/>
              <w:jc w:val="both"/>
              <w:rPr>
                <w:rFonts w:ascii="Times New Roman" w:hAnsi="Times New Roman" w:cs="Times New Roman"/>
                <w:sz w:val="28"/>
                <w:szCs w:val="28"/>
              </w:rPr>
            </w:pPr>
            <w:r w:rsidRPr="00D60331">
              <w:rPr>
                <w:rFonts w:ascii="Times New Roman" w:hAnsi="Times New Roman" w:cs="Times New Roman"/>
                <w:sz w:val="28"/>
                <w:szCs w:val="28"/>
              </w:rPr>
              <w:t>муниципального округа</w:t>
            </w:r>
          </w:p>
          <w:p w14:paraId="57C6BB71" w14:textId="77777777" w:rsidR="00D60331" w:rsidRPr="00D60331" w:rsidRDefault="00D60331" w:rsidP="00E61DD2">
            <w:pPr>
              <w:spacing w:after="0" w:line="240" w:lineRule="exact"/>
              <w:jc w:val="both"/>
              <w:rPr>
                <w:rFonts w:ascii="Times New Roman" w:hAnsi="Times New Roman" w:cs="Times New Roman"/>
                <w:sz w:val="28"/>
                <w:szCs w:val="28"/>
              </w:rPr>
            </w:pPr>
            <w:r w:rsidRPr="00D60331">
              <w:rPr>
                <w:rFonts w:ascii="Times New Roman" w:hAnsi="Times New Roman" w:cs="Times New Roman"/>
                <w:sz w:val="28"/>
                <w:szCs w:val="28"/>
              </w:rPr>
              <w:t>Ставропольского края</w:t>
            </w:r>
          </w:p>
          <w:p w14:paraId="7E11C334" w14:textId="77777777" w:rsidR="00D60331" w:rsidRPr="00D60331" w:rsidRDefault="00D60331" w:rsidP="00E61DD2">
            <w:pPr>
              <w:spacing w:after="0" w:line="240" w:lineRule="exact"/>
              <w:jc w:val="both"/>
              <w:rPr>
                <w:rFonts w:ascii="Times New Roman" w:hAnsi="Times New Roman" w:cs="Times New Roman"/>
                <w:sz w:val="28"/>
                <w:szCs w:val="28"/>
              </w:rPr>
            </w:pPr>
          </w:p>
        </w:tc>
        <w:tc>
          <w:tcPr>
            <w:tcW w:w="4926" w:type="dxa"/>
            <w:shd w:val="clear" w:color="auto" w:fill="auto"/>
            <w:hideMark/>
          </w:tcPr>
          <w:p w14:paraId="0A7A9AFA" w14:textId="7E50BF4C" w:rsidR="00D60331" w:rsidRPr="00154870" w:rsidRDefault="00E90325" w:rsidP="00E61DD2">
            <w:pPr>
              <w:spacing w:after="0" w:line="240" w:lineRule="exact"/>
              <w:jc w:val="both"/>
              <w:rPr>
                <w:rFonts w:ascii="Times New Roman" w:hAnsi="Times New Roman" w:cs="Times New Roman"/>
                <w:sz w:val="28"/>
                <w:szCs w:val="28"/>
              </w:rPr>
            </w:pPr>
            <w:r w:rsidRPr="00154870">
              <w:rPr>
                <w:rFonts w:ascii="Times New Roman" w:hAnsi="Times New Roman" w:cs="Times New Roman"/>
                <w:sz w:val="28"/>
                <w:szCs w:val="28"/>
              </w:rPr>
              <w:t xml:space="preserve">Временно </w:t>
            </w:r>
            <w:proofErr w:type="gramStart"/>
            <w:r w:rsidRPr="00154870">
              <w:rPr>
                <w:rFonts w:ascii="Times New Roman" w:hAnsi="Times New Roman" w:cs="Times New Roman"/>
                <w:sz w:val="28"/>
                <w:szCs w:val="28"/>
              </w:rPr>
              <w:t>исполняющий</w:t>
            </w:r>
            <w:proofErr w:type="gramEnd"/>
            <w:r w:rsidRPr="00154870">
              <w:rPr>
                <w:rFonts w:ascii="Times New Roman" w:hAnsi="Times New Roman" w:cs="Times New Roman"/>
                <w:sz w:val="28"/>
                <w:szCs w:val="28"/>
              </w:rPr>
              <w:t xml:space="preserve"> полномочия </w:t>
            </w:r>
            <w:r w:rsidR="00D60331" w:rsidRPr="00154870">
              <w:rPr>
                <w:rFonts w:ascii="Times New Roman" w:hAnsi="Times New Roman" w:cs="Times New Roman"/>
                <w:sz w:val="28"/>
                <w:szCs w:val="28"/>
              </w:rPr>
              <w:t xml:space="preserve"> </w:t>
            </w:r>
            <w:r w:rsidRPr="00154870">
              <w:rPr>
                <w:rFonts w:ascii="Times New Roman" w:hAnsi="Times New Roman" w:cs="Times New Roman"/>
                <w:sz w:val="28"/>
                <w:szCs w:val="28"/>
              </w:rPr>
              <w:t xml:space="preserve">главы </w:t>
            </w:r>
            <w:r w:rsidR="00D60331" w:rsidRPr="00154870">
              <w:rPr>
                <w:rFonts w:ascii="Times New Roman" w:hAnsi="Times New Roman" w:cs="Times New Roman"/>
                <w:sz w:val="28"/>
                <w:szCs w:val="28"/>
              </w:rPr>
              <w:t xml:space="preserve">Новоселицкого </w:t>
            </w:r>
          </w:p>
          <w:p w14:paraId="1C9830AE" w14:textId="77777777" w:rsidR="00D60331" w:rsidRPr="00154870" w:rsidRDefault="00D60331" w:rsidP="00E61DD2">
            <w:pPr>
              <w:spacing w:after="0" w:line="240" w:lineRule="exact"/>
              <w:jc w:val="both"/>
              <w:rPr>
                <w:rFonts w:ascii="Times New Roman" w:hAnsi="Times New Roman" w:cs="Times New Roman"/>
                <w:sz w:val="28"/>
                <w:szCs w:val="28"/>
              </w:rPr>
            </w:pPr>
            <w:r w:rsidRPr="00154870">
              <w:rPr>
                <w:rFonts w:ascii="Times New Roman" w:hAnsi="Times New Roman" w:cs="Times New Roman"/>
                <w:sz w:val="28"/>
                <w:szCs w:val="28"/>
              </w:rPr>
              <w:t xml:space="preserve">муниципального округа </w:t>
            </w:r>
          </w:p>
          <w:p w14:paraId="15903E1C" w14:textId="77777777" w:rsidR="00D60331" w:rsidRPr="00154870" w:rsidRDefault="00D60331" w:rsidP="00E61DD2">
            <w:pPr>
              <w:spacing w:after="0" w:line="240" w:lineRule="exact"/>
              <w:jc w:val="both"/>
              <w:rPr>
                <w:rFonts w:ascii="Times New Roman" w:hAnsi="Times New Roman" w:cs="Times New Roman"/>
                <w:sz w:val="28"/>
                <w:szCs w:val="28"/>
              </w:rPr>
            </w:pPr>
            <w:r w:rsidRPr="00154870">
              <w:rPr>
                <w:rFonts w:ascii="Times New Roman" w:hAnsi="Times New Roman" w:cs="Times New Roman"/>
                <w:sz w:val="28"/>
                <w:szCs w:val="28"/>
              </w:rPr>
              <w:t>Ставропольского края</w:t>
            </w:r>
          </w:p>
        </w:tc>
      </w:tr>
      <w:tr w:rsidR="00D60331" w:rsidRPr="00E56ABE" w14:paraId="7F450DEA" w14:textId="77777777" w:rsidTr="00274CE3">
        <w:tc>
          <w:tcPr>
            <w:tcW w:w="4928" w:type="dxa"/>
            <w:shd w:val="clear" w:color="auto" w:fill="auto"/>
            <w:hideMark/>
          </w:tcPr>
          <w:p w14:paraId="1EFA603D" w14:textId="33B7B571" w:rsidR="00D60331" w:rsidRPr="00E56ABE" w:rsidRDefault="00D60331" w:rsidP="00835E33">
            <w:pPr>
              <w:spacing w:after="0" w:line="240" w:lineRule="exact"/>
              <w:jc w:val="right"/>
              <w:rPr>
                <w:rFonts w:ascii="Times New Roman" w:hAnsi="Times New Roman" w:cs="Times New Roman"/>
                <w:sz w:val="28"/>
                <w:szCs w:val="28"/>
              </w:rPr>
            </w:pPr>
            <w:r w:rsidRPr="00E56ABE">
              <w:rPr>
                <w:rFonts w:ascii="Times New Roman" w:hAnsi="Times New Roman" w:cs="Times New Roman"/>
                <w:sz w:val="28"/>
                <w:szCs w:val="28"/>
              </w:rPr>
              <w:t>А.Е. Гогина</w:t>
            </w:r>
          </w:p>
        </w:tc>
        <w:tc>
          <w:tcPr>
            <w:tcW w:w="4926" w:type="dxa"/>
            <w:shd w:val="clear" w:color="auto" w:fill="auto"/>
            <w:hideMark/>
          </w:tcPr>
          <w:p w14:paraId="064AD11E" w14:textId="19C77563" w:rsidR="00D60331" w:rsidRPr="00E56ABE" w:rsidRDefault="00E90325" w:rsidP="00835E33">
            <w:pPr>
              <w:spacing w:after="0" w:line="240" w:lineRule="exact"/>
              <w:jc w:val="right"/>
              <w:rPr>
                <w:rFonts w:ascii="Times New Roman" w:hAnsi="Times New Roman" w:cs="Times New Roman"/>
                <w:sz w:val="28"/>
                <w:szCs w:val="28"/>
              </w:rPr>
            </w:pPr>
            <w:r w:rsidRPr="00E56ABE">
              <w:rPr>
                <w:rFonts w:ascii="Times New Roman" w:hAnsi="Times New Roman" w:cs="Times New Roman"/>
                <w:sz w:val="28"/>
                <w:szCs w:val="28"/>
              </w:rPr>
              <w:t>Т.И. Федотова</w:t>
            </w:r>
          </w:p>
        </w:tc>
      </w:tr>
    </w:tbl>
    <w:p w14:paraId="554D7328" w14:textId="77777777" w:rsidR="00207294" w:rsidRDefault="00207294" w:rsidP="009A635C">
      <w:pPr>
        <w:spacing w:after="0" w:line="240" w:lineRule="auto"/>
        <w:ind w:left="3970" w:firstLine="708"/>
        <w:rPr>
          <w:rFonts w:ascii="Times New Roman" w:eastAsia="Times New Roman" w:hAnsi="Times New Roman" w:cs="Times New Roman"/>
          <w:sz w:val="28"/>
          <w:szCs w:val="28"/>
          <w:lang w:eastAsia="x-none"/>
        </w:rPr>
      </w:pPr>
    </w:p>
    <w:p w14:paraId="69C0174F" w14:textId="51398FA1" w:rsidR="00D60331" w:rsidRPr="00E56ABE" w:rsidRDefault="00D60331" w:rsidP="009A635C">
      <w:pPr>
        <w:spacing w:after="0" w:line="240" w:lineRule="auto"/>
        <w:ind w:left="3970" w:firstLine="708"/>
        <w:rPr>
          <w:rFonts w:ascii="Times New Roman" w:eastAsia="Times New Roman" w:hAnsi="Times New Roman" w:cs="Times New Roman"/>
          <w:sz w:val="28"/>
          <w:szCs w:val="28"/>
          <w:lang w:val="x-none" w:eastAsia="x-none"/>
        </w:rPr>
      </w:pPr>
      <w:r w:rsidRPr="00E56ABE">
        <w:rPr>
          <w:rFonts w:ascii="Times New Roman" w:eastAsia="Times New Roman" w:hAnsi="Times New Roman" w:cs="Times New Roman"/>
          <w:sz w:val="28"/>
          <w:szCs w:val="28"/>
          <w:lang w:eastAsia="x-none"/>
        </w:rPr>
        <w:lastRenderedPageBreak/>
        <w:t>Утвержден</w:t>
      </w:r>
      <w:r w:rsidR="00D44CF3" w:rsidRPr="00E56ABE">
        <w:rPr>
          <w:rFonts w:ascii="Times New Roman" w:eastAsia="Times New Roman" w:hAnsi="Times New Roman" w:cs="Times New Roman"/>
          <w:sz w:val="28"/>
          <w:szCs w:val="28"/>
          <w:lang w:eastAsia="x-none"/>
        </w:rPr>
        <w:t>а</w:t>
      </w:r>
    </w:p>
    <w:p w14:paraId="094B1A74" w14:textId="77777777"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val="x-none" w:eastAsia="x-none"/>
        </w:rPr>
      </w:pPr>
      <w:r w:rsidRPr="00E56ABE">
        <w:rPr>
          <w:rFonts w:ascii="Times New Roman" w:eastAsia="Times New Roman" w:hAnsi="Times New Roman" w:cs="Times New Roman"/>
          <w:sz w:val="28"/>
          <w:szCs w:val="28"/>
          <w:lang w:val="x-none" w:eastAsia="x-none"/>
        </w:rPr>
        <w:t xml:space="preserve">решением </w:t>
      </w:r>
      <w:r w:rsidRPr="00E56ABE">
        <w:rPr>
          <w:rFonts w:ascii="Times New Roman" w:eastAsia="Times New Roman" w:hAnsi="Times New Roman" w:cs="Times New Roman"/>
          <w:sz w:val="28"/>
          <w:szCs w:val="28"/>
          <w:lang w:eastAsia="x-none"/>
        </w:rPr>
        <w:t>С</w:t>
      </w:r>
      <w:proofErr w:type="spellStart"/>
      <w:r w:rsidRPr="00E56ABE">
        <w:rPr>
          <w:rFonts w:ascii="Times New Roman" w:eastAsia="Times New Roman" w:hAnsi="Times New Roman" w:cs="Times New Roman"/>
          <w:sz w:val="28"/>
          <w:szCs w:val="28"/>
          <w:lang w:val="x-none" w:eastAsia="x-none"/>
        </w:rPr>
        <w:t>овета</w:t>
      </w:r>
      <w:proofErr w:type="spellEnd"/>
      <w:r w:rsidRPr="00E56ABE">
        <w:rPr>
          <w:rFonts w:ascii="Times New Roman" w:eastAsia="Times New Roman" w:hAnsi="Times New Roman" w:cs="Times New Roman"/>
          <w:sz w:val="28"/>
          <w:szCs w:val="28"/>
          <w:lang w:val="x-none" w:eastAsia="x-none"/>
        </w:rPr>
        <w:t xml:space="preserve"> Новоселицкого</w:t>
      </w:r>
    </w:p>
    <w:p w14:paraId="21428512" w14:textId="77777777"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eastAsia="x-none"/>
        </w:rPr>
      </w:pPr>
      <w:r w:rsidRPr="00E56ABE">
        <w:rPr>
          <w:rFonts w:ascii="Times New Roman" w:eastAsia="Times New Roman" w:hAnsi="Times New Roman" w:cs="Times New Roman"/>
          <w:sz w:val="28"/>
          <w:szCs w:val="28"/>
          <w:lang w:val="x-none" w:eastAsia="x-none"/>
        </w:rPr>
        <w:t xml:space="preserve">муниципального </w:t>
      </w:r>
      <w:r w:rsidRPr="00E56ABE">
        <w:rPr>
          <w:rFonts w:ascii="Times New Roman" w:eastAsia="Times New Roman" w:hAnsi="Times New Roman" w:cs="Times New Roman"/>
          <w:sz w:val="28"/>
          <w:szCs w:val="28"/>
          <w:lang w:eastAsia="x-none"/>
        </w:rPr>
        <w:t>округа</w:t>
      </w:r>
    </w:p>
    <w:p w14:paraId="0FF7CE78" w14:textId="77777777"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val="x-none" w:eastAsia="x-none"/>
        </w:rPr>
      </w:pPr>
      <w:r w:rsidRPr="00E56ABE">
        <w:rPr>
          <w:rFonts w:ascii="Times New Roman" w:eastAsia="Times New Roman" w:hAnsi="Times New Roman" w:cs="Times New Roman"/>
          <w:sz w:val="28"/>
          <w:szCs w:val="28"/>
          <w:lang w:val="x-none" w:eastAsia="x-none"/>
        </w:rPr>
        <w:t>Ставропольского края</w:t>
      </w:r>
    </w:p>
    <w:p w14:paraId="30B89DA6" w14:textId="0A5F0A09"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eastAsia="x-none"/>
        </w:rPr>
      </w:pPr>
      <w:r w:rsidRPr="00E56ABE">
        <w:rPr>
          <w:rFonts w:ascii="Times New Roman" w:eastAsia="Times New Roman" w:hAnsi="Times New Roman" w:cs="Times New Roman"/>
          <w:sz w:val="28"/>
          <w:szCs w:val="28"/>
          <w:lang w:val="x-none" w:eastAsia="x-none"/>
        </w:rPr>
        <w:t xml:space="preserve">от </w:t>
      </w:r>
      <w:r w:rsidR="00051B9D">
        <w:rPr>
          <w:rFonts w:ascii="Times New Roman" w:eastAsia="Times New Roman" w:hAnsi="Times New Roman" w:cs="Times New Roman"/>
          <w:sz w:val="28"/>
          <w:szCs w:val="28"/>
          <w:lang w:eastAsia="x-none"/>
        </w:rPr>
        <w:t xml:space="preserve">28 сентября </w:t>
      </w:r>
      <w:r w:rsidRPr="00E56ABE">
        <w:rPr>
          <w:rFonts w:ascii="Times New Roman" w:eastAsia="Times New Roman" w:hAnsi="Times New Roman" w:cs="Times New Roman"/>
          <w:sz w:val="28"/>
          <w:szCs w:val="28"/>
          <w:lang w:val="x-none" w:eastAsia="x-none"/>
        </w:rPr>
        <w:t>20</w:t>
      </w:r>
      <w:r w:rsidRPr="00E56ABE">
        <w:rPr>
          <w:rFonts w:ascii="Times New Roman" w:eastAsia="Times New Roman" w:hAnsi="Times New Roman" w:cs="Times New Roman"/>
          <w:sz w:val="28"/>
          <w:szCs w:val="28"/>
          <w:lang w:eastAsia="x-none"/>
        </w:rPr>
        <w:t>2</w:t>
      </w:r>
      <w:r w:rsidR="005C1CFE" w:rsidRPr="00E56ABE">
        <w:rPr>
          <w:rFonts w:ascii="Times New Roman" w:eastAsia="Times New Roman" w:hAnsi="Times New Roman" w:cs="Times New Roman"/>
          <w:sz w:val="28"/>
          <w:szCs w:val="28"/>
          <w:lang w:eastAsia="x-none"/>
        </w:rPr>
        <w:t>3</w:t>
      </w:r>
      <w:r w:rsidRPr="00E56ABE">
        <w:rPr>
          <w:rFonts w:ascii="Times New Roman" w:eastAsia="Times New Roman" w:hAnsi="Times New Roman" w:cs="Times New Roman"/>
          <w:sz w:val="28"/>
          <w:szCs w:val="28"/>
          <w:lang w:val="x-none" w:eastAsia="x-none"/>
        </w:rPr>
        <w:t xml:space="preserve"> г. №</w:t>
      </w:r>
      <w:r w:rsidR="00051B9D">
        <w:rPr>
          <w:rFonts w:ascii="Times New Roman" w:eastAsia="Times New Roman" w:hAnsi="Times New Roman" w:cs="Times New Roman"/>
          <w:sz w:val="28"/>
          <w:szCs w:val="28"/>
          <w:lang w:eastAsia="x-none"/>
        </w:rPr>
        <w:t>585</w:t>
      </w:r>
      <w:bookmarkStart w:id="0" w:name="_GoBack"/>
      <w:bookmarkEnd w:id="0"/>
    </w:p>
    <w:p w14:paraId="76FCF6E0" w14:textId="3FB150DC" w:rsidR="00ED5A80" w:rsidRPr="00E56ABE" w:rsidRDefault="00ED5A80"/>
    <w:p w14:paraId="4DE57137" w14:textId="77777777" w:rsidR="00D60331" w:rsidRPr="00E56ABE" w:rsidRDefault="00D60331" w:rsidP="00400984">
      <w:pPr>
        <w:keepNext/>
        <w:keepLines/>
        <w:widowControl w:val="0"/>
        <w:suppressAutoHyphens/>
        <w:spacing w:after="0" w:line="240" w:lineRule="exact"/>
        <w:jc w:val="center"/>
        <w:rPr>
          <w:rFonts w:ascii="Times New Roman" w:eastAsia="Microsoft YaHei" w:hAnsi="Times New Roman" w:cs="Times New Roman"/>
          <w:b/>
          <w:i/>
          <w:caps/>
          <w:kern w:val="1"/>
          <w:sz w:val="24"/>
          <w:szCs w:val="24"/>
          <w:lang w:eastAsia="ar-SA"/>
        </w:rPr>
      </w:pPr>
    </w:p>
    <w:p w14:paraId="120405D5" w14:textId="77777777" w:rsidR="00400984" w:rsidRPr="00E56ABE" w:rsidRDefault="00400984" w:rsidP="00400984">
      <w:pPr>
        <w:spacing w:after="0" w:line="240" w:lineRule="exact"/>
        <w:rPr>
          <w:rFonts w:ascii="Times New Roman" w:eastAsia="Calibri" w:hAnsi="Times New Roman" w:cs="Times New Roman"/>
          <w:sz w:val="24"/>
          <w:szCs w:val="24"/>
        </w:rPr>
      </w:pPr>
      <w:r w:rsidRPr="00E56ABE">
        <w:rPr>
          <w:rFonts w:ascii="Times New Roman" w:eastAsia="Calibri" w:hAnsi="Times New Roman" w:cs="Times New Roman"/>
          <w:sz w:val="24"/>
          <w:szCs w:val="24"/>
        </w:rPr>
        <w:t>Общество с ограниченной ответственностью «</w:t>
      </w:r>
      <w:proofErr w:type="spellStart"/>
      <w:r w:rsidRPr="00E56ABE">
        <w:rPr>
          <w:rFonts w:ascii="Times New Roman" w:eastAsia="Calibri" w:hAnsi="Times New Roman" w:cs="Times New Roman"/>
          <w:sz w:val="24"/>
          <w:szCs w:val="24"/>
        </w:rPr>
        <w:t>Картфонд</w:t>
      </w:r>
      <w:proofErr w:type="spellEnd"/>
      <w:r w:rsidRPr="00E56ABE">
        <w:rPr>
          <w:rFonts w:ascii="Times New Roman" w:eastAsia="Calibri" w:hAnsi="Times New Roman" w:cs="Times New Roman"/>
          <w:sz w:val="24"/>
          <w:szCs w:val="24"/>
        </w:rPr>
        <w:t>»</w:t>
      </w:r>
    </w:p>
    <w:p w14:paraId="3F606823" w14:textId="77777777" w:rsidR="00400984" w:rsidRPr="00E56ABE" w:rsidRDefault="00400984" w:rsidP="00400984">
      <w:pPr>
        <w:spacing w:after="0" w:line="240" w:lineRule="exact"/>
        <w:rPr>
          <w:rFonts w:ascii="Times New Roman" w:eastAsia="Calibri" w:hAnsi="Times New Roman" w:cs="Times New Roman"/>
          <w:sz w:val="24"/>
          <w:szCs w:val="24"/>
        </w:rPr>
      </w:pPr>
    </w:p>
    <w:p w14:paraId="28317416" w14:textId="77777777" w:rsidR="00400984" w:rsidRPr="00E56ABE" w:rsidRDefault="00400984" w:rsidP="00400984">
      <w:pPr>
        <w:spacing w:after="0" w:line="240" w:lineRule="exact"/>
        <w:ind w:left="1418" w:hanging="1418"/>
        <w:jc w:val="both"/>
        <w:rPr>
          <w:rFonts w:ascii="Times New Roman" w:eastAsia="Calibri" w:hAnsi="Times New Roman" w:cs="Times New Roman"/>
          <w:sz w:val="24"/>
          <w:szCs w:val="24"/>
        </w:rPr>
      </w:pPr>
      <w:r w:rsidRPr="00E56ABE">
        <w:rPr>
          <w:rFonts w:ascii="Times New Roman" w:eastAsia="Calibri" w:hAnsi="Times New Roman" w:cs="Times New Roman"/>
          <w:b/>
          <w:sz w:val="24"/>
          <w:szCs w:val="24"/>
        </w:rPr>
        <w:t>Заказчик:</w:t>
      </w:r>
      <w:r w:rsidRPr="00E56ABE">
        <w:rPr>
          <w:rFonts w:ascii="Times New Roman" w:eastAsia="Calibri" w:hAnsi="Times New Roman" w:cs="Times New Roman"/>
          <w:sz w:val="24"/>
          <w:szCs w:val="24"/>
        </w:rPr>
        <w:t xml:space="preserve"> </w:t>
      </w:r>
      <w:r w:rsidRPr="00E56ABE">
        <w:rPr>
          <w:rFonts w:ascii="Times New Roman" w:hAnsi="Times New Roman" w:cs="Times New Roman"/>
          <w:sz w:val="24"/>
          <w:szCs w:val="24"/>
        </w:rPr>
        <w:t>Администрации Новоселицкого муниципального округа Ставропольского края</w:t>
      </w:r>
    </w:p>
    <w:p w14:paraId="0C3F3DFF" w14:textId="77777777" w:rsidR="00400984" w:rsidRPr="00E56ABE" w:rsidRDefault="00400984" w:rsidP="00400984">
      <w:pPr>
        <w:spacing w:after="0" w:line="240" w:lineRule="exact"/>
        <w:ind w:left="1418" w:hanging="1418"/>
        <w:jc w:val="both"/>
        <w:rPr>
          <w:rFonts w:ascii="Times New Roman" w:hAnsi="Times New Roman" w:cs="Times New Roman"/>
          <w:sz w:val="24"/>
          <w:szCs w:val="24"/>
        </w:rPr>
      </w:pPr>
      <w:r w:rsidRPr="00E56ABE">
        <w:rPr>
          <w:rFonts w:ascii="Times New Roman" w:eastAsia="Calibri" w:hAnsi="Times New Roman" w:cs="Times New Roman"/>
          <w:b/>
          <w:sz w:val="24"/>
          <w:szCs w:val="24"/>
        </w:rPr>
        <w:t>Муниципальный контракт:</w:t>
      </w:r>
      <w:r w:rsidRPr="00E56ABE">
        <w:rPr>
          <w:rFonts w:ascii="Times New Roman" w:eastAsia="Calibri" w:hAnsi="Times New Roman" w:cs="Times New Roman"/>
          <w:sz w:val="24"/>
          <w:szCs w:val="24"/>
        </w:rPr>
        <w:t xml:space="preserve"> </w:t>
      </w:r>
      <w:r w:rsidRPr="00E56ABE">
        <w:rPr>
          <w:rFonts w:ascii="Times New Roman" w:hAnsi="Times New Roman" w:cs="Times New Roman"/>
          <w:sz w:val="24"/>
          <w:szCs w:val="24"/>
        </w:rPr>
        <w:t>№ 0121600020923000030 от 22 мая 2023 г.</w:t>
      </w:r>
    </w:p>
    <w:p w14:paraId="763523C4" w14:textId="77777777" w:rsidR="00D60331" w:rsidRPr="00E56ABE" w:rsidRDefault="00D60331" w:rsidP="00D60331">
      <w:pPr>
        <w:keepNext/>
        <w:keepLines/>
        <w:widowControl w:val="0"/>
        <w:suppressAutoHyphens/>
        <w:spacing w:after="0" w:line="240" w:lineRule="auto"/>
        <w:jc w:val="center"/>
        <w:rPr>
          <w:rFonts w:ascii="Times New Roman" w:eastAsia="Microsoft YaHei" w:hAnsi="Times New Roman" w:cs="Times New Roman"/>
          <w:b/>
          <w:i/>
          <w:caps/>
          <w:kern w:val="1"/>
          <w:sz w:val="28"/>
          <w:szCs w:val="28"/>
          <w:lang w:eastAsia="ar-SA"/>
        </w:rPr>
      </w:pPr>
    </w:p>
    <w:p w14:paraId="6FAA1FC5" w14:textId="77777777" w:rsidR="00D60331" w:rsidRPr="00E56ABE" w:rsidRDefault="00D60331" w:rsidP="00D60331">
      <w:pPr>
        <w:keepNext/>
        <w:keepLines/>
        <w:widowControl w:val="0"/>
        <w:suppressAutoHyphens/>
        <w:spacing w:after="0" w:line="240" w:lineRule="auto"/>
        <w:jc w:val="center"/>
        <w:rPr>
          <w:rFonts w:ascii="Times New Roman" w:eastAsia="Microsoft YaHei" w:hAnsi="Times New Roman" w:cs="Times New Roman"/>
          <w:b/>
          <w:i/>
          <w:caps/>
          <w:kern w:val="1"/>
          <w:sz w:val="28"/>
          <w:szCs w:val="28"/>
          <w:lang w:eastAsia="ar-SA"/>
        </w:rPr>
      </w:pPr>
    </w:p>
    <w:p w14:paraId="26667614" w14:textId="77777777" w:rsidR="00E91851" w:rsidRPr="00E56ABE" w:rsidRDefault="00E91851" w:rsidP="00E91851">
      <w:pPr>
        <w:rPr>
          <w:rFonts w:ascii="Times New Roman" w:eastAsia="Calibri" w:hAnsi="Times New Roman" w:cs="Times New Roman"/>
          <w:sz w:val="24"/>
          <w:szCs w:val="24"/>
        </w:rPr>
      </w:pPr>
    </w:p>
    <w:p w14:paraId="171AF1E1" w14:textId="77777777" w:rsidR="00E61DD2" w:rsidRPr="00E56ABE" w:rsidRDefault="00E91851" w:rsidP="00E91851">
      <w:pPr>
        <w:jc w:val="center"/>
        <w:rPr>
          <w:rFonts w:ascii="Times New Roman" w:eastAsia="Times New Roman" w:hAnsi="Times New Roman" w:cs="Times New Roman"/>
          <w:b/>
          <w:sz w:val="36"/>
          <w:szCs w:val="36"/>
          <w:lang w:eastAsia="ru-RU"/>
        </w:rPr>
      </w:pPr>
      <w:r w:rsidRPr="00E56ABE">
        <w:rPr>
          <w:rFonts w:ascii="Times New Roman" w:eastAsia="Times New Roman" w:hAnsi="Times New Roman" w:cs="Times New Roman"/>
          <w:b/>
          <w:sz w:val="36"/>
          <w:szCs w:val="36"/>
          <w:lang w:eastAsia="ru-RU"/>
        </w:rPr>
        <w:t xml:space="preserve">ПРОГРАММА КОМПЛЕКСНОГО РАЗВИТИЯ </w:t>
      </w:r>
    </w:p>
    <w:p w14:paraId="43CC935D" w14:textId="7FBE01BA" w:rsidR="00E91851" w:rsidRPr="00E56ABE" w:rsidRDefault="00E91851" w:rsidP="00E91851">
      <w:pPr>
        <w:jc w:val="center"/>
        <w:rPr>
          <w:rFonts w:ascii="Times New Roman" w:eastAsia="Times New Roman" w:hAnsi="Times New Roman" w:cs="Times New Roman"/>
          <w:b/>
          <w:sz w:val="36"/>
          <w:szCs w:val="36"/>
          <w:lang w:eastAsia="ru-RU"/>
        </w:rPr>
      </w:pPr>
      <w:r w:rsidRPr="00E56ABE">
        <w:rPr>
          <w:rFonts w:ascii="Times New Roman" w:eastAsia="Times New Roman" w:hAnsi="Times New Roman" w:cs="Times New Roman"/>
          <w:b/>
          <w:sz w:val="36"/>
          <w:szCs w:val="36"/>
          <w:lang w:eastAsia="ru-RU"/>
        </w:rPr>
        <w:t>СОЦИАЛЬНОЙ ИНФРАСТРУКТУРЫ</w:t>
      </w:r>
    </w:p>
    <w:p w14:paraId="1A3E362C" w14:textId="77777777" w:rsidR="00E91851" w:rsidRPr="00E56ABE" w:rsidRDefault="00E91851" w:rsidP="00E91851">
      <w:pPr>
        <w:jc w:val="center"/>
        <w:rPr>
          <w:rFonts w:ascii="Times New Roman" w:eastAsia="Times New Roman" w:hAnsi="Times New Roman" w:cs="Times New Roman"/>
          <w:sz w:val="36"/>
          <w:szCs w:val="36"/>
          <w:lang w:eastAsia="ru-RU"/>
        </w:rPr>
      </w:pPr>
      <w:r w:rsidRPr="00E56ABE">
        <w:rPr>
          <w:rFonts w:ascii="Times New Roman" w:eastAsia="Times New Roman" w:hAnsi="Times New Roman" w:cs="Times New Roman"/>
          <w:b/>
          <w:sz w:val="36"/>
          <w:szCs w:val="36"/>
          <w:lang w:eastAsia="ru-RU"/>
        </w:rPr>
        <w:t>НОВОСЕЛИЦКОГО МУНИЦИПАЛЬНОГО ОКРУГА СТАВРОПОЛЬСКОГО КРАЯ</w:t>
      </w:r>
    </w:p>
    <w:p w14:paraId="5FB0F23A" w14:textId="77777777" w:rsidR="00E91851" w:rsidRPr="00E56ABE" w:rsidRDefault="00E91851" w:rsidP="00E91851">
      <w:pPr>
        <w:rPr>
          <w:rFonts w:ascii="Times New Roman" w:eastAsia="Calibri" w:hAnsi="Times New Roman" w:cs="Times New Roman"/>
          <w:sz w:val="36"/>
          <w:szCs w:val="36"/>
        </w:rPr>
      </w:pPr>
    </w:p>
    <w:p w14:paraId="37A444D1" w14:textId="77777777" w:rsidR="00400984" w:rsidRPr="00E56ABE" w:rsidRDefault="00400984" w:rsidP="00400984">
      <w:pPr>
        <w:rPr>
          <w:rFonts w:ascii="Times New Roman" w:eastAsia="Calibri" w:hAnsi="Times New Roman" w:cs="Times New Roman"/>
          <w:b/>
          <w:sz w:val="28"/>
          <w:szCs w:val="24"/>
        </w:rPr>
      </w:pPr>
      <w:r w:rsidRPr="00E56ABE">
        <w:rPr>
          <w:rFonts w:ascii="Times New Roman" w:eastAsia="Calibri" w:hAnsi="Times New Roman" w:cs="Times New Roman"/>
          <w:b/>
          <w:sz w:val="28"/>
          <w:szCs w:val="24"/>
        </w:rPr>
        <w:t>Генеральный директор</w:t>
      </w:r>
      <w:r w:rsidRPr="00E56ABE">
        <w:rPr>
          <w:rFonts w:ascii="Times New Roman" w:eastAsia="Calibri" w:hAnsi="Times New Roman" w:cs="Times New Roman"/>
          <w:sz w:val="28"/>
          <w:szCs w:val="24"/>
        </w:rPr>
        <w:t xml:space="preserve"> ___________________________ </w:t>
      </w:r>
      <w:r w:rsidRPr="00E56ABE">
        <w:rPr>
          <w:rFonts w:ascii="Times New Roman" w:eastAsia="Calibri" w:hAnsi="Times New Roman" w:cs="Times New Roman"/>
          <w:b/>
          <w:sz w:val="28"/>
          <w:szCs w:val="24"/>
        </w:rPr>
        <w:t>Д. Н. Панин</w:t>
      </w:r>
    </w:p>
    <w:p w14:paraId="33F0DBF2" w14:textId="06260A0F" w:rsidR="00400984" w:rsidRPr="00E56ABE" w:rsidRDefault="00400984" w:rsidP="00C26521">
      <w:pPr>
        <w:spacing w:line="240" w:lineRule="auto"/>
        <w:ind w:left="3540" w:firstLine="708"/>
        <w:rPr>
          <w:rFonts w:ascii="Times New Roman" w:eastAsia="Calibri" w:hAnsi="Times New Roman" w:cs="Times New Roman"/>
          <w:sz w:val="24"/>
          <w:szCs w:val="24"/>
          <w:vertAlign w:val="superscript"/>
        </w:rPr>
      </w:pPr>
      <w:r w:rsidRPr="00E56ABE">
        <w:rPr>
          <w:rFonts w:ascii="Times New Roman" w:eastAsia="Calibri" w:hAnsi="Times New Roman" w:cs="Times New Roman"/>
          <w:sz w:val="24"/>
          <w:szCs w:val="24"/>
          <w:vertAlign w:val="superscript"/>
        </w:rPr>
        <w:t>подпись</w:t>
      </w:r>
    </w:p>
    <w:p w14:paraId="3A329A79" w14:textId="77777777" w:rsidR="00400984" w:rsidRPr="00E56ABE" w:rsidRDefault="00400984" w:rsidP="00400984">
      <w:pPr>
        <w:rPr>
          <w:rFonts w:ascii="Times New Roman" w:eastAsia="Calibri" w:hAnsi="Times New Roman" w:cs="Times New Roman"/>
          <w:b/>
          <w:sz w:val="24"/>
          <w:szCs w:val="24"/>
        </w:rPr>
      </w:pPr>
    </w:p>
    <w:p w14:paraId="425CD957" w14:textId="77777777" w:rsidR="00400984" w:rsidRPr="00E56ABE" w:rsidRDefault="00400984" w:rsidP="00400984">
      <w:pPr>
        <w:rPr>
          <w:rFonts w:ascii="Times New Roman" w:eastAsia="Calibri" w:hAnsi="Times New Roman" w:cs="Times New Roman"/>
          <w:b/>
          <w:sz w:val="24"/>
          <w:szCs w:val="24"/>
        </w:rPr>
      </w:pPr>
    </w:p>
    <w:p w14:paraId="7F0AC015" w14:textId="77777777" w:rsidR="00400984" w:rsidRPr="00E56ABE" w:rsidRDefault="00400984" w:rsidP="00400984">
      <w:pPr>
        <w:rPr>
          <w:rFonts w:ascii="Times New Roman" w:eastAsia="Calibri" w:hAnsi="Times New Roman" w:cs="Times New Roman"/>
          <w:b/>
          <w:sz w:val="24"/>
          <w:szCs w:val="24"/>
        </w:rPr>
      </w:pPr>
    </w:p>
    <w:p w14:paraId="5A77F1E5" w14:textId="77777777" w:rsidR="00400984" w:rsidRPr="00E56ABE" w:rsidRDefault="00400984" w:rsidP="00400984">
      <w:pPr>
        <w:rPr>
          <w:rFonts w:ascii="Times New Roman" w:eastAsia="Calibri" w:hAnsi="Times New Roman" w:cs="Times New Roman"/>
          <w:b/>
          <w:sz w:val="24"/>
          <w:szCs w:val="24"/>
        </w:rPr>
      </w:pPr>
    </w:p>
    <w:p w14:paraId="4687B93B" w14:textId="77777777" w:rsidR="00400984" w:rsidRPr="00E56ABE" w:rsidRDefault="00400984" w:rsidP="00400984">
      <w:pPr>
        <w:rPr>
          <w:rFonts w:ascii="Times New Roman" w:eastAsia="Calibri" w:hAnsi="Times New Roman" w:cs="Times New Roman"/>
          <w:b/>
          <w:sz w:val="24"/>
          <w:szCs w:val="24"/>
        </w:rPr>
      </w:pPr>
    </w:p>
    <w:p w14:paraId="5FD9DA82" w14:textId="77777777" w:rsidR="00400984" w:rsidRPr="00E56ABE" w:rsidRDefault="00400984" w:rsidP="00400984">
      <w:pPr>
        <w:rPr>
          <w:rFonts w:ascii="Times New Roman" w:eastAsia="Calibri" w:hAnsi="Times New Roman" w:cs="Times New Roman"/>
          <w:b/>
          <w:sz w:val="24"/>
          <w:szCs w:val="24"/>
        </w:rPr>
      </w:pPr>
    </w:p>
    <w:p w14:paraId="43A09168" w14:textId="77777777" w:rsidR="00400984" w:rsidRPr="00E56ABE" w:rsidRDefault="00400984" w:rsidP="00400984">
      <w:pPr>
        <w:rPr>
          <w:rFonts w:ascii="Times New Roman" w:eastAsia="Calibri" w:hAnsi="Times New Roman" w:cs="Times New Roman"/>
          <w:b/>
          <w:sz w:val="24"/>
          <w:szCs w:val="24"/>
        </w:rPr>
      </w:pPr>
    </w:p>
    <w:p w14:paraId="160068F7" w14:textId="77777777" w:rsidR="00E92755" w:rsidRPr="00E56ABE" w:rsidRDefault="00E92755" w:rsidP="00400984">
      <w:pPr>
        <w:rPr>
          <w:rFonts w:ascii="Times New Roman" w:eastAsia="Calibri" w:hAnsi="Times New Roman" w:cs="Times New Roman"/>
          <w:b/>
          <w:sz w:val="24"/>
          <w:szCs w:val="24"/>
        </w:rPr>
      </w:pPr>
    </w:p>
    <w:p w14:paraId="28C7789D" w14:textId="77777777" w:rsidR="00E92755" w:rsidRPr="00E56ABE" w:rsidRDefault="00E92755" w:rsidP="00400984">
      <w:pPr>
        <w:rPr>
          <w:rFonts w:ascii="Times New Roman" w:eastAsia="Calibri" w:hAnsi="Times New Roman" w:cs="Times New Roman"/>
          <w:b/>
          <w:sz w:val="24"/>
          <w:szCs w:val="24"/>
        </w:rPr>
      </w:pPr>
    </w:p>
    <w:p w14:paraId="2CB8281C" w14:textId="77777777" w:rsidR="00E92755" w:rsidRPr="00E56ABE" w:rsidRDefault="00E92755" w:rsidP="00400984">
      <w:pPr>
        <w:rPr>
          <w:rFonts w:ascii="Times New Roman" w:eastAsia="Calibri" w:hAnsi="Times New Roman" w:cs="Times New Roman"/>
          <w:b/>
          <w:sz w:val="24"/>
          <w:szCs w:val="24"/>
        </w:rPr>
      </w:pPr>
    </w:p>
    <w:p w14:paraId="3B7C67A7" w14:textId="77777777" w:rsidR="00F55E2A" w:rsidRPr="00E56ABE" w:rsidRDefault="00F55E2A" w:rsidP="00400984">
      <w:pPr>
        <w:rPr>
          <w:rFonts w:ascii="Times New Roman" w:eastAsia="Calibri" w:hAnsi="Times New Roman" w:cs="Times New Roman"/>
          <w:b/>
          <w:sz w:val="24"/>
          <w:szCs w:val="24"/>
        </w:rPr>
      </w:pPr>
    </w:p>
    <w:p w14:paraId="7AAFC4DB" w14:textId="77777777" w:rsidR="00F55E2A" w:rsidRPr="00E56ABE" w:rsidRDefault="00F55E2A" w:rsidP="00400984">
      <w:pPr>
        <w:rPr>
          <w:rFonts w:ascii="Times New Roman" w:eastAsia="Calibri" w:hAnsi="Times New Roman" w:cs="Times New Roman"/>
          <w:b/>
          <w:sz w:val="24"/>
          <w:szCs w:val="24"/>
        </w:rPr>
      </w:pPr>
    </w:p>
    <w:p w14:paraId="77FB62EA" w14:textId="77777777" w:rsidR="00400984" w:rsidRPr="00E56ABE" w:rsidRDefault="00400984" w:rsidP="00400984">
      <w:pPr>
        <w:rPr>
          <w:rFonts w:ascii="Times New Roman" w:eastAsia="Calibri" w:hAnsi="Times New Roman" w:cs="Times New Roman"/>
          <w:b/>
          <w:sz w:val="24"/>
          <w:szCs w:val="24"/>
        </w:rPr>
      </w:pPr>
    </w:p>
    <w:p w14:paraId="22497669" w14:textId="020E9A6E" w:rsidR="00E91851" w:rsidRPr="00E56ABE" w:rsidRDefault="00400984" w:rsidP="00400984">
      <w:pPr>
        <w:jc w:val="center"/>
        <w:rPr>
          <w:rFonts w:ascii="Times New Roman" w:eastAsia="Calibri" w:hAnsi="Times New Roman" w:cs="Times New Roman"/>
          <w:sz w:val="36"/>
          <w:szCs w:val="36"/>
        </w:rPr>
      </w:pPr>
      <w:r w:rsidRPr="00E56ABE">
        <w:rPr>
          <w:rFonts w:ascii="Times New Roman" w:eastAsia="Calibri" w:hAnsi="Times New Roman" w:cs="Times New Roman"/>
          <w:sz w:val="28"/>
          <w:szCs w:val="28"/>
        </w:rPr>
        <w:t>Ставрополь, 2023</w:t>
      </w:r>
    </w:p>
    <w:p w14:paraId="77505DBA" w14:textId="77777777" w:rsidR="00E91851" w:rsidRPr="00E56ABE" w:rsidRDefault="00E91851" w:rsidP="00E91851">
      <w:pPr>
        <w:rPr>
          <w:rFonts w:ascii="Times New Roman" w:eastAsia="Calibri" w:hAnsi="Times New Roman" w:cs="Times New Roman"/>
          <w:sz w:val="24"/>
          <w:szCs w:val="24"/>
        </w:rPr>
      </w:pPr>
    </w:p>
    <w:p w14:paraId="50074821" w14:textId="5D0E64F5" w:rsidR="009E1F80" w:rsidRPr="00E56ABE" w:rsidRDefault="009E1F80" w:rsidP="00BD48FC">
      <w:pPr>
        <w:pStyle w:val="1f5"/>
        <w:jc w:val="center"/>
      </w:pPr>
      <w:r w:rsidRPr="00E56ABE">
        <w:lastRenderedPageBreak/>
        <w:t>СОДЕРЖАНИЕ</w:t>
      </w:r>
    </w:p>
    <w:p w14:paraId="10C1DA86" w14:textId="77777777" w:rsidR="0029719B" w:rsidRPr="00E56ABE" w:rsidRDefault="0029719B" w:rsidP="0029719B"/>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gridCol w:w="958"/>
      </w:tblGrid>
      <w:tr w:rsidR="00E90EDB" w:rsidRPr="00E56ABE" w14:paraId="40EB016C" w14:textId="77777777" w:rsidTr="00BD48FC">
        <w:tc>
          <w:tcPr>
            <w:tcW w:w="675" w:type="dxa"/>
          </w:tcPr>
          <w:p w14:paraId="68ED0E2F" w14:textId="77777777" w:rsidR="00E90EDB" w:rsidRPr="00E56ABE" w:rsidRDefault="00E90EDB" w:rsidP="00A37BC4">
            <w:pPr>
              <w:pStyle w:val="1f5"/>
            </w:pPr>
          </w:p>
        </w:tc>
        <w:tc>
          <w:tcPr>
            <w:tcW w:w="8222" w:type="dxa"/>
          </w:tcPr>
          <w:p w14:paraId="7C67DBF2" w14:textId="77777777" w:rsidR="00E90EDB" w:rsidRPr="00E56ABE" w:rsidRDefault="009E1F80" w:rsidP="00A37BC4">
            <w:pPr>
              <w:pStyle w:val="1f5"/>
            </w:pPr>
            <w:r w:rsidRPr="00E56ABE">
              <w:t>Паспорт программы</w:t>
            </w:r>
          </w:p>
          <w:p w14:paraId="69460ACC" w14:textId="79313168" w:rsidR="00A37BC4" w:rsidRPr="00E56ABE" w:rsidRDefault="00A37BC4" w:rsidP="00A37BC4"/>
        </w:tc>
        <w:tc>
          <w:tcPr>
            <w:tcW w:w="958" w:type="dxa"/>
          </w:tcPr>
          <w:p w14:paraId="3F191943" w14:textId="031CCE95" w:rsidR="00E90EDB" w:rsidRPr="00E56ABE" w:rsidRDefault="00E90EDB" w:rsidP="00A37BC4">
            <w:pPr>
              <w:pStyle w:val="1f5"/>
            </w:pPr>
            <w:r w:rsidRPr="00E56ABE">
              <w:rPr>
                <w:noProof w:val="0"/>
                <w:webHidden/>
                <w:szCs w:val="28"/>
              </w:rPr>
              <w:t>4</w:t>
            </w:r>
          </w:p>
        </w:tc>
      </w:tr>
      <w:tr w:rsidR="00E90EDB" w:rsidRPr="00E56ABE" w14:paraId="7E69D13F" w14:textId="77777777" w:rsidTr="00BD48FC">
        <w:tc>
          <w:tcPr>
            <w:tcW w:w="675" w:type="dxa"/>
          </w:tcPr>
          <w:p w14:paraId="23F295A3" w14:textId="2BC06434" w:rsidR="00E90EDB" w:rsidRPr="00E56ABE" w:rsidRDefault="0077466B" w:rsidP="00A37BC4">
            <w:pPr>
              <w:pStyle w:val="1f5"/>
            </w:pPr>
            <w:r w:rsidRPr="00E56ABE">
              <w:t>1.</w:t>
            </w:r>
          </w:p>
        </w:tc>
        <w:tc>
          <w:tcPr>
            <w:tcW w:w="8222" w:type="dxa"/>
          </w:tcPr>
          <w:p w14:paraId="376DC8DA" w14:textId="77777777" w:rsidR="00E90EDB" w:rsidRPr="00E56ABE" w:rsidRDefault="009E1F80" w:rsidP="00A37BC4">
            <w:pPr>
              <w:pStyle w:val="1f5"/>
            </w:pPr>
            <w:r w:rsidRPr="00E56ABE">
              <w:t>Общие сведения о Новоселицком муниципальном округе Ставропольского края</w:t>
            </w:r>
          </w:p>
          <w:p w14:paraId="2C635C24" w14:textId="67BB70D5" w:rsidR="00A37BC4" w:rsidRPr="00E56ABE" w:rsidRDefault="00A37BC4" w:rsidP="00A37BC4"/>
        </w:tc>
        <w:tc>
          <w:tcPr>
            <w:tcW w:w="958" w:type="dxa"/>
          </w:tcPr>
          <w:p w14:paraId="7AD2A751" w14:textId="463036F6" w:rsidR="00E90EDB" w:rsidRPr="00E56ABE" w:rsidRDefault="00E90EDB" w:rsidP="00A37BC4">
            <w:pPr>
              <w:pStyle w:val="1f5"/>
            </w:pPr>
            <w:r w:rsidRPr="00E56ABE">
              <w:rPr>
                <w:webHidden/>
              </w:rPr>
              <w:t>8</w:t>
            </w:r>
          </w:p>
        </w:tc>
      </w:tr>
      <w:tr w:rsidR="00E90EDB" w:rsidRPr="00E56ABE" w14:paraId="2D879EF0" w14:textId="77777777" w:rsidTr="00BD48FC">
        <w:tc>
          <w:tcPr>
            <w:tcW w:w="675" w:type="dxa"/>
          </w:tcPr>
          <w:p w14:paraId="5F9BC0D2" w14:textId="0ED0EA46" w:rsidR="00E90EDB" w:rsidRPr="00E56ABE" w:rsidRDefault="0077466B" w:rsidP="00A37BC4">
            <w:pPr>
              <w:pStyle w:val="1f5"/>
            </w:pPr>
            <w:r w:rsidRPr="00E56ABE">
              <w:t>2.</w:t>
            </w:r>
          </w:p>
        </w:tc>
        <w:tc>
          <w:tcPr>
            <w:tcW w:w="8222" w:type="dxa"/>
          </w:tcPr>
          <w:p w14:paraId="09BF2971" w14:textId="77777777" w:rsidR="00E90EDB" w:rsidRPr="00E56ABE" w:rsidRDefault="009E1F80" w:rsidP="00A37BC4">
            <w:pPr>
              <w:pStyle w:val="1f5"/>
            </w:pPr>
            <w:r w:rsidRPr="00E56ABE">
              <w:t>Характеристика существующего состояния социальной инфраструктуры</w:t>
            </w:r>
          </w:p>
          <w:p w14:paraId="754116EC" w14:textId="13F2E465" w:rsidR="00A37BC4" w:rsidRPr="00E56ABE" w:rsidRDefault="00A37BC4" w:rsidP="00A37BC4"/>
        </w:tc>
        <w:tc>
          <w:tcPr>
            <w:tcW w:w="958" w:type="dxa"/>
          </w:tcPr>
          <w:p w14:paraId="5D194562" w14:textId="25E985CE" w:rsidR="00E90EDB" w:rsidRPr="00E56ABE" w:rsidRDefault="00E90EDB" w:rsidP="00A37BC4">
            <w:pPr>
              <w:pStyle w:val="1f5"/>
            </w:pPr>
            <w:r w:rsidRPr="00E56ABE">
              <w:rPr>
                <w:webHidden/>
              </w:rPr>
              <w:fldChar w:fldCharType="begin"/>
            </w:r>
            <w:r w:rsidRPr="00E56ABE">
              <w:rPr>
                <w:webHidden/>
              </w:rPr>
              <w:instrText xml:space="preserve"> PAGEREF _Toc140675608 \h </w:instrText>
            </w:r>
            <w:r w:rsidRPr="00E56ABE">
              <w:rPr>
                <w:webHidden/>
              </w:rPr>
            </w:r>
            <w:r w:rsidRPr="00E56ABE">
              <w:rPr>
                <w:webHidden/>
              </w:rPr>
              <w:fldChar w:fldCharType="separate"/>
            </w:r>
            <w:r w:rsidR="0041094F" w:rsidRPr="00E56ABE">
              <w:rPr>
                <w:webHidden/>
              </w:rPr>
              <w:t>11</w:t>
            </w:r>
            <w:r w:rsidRPr="00E56ABE">
              <w:rPr>
                <w:webHidden/>
              </w:rPr>
              <w:fldChar w:fldCharType="end"/>
            </w:r>
          </w:p>
        </w:tc>
      </w:tr>
      <w:tr w:rsidR="00E90EDB" w:rsidRPr="00E56ABE" w14:paraId="7A0D3668" w14:textId="77777777" w:rsidTr="00BD48FC">
        <w:tc>
          <w:tcPr>
            <w:tcW w:w="675" w:type="dxa"/>
          </w:tcPr>
          <w:p w14:paraId="169C56A7" w14:textId="7FB82890" w:rsidR="00E90EDB" w:rsidRPr="00E56ABE" w:rsidRDefault="0077466B" w:rsidP="00A37BC4">
            <w:pPr>
              <w:pStyle w:val="1f5"/>
            </w:pPr>
            <w:r w:rsidRPr="00E56ABE">
              <w:t>2.1.</w:t>
            </w:r>
          </w:p>
        </w:tc>
        <w:tc>
          <w:tcPr>
            <w:tcW w:w="8222" w:type="dxa"/>
          </w:tcPr>
          <w:p w14:paraId="05A58A27" w14:textId="77777777" w:rsidR="00E90EDB" w:rsidRPr="00E56ABE" w:rsidRDefault="00E90EDB" w:rsidP="00A37BC4">
            <w:pPr>
              <w:pStyle w:val="1f5"/>
            </w:pPr>
            <w:r w:rsidRPr="00E56ABE">
              <w:t>Уровень социально – экономического развития</w:t>
            </w:r>
          </w:p>
          <w:p w14:paraId="06B4F9DF" w14:textId="317394E2" w:rsidR="00A37BC4" w:rsidRPr="00E56ABE" w:rsidRDefault="00A37BC4" w:rsidP="00A37BC4"/>
        </w:tc>
        <w:tc>
          <w:tcPr>
            <w:tcW w:w="958" w:type="dxa"/>
          </w:tcPr>
          <w:p w14:paraId="67E29223" w14:textId="3E9090E8" w:rsidR="00E90EDB" w:rsidRPr="00E56ABE" w:rsidRDefault="00E90EDB" w:rsidP="00A37BC4">
            <w:pPr>
              <w:pStyle w:val="1f5"/>
            </w:pPr>
            <w:r w:rsidRPr="00E56ABE">
              <w:rPr>
                <w:webHidden/>
              </w:rPr>
              <w:fldChar w:fldCharType="begin"/>
            </w:r>
            <w:r w:rsidRPr="00E56ABE">
              <w:rPr>
                <w:webHidden/>
              </w:rPr>
              <w:instrText xml:space="preserve"> PAGEREF _Toc140675609 \h </w:instrText>
            </w:r>
            <w:r w:rsidRPr="00E56ABE">
              <w:rPr>
                <w:webHidden/>
              </w:rPr>
            </w:r>
            <w:r w:rsidRPr="00E56ABE">
              <w:rPr>
                <w:webHidden/>
              </w:rPr>
              <w:fldChar w:fldCharType="separate"/>
            </w:r>
            <w:r w:rsidR="0041094F" w:rsidRPr="00E56ABE">
              <w:rPr>
                <w:webHidden/>
              </w:rPr>
              <w:t>11</w:t>
            </w:r>
            <w:r w:rsidRPr="00E56ABE">
              <w:rPr>
                <w:webHidden/>
              </w:rPr>
              <w:fldChar w:fldCharType="end"/>
            </w:r>
          </w:p>
        </w:tc>
      </w:tr>
      <w:tr w:rsidR="00E90EDB" w:rsidRPr="00E56ABE" w14:paraId="218FC17F" w14:textId="77777777" w:rsidTr="00BD48FC">
        <w:tc>
          <w:tcPr>
            <w:tcW w:w="675" w:type="dxa"/>
          </w:tcPr>
          <w:p w14:paraId="576387CB" w14:textId="333FA597" w:rsidR="00E90EDB" w:rsidRPr="00E56ABE" w:rsidRDefault="0077466B" w:rsidP="00A37BC4">
            <w:pPr>
              <w:pStyle w:val="1f5"/>
            </w:pPr>
            <w:r w:rsidRPr="00E56ABE">
              <w:t>2.2.</w:t>
            </w:r>
          </w:p>
        </w:tc>
        <w:tc>
          <w:tcPr>
            <w:tcW w:w="8222" w:type="dxa"/>
          </w:tcPr>
          <w:p w14:paraId="3AB1B330" w14:textId="77777777" w:rsidR="00E90EDB" w:rsidRPr="00E56ABE" w:rsidRDefault="00E90EDB" w:rsidP="00A37BC4">
            <w:pPr>
              <w:pStyle w:val="1f5"/>
            </w:pPr>
            <w:r w:rsidRPr="00E56ABE">
              <w:t>Сведения о градостроительной деятельности</w:t>
            </w:r>
          </w:p>
          <w:p w14:paraId="205D583B" w14:textId="593EE87E" w:rsidR="00A37BC4" w:rsidRPr="00E56ABE" w:rsidRDefault="00A37BC4" w:rsidP="00A37BC4"/>
        </w:tc>
        <w:tc>
          <w:tcPr>
            <w:tcW w:w="958" w:type="dxa"/>
          </w:tcPr>
          <w:p w14:paraId="380E8EF9" w14:textId="05F1AB10" w:rsidR="00E90EDB" w:rsidRPr="00E56ABE" w:rsidRDefault="00E90EDB" w:rsidP="00A37BC4">
            <w:pPr>
              <w:pStyle w:val="1f5"/>
            </w:pPr>
            <w:r w:rsidRPr="00E56ABE">
              <w:rPr>
                <w:webHidden/>
              </w:rPr>
              <w:t>19</w:t>
            </w:r>
          </w:p>
        </w:tc>
      </w:tr>
      <w:tr w:rsidR="00E90EDB" w:rsidRPr="00E56ABE" w14:paraId="57E53F0F" w14:textId="77777777" w:rsidTr="00BD48FC">
        <w:tc>
          <w:tcPr>
            <w:tcW w:w="675" w:type="dxa"/>
          </w:tcPr>
          <w:p w14:paraId="077F5618" w14:textId="56F911CD" w:rsidR="00E90EDB" w:rsidRPr="00E56ABE" w:rsidRDefault="0077466B" w:rsidP="00A37BC4">
            <w:pPr>
              <w:pStyle w:val="1f5"/>
            </w:pPr>
            <w:r w:rsidRPr="00E56ABE">
              <w:t>2.3.</w:t>
            </w:r>
          </w:p>
        </w:tc>
        <w:tc>
          <w:tcPr>
            <w:tcW w:w="8222" w:type="dxa"/>
          </w:tcPr>
          <w:p w14:paraId="4E341B0B" w14:textId="77777777" w:rsidR="00E90EDB" w:rsidRPr="00E56ABE" w:rsidRDefault="00E90EDB" w:rsidP="00A37BC4">
            <w:pPr>
              <w:pStyle w:val="1f5"/>
            </w:pPr>
            <w:r w:rsidRPr="00E56ABE">
              <w:t>Прогнозируемый спрос на услуги объектов социальной инфраструктуры</w:t>
            </w:r>
          </w:p>
          <w:p w14:paraId="3B169A01" w14:textId="6D7D278E" w:rsidR="00A37BC4" w:rsidRPr="00E56ABE" w:rsidRDefault="00A37BC4" w:rsidP="00A37BC4"/>
        </w:tc>
        <w:tc>
          <w:tcPr>
            <w:tcW w:w="958" w:type="dxa"/>
          </w:tcPr>
          <w:p w14:paraId="6D1EF68C" w14:textId="4158FFC1" w:rsidR="00E90EDB" w:rsidRPr="00E56ABE" w:rsidRDefault="00E90EDB" w:rsidP="00A37BC4">
            <w:pPr>
              <w:pStyle w:val="1f5"/>
            </w:pPr>
            <w:r w:rsidRPr="00E56ABE">
              <w:rPr>
                <w:webHidden/>
              </w:rPr>
              <w:t>20</w:t>
            </w:r>
          </w:p>
        </w:tc>
      </w:tr>
      <w:tr w:rsidR="00E90EDB" w:rsidRPr="00E56ABE" w14:paraId="7A964585" w14:textId="77777777" w:rsidTr="00BD48FC">
        <w:tc>
          <w:tcPr>
            <w:tcW w:w="675" w:type="dxa"/>
          </w:tcPr>
          <w:p w14:paraId="0055435B" w14:textId="2C2CB81F" w:rsidR="00E90EDB" w:rsidRPr="00E56ABE" w:rsidRDefault="0077466B" w:rsidP="00A37BC4">
            <w:pPr>
              <w:pStyle w:val="1f5"/>
            </w:pPr>
            <w:r w:rsidRPr="00E56ABE">
              <w:t>2.4.</w:t>
            </w:r>
          </w:p>
        </w:tc>
        <w:tc>
          <w:tcPr>
            <w:tcW w:w="8222" w:type="dxa"/>
          </w:tcPr>
          <w:p w14:paraId="3FFE5056" w14:textId="77777777" w:rsidR="00E90EDB" w:rsidRPr="00E56ABE" w:rsidRDefault="00E90EDB" w:rsidP="00A37BC4">
            <w:pPr>
              <w:pStyle w:val="1f5"/>
            </w:pPr>
            <w:r w:rsidRPr="00E56ABE">
              <w:t>Оценка нормативно-правовой базы, необходимой для функционирования и развития социальной инфраструктуры</w:t>
            </w:r>
          </w:p>
          <w:p w14:paraId="6205A0B8" w14:textId="1495ED5F" w:rsidR="00A37BC4" w:rsidRPr="00E56ABE" w:rsidRDefault="00A37BC4" w:rsidP="00A37BC4"/>
        </w:tc>
        <w:tc>
          <w:tcPr>
            <w:tcW w:w="958" w:type="dxa"/>
          </w:tcPr>
          <w:p w14:paraId="0CF3A890" w14:textId="45C0C02D" w:rsidR="00E90EDB" w:rsidRPr="00E56ABE" w:rsidRDefault="00E90EDB" w:rsidP="00A37BC4">
            <w:pPr>
              <w:pStyle w:val="1f5"/>
            </w:pPr>
            <w:r w:rsidRPr="00E56ABE">
              <w:rPr>
                <w:webHidden/>
              </w:rPr>
              <w:fldChar w:fldCharType="begin"/>
            </w:r>
            <w:r w:rsidRPr="00E56ABE">
              <w:rPr>
                <w:webHidden/>
              </w:rPr>
              <w:instrText xml:space="preserve"> PAGEREF _Toc140675612 \h </w:instrText>
            </w:r>
            <w:r w:rsidRPr="00E56ABE">
              <w:rPr>
                <w:webHidden/>
              </w:rPr>
            </w:r>
            <w:r w:rsidRPr="00E56ABE">
              <w:rPr>
                <w:webHidden/>
              </w:rPr>
              <w:fldChar w:fldCharType="separate"/>
            </w:r>
            <w:r w:rsidR="0041094F" w:rsidRPr="00E56ABE">
              <w:rPr>
                <w:webHidden/>
              </w:rPr>
              <w:t>26</w:t>
            </w:r>
            <w:r w:rsidRPr="00E56ABE">
              <w:rPr>
                <w:webHidden/>
              </w:rPr>
              <w:fldChar w:fldCharType="end"/>
            </w:r>
          </w:p>
        </w:tc>
      </w:tr>
      <w:tr w:rsidR="00E90EDB" w:rsidRPr="00E56ABE" w14:paraId="6C70BE20" w14:textId="77777777" w:rsidTr="00BD48FC">
        <w:tc>
          <w:tcPr>
            <w:tcW w:w="675" w:type="dxa"/>
          </w:tcPr>
          <w:p w14:paraId="1047C9FF" w14:textId="5AD564B2" w:rsidR="00E90EDB" w:rsidRPr="00E56ABE" w:rsidRDefault="0077466B" w:rsidP="00A37BC4">
            <w:pPr>
              <w:pStyle w:val="1f5"/>
            </w:pPr>
            <w:r w:rsidRPr="00E56ABE">
              <w:t>3.</w:t>
            </w:r>
          </w:p>
        </w:tc>
        <w:tc>
          <w:tcPr>
            <w:tcW w:w="8222" w:type="dxa"/>
          </w:tcPr>
          <w:p w14:paraId="1A5CB6D5" w14:textId="77777777" w:rsidR="00E90EDB" w:rsidRPr="00E56ABE" w:rsidRDefault="009E1F80" w:rsidP="00A37BC4">
            <w:pPr>
              <w:pStyle w:val="1f5"/>
            </w:pPr>
            <w:r w:rsidRPr="00E56ABE">
              <w:t>Мероприятия по развитию сети объектов социальной инфраструктуры</w:t>
            </w:r>
          </w:p>
          <w:p w14:paraId="2D1CEC0B" w14:textId="4D3725AF" w:rsidR="00A37BC4" w:rsidRPr="00E56ABE" w:rsidRDefault="00A37BC4" w:rsidP="00A37BC4"/>
        </w:tc>
        <w:tc>
          <w:tcPr>
            <w:tcW w:w="958" w:type="dxa"/>
          </w:tcPr>
          <w:p w14:paraId="49982282" w14:textId="6792E7B7" w:rsidR="00E90EDB" w:rsidRPr="00E56ABE" w:rsidRDefault="00E90EDB" w:rsidP="00A37BC4">
            <w:pPr>
              <w:pStyle w:val="1f5"/>
            </w:pPr>
            <w:r w:rsidRPr="00E56ABE">
              <w:rPr>
                <w:webHidden/>
              </w:rPr>
              <w:fldChar w:fldCharType="begin"/>
            </w:r>
            <w:r w:rsidRPr="00E56ABE">
              <w:rPr>
                <w:webHidden/>
              </w:rPr>
              <w:instrText xml:space="preserve"> PAGEREF _Toc140675613 \h </w:instrText>
            </w:r>
            <w:r w:rsidRPr="00E56ABE">
              <w:rPr>
                <w:webHidden/>
              </w:rPr>
            </w:r>
            <w:r w:rsidRPr="00E56ABE">
              <w:rPr>
                <w:webHidden/>
              </w:rPr>
              <w:fldChar w:fldCharType="separate"/>
            </w:r>
            <w:r w:rsidR="0041094F" w:rsidRPr="00E56ABE">
              <w:rPr>
                <w:webHidden/>
              </w:rPr>
              <w:t>31</w:t>
            </w:r>
            <w:r w:rsidRPr="00E56ABE">
              <w:rPr>
                <w:webHidden/>
              </w:rPr>
              <w:fldChar w:fldCharType="end"/>
            </w:r>
          </w:p>
        </w:tc>
      </w:tr>
      <w:tr w:rsidR="00E90EDB" w:rsidRPr="00E56ABE" w14:paraId="3D092266" w14:textId="77777777" w:rsidTr="00BD48FC">
        <w:tc>
          <w:tcPr>
            <w:tcW w:w="675" w:type="dxa"/>
          </w:tcPr>
          <w:p w14:paraId="54A0BE4A" w14:textId="007D1D30" w:rsidR="00E90EDB" w:rsidRPr="00E56ABE" w:rsidRDefault="0077466B" w:rsidP="00A37BC4">
            <w:pPr>
              <w:pStyle w:val="1f5"/>
            </w:pPr>
            <w:r w:rsidRPr="00E56ABE">
              <w:t>4.</w:t>
            </w:r>
          </w:p>
        </w:tc>
        <w:tc>
          <w:tcPr>
            <w:tcW w:w="8222" w:type="dxa"/>
          </w:tcPr>
          <w:p w14:paraId="71DEB6B5" w14:textId="77777777" w:rsidR="00E90EDB" w:rsidRPr="00E56ABE" w:rsidRDefault="009E1F80" w:rsidP="00A37BC4">
            <w:pPr>
              <w:pStyle w:val="1f5"/>
            </w:pPr>
            <w:r w:rsidRPr="00E56ABE">
              <w:t>Предложения по повышению доступности среды для маломобильных групп населения</w:t>
            </w:r>
          </w:p>
          <w:p w14:paraId="35B10230" w14:textId="1A615A3D" w:rsidR="00A37BC4" w:rsidRPr="00E56ABE" w:rsidRDefault="00A37BC4" w:rsidP="00A37BC4"/>
        </w:tc>
        <w:tc>
          <w:tcPr>
            <w:tcW w:w="958" w:type="dxa"/>
          </w:tcPr>
          <w:p w14:paraId="62ADB517" w14:textId="51D1AF23" w:rsidR="00E90EDB" w:rsidRPr="00E56ABE" w:rsidRDefault="00E90EDB" w:rsidP="00A37BC4">
            <w:pPr>
              <w:pStyle w:val="1f5"/>
              <w:rPr>
                <w:webHidden/>
              </w:rPr>
            </w:pPr>
            <w:r w:rsidRPr="00E56ABE">
              <w:rPr>
                <w:webHidden/>
              </w:rPr>
              <w:fldChar w:fldCharType="begin"/>
            </w:r>
            <w:r w:rsidRPr="00E56ABE">
              <w:rPr>
                <w:webHidden/>
              </w:rPr>
              <w:instrText xml:space="preserve"> PAGEREF _Toc140675614 \h </w:instrText>
            </w:r>
            <w:r w:rsidRPr="00E56ABE">
              <w:rPr>
                <w:webHidden/>
              </w:rPr>
            </w:r>
            <w:r w:rsidRPr="00E56ABE">
              <w:rPr>
                <w:webHidden/>
              </w:rPr>
              <w:fldChar w:fldCharType="separate"/>
            </w:r>
            <w:r w:rsidR="0041094F" w:rsidRPr="00E56ABE">
              <w:rPr>
                <w:webHidden/>
              </w:rPr>
              <w:t>34</w:t>
            </w:r>
            <w:r w:rsidRPr="00E56ABE">
              <w:rPr>
                <w:webHidden/>
              </w:rPr>
              <w:fldChar w:fldCharType="end"/>
            </w:r>
          </w:p>
        </w:tc>
      </w:tr>
      <w:tr w:rsidR="00E90EDB" w:rsidRPr="00E56ABE" w14:paraId="41B552A4" w14:textId="77777777" w:rsidTr="00BD48FC">
        <w:tc>
          <w:tcPr>
            <w:tcW w:w="675" w:type="dxa"/>
          </w:tcPr>
          <w:p w14:paraId="172C797A" w14:textId="4784EB96" w:rsidR="00E90EDB" w:rsidRPr="00E56ABE" w:rsidRDefault="0077466B" w:rsidP="00A37BC4">
            <w:pPr>
              <w:pStyle w:val="1f5"/>
            </w:pPr>
            <w:r w:rsidRPr="00E56ABE">
              <w:t>5.</w:t>
            </w:r>
          </w:p>
        </w:tc>
        <w:tc>
          <w:tcPr>
            <w:tcW w:w="8222" w:type="dxa"/>
          </w:tcPr>
          <w:p w14:paraId="081439D7" w14:textId="77777777" w:rsidR="00E90EDB" w:rsidRPr="00E56ABE" w:rsidRDefault="009E1F80" w:rsidP="00A37BC4">
            <w:pPr>
              <w:pStyle w:val="1f5"/>
            </w:pPr>
            <w:r w:rsidRPr="00E56ABE">
              <w:t>Оценка объемов и источников финансирования мероприятий по проектированию, строительству, реконструкции объектов социальной инфраструктуры муниципального округа</w:t>
            </w:r>
          </w:p>
          <w:p w14:paraId="203CF272" w14:textId="03716642" w:rsidR="00A37BC4" w:rsidRPr="00E56ABE" w:rsidRDefault="00A37BC4" w:rsidP="00A37BC4"/>
        </w:tc>
        <w:tc>
          <w:tcPr>
            <w:tcW w:w="958" w:type="dxa"/>
          </w:tcPr>
          <w:p w14:paraId="5D2DD0EF" w14:textId="27C4EBE6" w:rsidR="00E90EDB" w:rsidRPr="00E56ABE" w:rsidRDefault="00E90EDB" w:rsidP="00A37BC4">
            <w:pPr>
              <w:pStyle w:val="1f5"/>
              <w:rPr>
                <w:webHidden/>
              </w:rPr>
            </w:pPr>
            <w:r w:rsidRPr="00E56ABE">
              <w:rPr>
                <w:webHidden/>
              </w:rPr>
              <w:fldChar w:fldCharType="begin"/>
            </w:r>
            <w:r w:rsidRPr="00E56ABE">
              <w:rPr>
                <w:webHidden/>
              </w:rPr>
              <w:instrText xml:space="preserve"> PAGEREF _Toc140675615 \h </w:instrText>
            </w:r>
            <w:r w:rsidRPr="00E56ABE">
              <w:rPr>
                <w:webHidden/>
              </w:rPr>
            </w:r>
            <w:r w:rsidRPr="00E56ABE">
              <w:rPr>
                <w:webHidden/>
              </w:rPr>
              <w:fldChar w:fldCharType="separate"/>
            </w:r>
            <w:r w:rsidR="0041094F" w:rsidRPr="00E56ABE">
              <w:rPr>
                <w:webHidden/>
              </w:rPr>
              <w:t>36</w:t>
            </w:r>
            <w:r w:rsidRPr="00E56ABE">
              <w:rPr>
                <w:webHidden/>
              </w:rPr>
              <w:fldChar w:fldCharType="end"/>
            </w:r>
          </w:p>
        </w:tc>
      </w:tr>
      <w:tr w:rsidR="00E90EDB" w:rsidRPr="00E56ABE" w14:paraId="2723AD3A" w14:textId="77777777" w:rsidTr="00BD48FC">
        <w:tc>
          <w:tcPr>
            <w:tcW w:w="675" w:type="dxa"/>
          </w:tcPr>
          <w:p w14:paraId="15184ACF" w14:textId="514EC683" w:rsidR="00E90EDB" w:rsidRPr="00E56ABE" w:rsidRDefault="0077466B" w:rsidP="00A37BC4">
            <w:pPr>
              <w:pStyle w:val="1f5"/>
            </w:pPr>
            <w:r w:rsidRPr="00E56ABE">
              <w:t>6.</w:t>
            </w:r>
          </w:p>
        </w:tc>
        <w:tc>
          <w:tcPr>
            <w:tcW w:w="8222" w:type="dxa"/>
          </w:tcPr>
          <w:p w14:paraId="0AFB98CB" w14:textId="77777777" w:rsidR="00E90EDB" w:rsidRPr="00E56ABE" w:rsidRDefault="009E1F80" w:rsidP="00A37BC4">
            <w:pPr>
              <w:pStyle w:val="1f5"/>
            </w:pPr>
            <w:r w:rsidRPr="00E56ABE">
              <w:t>Целевые показатели (индикаторы) и эффективность мероприятий по развитию сети объектов социальной инфраструктуры</w:t>
            </w:r>
          </w:p>
          <w:p w14:paraId="5FFA9DBF" w14:textId="00B0DA2A" w:rsidR="00A37BC4" w:rsidRPr="00E56ABE" w:rsidRDefault="00A37BC4" w:rsidP="00A37BC4"/>
        </w:tc>
        <w:tc>
          <w:tcPr>
            <w:tcW w:w="958" w:type="dxa"/>
          </w:tcPr>
          <w:p w14:paraId="2C828B38" w14:textId="64CD1C2E" w:rsidR="00E90EDB" w:rsidRPr="00E56ABE" w:rsidRDefault="00E90EDB" w:rsidP="00A37BC4">
            <w:pPr>
              <w:pStyle w:val="1f5"/>
              <w:rPr>
                <w:webHidden/>
              </w:rPr>
            </w:pPr>
            <w:r w:rsidRPr="00E56ABE">
              <w:rPr>
                <w:webHidden/>
              </w:rPr>
              <w:fldChar w:fldCharType="begin"/>
            </w:r>
            <w:r w:rsidRPr="00E56ABE">
              <w:rPr>
                <w:webHidden/>
              </w:rPr>
              <w:instrText xml:space="preserve"> PAGEREF _Toc140675616 \h </w:instrText>
            </w:r>
            <w:r w:rsidRPr="00E56ABE">
              <w:rPr>
                <w:webHidden/>
              </w:rPr>
            </w:r>
            <w:r w:rsidRPr="00E56ABE">
              <w:rPr>
                <w:webHidden/>
              </w:rPr>
              <w:fldChar w:fldCharType="separate"/>
            </w:r>
            <w:r w:rsidR="0041094F" w:rsidRPr="00E56ABE">
              <w:rPr>
                <w:webHidden/>
              </w:rPr>
              <w:t>37</w:t>
            </w:r>
            <w:r w:rsidRPr="00E56ABE">
              <w:rPr>
                <w:webHidden/>
              </w:rPr>
              <w:fldChar w:fldCharType="end"/>
            </w:r>
          </w:p>
        </w:tc>
      </w:tr>
      <w:tr w:rsidR="00E90EDB" w:rsidRPr="00E56ABE" w14:paraId="350B4302" w14:textId="77777777" w:rsidTr="00BD48FC">
        <w:tc>
          <w:tcPr>
            <w:tcW w:w="675" w:type="dxa"/>
          </w:tcPr>
          <w:p w14:paraId="1C9F4C1E" w14:textId="56227471" w:rsidR="00E90EDB" w:rsidRPr="00E56ABE" w:rsidRDefault="0077466B" w:rsidP="00A37BC4">
            <w:pPr>
              <w:pStyle w:val="1f5"/>
            </w:pPr>
            <w:r w:rsidRPr="00E56ABE">
              <w:t>7.</w:t>
            </w:r>
          </w:p>
        </w:tc>
        <w:tc>
          <w:tcPr>
            <w:tcW w:w="8222" w:type="dxa"/>
          </w:tcPr>
          <w:p w14:paraId="7121533F" w14:textId="77777777" w:rsidR="00E90EDB" w:rsidRPr="00E56ABE" w:rsidRDefault="009E1F80" w:rsidP="00A37BC4">
            <w:pPr>
              <w:pStyle w:val="1f5"/>
            </w:pPr>
            <w:r w:rsidRPr="00E56ABE">
              <w:t>Предложения по совершенствованию нормативно-правового обеспечения развития социальной инфраструктуры</w:t>
            </w:r>
          </w:p>
          <w:p w14:paraId="2637DB90" w14:textId="466C6B77" w:rsidR="00A37BC4" w:rsidRPr="00E56ABE" w:rsidRDefault="00A37BC4" w:rsidP="00A37BC4"/>
        </w:tc>
        <w:tc>
          <w:tcPr>
            <w:tcW w:w="958" w:type="dxa"/>
          </w:tcPr>
          <w:p w14:paraId="47EEF3C9" w14:textId="400D3D31" w:rsidR="00E90EDB" w:rsidRPr="00E56ABE" w:rsidRDefault="00E90EDB" w:rsidP="00A37BC4">
            <w:pPr>
              <w:pStyle w:val="1f5"/>
              <w:rPr>
                <w:webHidden/>
              </w:rPr>
            </w:pPr>
            <w:r w:rsidRPr="00E56ABE">
              <w:rPr>
                <w:webHidden/>
              </w:rPr>
              <w:t>40</w:t>
            </w:r>
          </w:p>
        </w:tc>
      </w:tr>
      <w:tr w:rsidR="00E90EDB" w:rsidRPr="00E56ABE" w14:paraId="0EFCDEB8" w14:textId="77777777" w:rsidTr="00BD48FC">
        <w:tc>
          <w:tcPr>
            <w:tcW w:w="675" w:type="dxa"/>
          </w:tcPr>
          <w:p w14:paraId="7A316B64" w14:textId="02D9FFA0" w:rsidR="00E90EDB" w:rsidRPr="00E56ABE" w:rsidRDefault="0077466B" w:rsidP="00A37BC4">
            <w:pPr>
              <w:pStyle w:val="1f5"/>
            </w:pPr>
            <w:r w:rsidRPr="00E56ABE">
              <w:t>8.</w:t>
            </w:r>
          </w:p>
        </w:tc>
        <w:tc>
          <w:tcPr>
            <w:tcW w:w="8222" w:type="dxa"/>
          </w:tcPr>
          <w:p w14:paraId="26839E3C" w14:textId="77777777" w:rsidR="00E90EDB" w:rsidRPr="00E56ABE" w:rsidRDefault="009E1F80" w:rsidP="00A37BC4">
            <w:pPr>
              <w:pStyle w:val="1f5"/>
            </w:pPr>
            <w:r w:rsidRPr="00E56ABE">
              <w:t>Предложения по совершенствованию информационного обеспечения развития социальной инфраструктуры</w:t>
            </w:r>
          </w:p>
          <w:p w14:paraId="54F1E39F" w14:textId="34391B62" w:rsidR="00A37BC4" w:rsidRPr="00E56ABE" w:rsidRDefault="00A37BC4" w:rsidP="00A37BC4"/>
        </w:tc>
        <w:tc>
          <w:tcPr>
            <w:tcW w:w="958" w:type="dxa"/>
          </w:tcPr>
          <w:p w14:paraId="5EB6342F" w14:textId="2BAF1B46" w:rsidR="00E90EDB" w:rsidRPr="00E56ABE" w:rsidRDefault="00E90EDB" w:rsidP="00A37BC4">
            <w:pPr>
              <w:pStyle w:val="1f5"/>
              <w:rPr>
                <w:webHidden/>
              </w:rPr>
            </w:pPr>
            <w:r w:rsidRPr="00E56ABE">
              <w:rPr>
                <w:webHidden/>
              </w:rPr>
              <w:fldChar w:fldCharType="begin"/>
            </w:r>
            <w:r w:rsidRPr="00E56ABE">
              <w:rPr>
                <w:webHidden/>
              </w:rPr>
              <w:instrText xml:space="preserve"> PAGEREF _Toc140675618 \h </w:instrText>
            </w:r>
            <w:r w:rsidRPr="00E56ABE">
              <w:rPr>
                <w:webHidden/>
              </w:rPr>
            </w:r>
            <w:r w:rsidRPr="00E56ABE">
              <w:rPr>
                <w:webHidden/>
              </w:rPr>
              <w:fldChar w:fldCharType="separate"/>
            </w:r>
            <w:r w:rsidR="0041094F" w:rsidRPr="00E56ABE">
              <w:rPr>
                <w:webHidden/>
              </w:rPr>
              <w:t>40</w:t>
            </w:r>
            <w:r w:rsidRPr="00E56ABE">
              <w:rPr>
                <w:webHidden/>
              </w:rPr>
              <w:fldChar w:fldCharType="end"/>
            </w:r>
          </w:p>
        </w:tc>
      </w:tr>
      <w:tr w:rsidR="00E90EDB" w:rsidRPr="00185065" w14:paraId="60913608" w14:textId="77777777" w:rsidTr="00BD48FC">
        <w:tc>
          <w:tcPr>
            <w:tcW w:w="675" w:type="dxa"/>
          </w:tcPr>
          <w:p w14:paraId="1F033B28" w14:textId="77777777" w:rsidR="00E90EDB" w:rsidRPr="00E56ABE" w:rsidRDefault="00E90EDB" w:rsidP="00A37BC4">
            <w:pPr>
              <w:pStyle w:val="1f5"/>
            </w:pPr>
          </w:p>
        </w:tc>
        <w:tc>
          <w:tcPr>
            <w:tcW w:w="8222" w:type="dxa"/>
          </w:tcPr>
          <w:p w14:paraId="225A3180" w14:textId="77777777" w:rsidR="00E90EDB" w:rsidRPr="00E56ABE" w:rsidRDefault="00E90EDB" w:rsidP="00A37BC4">
            <w:pPr>
              <w:pStyle w:val="1f5"/>
            </w:pPr>
            <w:r w:rsidRPr="00E56ABE">
              <w:t>Приложения</w:t>
            </w:r>
          </w:p>
          <w:p w14:paraId="5A013529" w14:textId="68E567B7" w:rsidR="00A37BC4" w:rsidRPr="00E56ABE" w:rsidRDefault="00A37BC4" w:rsidP="00A37BC4"/>
        </w:tc>
        <w:tc>
          <w:tcPr>
            <w:tcW w:w="958" w:type="dxa"/>
          </w:tcPr>
          <w:p w14:paraId="7B61589B" w14:textId="23BFDDE4" w:rsidR="00E90EDB" w:rsidRPr="00E56ABE" w:rsidRDefault="00E90EDB" w:rsidP="00A37BC4">
            <w:pPr>
              <w:pStyle w:val="1f5"/>
              <w:rPr>
                <w:webHidden/>
              </w:rPr>
            </w:pPr>
            <w:r w:rsidRPr="00E56ABE">
              <w:rPr>
                <w:webHidden/>
              </w:rPr>
              <w:fldChar w:fldCharType="begin"/>
            </w:r>
            <w:r w:rsidRPr="00E56ABE">
              <w:rPr>
                <w:webHidden/>
              </w:rPr>
              <w:instrText xml:space="preserve"> PAGEREF _Toc140675619 \h </w:instrText>
            </w:r>
            <w:r w:rsidRPr="00E56ABE">
              <w:rPr>
                <w:webHidden/>
              </w:rPr>
            </w:r>
            <w:r w:rsidRPr="00E56ABE">
              <w:rPr>
                <w:webHidden/>
              </w:rPr>
              <w:fldChar w:fldCharType="separate"/>
            </w:r>
            <w:r w:rsidR="0041094F" w:rsidRPr="00E56ABE">
              <w:rPr>
                <w:webHidden/>
              </w:rPr>
              <w:t>42</w:t>
            </w:r>
            <w:r w:rsidRPr="00E56ABE">
              <w:rPr>
                <w:webHidden/>
              </w:rPr>
              <w:fldChar w:fldCharType="end"/>
            </w:r>
          </w:p>
        </w:tc>
      </w:tr>
    </w:tbl>
    <w:p w14:paraId="7438ADE0" w14:textId="77777777" w:rsidR="00E90EDB" w:rsidRDefault="00E90EDB" w:rsidP="00A37BC4">
      <w:pPr>
        <w:pStyle w:val="1f5"/>
      </w:pPr>
    </w:p>
    <w:p w14:paraId="3D735440" w14:textId="77777777" w:rsidR="00E90EDB" w:rsidRDefault="00E90EDB" w:rsidP="00A37BC4">
      <w:pPr>
        <w:pStyle w:val="1f5"/>
      </w:pPr>
    </w:p>
    <w:p w14:paraId="489A9C2A" w14:textId="77777777" w:rsidR="00E90EDB" w:rsidRDefault="00E90EDB" w:rsidP="00A37BC4">
      <w:pPr>
        <w:pStyle w:val="1f5"/>
      </w:pPr>
    </w:p>
    <w:p w14:paraId="12B030F9" w14:textId="77777777" w:rsidR="00E90EDB" w:rsidRDefault="00E90EDB" w:rsidP="009E1F80">
      <w:pPr>
        <w:rPr>
          <w:rFonts w:ascii="Times New Roman" w:hAnsi="Times New Roman" w:cs="Times New Roman"/>
        </w:rPr>
      </w:pPr>
    </w:p>
    <w:p w14:paraId="3085F441" w14:textId="77777777" w:rsidR="00E91851" w:rsidRPr="00733180" w:rsidRDefault="00E91851" w:rsidP="00E91851">
      <w:pPr>
        <w:tabs>
          <w:tab w:val="left" w:pos="2280"/>
          <w:tab w:val="center" w:pos="4819"/>
        </w:tabs>
        <w:rPr>
          <w:color w:val="1F4E79" w:themeColor="accent5" w:themeShade="80"/>
        </w:rPr>
      </w:pP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p>
    <w:p w14:paraId="1DF82E1E" w14:textId="77777777" w:rsidR="00E91851" w:rsidRPr="00733180" w:rsidRDefault="00E91851" w:rsidP="00E91851">
      <w:pPr>
        <w:rPr>
          <w:color w:val="1F4E79" w:themeColor="accent5" w:themeShade="80"/>
        </w:rPr>
      </w:pPr>
      <w:r w:rsidRPr="00733180">
        <w:rPr>
          <w:color w:val="1F4E79" w:themeColor="accent5" w:themeShade="80"/>
        </w:rPr>
        <w:br w:type="page"/>
      </w:r>
    </w:p>
    <w:p w14:paraId="550DF9D5" w14:textId="77777777" w:rsidR="00E91851" w:rsidRPr="00656D6F" w:rsidRDefault="00E91851" w:rsidP="00E91851">
      <w:pPr>
        <w:outlineLvl w:val="0"/>
        <w:rPr>
          <w:rFonts w:ascii="Times New Roman" w:hAnsi="Times New Roman" w:cs="Times New Roman"/>
          <w:sz w:val="28"/>
          <w:szCs w:val="28"/>
        </w:rPr>
      </w:pPr>
      <w:bookmarkStart w:id="1" w:name="_Toc492282548"/>
      <w:bookmarkStart w:id="2" w:name="_Toc140675606"/>
      <w:r w:rsidRPr="00656D6F">
        <w:rPr>
          <w:rFonts w:ascii="Times New Roman" w:hAnsi="Times New Roman" w:cs="Times New Roman"/>
          <w:sz w:val="28"/>
          <w:szCs w:val="28"/>
        </w:rPr>
        <w:lastRenderedPageBreak/>
        <w:t>Паспорт программы</w:t>
      </w:r>
      <w:bookmarkEnd w:id="1"/>
      <w:r>
        <w:rPr>
          <w:rFonts w:ascii="Times New Roman" w:hAnsi="Times New Roman" w:cs="Times New Roman"/>
          <w:sz w:val="28"/>
          <w:szCs w:val="28"/>
        </w:rPr>
        <w:t>:</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052"/>
      </w:tblGrid>
      <w:tr w:rsidR="00E91851" w:rsidRPr="00656D6F" w14:paraId="6492C4B8" w14:textId="77777777" w:rsidTr="00E91851">
        <w:trPr>
          <w:jc w:val="center"/>
        </w:trPr>
        <w:tc>
          <w:tcPr>
            <w:tcW w:w="1422" w:type="pct"/>
            <w:shd w:val="clear" w:color="auto" w:fill="auto"/>
          </w:tcPr>
          <w:p w14:paraId="14363E6B"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Наименование программы</w:t>
            </w:r>
          </w:p>
        </w:tc>
        <w:tc>
          <w:tcPr>
            <w:tcW w:w="3578" w:type="pct"/>
            <w:shd w:val="clear" w:color="auto" w:fill="auto"/>
            <w:vAlign w:val="center"/>
          </w:tcPr>
          <w:p w14:paraId="000540C7" w14:textId="4201C462" w:rsidR="00E91851" w:rsidRPr="00E91851" w:rsidRDefault="00E91851" w:rsidP="00C26521">
            <w:pPr>
              <w:pStyle w:val="affffff1"/>
              <w:jc w:val="both"/>
              <w:rPr>
                <w:sz w:val="28"/>
                <w:szCs w:val="28"/>
              </w:rPr>
            </w:pPr>
            <w:r w:rsidRPr="00E91851">
              <w:rPr>
                <w:sz w:val="28"/>
                <w:szCs w:val="28"/>
              </w:rPr>
              <w:t>Программа комплексного развития социальной инфраструктуры Новоселицкого муниципального округа</w:t>
            </w:r>
            <w:r w:rsidR="00C26521">
              <w:rPr>
                <w:sz w:val="28"/>
                <w:szCs w:val="28"/>
              </w:rPr>
              <w:t xml:space="preserve"> </w:t>
            </w:r>
            <w:r w:rsidRPr="00E91851">
              <w:rPr>
                <w:sz w:val="28"/>
                <w:szCs w:val="28"/>
              </w:rPr>
              <w:t>Ставропольского края (далее – Программа)</w:t>
            </w:r>
          </w:p>
        </w:tc>
      </w:tr>
      <w:tr w:rsidR="00E91851" w:rsidRPr="00656D6F" w14:paraId="3E9EA8B9" w14:textId="77777777" w:rsidTr="00E91851">
        <w:trPr>
          <w:trHeight w:val="6874"/>
          <w:jc w:val="center"/>
        </w:trPr>
        <w:tc>
          <w:tcPr>
            <w:tcW w:w="1422" w:type="pct"/>
            <w:shd w:val="clear" w:color="auto" w:fill="auto"/>
          </w:tcPr>
          <w:p w14:paraId="6D91AA0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Основание для разработки Программы</w:t>
            </w:r>
          </w:p>
        </w:tc>
        <w:tc>
          <w:tcPr>
            <w:tcW w:w="3578" w:type="pct"/>
            <w:shd w:val="clear" w:color="auto" w:fill="auto"/>
            <w:vAlign w:val="center"/>
          </w:tcPr>
          <w:p w14:paraId="083588F2"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Градостроительный кодекс Российской Федерации;</w:t>
            </w:r>
          </w:p>
          <w:p w14:paraId="08D365B0"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xml:space="preserve">Федеральный </w:t>
            </w:r>
            <w:hyperlink r:id="rId10"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E91851">
                <w:rPr>
                  <w:rFonts w:ascii="Times New Roman" w:hAnsi="Times New Roman" w:cs="Times New Roman"/>
                  <w:sz w:val="28"/>
                  <w:szCs w:val="28"/>
                </w:rPr>
                <w:t>закон</w:t>
              </w:r>
            </w:hyperlink>
            <w:r w:rsidRPr="00E91851">
              <w:rPr>
                <w:rFonts w:ascii="Times New Roman" w:hAnsi="Times New Roman" w:cs="Times New Roman"/>
                <w:sz w:val="28"/>
                <w:szCs w:val="28"/>
              </w:rPr>
              <w:t xml:space="preserve"> от 06 октября 2003 г. № 131-ФЗ «Об общих принципах организации местного самоуправления в Российской Федерации»;</w:t>
            </w:r>
          </w:p>
          <w:p w14:paraId="30F0C623"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постановление Правительства Российской Федерации от 01 октября 2015 г. № 1050 «Об утверждении требований к программам комплексного развития социальной инфраструктуры поселений, городских округов»;</w:t>
            </w:r>
          </w:p>
          <w:p w14:paraId="1FEE0535" w14:textId="77777777" w:rsidR="00E91851" w:rsidRPr="00E91851" w:rsidRDefault="00E91851" w:rsidP="00E91851">
            <w:pPr>
              <w:pStyle w:val="af0"/>
              <w:widowControl w:val="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Генеральный план Новоселицкого муниципального округа, утвержденный Решение Совета Новоселицкого муниципального округа Ставропольского края от 15 декабря 2022 г. № 498;</w:t>
            </w:r>
          </w:p>
          <w:p w14:paraId="094A8997" w14:textId="77777777" w:rsidR="00E91851" w:rsidRPr="00E91851" w:rsidRDefault="00E91851" w:rsidP="00E91851">
            <w:pPr>
              <w:pStyle w:val="af0"/>
              <w:widowControl w:val="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Правила землепользования и застройки муниципального образования Новоселицкого муниципального округа, утвержденные Постановлением администрации Новоселицкого муниципального округа Ставропольского края от 02 марта № 130;</w:t>
            </w:r>
          </w:p>
          <w:p w14:paraId="0B8D1656"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Местные нормативы градостроительного проектирования муниципального образования Новоселицкого муниципального округа, утвержденные Постановлением администрации Новоселицкого муниципального округа Ставропольского края от 31 августа 2022 г. № 620</w:t>
            </w:r>
          </w:p>
        </w:tc>
      </w:tr>
      <w:tr w:rsidR="00E91851" w:rsidRPr="00656D6F" w14:paraId="17B58956" w14:textId="77777777" w:rsidTr="00E91851">
        <w:trPr>
          <w:jc w:val="center"/>
        </w:trPr>
        <w:tc>
          <w:tcPr>
            <w:tcW w:w="1422" w:type="pct"/>
            <w:shd w:val="clear" w:color="auto" w:fill="auto"/>
          </w:tcPr>
          <w:p w14:paraId="67BBA5FC"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Заказчик Программы</w:t>
            </w:r>
          </w:p>
        </w:tc>
        <w:tc>
          <w:tcPr>
            <w:tcW w:w="3578" w:type="pct"/>
            <w:shd w:val="clear" w:color="auto" w:fill="auto"/>
            <w:vAlign w:val="center"/>
          </w:tcPr>
          <w:p w14:paraId="24DB9A27" w14:textId="77777777" w:rsidR="00E91851" w:rsidRPr="00E91851" w:rsidRDefault="00E91851" w:rsidP="00E91851">
            <w:pPr>
              <w:pStyle w:val="a0"/>
              <w:snapToGrid w:val="0"/>
              <w:spacing w:after="0" w:line="240" w:lineRule="auto"/>
              <w:ind w:firstLine="62"/>
              <w:rPr>
                <w:rFonts w:ascii="Times New Roman" w:hAnsi="Times New Roman"/>
                <w:sz w:val="28"/>
                <w:szCs w:val="28"/>
              </w:rPr>
            </w:pPr>
            <w:r w:rsidRPr="00E91851">
              <w:rPr>
                <w:rFonts w:ascii="Times New Roman" w:hAnsi="Times New Roman"/>
                <w:sz w:val="28"/>
                <w:szCs w:val="28"/>
              </w:rPr>
              <w:t>Администрация Новоселицкого муниципального округа Ставропольского края, Ставропольский край, Новоселицкий район, с. Новоселицкое, пл. Ленина, 1</w:t>
            </w:r>
          </w:p>
        </w:tc>
      </w:tr>
      <w:tr w:rsidR="00E91851" w:rsidRPr="00656D6F" w14:paraId="64617774" w14:textId="77777777" w:rsidTr="00E91851">
        <w:trPr>
          <w:jc w:val="center"/>
        </w:trPr>
        <w:tc>
          <w:tcPr>
            <w:tcW w:w="1422" w:type="pct"/>
            <w:shd w:val="clear" w:color="auto" w:fill="auto"/>
          </w:tcPr>
          <w:p w14:paraId="2A62607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Разработчик Программы</w:t>
            </w:r>
          </w:p>
        </w:tc>
        <w:tc>
          <w:tcPr>
            <w:tcW w:w="3578" w:type="pct"/>
            <w:shd w:val="clear" w:color="auto" w:fill="auto"/>
            <w:vAlign w:val="center"/>
          </w:tcPr>
          <w:p w14:paraId="1B1A8B5F" w14:textId="77777777" w:rsidR="00E91851" w:rsidRPr="00E91851" w:rsidRDefault="00E91851" w:rsidP="00E91851">
            <w:pPr>
              <w:pStyle w:val="affffff1"/>
              <w:jc w:val="both"/>
              <w:rPr>
                <w:sz w:val="28"/>
                <w:szCs w:val="28"/>
              </w:rPr>
            </w:pPr>
            <w:r w:rsidRPr="00E91851">
              <w:rPr>
                <w:sz w:val="28"/>
                <w:szCs w:val="28"/>
              </w:rPr>
              <w:t>Общество с ограниченной ответственностью «Картфонд», Ставропольский край, г. Ставрополь, ул. Дзержинского, 158</w:t>
            </w:r>
          </w:p>
        </w:tc>
      </w:tr>
      <w:tr w:rsidR="00E91851" w:rsidRPr="00656D6F" w14:paraId="4AA6C6F2" w14:textId="77777777" w:rsidTr="00E91851">
        <w:trPr>
          <w:trHeight w:val="1943"/>
          <w:jc w:val="center"/>
        </w:trPr>
        <w:tc>
          <w:tcPr>
            <w:tcW w:w="1422" w:type="pct"/>
            <w:shd w:val="clear" w:color="auto" w:fill="auto"/>
          </w:tcPr>
          <w:p w14:paraId="0A3082F9"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Цели Программы</w:t>
            </w:r>
          </w:p>
        </w:tc>
        <w:tc>
          <w:tcPr>
            <w:tcW w:w="3578" w:type="pct"/>
            <w:shd w:val="clear" w:color="auto" w:fill="auto"/>
            <w:vAlign w:val="center"/>
          </w:tcPr>
          <w:p w14:paraId="021D382B" w14:textId="77777777"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обеспечение безопасности, качества и эффективности использования населением объектов социальной инфраструктуры Новоселицкого муниципального округа;</w:t>
            </w:r>
          </w:p>
          <w:p w14:paraId="36007575" w14:textId="77777777"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обеспечение доступности объектов социальной инфраструктуры округа для населения в соответствии с нормативами градостроительного проектирования;</w:t>
            </w:r>
          </w:p>
        </w:tc>
      </w:tr>
      <w:tr w:rsidR="00E91851" w:rsidRPr="00656D6F" w14:paraId="337486D0" w14:textId="77777777" w:rsidTr="00E91851">
        <w:trPr>
          <w:trHeight w:val="2585"/>
          <w:jc w:val="center"/>
        </w:trPr>
        <w:tc>
          <w:tcPr>
            <w:tcW w:w="1422" w:type="pct"/>
            <w:shd w:val="clear" w:color="auto" w:fill="auto"/>
          </w:tcPr>
          <w:p w14:paraId="7B2B20A8"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lastRenderedPageBreak/>
              <w:t>Задачи Программы</w:t>
            </w:r>
          </w:p>
        </w:tc>
        <w:tc>
          <w:tcPr>
            <w:tcW w:w="3578" w:type="pct"/>
            <w:shd w:val="clear" w:color="auto" w:fill="auto"/>
            <w:vAlign w:val="center"/>
          </w:tcPr>
          <w:p w14:paraId="4090B8B4" w14:textId="037607FA"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обеспечение сбалансированного развития систем социальной инфраструкту</w:t>
            </w:r>
            <w:r w:rsidR="00E838BF">
              <w:rPr>
                <w:rFonts w:ascii="Times New Roman" w:eastAsia="Times New Roman" w:hAnsi="Times New Roman" w:cs="Times New Roman"/>
                <w:sz w:val="28"/>
                <w:szCs w:val="28"/>
              </w:rPr>
              <w:t>ры муниципального округа до 2033</w:t>
            </w:r>
            <w:r w:rsidRPr="00E91851">
              <w:rPr>
                <w:rFonts w:ascii="Times New Roman" w:eastAsia="Times New Roman" w:hAnsi="Times New Roman" w:cs="Times New Roman"/>
                <w:sz w:val="28"/>
                <w:szCs w:val="28"/>
              </w:rPr>
              <w:t xml:space="preserve"> г. в соответствии с установленными потребностями в объектах социальной инфраструктуры; </w:t>
            </w:r>
          </w:p>
          <w:p w14:paraId="0B0AABFC" w14:textId="77777777"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достижение расчетного уровня обеспеченности населения муниципального округа услугами объектов социальной инфраструктуры в соответствии с нормативами градостроительного проектирования</w:t>
            </w:r>
          </w:p>
        </w:tc>
      </w:tr>
      <w:tr w:rsidR="00E91851" w:rsidRPr="00656D6F" w14:paraId="395DF53D" w14:textId="77777777" w:rsidTr="00E91851">
        <w:trPr>
          <w:trHeight w:val="58"/>
          <w:jc w:val="center"/>
        </w:trPr>
        <w:tc>
          <w:tcPr>
            <w:tcW w:w="1422" w:type="pct"/>
            <w:shd w:val="clear" w:color="auto" w:fill="auto"/>
          </w:tcPr>
          <w:p w14:paraId="1864B01B"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Целевые показатели (индикаторы) Программы</w:t>
            </w:r>
          </w:p>
        </w:tc>
        <w:tc>
          <w:tcPr>
            <w:tcW w:w="3578" w:type="pct"/>
            <w:shd w:val="clear" w:color="auto" w:fill="auto"/>
            <w:vAlign w:val="center"/>
          </w:tcPr>
          <w:p w14:paraId="69C4CDC7" w14:textId="77777777" w:rsidR="00E91851" w:rsidRPr="00E91851" w:rsidRDefault="00E91851" w:rsidP="00E91851">
            <w:pPr>
              <w:pStyle w:val="aff4"/>
              <w:tabs>
                <w:tab w:val="left" w:pos="408"/>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обеспечение сельских населенных пунктов необходимыми объектами социальной инфраструктуры:</w:t>
            </w:r>
          </w:p>
          <w:p w14:paraId="3E17408E" w14:textId="77777777" w:rsidR="00E91851" w:rsidRPr="00E91851" w:rsidRDefault="00E91851" w:rsidP="00E91851">
            <w:pPr>
              <w:pStyle w:val="aff4"/>
              <w:tabs>
                <w:tab w:val="left" w:pos="459"/>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 xml:space="preserve">обеспечение нормативной потребности в объектах: </w:t>
            </w:r>
          </w:p>
          <w:p w14:paraId="1D146BB1" w14:textId="77777777" w:rsidR="00E91851" w:rsidRPr="00E91851" w:rsidRDefault="00E91851" w:rsidP="00E91851">
            <w:pPr>
              <w:pStyle w:val="aff4"/>
              <w:tabs>
                <w:tab w:val="left" w:pos="459"/>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 здравоохранения;</w:t>
            </w:r>
          </w:p>
          <w:p w14:paraId="3374328E" w14:textId="77777777" w:rsidR="00E91851" w:rsidRPr="00E91851" w:rsidRDefault="00E91851" w:rsidP="00E91851">
            <w:pPr>
              <w:pStyle w:val="aff4"/>
              <w:tabs>
                <w:tab w:val="left" w:pos="459"/>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 образования;</w:t>
            </w:r>
          </w:p>
          <w:p w14:paraId="0BC42F7B" w14:textId="77777777" w:rsidR="00E91851" w:rsidRPr="00E91851" w:rsidRDefault="00E91851" w:rsidP="00E91851">
            <w:pPr>
              <w:tabs>
                <w:tab w:val="left" w:pos="459"/>
                <w:tab w:val="left" w:pos="85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1851">
              <w:rPr>
                <w:rFonts w:ascii="Times New Roman" w:hAnsi="Times New Roman" w:cs="Times New Roman"/>
                <w:sz w:val="28"/>
                <w:szCs w:val="28"/>
              </w:rPr>
              <w:t xml:space="preserve">– </w:t>
            </w:r>
            <w:r w:rsidRPr="00E91851">
              <w:rPr>
                <w:rFonts w:ascii="Times New Roman" w:eastAsia="Times New Roman" w:hAnsi="Times New Roman" w:cs="Times New Roman"/>
                <w:sz w:val="28"/>
                <w:szCs w:val="28"/>
                <w:lang w:eastAsia="ru-RU"/>
              </w:rPr>
              <w:t>культуры;</w:t>
            </w:r>
          </w:p>
          <w:p w14:paraId="005E3683" w14:textId="77777777" w:rsidR="00E91851" w:rsidRPr="00E91851" w:rsidRDefault="00E91851" w:rsidP="00E91851">
            <w:pPr>
              <w:tabs>
                <w:tab w:val="left" w:pos="459"/>
                <w:tab w:val="left" w:pos="853"/>
              </w:tabs>
              <w:autoSpaceDE w:val="0"/>
              <w:autoSpaceDN w:val="0"/>
              <w:adjustRightInd w:val="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физической культуры и массового спорта</w:t>
            </w:r>
          </w:p>
        </w:tc>
      </w:tr>
      <w:tr w:rsidR="00E91851" w:rsidRPr="00656D6F" w14:paraId="2B3632F6" w14:textId="77777777" w:rsidTr="00E91851">
        <w:trPr>
          <w:cantSplit/>
          <w:jc w:val="center"/>
        </w:trPr>
        <w:tc>
          <w:tcPr>
            <w:tcW w:w="1422" w:type="pct"/>
            <w:shd w:val="clear" w:color="auto" w:fill="auto"/>
          </w:tcPr>
          <w:p w14:paraId="64960119"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Укрупненное описание запланированных мероприятий</w:t>
            </w:r>
          </w:p>
        </w:tc>
        <w:tc>
          <w:tcPr>
            <w:tcW w:w="3578" w:type="pct"/>
            <w:shd w:val="clear" w:color="auto" w:fill="auto"/>
            <w:vAlign w:val="center"/>
          </w:tcPr>
          <w:p w14:paraId="69B4FF6F" w14:textId="77777777" w:rsidR="00E91851" w:rsidRPr="00E91851" w:rsidRDefault="00E91851" w:rsidP="00E91851">
            <w:pPr>
              <w:pStyle w:val="af0"/>
              <w:pageBreakBefore/>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мероприятия по строительству и реконструкции объектов в области образования;</w:t>
            </w:r>
          </w:p>
          <w:p w14:paraId="5FB83FFB" w14:textId="77777777" w:rsidR="00E91851" w:rsidRPr="00E91851" w:rsidRDefault="00E91851" w:rsidP="00E91851">
            <w:pPr>
              <w:pStyle w:val="af0"/>
              <w:pageBreakBefore/>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мероприятия по строительству и реконструкции объектов культуры;</w:t>
            </w:r>
          </w:p>
          <w:p w14:paraId="3A7B6749" w14:textId="77777777" w:rsidR="00E91851" w:rsidRPr="00E91851" w:rsidRDefault="00E91851" w:rsidP="00E91851">
            <w:pPr>
              <w:pStyle w:val="af0"/>
              <w:pageBreakBefore/>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мероприятия по строительству и реконструкции объектов в области физической культуры и массового спорта</w:t>
            </w:r>
          </w:p>
        </w:tc>
      </w:tr>
      <w:tr w:rsidR="00E91851" w:rsidRPr="00656D6F" w14:paraId="69361FE8" w14:textId="77777777" w:rsidTr="00E91851">
        <w:trPr>
          <w:cantSplit/>
          <w:jc w:val="center"/>
        </w:trPr>
        <w:tc>
          <w:tcPr>
            <w:tcW w:w="1422" w:type="pct"/>
            <w:shd w:val="clear" w:color="auto" w:fill="auto"/>
          </w:tcPr>
          <w:p w14:paraId="594DE03B"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Срок реализации Программы</w:t>
            </w:r>
          </w:p>
        </w:tc>
        <w:tc>
          <w:tcPr>
            <w:tcW w:w="3578" w:type="pct"/>
            <w:shd w:val="clear" w:color="auto" w:fill="auto"/>
            <w:vAlign w:val="center"/>
          </w:tcPr>
          <w:p w14:paraId="1BA0219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Срок реализации: 2023 – 2032 гг.</w:t>
            </w:r>
          </w:p>
        </w:tc>
      </w:tr>
      <w:tr w:rsidR="00E91851" w:rsidRPr="00E91851" w14:paraId="1E966095" w14:textId="77777777" w:rsidTr="00E91851">
        <w:trPr>
          <w:cantSplit/>
          <w:trHeight w:val="8113"/>
          <w:jc w:val="center"/>
        </w:trPr>
        <w:tc>
          <w:tcPr>
            <w:tcW w:w="1422" w:type="pct"/>
            <w:shd w:val="clear" w:color="auto" w:fill="auto"/>
          </w:tcPr>
          <w:p w14:paraId="5C72F6FF"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lastRenderedPageBreak/>
              <w:t>Объемы и источники финансирования Программы</w:t>
            </w:r>
          </w:p>
          <w:p w14:paraId="417A8E2C" w14:textId="77777777" w:rsidR="00E91851" w:rsidRPr="00E91851" w:rsidRDefault="00E91851" w:rsidP="00E91851">
            <w:pPr>
              <w:pStyle w:val="af0"/>
              <w:spacing w:after="0" w:line="240" w:lineRule="auto"/>
              <w:rPr>
                <w:rFonts w:ascii="Times New Roman" w:hAnsi="Times New Roman" w:cs="Times New Roman"/>
                <w:sz w:val="28"/>
                <w:szCs w:val="28"/>
              </w:rPr>
            </w:pPr>
          </w:p>
        </w:tc>
        <w:tc>
          <w:tcPr>
            <w:tcW w:w="3578" w:type="pct"/>
            <w:shd w:val="clear" w:color="auto" w:fill="auto"/>
            <w:vAlign w:val="center"/>
          </w:tcPr>
          <w:p w14:paraId="15ACF94A" w14:textId="0338ACB7" w:rsidR="00E91851" w:rsidRPr="00E91851" w:rsidRDefault="00E91851" w:rsidP="00E91851">
            <w:pPr>
              <w:pStyle w:val="af0"/>
              <w:spacing w:after="0" w:line="240" w:lineRule="auto"/>
              <w:jc w:val="both"/>
              <w:rPr>
                <w:rFonts w:ascii="Times New Roman" w:hAnsi="Times New Roman" w:cs="Times New Roman"/>
                <w:color w:val="000000"/>
                <w:sz w:val="28"/>
                <w:szCs w:val="28"/>
              </w:rPr>
            </w:pPr>
            <w:r w:rsidRPr="00E91851">
              <w:rPr>
                <w:rFonts w:ascii="Times New Roman" w:hAnsi="Times New Roman" w:cs="Times New Roman"/>
                <w:sz w:val="28"/>
                <w:szCs w:val="28"/>
              </w:rPr>
              <w:t>Общий объем финанси</w:t>
            </w:r>
            <w:r w:rsidR="00E838BF">
              <w:rPr>
                <w:rFonts w:ascii="Times New Roman" w:hAnsi="Times New Roman" w:cs="Times New Roman"/>
                <w:sz w:val="28"/>
                <w:szCs w:val="28"/>
              </w:rPr>
              <w:t>рования Программы на 2023 – 2032</w:t>
            </w:r>
            <w:r w:rsidRPr="00E91851">
              <w:rPr>
                <w:rFonts w:ascii="Times New Roman" w:hAnsi="Times New Roman" w:cs="Times New Roman"/>
                <w:sz w:val="28"/>
                <w:szCs w:val="28"/>
              </w:rPr>
              <w:t xml:space="preserve"> гг. составляет 631 045,13 тыс. руб. </w:t>
            </w:r>
            <w:r w:rsidRPr="00E91851">
              <w:rPr>
                <w:rFonts w:ascii="Times New Roman" w:hAnsi="Times New Roman" w:cs="Times New Roman"/>
                <w:color w:val="000000"/>
                <w:sz w:val="28"/>
                <w:szCs w:val="28"/>
              </w:rPr>
              <w:t>Выполнение мероприятий запланировано в рамках:</w:t>
            </w:r>
          </w:p>
          <w:p w14:paraId="27E4546A" w14:textId="77777777" w:rsidR="00E91851" w:rsidRPr="00E91851" w:rsidRDefault="00E91851" w:rsidP="00E91851">
            <w:pPr>
              <w:pStyle w:val="af0"/>
              <w:numPr>
                <w:ilvl w:val="0"/>
                <w:numId w:val="35"/>
              </w:numPr>
              <w:suppressAutoHyphens w:val="0"/>
              <w:spacing w:after="0" w:line="240" w:lineRule="auto"/>
              <w:ind w:left="0" w:firstLine="0"/>
              <w:jc w:val="both"/>
              <w:rPr>
                <w:rFonts w:ascii="Times New Roman" w:hAnsi="Times New Roman" w:cs="Times New Roman"/>
                <w:sz w:val="28"/>
                <w:szCs w:val="28"/>
              </w:rPr>
            </w:pPr>
            <w:r w:rsidRPr="00E91851">
              <w:rPr>
                <w:rFonts w:ascii="Times New Roman" w:hAnsi="Times New Roman" w:cs="Times New Roman"/>
                <w:sz w:val="28"/>
                <w:szCs w:val="28"/>
              </w:rPr>
              <w:t>Подпрограммы 1 «Развитие дошкольного, общего и дополнительного образования в Новоселицком муниципальном округе Ставропольского края» муниципальной программы Новоселицкого муниципального округа Ставропольского края «Развитие образования в Новоселицком округе Ставропольского края»;</w:t>
            </w:r>
          </w:p>
          <w:p w14:paraId="7D8739C0" w14:textId="77777777" w:rsidR="00E91851" w:rsidRPr="00E91851" w:rsidRDefault="00E91851" w:rsidP="00E91851">
            <w:pPr>
              <w:pStyle w:val="af0"/>
              <w:numPr>
                <w:ilvl w:val="0"/>
                <w:numId w:val="35"/>
              </w:numPr>
              <w:suppressAutoHyphens w:val="0"/>
              <w:spacing w:after="0" w:line="240" w:lineRule="auto"/>
              <w:ind w:left="0" w:firstLine="0"/>
              <w:jc w:val="both"/>
              <w:rPr>
                <w:rFonts w:ascii="Times New Roman" w:hAnsi="Times New Roman" w:cs="Times New Roman"/>
                <w:sz w:val="28"/>
                <w:szCs w:val="28"/>
              </w:rPr>
            </w:pPr>
            <w:r w:rsidRPr="00E91851">
              <w:rPr>
                <w:rFonts w:ascii="Times New Roman" w:hAnsi="Times New Roman" w:cs="Times New Roman"/>
                <w:sz w:val="28"/>
                <w:szCs w:val="28"/>
              </w:rPr>
              <w:t>Подпрограммы 4 «Развитие культурно – досуговой деятельности и народного творчества» муниципальной программы Новоселицкого муниципального округа Ставропольского края «Сохранение и развитие культуры в Новоселицком муниципальном округе Ставропольского края»;</w:t>
            </w:r>
          </w:p>
          <w:p w14:paraId="47BF7362" w14:textId="77777777" w:rsidR="00E91851" w:rsidRPr="00E91851" w:rsidRDefault="00E91851" w:rsidP="00E91851">
            <w:pPr>
              <w:pStyle w:val="af0"/>
              <w:numPr>
                <w:ilvl w:val="0"/>
                <w:numId w:val="35"/>
              </w:numPr>
              <w:suppressAutoHyphens w:val="0"/>
              <w:spacing w:after="0" w:line="240" w:lineRule="auto"/>
              <w:ind w:left="0" w:firstLine="0"/>
              <w:jc w:val="both"/>
              <w:rPr>
                <w:rFonts w:ascii="Times New Roman" w:hAnsi="Times New Roman" w:cs="Times New Roman"/>
                <w:sz w:val="28"/>
                <w:szCs w:val="28"/>
              </w:rPr>
            </w:pPr>
            <w:r w:rsidRPr="00E91851">
              <w:rPr>
                <w:rFonts w:ascii="Times New Roman" w:hAnsi="Times New Roman" w:cs="Times New Roman"/>
                <w:sz w:val="28"/>
                <w:szCs w:val="28"/>
              </w:rPr>
              <w:t>Подпрограммы 12 «Развитие физической культуры и спорта в Новоселицком муниципальном округе Ставропольского края» муниципальной программы Новоселицкого муниципального округа Ставропольского края «Осуществление местного самоуправления в Новоселицком муниципальном округе Ставропольского края».</w:t>
            </w:r>
          </w:p>
          <w:p w14:paraId="16BA616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в том числе:</w:t>
            </w:r>
          </w:p>
          <w:p w14:paraId="0736738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федеральный бюджет – 0,00 тыс. руб.;</w:t>
            </w:r>
          </w:p>
          <w:p w14:paraId="4EF99DE3"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краевой бюджет – 599 492,88 тыс. руб.;</w:t>
            </w:r>
          </w:p>
          <w:p w14:paraId="592AE3A2"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местный бюджет – 31 552,25 тыс. руб.;</w:t>
            </w:r>
          </w:p>
          <w:p w14:paraId="5D6B9358"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внебюджетные источники – 0,00 тыс. руб.</w:t>
            </w:r>
          </w:p>
          <w:p w14:paraId="03007A7A"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в том числе по годам:</w:t>
            </w:r>
          </w:p>
          <w:tbl>
            <w:tblPr>
              <w:tblStyle w:val="afa"/>
              <w:tblW w:w="2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706"/>
            </w:tblGrid>
            <w:tr w:rsidR="00E91851" w:rsidRPr="00E91851" w14:paraId="1562A8CE" w14:textId="77777777" w:rsidTr="00E91851">
              <w:tc>
                <w:tcPr>
                  <w:tcW w:w="1020" w:type="dxa"/>
                </w:tcPr>
                <w:p w14:paraId="4467563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2023 -</w:t>
                  </w:r>
                </w:p>
              </w:tc>
              <w:tc>
                <w:tcPr>
                  <w:tcW w:w="1706" w:type="dxa"/>
                  <w:vAlign w:val="bottom"/>
                </w:tcPr>
                <w:p w14:paraId="4B624E4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111 258,19</w:t>
                  </w:r>
                </w:p>
              </w:tc>
            </w:tr>
            <w:tr w:rsidR="00E91851" w:rsidRPr="00E91851" w14:paraId="5C0A3EA2" w14:textId="77777777" w:rsidTr="00E91851">
              <w:tc>
                <w:tcPr>
                  <w:tcW w:w="1020" w:type="dxa"/>
                </w:tcPr>
                <w:p w14:paraId="04F2AF98"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2024 -</w:t>
                  </w:r>
                </w:p>
              </w:tc>
              <w:tc>
                <w:tcPr>
                  <w:tcW w:w="1706" w:type="dxa"/>
                  <w:vAlign w:val="bottom"/>
                </w:tcPr>
                <w:p w14:paraId="6D471C0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223 836,23</w:t>
                  </w:r>
                </w:p>
              </w:tc>
            </w:tr>
            <w:tr w:rsidR="00E91851" w:rsidRPr="00E91851" w14:paraId="0D603464" w14:textId="77777777" w:rsidTr="00E91851">
              <w:tc>
                <w:tcPr>
                  <w:tcW w:w="1020" w:type="dxa"/>
                </w:tcPr>
                <w:p w14:paraId="1011B8D4"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2025 -</w:t>
                  </w:r>
                </w:p>
              </w:tc>
              <w:tc>
                <w:tcPr>
                  <w:tcW w:w="1706" w:type="dxa"/>
                  <w:vAlign w:val="bottom"/>
                </w:tcPr>
                <w:p w14:paraId="12EC46AE"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251 494,76</w:t>
                  </w:r>
                </w:p>
              </w:tc>
            </w:tr>
            <w:tr w:rsidR="00E91851" w:rsidRPr="00E91851" w14:paraId="6216823A" w14:textId="77777777" w:rsidTr="00E91851">
              <w:tc>
                <w:tcPr>
                  <w:tcW w:w="1020" w:type="dxa"/>
                </w:tcPr>
                <w:p w14:paraId="3EC6962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2026 -</w:t>
                  </w:r>
                </w:p>
              </w:tc>
              <w:tc>
                <w:tcPr>
                  <w:tcW w:w="1706" w:type="dxa"/>
                  <w:vAlign w:val="bottom"/>
                </w:tcPr>
                <w:p w14:paraId="637A337F"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44 455,96</w:t>
                  </w:r>
                </w:p>
              </w:tc>
            </w:tr>
            <w:tr w:rsidR="00E91851" w:rsidRPr="00E91851" w14:paraId="58242CD0" w14:textId="77777777" w:rsidTr="00E91851">
              <w:tc>
                <w:tcPr>
                  <w:tcW w:w="1020" w:type="dxa"/>
                </w:tcPr>
                <w:p w14:paraId="148EC4EA"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2027 -</w:t>
                  </w:r>
                </w:p>
              </w:tc>
              <w:tc>
                <w:tcPr>
                  <w:tcW w:w="1706" w:type="dxa"/>
                  <w:vAlign w:val="bottom"/>
                </w:tcPr>
                <w:p w14:paraId="4424F05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3D815CC9" w14:textId="77777777" w:rsidTr="00E91851">
              <w:tc>
                <w:tcPr>
                  <w:tcW w:w="1020" w:type="dxa"/>
                </w:tcPr>
                <w:p w14:paraId="7ED81C26"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2028 -</w:t>
                  </w:r>
                </w:p>
              </w:tc>
              <w:tc>
                <w:tcPr>
                  <w:tcW w:w="1706" w:type="dxa"/>
                  <w:vAlign w:val="bottom"/>
                </w:tcPr>
                <w:p w14:paraId="43BCCFE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0146832B" w14:textId="77777777" w:rsidTr="00E91851">
              <w:tc>
                <w:tcPr>
                  <w:tcW w:w="1020" w:type="dxa"/>
                </w:tcPr>
                <w:p w14:paraId="26D172DF"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2029 -</w:t>
                  </w:r>
                </w:p>
              </w:tc>
              <w:tc>
                <w:tcPr>
                  <w:tcW w:w="1706" w:type="dxa"/>
                  <w:vAlign w:val="bottom"/>
                </w:tcPr>
                <w:p w14:paraId="4C30A569"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w:t>
                  </w:r>
                </w:p>
              </w:tc>
            </w:tr>
            <w:tr w:rsidR="00E91851" w:rsidRPr="00E91851" w14:paraId="5F82CFAE" w14:textId="77777777" w:rsidTr="00E91851">
              <w:tc>
                <w:tcPr>
                  <w:tcW w:w="1020" w:type="dxa"/>
                </w:tcPr>
                <w:p w14:paraId="0922A9D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xml:space="preserve">2030 - </w:t>
                  </w:r>
                </w:p>
              </w:tc>
              <w:tc>
                <w:tcPr>
                  <w:tcW w:w="1706" w:type="dxa"/>
                  <w:vAlign w:val="bottom"/>
                </w:tcPr>
                <w:p w14:paraId="11D97C5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3F70360A" w14:textId="77777777" w:rsidTr="00E91851">
              <w:tc>
                <w:tcPr>
                  <w:tcW w:w="1020" w:type="dxa"/>
                </w:tcPr>
                <w:p w14:paraId="38663AC3"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2031 -</w:t>
                  </w:r>
                </w:p>
              </w:tc>
              <w:tc>
                <w:tcPr>
                  <w:tcW w:w="1706" w:type="dxa"/>
                  <w:vAlign w:val="bottom"/>
                </w:tcPr>
                <w:p w14:paraId="44E92654"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7EFFC4DE" w14:textId="77777777" w:rsidTr="00E91851">
              <w:tc>
                <w:tcPr>
                  <w:tcW w:w="1020" w:type="dxa"/>
                </w:tcPr>
                <w:p w14:paraId="4ED5E916"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2032 -</w:t>
                  </w:r>
                </w:p>
              </w:tc>
              <w:tc>
                <w:tcPr>
                  <w:tcW w:w="1706" w:type="dxa"/>
                  <w:vAlign w:val="bottom"/>
                </w:tcPr>
                <w:p w14:paraId="7F5BC775"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bl>
          <w:p w14:paraId="3530721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Бюджетные ассигнования, предусмотренные в плановом периоде на 2023-2032 годы, могут быть уточнены при формировании проекта местного бюджета. Объемы и источники финансирования ежегодно уточняются при формировании бюджета муниципального образования – Новоселицкого муниципального округа на соответствующий год. Все суммы показаны в ценах соответствующего периода</w:t>
            </w:r>
          </w:p>
        </w:tc>
      </w:tr>
      <w:tr w:rsidR="00E91851" w:rsidRPr="00E91851" w14:paraId="348747AB" w14:textId="77777777" w:rsidTr="00E91851">
        <w:trPr>
          <w:cantSplit/>
          <w:trHeight w:val="1409"/>
          <w:jc w:val="center"/>
        </w:trPr>
        <w:tc>
          <w:tcPr>
            <w:tcW w:w="1422" w:type="pct"/>
            <w:shd w:val="clear" w:color="auto" w:fill="auto"/>
          </w:tcPr>
          <w:p w14:paraId="0A0407C1"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lastRenderedPageBreak/>
              <w:t>Ожидаемые результаты реализации Программы</w:t>
            </w:r>
          </w:p>
        </w:tc>
        <w:tc>
          <w:tcPr>
            <w:tcW w:w="3578" w:type="pct"/>
            <w:shd w:val="clear" w:color="auto" w:fill="auto"/>
            <w:vAlign w:val="center"/>
          </w:tcPr>
          <w:p w14:paraId="57AA1F8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Повышение уровня жизни населения, а также достижение нормативного уровня обеспеченности населения учреждениями образования, здравоохранения, культуры, физической культуры и спорта</w:t>
            </w:r>
          </w:p>
        </w:tc>
      </w:tr>
    </w:tbl>
    <w:p w14:paraId="44D5409D" w14:textId="77777777" w:rsidR="00E91851" w:rsidRPr="00E91851" w:rsidRDefault="00E91851" w:rsidP="00E91851">
      <w:pPr>
        <w:spacing w:after="0" w:line="240" w:lineRule="auto"/>
        <w:ind w:firstLine="709"/>
        <w:jc w:val="both"/>
        <w:rPr>
          <w:rFonts w:ascii="Times New Roman" w:hAnsi="Times New Roman" w:cs="Times New Roman"/>
          <w:b/>
          <w:color w:val="1F4E79" w:themeColor="accent5" w:themeShade="80"/>
          <w:sz w:val="28"/>
          <w:szCs w:val="28"/>
        </w:rPr>
      </w:pPr>
    </w:p>
    <w:p w14:paraId="441CAA8A" w14:textId="77777777" w:rsidR="00E91851" w:rsidRDefault="00E91851" w:rsidP="00E91851">
      <w:pPr>
        <w:spacing w:line="240" w:lineRule="auto"/>
        <w:ind w:firstLine="709"/>
        <w:jc w:val="both"/>
        <w:rPr>
          <w:rFonts w:ascii="Times New Roman" w:hAnsi="Times New Roman" w:cs="Times New Roman"/>
          <w:b/>
          <w:color w:val="1F4E79" w:themeColor="accent5" w:themeShade="80"/>
          <w:sz w:val="28"/>
          <w:szCs w:val="28"/>
        </w:rPr>
      </w:pPr>
    </w:p>
    <w:p w14:paraId="1AC7525E" w14:textId="77777777" w:rsidR="00E91851" w:rsidRPr="00002BBA" w:rsidRDefault="00E91851" w:rsidP="00E91851">
      <w:pPr>
        <w:spacing w:line="240" w:lineRule="auto"/>
        <w:ind w:firstLine="709"/>
        <w:jc w:val="both"/>
        <w:rPr>
          <w:rFonts w:ascii="Times New Roman" w:hAnsi="Times New Roman" w:cs="Times New Roman"/>
          <w:b/>
          <w:color w:val="1F4E79" w:themeColor="accent5" w:themeShade="80"/>
          <w:sz w:val="28"/>
          <w:szCs w:val="28"/>
        </w:rPr>
      </w:pPr>
      <w:r w:rsidRPr="00002BBA">
        <w:rPr>
          <w:rFonts w:ascii="Times New Roman" w:hAnsi="Times New Roman" w:cs="Times New Roman"/>
          <w:b/>
          <w:color w:val="1F4E79" w:themeColor="accent5" w:themeShade="80"/>
          <w:sz w:val="28"/>
          <w:szCs w:val="28"/>
        </w:rPr>
        <w:br w:type="page"/>
      </w:r>
    </w:p>
    <w:p w14:paraId="37AC9E62" w14:textId="77777777" w:rsidR="004C08F8" w:rsidRDefault="00E91851" w:rsidP="004F618C">
      <w:pPr>
        <w:spacing w:after="0" w:line="240" w:lineRule="auto"/>
        <w:jc w:val="center"/>
        <w:outlineLvl w:val="0"/>
        <w:rPr>
          <w:rFonts w:ascii="Times New Roman" w:hAnsi="Times New Roman" w:cs="Times New Roman"/>
          <w:sz w:val="28"/>
          <w:szCs w:val="28"/>
        </w:rPr>
      </w:pPr>
      <w:bookmarkStart w:id="3" w:name="_Toc140675607"/>
      <w:r w:rsidRPr="008B3574">
        <w:rPr>
          <w:rFonts w:ascii="Times New Roman" w:hAnsi="Times New Roman" w:cs="Times New Roman"/>
          <w:sz w:val="28"/>
          <w:szCs w:val="28"/>
        </w:rPr>
        <w:lastRenderedPageBreak/>
        <w:t xml:space="preserve">1. Общие сведения о </w:t>
      </w:r>
      <w:r w:rsidRPr="008E641E">
        <w:rPr>
          <w:rFonts w:ascii="Times New Roman" w:eastAsia="Times New Roman" w:hAnsi="Times New Roman" w:cs="Times New Roman"/>
          <w:sz w:val="28"/>
          <w:szCs w:val="28"/>
        </w:rPr>
        <w:t>Новоселицко</w:t>
      </w:r>
      <w:r>
        <w:rPr>
          <w:rFonts w:ascii="Times New Roman" w:eastAsia="Times New Roman" w:hAnsi="Times New Roman" w:cs="Times New Roman"/>
          <w:sz w:val="28"/>
          <w:szCs w:val="28"/>
        </w:rPr>
        <w:t>м</w:t>
      </w:r>
      <w:r w:rsidRPr="002F7E15">
        <w:rPr>
          <w:rFonts w:ascii="Times New Roman" w:hAnsi="Times New Roman" w:cs="Times New Roman"/>
          <w:sz w:val="28"/>
          <w:szCs w:val="28"/>
        </w:rPr>
        <w:t xml:space="preserve"> муни</w:t>
      </w:r>
      <w:r w:rsidRPr="00056452">
        <w:rPr>
          <w:rFonts w:ascii="Times New Roman" w:hAnsi="Times New Roman" w:cs="Times New Roman"/>
          <w:sz w:val="28"/>
          <w:szCs w:val="28"/>
        </w:rPr>
        <w:t>ципаль</w:t>
      </w:r>
      <w:r w:rsidRPr="002F7E15">
        <w:rPr>
          <w:rFonts w:ascii="Times New Roman" w:hAnsi="Times New Roman" w:cs="Times New Roman"/>
          <w:sz w:val="28"/>
          <w:szCs w:val="28"/>
        </w:rPr>
        <w:t>но</w:t>
      </w:r>
      <w:r>
        <w:rPr>
          <w:rFonts w:ascii="Times New Roman" w:hAnsi="Times New Roman" w:cs="Times New Roman"/>
          <w:sz w:val="28"/>
          <w:szCs w:val="28"/>
        </w:rPr>
        <w:t>м</w:t>
      </w:r>
      <w:r w:rsidRPr="002F7E15">
        <w:rPr>
          <w:rFonts w:ascii="Times New Roman" w:hAnsi="Times New Roman" w:cs="Times New Roman"/>
          <w:sz w:val="28"/>
          <w:szCs w:val="28"/>
        </w:rPr>
        <w:t xml:space="preserve"> округ</w:t>
      </w:r>
      <w:r>
        <w:rPr>
          <w:rFonts w:ascii="Times New Roman" w:hAnsi="Times New Roman" w:cs="Times New Roman"/>
          <w:sz w:val="28"/>
          <w:szCs w:val="28"/>
        </w:rPr>
        <w:t>е</w:t>
      </w:r>
      <w:r w:rsidRPr="008B3574">
        <w:rPr>
          <w:rFonts w:ascii="Times New Roman" w:hAnsi="Times New Roman" w:cs="Times New Roman"/>
          <w:sz w:val="28"/>
          <w:szCs w:val="28"/>
        </w:rPr>
        <w:t xml:space="preserve"> </w:t>
      </w:r>
    </w:p>
    <w:p w14:paraId="6BAF98A4" w14:textId="7444DCDB" w:rsidR="00E91851" w:rsidRPr="008B3574" w:rsidRDefault="00E91851" w:rsidP="004F618C">
      <w:pPr>
        <w:spacing w:after="0" w:line="240" w:lineRule="auto"/>
        <w:jc w:val="center"/>
        <w:outlineLvl w:val="0"/>
        <w:rPr>
          <w:rFonts w:ascii="Times New Roman" w:hAnsi="Times New Roman" w:cs="Times New Roman"/>
          <w:sz w:val="28"/>
          <w:szCs w:val="28"/>
        </w:rPr>
      </w:pPr>
      <w:r w:rsidRPr="008B3574">
        <w:rPr>
          <w:rFonts w:ascii="Times New Roman" w:hAnsi="Times New Roman" w:cs="Times New Roman"/>
          <w:sz w:val="28"/>
          <w:szCs w:val="28"/>
        </w:rPr>
        <w:t>Ставропольского края</w:t>
      </w:r>
      <w:bookmarkEnd w:id="3"/>
    </w:p>
    <w:p w14:paraId="4A7FCA22" w14:textId="77777777" w:rsidR="00E91851" w:rsidRDefault="00E91851" w:rsidP="00E91851">
      <w:pPr>
        <w:spacing w:line="240" w:lineRule="auto"/>
        <w:ind w:firstLine="709"/>
        <w:jc w:val="both"/>
        <w:rPr>
          <w:rFonts w:ascii="Times New Roman" w:hAnsi="Times New Roman" w:cs="Times New Roman"/>
          <w:sz w:val="28"/>
          <w:szCs w:val="28"/>
        </w:rPr>
      </w:pPr>
    </w:p>
    <w:p w14:paraId="237A4C40" w14:textId="77777777" w:rsidR="00E91851" w:rsidRPr="00BF11D1" w:rsidRDefault="00E91851" w:rsidP="00E91851">
      <w:pPr>
        <w:spacing w:after="0" w:line="240" w:lineRule="auto"/>
        <w:ind w:firstLine="709"/>
        <w:jc w:val="both"/>
        <w:rPr>
          <w:rFonts w:ascii="Times New Roman" w:hAnsi="Times New Roman" w:cs="Times New Roman"/>
          <w:sz w:val="28"/>
          <w:szCs w:val="28"/>
        </w:rPr>
      </w:pPr>
      <w:r w:rsidRPr="008E641E">
        <w:rPr>
          <w:rFonts w:ascii="Times New Roman" w:eastAsia="Times New Roman" w:hAnsi="Times New Roman" w:cs="Times New Roman"/>
          <w:sz w:val="28"/>
          <w:szCs w:val="28"/>
        </w:rPr>
        <w:t>Новоселицк</w:t>
      </w:r>
      <w:r>
        <w:rPr>
          <w:rFonts w:ascii="Times New Roman" w:eastAsia="Times New Roman" w:hAnsi="Times New Roman" w:cs="Times New Roman"/>
          <w:sz w:val="28"/>
          <w:szCs w:val="28"/>
        </w:rPr>
        <w:t>ий</w:t>
      </w:r>
      <w:r>
        <w:rPr>
          <w:rFonts w:ascii="Times New Roman" w:hAnsi="Times New Roman" w:cs="Times New Roman"/>
          <w:sz w:val="28"/>
          <w:szCs w:val="28"/>
        </w:rPr>
        <w:t xml:space="preserve"> </w:t>
      </w:r>
      <w:r w:rsidRPr="00451665">
        <w:rPr>
          <w:rFonts w:ascii="Times New Roman" w:hAnsi="Times New Roman" w:cs="Times New Roman"/>
          <w:sz w:val="28"/>
          <w:szCs w:val="28"/>
        </w:rPr>
        <w:t xml:space="preserve">муниципальный округ </w:t>
      </w:r>
      <w:r w:rsidRPr="001906C9">
        <w:rPr>
          <w:rFonts w:ascii="Times New Roman" w:hAnsi="Times New Roman" w:cs="Times New Roman"/>
          <w:sz w:val="28"/>
          <w:szCs w:val="28"/>
        </w:rPr>
        <w:t xml:space="preserve">расположен в </w:t>
      </w:r>
      <w:r>
        <w:rPr>
          <w:rFonts w:ascii="Times New Roman" w:hAnsi="Times New Roman" w:cs="Times New Roman"/>
          <w:sz w:val="28"/>
          <w:szCs w:val="28"/>
        </w:rPr>
        <w:t>центральной</w:t>
      </w:r>
      <w:r w:rsidRPr="001906C9">
        <w:rPr>
          <w:rFonts w:ascii="Times New Roman" w:hAnsi="Times New Roman" w:cs="Times New Roman"/>
          <w:sz w:val="28"/>
          <w:szCs w:val="28"/>
        </w:rPr>
        <w:t xml:space="preserve"> </w:t>
      </w:r>
      <w:r>
        <w:rPr>
          <w:rFonts w:ascii="Times New Roman" w:hAnsi="Times New Roman" w:cs="Times New Roman"/>
          <w:sz w:val="28"/>
          <w:szCs w:val="28"/>
        </w:rPr>
        <w:t xml:space="preserve">равнинной </w:t>
      </w:r>
      <w:r w:rsidRPr="001906C9">
        <w:rPr>
          <w:rFonts w:ascii="Times New Roman" w:hAnsi="Times New Roman" w:cs="Times New Roman"/>
          <w:sz w:val="28"/>
          <w:szCs w:val="28"/>
        </w:rPr>
        <w:t xml:space="preserve">части Ставропольского края. </w:t>
      </w:r>
      <w:r w:rsidRPr="00BF11D1">
        <w:rPr>
          <w:rFonts w:ascii="Times New Roman" w:hAnsi="Times New Roman" w:cs="Times New Roman"/>
          <w:sz w:val="28"/>
          <w:szCs w:val="28"/>
        </w:rPr>
        <w:t xml:space="preserve">Площадь территории – </w:t>
      </w:r>
      <w:r w:rsidRPr="00902C78">
        <w:rPr>
          <w:rFonts w:ascii="Times New Roman" w:hAnsi="Times New Roman" w:cs="Times New Roman"/>
          <w:sz w:val="28"/>
          <w:szCs w:val="28"/>
        </w:rPr>
        <w:t>1724 км</w:t>
      </w:r>
      <w:r w:rsidRPr="00902C78">
        <w:rPr>
          <w:rFonts w:ascii="Times New Roman" w:hAnsi="Times New Roman" w:cs="Times New Roman"/>
          <w:sz w:val="28"/>
          <w:szCs w:val="28"/>
          <w:vertAlign w:val="superscript"/>
        </w:rPr>
        <w:t>2</w:t>
      </w:r>
      <w:r w:rsidRPr="00902C78">
        <w:rPr>
          <w:rFonts w:ascii="Times New Roman" w:hAnsi="Times New Roman" w:cs="Times New Roman"/>
          <w:sz w:val="28"/>
          <w:szCs w:val="28"/>
        </w:rPr>
        <w:t xml:space="preserve"> (2,6% от общей площади Ставропольского края)</w:t>
      </w:r>
      <w:r w:rsidRPr="00BF11D1">
        <w:rPr>
          <w:rFonts w:ascii="Times New Roman" w:hAnsi="Times New Roman" w:cs="Times New Roman"/>
          <w:sz w:val="28"/>
          <w:szCs w:val="28"/>
        </w:rPr>
        <w:t>, ч</w:t>
      </w:r>
      <w:r w:rsidRPr="00902C78">
        <w:rPr>
          <w:rFonts w:ascii="Times New Roman" w:hAnsi="Times New Roman" w:cs="Times New Roman"/>
          <w:sz w:val="28"/>
          <w:szCs w:val="28"/>
        </w:rPr>
        <w:t>исленность населения на 01.01.202</w:t>
      </w:r>
      <w:r>
        <w:rPr>
          <w:rFonts w:ascii="Times New Roman" w:hAnsi="Times New Roman" w:cs="Times New Roman"/>
          <w:sz w:val="28"/>
          <w:szCs w:val="28"/>
        </w:rPr>
        <w:t>3</w:t>
      </w:r>
      <w:r w:rsidRPr="00902C78">
        <w:rPr>
          <w:rFonts w:ascii="Times New Roman" w:hAnsi="Times New Roman" w:cs="Times New Roman"/>
          <w:sz w:val="28"/>
          <w:szCs w:val="28"/>
        </w:rPr>
        <w:t xml:space="preserve"> г</w:t>
      </w:r>
      <w:r>
        <w:rPr>
          <w:rFonts w:ascii="Times New Roman" w:hAnsi="Times New Roman" w:cs="Times New Roman"/>
          <w:sz w:val="28"/>
          <w:szCs w:val="28"/>
        </w:rPr>
        <w:t>.</w:t>
      </w:r>
      <w:r w:rsidRPr="00902C78">
        <w:rPr>
          <w:rFonts w:ascii="Times New Roman" w:hAnsi="Times New Roman" w:cs="Times New Roman"/>
          <w:sz w:val="28"/>
          <w:szCs w:val="28"/>
        </w:rPr>
        <w:t xml:space="preserve"> – </w:t>
      </w:r>
      <w:r>
        <w:rPr>
          <w:rFonts w:ascii="Times New Roman" w:hAnsi="Times New Roman" w:cs="Times New Roman"/>
          <w:sz w:val="28"/>
          <w:szCs w:val="28"/>
        </w:rPr>
        <w:t>24624</w:t>
      </w:r>
      <w:r w:rsidRPr="00BF11D1">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w:t>
      </w:r>
      <w:r w:rsidRPr="00BF11D1">
        <w:rPr>
          <w:rFonts w:ascii="Times New Roman" w:eastAsia="Times New Roman" w:hAnsi="Times New Roman" w:cs="Times New Roman"/>
          <w:sz w:val="28"/>
          <w:szCs w:val="28"/>
          <w:lang w:eastAsia="ru-RU"/>
        </w:rPr>
        <w:t xml:space="preserve">. </w:t>
      </w:r>
      <w:r w:rsidRPr="00C74AD3">
        <w:rPr>
          <w:rFonts w:ascii="Times New Roman" w:eastAsia="Times New Roman" w:hAnsi="Times New Roman" w:cs="Times New Roman"/>
          <w:sz w:val="28"/>
          <w:szCs w:val="28"/>
          <w:lang w:eastAsia="ru-RU"/>
        </w:rPr>
        <w:t xml:space="preserve">Плотность населения </w:t>
      </w:r>
      <w:r>
        <w:rPr>
          <w:rFonts w:ascii="Times New Roman" w:eastAsia="Times New Roman" w:hAnsi="Times New Roman" w:cs="Times New Roman"/>
          <w:sz w:val="28"/>
          <w:szCs w:val="28"/>
          <w:lang w:eastAsia="ru-RU"/>
        </w:rPr>
        <w:t>14,3</w:t>
      </w:r>
      <w:r w:rsidRPr="00C74AD3">
        <w:rPr>
          <w:rFonts w:ascii="Times New Roman" w:eastAsia="Times New Roman" w:hAnsi="Times New Roman" w:cs="Times New Roman"/>
          <w:sz w:val="28"/>
          <w:szCs w:val="28"/>
          <w:lang w:eastAsia="ru-RU"/>
        </w:rPr>
        <w:t xml:space="preserve"> чел./</w:t>
      </w:r>
      <w:r w:rsidRPr="00C74AD3">
        <w:rPr>
          <w:rFonts w:ascii="Times New Roman" w:hAnsi="Times New Roman" w:cs="Times New Roman"/>
          <w:sz w:val="28"/>
          <w:szCs w:val="28"/>
        </w:rPr>
        <w:t>км</w:t>
      </w:r>
      <w:r w:rsidRPr="00C74AD3">
        <w:rPr>
          <w:rFonts w:ascii="Times New Roman" w:hAnsi="Times New Roman" w:cs="Times New Roman"/>
          <w:sz w:val="28"/>
          <w:szCs w:val="28"/>
          <w:vertAlign w:val="superscript"/>
        </w:rPr>
        <w:t xml:space="preserve">2 </w:t>
      </w:r>
      <w:r w:rsidRPr="00C74AD3">
        <w:rPr>
          <w:rFonts w:ascii="Times New Roman" w:eastAsia="Times New Roman" w:hAnsi="Times New Roman" w:cs="Times New Roman"/>
          <w:sz w:val="28"/>
          <w:szCs w:val="28"/>
          <w:lang w:eastAsia="ru-RU"/>
        </w:rPr>
        <w:t>(в среднем по краю – 42,3 чел./</w:t>
      </w:r>
      <w:r w:rsidRPr="00C74AD3">
        <w:rPr>
          <w:rFonts w:ascii="Times New Roman" w:hAnsi="Times New Roman" w:cs="Times New Roman"/>
          <w:sz w:val="28"/>
          <w:szCs w:val="28"/>
        </w:rPr>
        <w:t>км</w:t>
      </w:r>
      <w:r w:rsidRPr="00C74AD3">
        <w:rPr>
          <w:rFonts w:ascii="Times New Roman" w:hAnsi="Times New Roman" w:cs="Times New Roman"/>
          <w:sz w:val="28"/>
          <w:szCs w:val="28"/>
          <w:vertAlign w:val="superscript"/>
        </w:rPr>
        <w:t>2</w:t>
      </w:r>
      <w:r w:rsidRPr="00C74AD3">
        <w:rPr>
          <w:rFonts w:ascii="Times New Roman" w:eastAsia="Times New Roman" w:hAnsi="Times New Roman" w:cs="Times New Roman"/>
          <w:sz w:val="28"/>
          <w:szCs w:val="28"/>
          <w:lang w:eastAsia="ru-RU"/>
        </w:rPr>
        <w:t>).</w:t>
      </w:r>
      <w:r w:rsidRPr="00BF11D1">
        <w:rPr>
          <w:rFonts w:ascii="Times New Roman" w:eastAsia="Times New Roman" w:hAnsi="Times New Roman" w:cs="Times New Roman"/>
          <w:sz w:val="28"/>
          <w:szCs w:val="28"/>
          <w:lang w:eastAsia="ru-RU"/>
        </w:rPr>
        <w:t xml:space="preserve"> </w:t>
      </w:r>
      <w:r w:rsidRPr="00BF11D1">
        <w:rPr>
          <w:rFonts w:ascii="Times New Roman" w:hAnsi="Times New Roman" w:cs="Times New Roman"/>
          <w:sz w:val="28"/>
          <w:szCs w:val="28"/>
        </w:rPr>
        <w:t xml:space="preserve">Административный центр округа – с. </w:t>
      </w:r>
      <w:r>
        <w:rPr>
          <w:rFonts w:ascii="Times New Roman" w:hAnsi="Times New Roman" w:cs="Times New Roman"/>
          <w:sz w:val="28"/>
          <w:szCs w:val="28"/>
        </w:rPr>
        <w:t>Новоселицкое. Расстояние от села Новоселицкое до города Ставрополя составляет 150 км.</w:t>
      </w:r>
    </w:p>
    <w:p w14:paraId="25CBFB2F" w14:textId="69F5EE28" w:rsidR="00E91851" w:rsidRPr="00EB4DF8" w:rsidRDefault="00E67DD5" w:rsidP="00E91851">
      <w:pPr>
        <w:spacing w:after="0" w:line="240" w:lineRule="auto"/>
        <w:ind w:firstLine="709"/>
        <w:jc w:val="both"/>
        <w:rPr>
          <w:rFonts w:ascii="Times New Roman" w:eastAsia="Times New Roman" w:hAnsi="Times New Roman" w:cs="Times New Roman"/>
          <w:sz w:val="28"/>
          <w:szCs w:val="28"/>
          <w:lang w:eastAsia="ru-RU"/>
        </w:rPr>
      </w:pPr>
      <w:r w:rsidRPr="00F36AB3">
        <w:rPr>
          <w:rFonts w:ascii="Times New Roman" w:eastAsia="Times New Roman" w:hAnsi="Times New Roman" w:cs="Times New Roman"/>
          <w:sz w:val="28"/>
          <w:szCs w:val="28"/>
          <w:lang w:eastAsia="ru-RU"/>
        </w:rPr>
        <w:t>Муниципальный</w:t>
      </w:r>
      <w:r w:rsidR="00E91851" w:rsidRPr="00EB4DF8">
        <w:rPr>
          <w:rFonts w:ascii="Times New Roman" w:eastAsia="Times New Roman" w:hAnsi="Times New Roman" w:cs="Times New Roman"/>
          <w:sz w:val="28"/>
          <w:szCs w:val="28"/>
          <w:lang w:eastAsia="ru-RU"/>
        </w:rPr>
        <w:t xml:space="preserve"> округ граничит: на севере – с Благодарненским городским округом, на востоке – с Буденновским муниципальным округом, на юге – с Советским и Георгиевскими городскими округами, на западе – с Александровским муниципальным округом.</w:t>
      </w:r>
    </w:p>
    <w:p w14:paraId="1D6FFBF0" w14:textId="77777777" w:rsidR="00E91851" w:rsidRDefault="00E91851" w:rsidP="00E91851">
      <w:pPr>
        <w:spacing w:line="240" w:lineRule="auto"/>
        <w:rPr>
          <w:rFonts w:ascii="Times New Roman" w:hAnsi="Times New Roman" w:cs="Times New Roman"/>
          <w:iCs/>
          <w:sz w:val="28"/>
          <w:szCs w:val="28"/>
        </w:rPr>
      </w:pPr>
    </w:p>
    <w:p w14:paraId="6C20F310" w14:textId="77777777" w:rsidR="00E91851" w:rsidRDefault="00E91851" w:rsidP="00E91851">
      <w:pPr>
        <w:spacing w:line="240" w:lineRule="auto"/>
        <w:rPr>
          <w:rFonts w:ascii="Times New Roman" w:hAnsi="Times New Roman" w:cs="Times New Roman"/>
          <w:iCs/>
          <w:sz w:val="28"/>
          <w:szCs w:val="28"/>
        </w:rPr>
      </w:pPr>
      <w:r w:rsidRPr="00F41255">
        <w:rPr>
          <w:bCs/>
          <w:noProof/>
          <w:lang w:eastAsia="ru-RU"/>
        </w:rPr>
        <w:drawing>
          <wp:inline distT="0" distB="0" distL="0" distR="0" wp14:anchorId="7DED66CB" wp14:editId="178D7395">
            <wp:extent cx="5939790" cy="4198999"/>
            <wp:effectExtent l="0" t="0" r="3810" b="0"/>
            <wp:docPr id="7" name="Рисунок 7"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С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8999"/>
                    </a:xfrm>
                    <a:prstGeom prst="rect">
                      <a:avLst/>
                    </a:prstGeom>
                    <a:noFill/>
                    <a:ln>
                      <a:noFill/>
                    </a:ln>
                  </pic:spPr>
                </pic:pic>
              </a:graphicData>
            </a:graphic>
          </wp:inline>
        </w:drawing>
      </w:r>
    </w:p>
    <w:p w14:paraId="47199497" w14:textId="77777777" w:rsidR="00E91851" w:rsidRDefault="00E91851" w:rsidP="00E91851">
      <w:pPr>
        <w:spacing w:line="240" w:lineRule="auto"/>
        <w:jc w:val="both"/>
        <w:rPr>
          <w:rFonts w:ascii="Times New Roman" w:hAnsi="Times New Roman" w:cs="Times New Roman"/>
          <w:iCs/>
          <w:sz w:val="28"/>
          <w:szCs w:val="28"/>
        </w:rPr>
      </w:pPr>
      <w:r>
        <w:rPr>
          <w:rFonts w:ascii="Times New Roman" w:hAnsi="Times New Roman" w:cs="Times New Roman"/>
          <w:iCs/>
          <w:sz w:val="28"/>
          <w:szCs w:val="28"/>
        </w:rPr>
        <w:t>Рисунок 1 – Административно-территориальное деление</w:t>
      </w:r>
      <w:r w:rsidRPr="00D25C96">
        <w:rPr>
          <w:rFonts w:ascii="Times New Roman" w:hAnsi="Times New Roman" w:cs="Times New Roman"/>
          <w:iCs/>
          <w:sz w:val="28"/>
          <w:szCs w:val="28"/>
        </w:rPr>
        <w:t xml:space="preserve"> </w:t>
      </w:r>
      <w:r>
        <w:rPr>
          <w:rFonts w:ascii="Times New Roman" w:hAnsi="Times New Roman" w:cs="Times New Roman"/>
          <w:iCs/>
          <w:sz w:val="28"/>
          <w:szCs w:val="28"/>
        </w:rPr>
        <w:t>Новоселицкого муниципального</w:t>
      </w:r>
      <w:r w:rsidRPr="00D25C96">
        <w:rPr>
          <w:rFonts w:ascii="Times New Roman" w:hAnsi="Times New Roman" w:cs="Times New Roman"/>
          <w:iCs/>
          <w:sz w:val="28"/>
          <w:szCs w:val="28"/>
        </w:rPr>
        <w:t xml:space="preserve"> округа</w:t>
      </w:r>
      <w:r>
        <w:rPr>
          <w:rFonts w:ascii="Times New Roman" w:hAnsi="Times New Roman" w:cs="Times New Roman"/>
          <w:iCs/>
          <w:sz w:val="28"/>
          <w:szCs w:val="28"/>
        </w:rPr>
        <w:t xml:space="preserve"> Ставропольского края</w:t>
      </w:r>
    </w:p>
    <w:p w14:paraId="3B662E5C" w14:textId="77777777" w:rsidR="00E91851" w:rsidRPr="00BF11D1" w:rsidRDefault="00E91851" w:rsidP="00BA47AD">
      <w:pPr>
        <w:tabs>
          <w:tab w:val="num" w:pos="0"/>
        </w:tabs>
        <w:spacing w:after="0" w:line="240" w:lineRule="auto"/>
        <w:ind w:firstLine="709"/>
        <w:jc w:val="both"/>
        <w:rPr>
          <w:rFonts w:ascii="Times New Roman" w:hAnsi="Times New Roman" w:cs="Times New Roman"/>
          <w:iCs/>
          <w:sz w:val="28"/>
          <w:szCs w:val="28"/>
        </w:rPr>
      </w:pPr>
    </w:p>
    <w:p w14:paraId="5A0D6087" w14:textId="77777777" w:rsidR="00E91851" w:rsidRPr="00121835" w:rsidRDefault="00E91851" w:rsidP="00BA47AD">
      <w:pPr>
        <w:spacing w:after="0" w:line="240" w:lineRule="auto"/>
        <w:ind w:firstLine="709"/>
        <w:jc w:val="both"/>
        <w:rPr>
          <w:rFonts w:ascii="Times New Roman" w:hAnsi="Times New Roman" w:cs="Times New Roman"/>
          <w:sz w:val="28"/>
          <w:szCs w:val="28"/>
        </w:rPr>
      </w:pPr>
      <w:r w:rsidRPr="00121835">
        <w:rPr>
          <w:rFonts w:ascii="Times New Roman" w:hAnsi="Times New Roman" w:cs="Times New Roman"/>
          <w:sz w:val="28"/>
          <w:szCs w:val="28"/>
        </w:rPr>
        <w:t>В соответствии с Законом Ставропольского края от 31.01.2020 № 11-кз «О преобразовании муниципальных образований, входящих в состав Новоселицкого муниципального района Ставропольского края, и об организации местного самоуправления на территории Новоселицкого района Ставропольского края» Новоселицкий район преобразован в Новоселицкий муниципальный округ Ставропольского края.</w:t>
      </w:r>
    </w:p>
    <w:p w14:paraId="4E3D0477" w14:textId="77777777" w:rsidR="00E91851" w:rsidRPr="00121835" w:rsidRDefault="00E91851" w:rsidP="00BA47AD">
      <w:pPr>
        <w:spacing w:after="0" w:line="240" w:lineRule="auto"/>
        <w:ind w:firstLine="709"/>
        <w:jc w:val="both"/>
        <w:rPr>
          <w:rFonts w:ascii="Times New Roman" w:hAnsi="Times New Roman" w:cs="Times New Roman"/>
          <w:sz w:val="28"/>
          <w:szCs w:val="28"/>
        </w:rPr>
      </w:pPr>
      <w:r w:rsidRPr="00121835">
        <w:rPr>
          <w:rFonts w:ascii="Times New Roman" w:hAnsi="Times New Roman" w:cs="Times New Roman"/>
          <w:sz w:val="28"/>
          <w:szCs w:val="28"/>
        </w:rPr>
        <w:lastRenderedPageBreak/>
        <w:t>Границы муниципального округа установлены Законом Ставропольского края от 4 октября 2004 г. №88-кз «О наделении муниципальных образований Ставропольского края статусом городского, сельского поселения, муниципального округа, городского округа, муниципального района», Законом Ставропольского края от 31 января 2020 года №11-кз «О преобразовании муниципальных образований, входящих в состав Новоселицкого муниципального района Ставропольского края, и об организации местного самоуправления на территории Новоселицкого района Ставропольского края».</w:t>
      </w:r>
    </w:p>
    <w:p w14:paraId="15E138E0" w14:textId="77777777" w:rsidR="00E91851" w:rsidRPr="00BF11D1" w:rsidRDefault="00E91851" w:rsidP="00BA47AD">
      <w:pPr>
        <w:tabs>
          <w:tab w:val="left" w:pos="0"/>
        </w:tabs>
        <w:spacing w:after="0" w:line="240" w:lineRule="auto"/>
        <w:ind w:firstLine="709"/>
        <w:jc w:val="both"/>
        <w:rPr>
          <w:rFonts w:ascii="Times New Roman" w:hAnsi="Times New Roman" w:cs="Times New Roman"/>
          <w:sz w:val="28"/>
          <w:szCs w:val="28"/>
        </w:rPr>
      </w:pPr>
      <w:r w:rsidRPr="00BF11D1">
        <w:rPr>
          <w:rFonts w:ascii="Times New Roman" w:hAnsi="Times New Roman" w:cs="Times New Roman"/>
          <w:sz w:val="28"/>
          <w:szCs w:val="28"/>
        </w:rPr>
        <w:t xml:space="preserve">На территории </w:t>
      </w:r>
      <w:r>
        <w:rPr>
          <w:rFonts w:ascii="Times New Roman" w:hAnsi="Times New Roman" w:cs="Times New Roman"/>
          <w:sz w:val="28"/>
          <w:szCs w:val="28"/>
        </w:rPr>
        <w:t>Новоселицкого</w:t>
      </w:r>
      <w:r w:rsidRPr="00BF11D1">
        <w:rPr>
          <w:rFonts w:ascii="Times New Roman" w:hAnsi="Times New Roman" w:cs="Times New Roman"/>
          <w:sz w:val="28"/>
          <w:szCs w:val="28"/>
        </w:rPr>
        <w:t xml:space="preserve"> МО расположено </w:t>
      </w:r>
      <w:r w:rsidRPr="00121835">
        <w:rPr>
          <w:rFonts w:ascii="Times New Roman" w:hAnsi="Times New Roman" w:cs="Times New Roman"/>
          <w:sz w:val="28"/>
          <w:szCs w:val="28"/>
        </w:rPr>
        <w:t>11 населенных пункт</w:t>
      </w:r>
      <w:r>
        <w:rPr>
          <w:rFonts w:ascii="Times New Roman" w:hAnsi="Times New Roman" w:cs="Times New Roman"/>
          <w:sz w:val="28"/>
          <w:szCs w:val="28"/>
        </w:rPr>
        <w:t>ов</w:t>
      </w:r>
      <w:r w:rsidRPr="00121835">
        <w:rPr>
          <w:rFonts w:ascii="Times New Roman" w:hAnsi="Times New Roman" w:cs="Times New Roman"/>
          <w:sz w:val="28"/>
          <w:szCs w:val="28"/>
        </w:rPr>
        <w:t>: с.</w:t>
      </w:r>
      <w:r>
        <w:rPr>
          <w:rFonts w:ascii="Times New Roman" w:hAnsi="Times New Roman" w:cs="Times New Roman"/>
          <w:sz w:val="28"/>
          <w:szCs w:val="28"/>
        </w:rPr>
        <w:t> </w:t>
      </w:r>
      <w:r w:rsidRPr="00121835">
        <w:rPr>
          <w:rFonts w:ascii="Times New Roman" w:hAnsi="Times New Roman" w:cs="Times New Roman"/>
          <w:sz w:val="28"/>
          <w:szCs w:val="28"/>
        </w:rPr>
        <w:t>Новоселицкое, п. Артезианский, х. Горный, с. Долиновка, х. Жуковский, с.</w:t>
      </w:r>
      <w:r>
        <w:rPr>
          <w:rFonts w:ascii="Times New Roman" w:hAnsi="Times New Roman" w:cs="Times New Roman"/>
          <w:sz w:val="28"/>
          <w:szCs w:val="28"/>
        </w:rPr>
        <w:t> </w:t>
      </w:r>
      <w:r w:rsidRPr="00121835">
        <w:rPr>
          <w:rFonts w:ascii="Times New Roman" w:hAnsi="Times New Roman" w:cs="Times New Roman"/>
          <w:sz w:val="28"/>
          <w:szCs w:val="28"/>
        </w:rPr>
        <w:t xml:space="preserve">Журавское, с. Китаевское, п. Новый Маяк, с. Падинское, с. </w:t>
      </w:r>
      <w:r>
        <w:rPr>
          <w:rFonts w:ascii="Times New Roman" w:hAnsi="Times New Roman" w:cs="Times New Roman"/>
          <w:sz w:val="28"/>
          <w:szCs w:val="28"/>
        </w:rPr>
        <w:t>Чернолесское, п. </w:t>
      </w:r>
      <w:r w:rsidRPr="00121835">
        <w:rPr>
          <w:rFonts w:ascii="Times New Roman" w:hAnsi="Times New Roman" w:cs="Times New Roman"/>
          <w:sz w:val="28"/>
          <w:szCs w:val="28"/>
        </w:rPr>
        <w:t>Щелкан.</w:t>
      </w:r>
      <w:r>
        <w:rPr>
          <w:rFonts w:ascii="Times New Roman" w:hAnsi="Times New Roman" w:cs="Times New Roman"/>
          <w:sz w:val="28"/>
          <w:szCs w:val="28"/>
        </w:rPr>
        <w:t xml:space="preserve"> </w:t>
      </w:r>
      <w:r w:rsidRPr="00BF11D1">
        <w:rPr>
          <w:rFonts w:ascii="Times New Roman" w:hAnsi="Times New Roman" w:cs="Times New Roman"/>
          <w:sz w:val="28"/>
          <w:szCs w:val="28"/>
        </w:rPr>
        <w:t>Муниципальный округ можно охарактеризовать как компактную территорию, имеющую устойчивую транспортную связь не только со своими населенными пунктами, но и с другими муниципальными образованиями Ставропольского края.</w:t>
      </w:r>
    </w:p>
    <w:p w14:paraId="7C4FB593" w14:textId="77777777" w:rsidR="00E91851" w:rsidRDefault="00E91851" w:rsidP="00BA47AD">
      <w:pPr>
        <w:spacing w:after="0" w:line="240" w:lineRule="auto"/>
        <w:ind w:firstLine="709"/>
        <w:jc w:val="both"/>
        <w:rPr>
          <w:rFonts w:ascii="Times New Roman" w:hAnsi="Times New Roman" w:cs="Times New Roman"/>
          <w:sz w:val="28"/>
          <w:szCs w:val="28"/>
        </w:rPr>
      </w:pPr>
      <w:r w:rsidRPr="00FB7508">
        <w:rPr>
          <w:rFonts w:ascii="Times New Roman" w:hAnsi="Times New Roman" w:cs="Times New Roman"/>
          <w:sz w:val="28"/>
          <w:szCs w:val="28"/>
        </w:rPr>
        <w:t>Транспортная система представлена автомобильным</w:t>
      </w:r>
      <w:r>
        <w:rPr>
          <w:rFonts w:ascii="Times New Roman" w:hAnsi="Times New Roman" w:cs="Times New Roman"/>
          <w:sz w:val="28"/>
          <w:szCs w:val="28"/>
        </w:rPr>
        <w:t xml:space="preserve"> и </w:t>
      </w:r>
      <w:r w:rsidRPr="00FB7508">
        <w:rPr>
          <w:rFonts w:ascii="Times New Roman" w:hAnsi="Times New Roman" w:cs="Times New Roman"/>
          <w:sz w:val="28"/>
          <w:szCs w:val="28"/>
        </w:rPr>
        <w:t>трубопроводными видами транспорта.</w:t>
      </w:r>
      <w:r>
        <w:rPr>
          <w:rFonts w:ascii="Times New Roman" w:hAnsi="Times New Roman" w:cs="Times New Roman"/>
          <w:sz w:val="28"/>
          <w:szCs w:val="28"/>
        </w:rPr>
        <w:t xml:space="preserve"> </w:t>
      </w:r>
      <w:r w:rsidRPr="001553AA">
        <w:rPr>
          <w:rFonts w:ascii="Times New Roman" w:hAnsi="Times New Roman" w:cs="Times New Roman"/>
          <w:sz w:val="28"/>
          <w:szCs w:val="28"/>
        </w:rPr>
        <w:t xml:space="preserve">Железнодорожный транспорт на территории муниципального округа отсутствует. </w:t>
      </w:r>
    </w:p>
    <w:p w14:paraId="18F5BE31" w14:textId="77777777" w:rsidR="00E91851" w:rsidRDefault="00E91851" w:rsidP="00BA47AD">
      <w:pPr>
        <w:spacing w:after="0" w:line="240" w:lineRule="auto"/>
        <w:ind w:firstLine="709"/>
        <w:jc w:val="both"/>
        <w:rPr>
          <w:rFonts w:ascii="Times New Roman" w:hAnsi="Times New Roman"/>
          <w:sz w:val="28"/>
          <w:szCs w:val="28"/>
        </w:rPr>
      </w:pPr>
      <w:r w:rsidRPr="00152C3D">
        <w:rPr>
          <w:rFonts w:ascii="Times New Roman" w:hAnsi="Times New Roman" w:cs="Times New Roman"/>
          <w:sz w:val="28"/>
          <w:szCs w:val="28"/>
        </w:rPr>
        <w:t>Новоселицкий муниципальный округ расположен в центральной части Ставропольского края, в засушливой зоне (вторая агроклиматическая зона).</w:t>
      </w:r>
      <w:r>
        <w:rPr>
          <w:rFonts w:ascii="Times New Roman" w:hAnsi="Times New Roman" w:cs="Times New Roman"/>
          <w:sz w:val="28"/>
          <w:szCs w:val="28"/>
        </w:rPr>
        <w:t xml:space="preserve"> </w:t>
      </w:r>
    </w:p>
    <w:p w14:paraId="268E25F5" w14:textId="77777777" w:rsidR="00E91851" w:rsidRPr="00B352F8" w:rsidRDefault="00E91851" w:rsidP="00E91851">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897DBF2" wp14:editId="64DD8AF5">
            <wp:extent cx="5603240" cy="4327525"/>
            <wp:effectExtent l="0" t="0" r="0" b="0"/>
            <wp:docPr id="1" name="Рисунок 1"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4327525"/>
                    </a:xfrm>
                    <a:prstGeom prst="rect">
                      <a:avLst/>
                    </a:prstGeom>
                    <a:noFill/>
                    <a:ln>
                      <a:noFill/>
                    </a:ln>
                  </pic:spPr>
                </pic:pic>
              </a:graphicData>
            </a:graphic>
          </wp:inline>
        </w:drawing>
      </w:r>
    </w:p>
    <w:p w14:paraId="3652FEC6" w14:textId="77777777" w:rsidR="00E91851" w:rsidRDefault="00E91851" w:rsidP="00E91851">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2 – Агроклиматические зоны Ставропольского края</w:t>
      </w:r>
    </w:p>
    <w:p w14:paraId="2904B272" w14:textId="77777777" w:rsidR="00E91851" w:rsidRDefault="00E91851" w:rsidP="00E91851">
      <w:pPr>
        <w:spacing w:line="240" w:lineRule="auto"/>
        <w:ind w:firstLine="709"/>
        <w:jc w:val="both"/>
        <w:rPr>
          <w:rFonts w:ascii="Times New Roman" w:hAnsi="Times New Roman" w:cs="Times New Roman"/>
          <w:sz w:val="28"/>
          <w:szCs w:val="28"/>
        </w:rPr>
      </w:pPr>
    </w:p>
    <w:p w14:paraId="343E81F4" w14:textId="77777777" w:rsidR="00E91851" w:rsidRDefault="00E91851" w:rsidP="00BA47AD">
      <w:pPr>
        <w:spacing w:after="0" w:line="240" w:lineRule="auto"/>
        <w:ind w:firstLine="709"/>
        <w:jc w:val="both"/>
        <w:rPr>
          <w:rFonts w:ascii="Times New Roman" w:hAnsi="Times New Roman"/>
          <w:sz w:val="28"/>
          <w:szCs w:val="28"/>
        </w:rPr>
      </w:pPr>
      <w:r w:rsidRPr="00CB614A">
        <w:rPr>
          <w:rFonts w:ascii="Times New Roman" w:hAnsi="Times New Roman" w:cs="Times New Roman"/>
          <w:sz w:val="28"/>
          <w:szCs w:val="28"/>
        </w:rPr>
        <w:t xml:space="preserve">Для территории округа характерен умеренно-континентальный климат. </w:t>
      </w:r>
      <w:r w:rsidRPr="00CB614A">
        <w:rPr>
          <w:rFonts w:ascii="Times New Roman" w:hAnsi="Times New Roman" w:cs="Times New Roman"/>
          <w:iCs/>
          <w:sz w:val="28"/>
          <w:szCs w:val="28"/>
        </w:rPr>
        <w:t xml:space="preserve">Лето достаточно жаркое, сухое, </w:t>
      </w:r>
      <w:r w:rsidRPr="009A4B6F">
        <w:rPr>
          <w:rFonts w:ascii="Times New Roman" w:hAnsi="Times New Roman" w:cs="Times New Roman"/>
          <w:sz w:val="28"/>
          <w:szCs w:val="28"/>
        </w:rPr>
        <w:t>со среднесуточной температурой +20 °С</w:t>
      </w:r>
      <w:r>
        <w:rPr>
          <w:rFonts w:ascii="Times New Roman" w:hAnsi="Times New Roman" w:cs="Times New Roman"/>
          <w:sz w:val="28"/>
          <w:szCs w:val="28"/>
        </w:rPr>
        <w:t>,</w:t>
      </w:r>
      <w:r w:rsidRPr="009A4B6F">
        <w:rPr>
          <w:rFonts w:ascii="Times New Roman" w:hAnsi="Times New Roman" w:cs="Times New Roman"/>
          <w:sz w:val="28"/>
          <w:szCs w:val="28"/>
        </w:rPr>
        <w:t xml:space="preserve"> </w:t>
      </w:r>
      <w:r w:rsidRPr="00CB614A">
        <w:rPr>
          <w:rFonts w:ascii="Times New Roman" w:hAnsi="Times New Roman"/>
          <w:sz w:val="28"/>
          <w:szCs w:val="28"/>
        </w:rPr>
        <w:t xml:space="preserve">что </w:t>
      </w:r>
      <w:r w:rsidRPr="00CB614A">
        <w:rPr>
          <w:rFonts w:ascii="Times New Roman" w:hAnsi="Times New Roman"/>
          <w:sz w:val="28"/>
          <w:szCs w:val="28"/>
        </w:rPr>
        <w:lastRenderedPageBreak/>
        <w:t>благоприятно сказывается на продолжительности строительного сезона и умеренной энергоемкости инфраструктуры.</w:t>
      </w:r>
      <w:r w:rsidRPr="00B352F8">
        <w:rPr>
          <w:rFonts w:ascii="Times New Roman" w:hAnsi="Times New Roman"/>
          <w:sz w:val="28"/>
          <w:szCs w:val="28"/>
        </w:rPr>
        <w:t xml:space="preserve"> </w:t>
      </w:r>
      <w:r w:rsidRPr="009A4B6F">
        <w:rPr>
          <w:rFonts w:ascii="Times New Roman" w:hAnsi="Times New Roman" w:cs="Times New Roman"/>
          <w:sz w:val="28"/>
          <w:szCs w:val="28"/>
        </w:rPr>
        <w:t>Средние зимние температуры составляю -3-5 °С, абсолютный минимум достигает -35 °С.</w:t>
      </w:r>
    </w:p>
    <w:p w14:paraId="5D0C2C81" w14:textId="77777777" w:rsidR="00E91851" w:rsidRDefault="00E91851" w:rsidP="00BA47AD">
      <w:pPr>
        <w:spacing w:after="0" w:line="240" w:lineRule="auto"/>
        <w:ind w:firstLine="709"/>
        <w:jc w:val="both"/>
        <w:rPr>
          <w:rFonts w:ascii="Times New Roman" w:hAnsi="Times New Roman" w:cs="Times New Roman"/>
          <w:sz w:val="28"/>
          <w:szCs w:val="28"/>
        </w:rPr>
      </w:pPr>
      <w:r w:rsidRPr="00152C3D">
        <w:rPr>
          <w:rFonts w:ascii="Times New Roman" w:hAnsi="Times New Roman" w:cs="Times New Roman"/>
          <w:sz w:val="28"/>
          <w:szCs w:val="28"/>
        </w:rPr>
        <w:t>Среднегодовое количество осадков – 433-482 мм</w:t>
      </w:r>
      <w:r>
        <w:rPr>
          <w:rFonts w:ascii="Times New Roman" w:hAnsi="Times New Roman" w:cs="Times New Roman"/>
          <w:sz w:val="28"/>
          <w:szCs w:val="28"/>
        </w:rPr>
        <w:t>.</w:t>
      </w:r>
      <w:r w:rsidRPr="00152C3D">
        <w:rPr>
          <w:rFonts w:ascii="Times New Roman" w:hAnsi="Times New Roman" w:cs="Times New Roman"/>
          <w:sz w:val="28"/>
          <w:szCs w:val="28"/>
        </w:rPr>
        <w:t xml:space="preserve"> </w:t>
      </w:r>
    </w:p>
    <w:p w14:paraId="371439EA" w14:textId="77777777" w:rsidR="00E91851" w:rsidRDefault="00E91851" w:rsidP="00BA47AD">
      <w:pPr>
        <w:spacing w:after="0" w:line="240" w:lineRule="auto"/>
        <w:ind w:firstLine="709"/>
        <w:jc w:val="both"/>
        <w:rPr>
          <w:rFonts w:ascii="Times New Roman" w:hAnsi="Times New Roman" w:cs="Times New Roman"/>
          <w:sz w:val="28"/>
          <w:szCs w:val="28"/>
        </w:rPr>
      </w:pPr>
      <w:r w:rsidRPr="009A4B6F">
        <w:rPr>
          <w:rFonts w:ascii="Times New Roman" w:hAnsi="Times New Roman" w:cs="Times New Roman"/>
          <w:sz w:val="28"/>
          <w:szCs w:val="28"/>
        </w:rPr>
        <w:t>По ветровому режиму район весьма разнообразен: на восточных склонах Прикалаусских высот скорость ветров составляет 21 м/с, на западных склонах – до 25 м/с</w:t>
      </w:r>
      <w:r>
        <w:rPr>
          <w:rStyle w:val="afe"/>
          <w:rFonts w:ascii="Times New Roman" w:hAnsi="Times New Roman" w:cs="Times New Roman"/>
          <w:sz w:val="28"/>
          <w:szCs w:val="28"/>
        </w:rPr>
        <w:footnoteReference w:id="1"/>
      </w:r>
      <w:r w:rsidRPr="009A4B6F">
        <w:rPr>
          <w:rFonts w:ascii="Times New Roman" w:hAnsi="Times New Roman" w:cs="Times New Roman"/>
          <w:sz w:val="28"/>
          <w:szCs w:val="28"/>
        </w:rPr>
        <w:t>.</w:t>
      </w:r>
    </w:p>
    <w:p w14:paraId="1DFE92D0" w14:textId="77777777" w:rsidR="00E91851" w:rsidRDefault="00E91851" w:rsidP="00BA47AD">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Р</w:t>
      </w:r>
      <w:r w:rsidRPr="00F45203">
        <w:rPr>
          <w:rFonts w:ascii="Times New Roman" w:hAnsi="Times New Roman" w:cs="Times New Roman"/>
          <w:sz w:val="28"/>
          <w:szCs w:val="28"/>
        </w:rPr>
        <w:t xml:space="preserve">ельеф муниципального округа </w:t>
      </w:r>
      <w:r>
        <w:rPr>
          <w:rFonts w:ascii="Times New Roman" w:hAnsi="Times New Roman" w:cs="Times New Roman"/>
          <w:sz w:val="28"/>
          <w:szCs w:val="28"/>
        </w:rPr>
        <w:t xml:space="preserve">равнинный слабопересеченный с </w:t>
      </w:r>
      <w:r w:rsidRPr="00434BB9">
        <w:rPr>
          <w:rFonts w:ascii="Times New Roman" w:hAnsi="Times New Roman" w:cs="Times New Roman"/>
          <w:sz w:val="28"/>
          <w:szCs w:val="28"/>
        </w:rPr>
        <w:t>относительно однородным уровнем сельскохозяйственного освоения территории.</w:t>
      </w:r>
      <w:r w:rsidRPr="00F45203">
        <w:rPr>
          <w:rFonts w:ascii="Times New Roman" w:hAnsi="Times New Roman" w:cs="Times New Roman"/>
          <w:sz w:val="28"/>
          <w:szCs w:val="28"/>
        </w:rPr>
        <w:t xml:space="preserve"> Преобладающая часть территории относительно ровная, благоприятная для сельскохозяйственного производства (зерново-</w:t>
      </w:r>
      <w:r w:rsidRPr="00AE04F8">
        <w:rPr>
          <w:rFonts w:ascii="Times New Roman" w:hAnsi="Times New Roman" w:cs="Times New Roman"/>
          <w:iCs/>
          <w:sz w:val="28"/>
          <w:szCs w:val="28"/>
        </w:rPr>
        <w:t>животноводческая зона).</w:t>
      </w:r>
    </w:p>
    <w:p w14:paraId="4A52F002" w14:textId="77777777" w:rsidR="00E91851" w:rsidRPr="00EF62BC" w:rsidRDefault="00E91851" w:rsidP="00BA47AD">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w:t>
      </w:r>
      <w:r w:rsidRPr="00EF62BC">
        <w:rPr>
          <w:rFonts w:ascii="Times New Roman" w:hAnsi="Times New Roman" w:cs="Times New Roman"/>
          <w:iCs/>
          <w:sz w:val="28"/>
          <w:szCs w:val="28"/>
        </w:rPr>
        <w:t xml:space="preserve"> центральной, восточной и южной частях Новоселицкого муниципального округа распространен</w:t>
      </w:r>
      <w:r>
        <w:rPr>
          <w:rFonts w:ascii="Times New Roman" w:hAnsi="Times New Roman" w:cs="Times New Roman"/>
          <w:iCs/>
          <w:sz w:val="28"/>
          <w:szCs w:val="28"/>
        </w:rPr>
        <w:t>ы</w:t>
      </w:r>
      <w:r w:rsidRPr="00EF62BC">
        <w:rPr>
          <w:rFonts w:ascii="Times New Roman" w:hAnsi="Times New Roman" w:cs="Times New Roman"/>
          <w:iCs/>
          <w:sz w:val="28"/>
          <w:szCs w:val="28"/>
        </w:rPr>
        <w:t xml:space="preserve"> каштановые почвы, на западе </w:t>
      </w:r>
      <w:r>
        <w:rPr>
          <w:rFonts w:ascii="Times New Roman" w:hAnsi="Times New Roman" w:cs="Times New Roman"/>
          <w:iCs/>
          <w:sz w:val="28"/>
          <w:szCs w:val="28"/>
        </w:rPr>
        <w:t xml:space="preserve">– </w:t>
      </w:r>
      <w:r w:rsidRPr="00EF62BC">
        <w:rPr>
          <w:rFonts w:ascii="Times New Roman" w:hAnsi="Times New Roman" w:cs="Times New Roman"/>
          <w:iCs/>
          <w:sz w:val="28"/>
          <w:szCs w:val="28"/>
        </w:rPr>
        <w:t>обыкновенны</w:t>
      </w:r>
      <w:r>
        <w:rPr>
          <w:rFonts w:ascii="Times New Roman" w:hAnsi="Times New Roman" w:cs="Times New Roman"/>
          <w:iCs/>
          <w:sz w:val="28"/>
          <w:szCs w:val="28"/>
        </w:rPr>
        <w:t>е</w:t>
      </w:r>
      <w:r w:rsidRPr="00EF62BC">
        <w:rPr>
          <w:rFonts w:ascii="Times New Roman" w:hAnsi="Times New Roman" w:cs="Times New Roman"/>
          <w:iCs/>
          <w:sz w:val="28"/>
          <w:szCs w:val="28"/>
        </w:rPr>
        <w:t xml:space="preserve"> черноз</w:t>
      </w:r>
      <w:r>
        <w:rPr>
          <w:rFonts w:ascii="Times New Roman" w:hAnsi="Times New Roman" w:cs="Times New Roman"/>
          <w:iCs/>
          <w:sz w:val="28"/>
          <w:szCs w:val="28"/>
        </w:rPr>
        <w:t>е</w:t>
      </w:r>
      <w:r w:rsidRPr="00EF62BC">
        <w:rPr>
          <w:rFonts w:ascii="Times New Roman" w:hAnsi="Times New Roman" w:cs="Times New Roman"/>
          <w:iCs/>
          <w:sz w:val="28"/>
          <w:szCs w:val="28"/>
        </w:rPr>
        <w:t>м</w:t>
      </w:r>
      <w:r>
        <w:rPr>
          <w:rFonts w:ascii="Times New Roman" w:hAnsi="Times New Roman" w:cs="Times New Roman"/>
          <w:iCs/>
          <w:sz w:val="28"/>
          <w:szCs w:val="28"/>
        </w:rPr>
        <w:t>ы</w:t>
      </w:r>
      <w:r w:rsidRPr="00EF62BC">
        <w:rPr>
          <w:rFonts w:ascii="Times New Roman" w:hAnsi="Times New Roman" w:cs="Times New Roman"/>
          <w:iCs/>
          <w:sz w:val="28"/>
          <w:szCs w:val="28"/>
        </w:rPr>
        <w:t>. Почвы на территории муниципального округа не засол</w:t>
      </w:r>
      <w:r>
        <w:rPr>
          <w:rFonts w:ascii="Times New Roman" w:hAnsi="Times New Roman" w:cs="Times New Roman"/>
          <w:iCs/>
          <w:sz w:val="28"/>
          <w:szCs w:val="28"/>
        </w:rPr>
        <w:t>енные,</w:t>
      </w:r>
      <w:r w:rsidRPr="00585DE3">
        <w:rPr>
          <w:rFonts w:ascii="Times New Roman" w:hAnsi="Times New Roman" w:cs="Times New Roman"/>
          <w:iCs/>
          <w:sz w:val="28"/>
          <w:szCs w:val="28"/>
        </w:rPr>
        <w:t xml:space="preserve"> </w:t>
      </w:r>
      <w:r w:rsidRPr="00EF62BC">
        <w:rPr>
          <w:rFonts w:ascii="Times New Roman" w:hAnsi="Times New Roman" w:cs="Times New Roman"/>
          <w:iCs/>
          <w:sz w:val="28"/>
          <w:szCs w:val="28"/>
        </w:rPr>
        <w:t>характеризуются повышенным и высоким содержанием подвижного фосфора, обменного калия, что является свидетельством высокого плодородия почв.</w:t>
      </w:r>
    </w:p>
    <w:p w14:paraId="6ACE4A46" w14:textId="77777777" w:rsidR="00E91851" w:rsidRDefault="00E91851" w:rsidP="00BA47AD">
      <w:pPr>
        <w:spacing w:after="0" w:line="240" w:lineRule="auto"/>
        <w:ind w:firstLine="709"/>
        <w:jc w:val="both"/>
        <w:rPr>
          <w:rFonts w:ascii="Times New Roman" w:hAnsi="Times New Roman" w:cs="Times New Roman"/>
          <w:iCs/>
          <w:sz w:val="28"/>
          <w:szCs w:val="28"/>
        </w:rPr>
      </w:pPr>
      <w:r w:rsidRPr="00EF62BC">
        <w:rPr>
          <w:rFonts w:ascii="Times New Roman" w:hAnsi="Times New Roman" w:cs="Times New Roman"/>
          <w:iCs/>
          <w:sz w:val="28"/>
          <w:szCs w:val="28"/>
        </w:rPr>
        <w:t>Значительная часть территории муниципального округа является эрозионно-опасной, северная и южная части не подвержены эрозии.</w:t>
      </w:r>
    </w:p>
    <w:p w14:paraId="07045F90" w14:textId="77777777" w:rsidR="00E91851" w:rsidRDefault="00E91851" w:rsidP="00BA47AD">
      <w:pPr>
        <w:spacing w:after="0" w:line="240" w:lineRule="auto"/>
        <w:ind w:firstLine="709"/>
        <w:jc w:val="both"/>
        <w:rPr>
          <w:rFonts w:ascii="Times New Roman" w:hAnsi="Times New Roman" w:cs="Times New Roman"/>
          <w:iCs/>
          <w:sz w:val="28"/>
          <w:szCs w:val="28"/>
        </w:rPr>
      </w:pPr>
      <w:r w:rsidRPr="00201828">
        <w:rPr>
          <w:rFonts w:ascii="Times New Roman" w:hAnsi="Times New Roman" w:cs="Times New Roman"/>
          <w:iCs/>
          <w:sz w:val="28"/>
          <w:szCs w:val="28"/>
        </w:rPr>
        <w:t>К водным ресурсам муниципального округа относятся реки Томузловк</w:t>
      </w:r>
      <w:r>
        <w:rPr>
          <w:rFonts w:ascii="Times New Roman" w:hAnsi="Times New Roman" w:cs="Times New Roman"/>
          <w:iCs/>
          <w:sz w:val="28"/>
          <w:szCs w:val="28"/>
        </w:rPr>
        <w:t>а с</w:t>
      </w:r>
      <w:r w:rsidRPr="00201828">
        <w:rPr>
          <w:rFonts w:ascii="Times New Roman" w:hAnsi="Times New Roman" w:cs="Times New Roman"/>
          <w:iCs/>
          <w:sz w:val="28"/>
          <w:szCs w:val="28"/>
        </w:rPr>
        <w:t xml:space="preserve"> основными притоками Журавкой и Калиновкой</w:t>
      </w:r>
      <w:r>
        <w:rPr>
          <w:rFonts w:ascii="Times New Roman" w:hAnsi="Times New Roman" w:cs="Times New Roman"/>
          <w:iCs/>
          <w:sz w:val="28"/>
          <w:szCs w:val="28"/>
        </w:rPr>
        <w:t xml:space="preserve">, </w:t>
      </w:r>
      <w:r w:rsidRPr="00BA0372">
        <w:rPr>
          <w:rFonts w:ascii="Times New Roman" w:hAnsi="Times New Roman" w:cs="Times New Roman"/>
          <w:iCs/>
          <w:sz w:val="28"/>
          <w:szCs w:val="28"/>
        </w:rPr>
        <w:t>которые впадают в водохранилище «Волчьи Ворота»</w:t>
      </w:r>
      <w:r>
        <w:rPr>
          <w:rFonts w:ascii="Times New Roman" w:hAnsi="Times New Roman" w:cs="Times New Roman"/>
          <w:iCs/>
          <w:sz w:val="28"/>
          <w:szCs w:val="28"/>
        </w:rPr>
        <w:t xml:space="preserve"> (</w:t>
      </w:r>
      <w:r w:rsidRPr="00BA0372">
        <w:rPr>
          <w:rFonts w:ascii="Times New Roman" w:hAnsi="Times New Roman" w:cs="Times New Roman"/>
          <w:iCs/>
          <w:sz w:val="28"/>
          <w:szCs w:val="28"/>
        </w:rPr>
        <w:t>площадь зеркала 524 га</w:t>
      </w:r>
      <w:r>
        <w:rPr>
          <w:rFonts w:ascii="Times New Roman" w:hAnsi="Times New Roman" w:cs="Times New Roman"/>
          <w:iCs/>
          <w:sz w:val="28"/>
          <w:szCs w:val="28"/>
        </w:rPr>
        <w:t>).</w:t>
      </w:r>
      <w:r w:rsidRPr="00201828">
        <w:rPr>
          <w:rFonts w:ascii="Times New Roman" w:hAnsi="Times New Roman" w:cs="Times New Roman"/>
          <w:iCs/>
          <w:sz w:val="28"/>
          <w:szCs w:val="28"/>
        </w:rPr>
        <w:t xml:space="preserve"> Реки текут с запада на восток.</w:t>
      </w:r>
    </w:p>
    <w:p w14:paraId="4DD2BBA7" w14:textId="77777777" w:rsidR="00E91851" w:rsidRPr="00990A42" w:rsidRDefault="00E91851" w:rsidP="00BA47AD">
      <w:pPr>
        <w:spacing w:after="0" w:line="240" w:lineRule="auto"/>
        <w:ind w:firstLine="709"/>
        <w:jc w:val="both"/>
        <w:rPr>
          <w:rFonts w:ascii="Times New Roman" w:hAnsi="Times New Roman" w:cs="Times New Roman"/>
          <w:sz w:val="28"/>
          <w:szCs w:val="28"/>
        </w:rPr>
      </w:pPr>
      <w:r w:rsidRPr="008B3574">
        <w:rPr>
          <w:rFonts w:ascii="Times New Roman" w:hAnsi="Times New Roman" w:cs="Times New Roman"/>
          <w:sz w:val="28"/>
          <w:szCs w:val="28"/>
        </w:rPr>
        <w:t xml:space="preserve">На территории </w:t>
      </w:r>
      <w:r>
        <w:rPr>
          <w:rFonts w:ascii="Times New Roman" w:hAnsi="Times New Roman" w:cs="Times New Roman"/>
          <w:sz w:val="28"/>
          <w:szCs w:val="28"/>
        </w:rPr>
        <w:t>муниципального</w:t>
      </w:r>
      <w:r w:rsidRPr="008B3574">
        <w:rPr>
          <w:rFonts w:ascii="Times New Roman" w:hAnsi="Times New Roman" w:cs="Times New Roman"/>
          <w:sz w:val="28"/>
          <w:szCs w:val="28"/>
        </w:rPr>
        <w:t xml:space="preserve"> округа могут проявить себя такие опасные метеорологические</w:t>
      </w:r>
      <w:r>
        <w:rPr>
          <w:rFonts w:ascii="Times New Roman" w:hAnsi="Times New Roman" w:cs="Times New Roman"/>
          <w:sz w:val="28"/>
          <w:szCs w:val="28"/>
        </w:rPr>
        <w:t xml:space="preserve"> и геологические</w:t>
      </w:r>
      <w:r w:rsidRPr="008B3574">
        <w:rPr>
          <w:rFonts w:ascii="Times New Roman" w:hAnsi="Times New Roman" w:cs="Times New Roman"/>
          <w:sz w:val="28"/>
          <w:szCs w:val="28"/>
        </w:rPr>
        <w:t xml:space="preserve"> явления, как сильные ливни, град, метел</w:t>
      </w:r>
      <w:r>
        <w:rPr>
          <w:rFonts w:ascii="Times New Roman" w:hAnsi="Times New Roman" w:cs="Times New Roman"/>
          <w:sz w:val="28"/>
          <w:szCs w:val="28"/>
        </w:rPr>
        <w:t>и</w:t>
      </w:r>
      <w:r w:rsidRPr="008B3574">
        <w:rPr>
          <w:rFonts w:ascii="Times New Roman" w:hAnsi="Times New Roman" w:cs="Times New Roman"/>
          <w:sz w:val="28"/>
          <w:szCs w:val="28"/>
        </w:rPr>
        <w:t xml:space="preserve">, </w:t>
      </w:r>
      <w:r>
        <w:rPr>
          <w:rFonts w:ascii="Times New Roman" w:hAnsi="Times New Roman" w:cs="Times New Roman"/>
          <w:sz w:val="28"/>
          <w:szCs w:val="28"/>
        </w:rPr>
        <w:t>гололед, засухи, оползни, обвалы, землетрясения</w:t>
      </w:r>
      <w:r w:rsidRPr="008B3574">
        <w:rPr>
          <w:rFonts w:ascii="Times New Roman" w:hAnsi="Times New Roman" w:cs="Times New Roman"/>
          <w:sz w:val="28"/>
          <w:szCs w:val="28"/>
        </w:rPr>
        <w:t xml:space="preserve"> и другие природные явления. Экстремальное количество и продолжительность выпадения осадков </w:t>
      </w:r>
      <w:r w:rsidRPr="00990A42">
        <w:rPr>
          <w:rFonts w:ascii="Times New Roman" w:hAnsi="Times New Roman" w:cs="Times New Roman"/>
          <w:sz w:val="28"/>
          <w:szCs w:val="28"/>
        </w:rPr>
        <w:t>оказываются опасными для людей и возбуждают чрезвычайные ситуации.</w:t>
      </w:r>
    </w:p>
    <w:p w14:paraId="2875D32E" w14:textId="77777777" w:rsidR="00E91851" w:rsidRDefault="00E91851" w:rsidP="00BA47AD">
      <w:pPr>
        <w:shd w:val="clear" w:color="auto" w:fill="FFFFFF"/>
        <w:tabs>
          <w:tab w:val="left" w:pos="851"/>
          <w:tab w:val="left" w:pos="1418"/>
        </w:tabs>
        <w:spacing w:after="0" w:line="240" w:lineRule="auto"/>
        <w:ind w:firstLine="567"/>
        <w:jc w:val="both"/>
        <w:rPr>
          <w:rFonts w:ascii="Times New Roman" w:hAnsi="Times New Roman" w:cs="Times New Roman"/>
          <w:sz w:val="28"/>
          <w:szCs w:val="28"/>
        </w:rPr>
      </w:pPr>
      <w:r w:rsidRPr="00EB7D06">
        <w:rPr>
          <w:rFonts w:ascii="Times New Roman" w:hAnsi="Times New Roman" w:cs="Times New Roman"/>
          <w:sz w:val="28"/>
          <w:szCs w:val="28"/>
        </w:rPr>
        <w:t>Дорожная сеть муниципального округа представлена автомобильными дорогами общего пользования регионального, местного значения и внутрихозяйственными автодорогами.</w:t>
      </w:r>
      <w:r w:rsidRPr="00990A42">
        <w:rPr>
          <w:rFonts w:ascii="Times New Roman" w:hAnsi="Times New Roman" w:cs="Times New Roman"/>
          <w:sz w:val="28"/>
          <w:szCs w:val="28"/>
        </w:rPr>
        <w:t xml:space="preserve"> </w:t>
      </w:r>
    </w:p>
    <w:p w14:paraId="4B335990" w14:textId="77777777" w:rsidR="00E91851" w:rsidRPr="00990A42" w:rsidRDefault="00E91851" w:rsidP="00BA47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990A42">
        <w:rPr>
          <w:rFonts w:ascii="Times New Roman" w:hAnsi="Times New Roman" w:cs="Times New Roman"/>
          <w:sz w:val="28"/>
          <w:szCs w:val="28"/>
        </w:rPr>
        <w:t>а территории округа расположен</w:t>
      </w:r>
      <w:r>
        <w:rPr>
          <w:rFonts w:ascii="Times New Roman" w:hAnsi="Times New Roman" w:cs="Times New Roman"/>
          <w:sz w:val="28"/>
          <w:szCs w:val="28"/>
        </w:rPr>
        <w:t>ы</w:t>
      </w:r>
      <w:r w:rsidRPr="00990A42">
        <w:rPr>
          <w:rFonts w:ascii="Times New Roman" w:hAnsi="Times New Roman" w:cs="Times New Roman"/>
          <w:sz w:val="28"/>
          <w:szCs w:val="28"/>
        </w:rPr>
        <w:t xml:space="preserve"> </w:t>
      </w:r>
      <w:r>
        <w:rPr>
          <w:rFonts w:ascii="Times New Roman" w:hAnsi="Times New Roman" w:cs="Times New Roman"/>
          <w:sz w:val="28"/>
          <w:szCs w:val="28"/>
        </w:rPr>
        <w:t xml:space="preserve">четыре </w:t>
      </w:r>
      <w:r w:rsidRPr="00990A42">
        <w:rPr>
          <w:rFonts w:ascii="Times New Roman" w:hAnsi="Times New Roman" w:cs="Times New Roman"/>
          <w:sz w:val="28"/>
          <w:szCs w:val="28"/>
        </w:rPr>
        <w:t>автодороги регионального значения:</w:t>
      </w:r>
    </w:p>
    <w:p w14:paraId="0BFFB897" w14:textId="77777777" w:rsidR="00E91851" w:rsidRPr="00990A42"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EB7D06">
        <w:rPr>
          <w:rFonts w:ascii="Times New Roman" w:hAnsi="Times New Roman" w:cs="Times New Roman"/>
          <w:sz w:val="28"/>
          <w:szCs w:val="28"/>
        </w:rPr>
        <w:t xml:space="preserve">Александровское </w:t>
      </w:r>
      <w:r>
        <w:rPr>
          <w:rFonts w:ascii="Times New Roman" w:hAnsi="Times New Roman" w:cs="Times New Roman"/>
          <w:sz w:val="28"/>
          <w:szCs w:val="28"/>
        </w:rPr>
        <w:t>–</w:t>
      </w:r>
      <w:r w:rsidRPr="00EB7D06">
        <w:rPr>
          <w:rFonts w:ascii="Times New Roman" w:hAnsi="Times New Roman" w:cs="Times New Roman"/>
          <w:sz w:val="28"/>
          <w:szCs w:val="28"/>
        </w:rPr>
        <w:t xml:space="preserve"> Новоселицкое </w:t>
      </w:r>
      <w:r>
        <w:rPr>
          <w:rFonts w:ascii="Times New Roman" w:hAnsi="Times New Roman" w:cs="Times New Roman"/>
          <w:sz w:val="28"/>
          <w:szCs w:val="28"/>
        </w:rPr>
        <w:t>–</w:t>
      </w:r>
      <w:r w:rsidRPr="00EB7D06">
        <w:rPr>
          <w:rFonts w:ascii="Times New Roman" w:hAnsi="Times New Roman" w:cs="Times New Roman"/>
          <w:sz w:val="28"/>
          <w:szCs w:val="28"/>
        </w:rPr>
        <w:t xml:space="preserve"> Буденновск</w:t>
      </w:r>
      <w:r w:rsidRPr="00990A42">
        <w:rPr>
          <w:rFonts w:ascii="Times New Roman" w:hAnsi="Times New Roman" w:cs="Times New Roman"/>
          <w:sz w:val="28"/>
          <w:szCs w:val="28"/>
        </w:rPr>
        <w:t>;</w:t>
      </w:r>
    </w:p>
    <w:p w14:paraId="6C593313" w14:textId="77777777" w:rsidR="00E91851"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EB7D06">
        <w:rPr>
          <w:rFonts w:ascii="Times New Roman" w:hAnsi="Times New Roman" w:cs="Times New Roman"/>
          <w:sz w:val="28"/>
          <w:szCs w:val="28"/>
        </w:rPr>
        <w:t xml:space="preserve">Новоселицкое </w:t>
      </w:r>
      <w:r>
        <w:rPr>
          <w:rFonts w:ascii="Times New Roman" w:hAnsi="Times New Roman" w:cs="Times New Roman"/>
          <w:sz w:val="28"/>
          <w:szCs w:val="28"/>
        </w:rPr>
        <w:t>–</w:t>
      </w:r>
      <w:r w:rsidRPr="00EB7D06">
        <w:rPr>
          <w:rFonts w:ascii="Times New Roman" w:hAnsi="Times New Roman" w:cs="Times New Roman"/>
          <w:sz w:val="28"/>
          <w:szCs w:val="28"/>
        </w:rPr>
        <w:t xml:space="preserve"> Саблинское </w:t>
      </w:r>
      <w:r>
        <w:rPr>
          <w:rFonts w:ascii="Times New Roman" w:hAnsi="Times New Roman" w:cs="Times New Roman"/>
          <w:sz w:val="28"/>
          <w:szCs w:val="28"/>
        </w:rPr>
        <w:t>–</w:t>
      </w:r>
      <w:r w:rsidRPr="00EB7D06">
        <w:rPr>
          <w:rFonts w:ascii="Times New Roman" w:hAnsi="Times New Roman" w:cs="Times New Roman"/>
          <w:sz w:val="28"/>
          <w:szCs w:val="28"/>
        </w:rPr>
        <w:t xml:space="preserve"> примыкание к автомобильной дороге Ставрополь </w:t>
      </w:r>
      <w:r>
        <w:rPr>
          <w:rFonts w:ascii="Times New Roman" w:hAnsi="Times New Roman" w:cs="Times New Roman"/>
          <w:sz w:val="28"/>
          <w:szCs w:val="28"/>
        </w:rPr>
        <w:t>–</w:t>
      </w:r>
      <w:r w:rsidRPr="00EB7D06">
        <w:rPr>
          <w:rFonts w:ascii="Times New Roman" w:hAnsi="Times New Roman" w:cs="Times New Roman"/>
          <w:sz w:val="28"/>
          <w:szCs w:val="28"/>
        </w:rPr>
        <w:t xml:space="preserve"> Александровское </w:t>
      </w:r>
      <w:r>
        <w:rPr>
          <w:rFonts w:ascii="Times New Roman" w:hAnsi="Times New Roman" w:cs="Times New Roman"/>
          <w:sz w:val="28"/>
          <w:szCs w:val="28"/>
        </w:rPr>
        <w:t>–</w:t>
      </w:r>
      <w:r w:rsidRPr="00EB7D06">
        <w:rPr>
          <w:rFonts w:ascii="Times New Roman" w:hAnsi="Times New Roman" w:cs="Times New Roman"/>
          <w:sz w:val="28"/>
          <w:szCs w:val="28"/>
        </w:rPr>
        <w:t xml:space="preserve"> Минеральные Воды</w:t>
      </w:r>
      <w:r w:rsidRPr="00990A42">
        <w:rPr>
          <w:rFonts w:ascii="Times New Roman" w:hAnsi="Times New Roman" w:cs="Times New Roman"/>
          <w:sz w:val="28"/>
          <w:szCs w:val="28"/>
        </w:rPr>
        <w:t>;</w:t>
      </w:r>
    </w:p>
    <w:p w14:paraId="35093EEA" w14:textId="77777777" w:rsidR="00E91851"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F618FF">
        <w:rPr>
          <w:rFonts w:ascii="Times New Roman" w:hAnsi="Times New Roman" w:cs="Times New Roman"/>
          <w:sz w:val="28"/>
          <w:szCs w:val="28"/>
        </w:rPr>
        <w:t xml:space="preserve">Журавское </w:t>
      </w:r>
      <w:r>
        <w:rPr>
          <w:rFonts w:ascii="Times New Roman" w:hAnsi="Times New Roman" w:cs="Times New Roman"/>
          <w:sz w:val="28"/>
          <w:szCs w:val="28"/>
        </w:rPr>
        <w:t>–</w:t>
      </w:r>
      <w:r w:rsidRPr="00F618FF">
        <w:rPr>
          <w:rFonts w:ascii="Times New Roman" w:hAnsi="Times New Roman" w:cs="Times New Roman"/>
          <w:sz w:val="28"/>
          <w:szCs w:val="28"/>
        </w:rPr>
        <w:t xml:space="preserve"> Благодарный </w:t>
      </w:r>
      <w:r>
        <w:rPr>
          <w:rFonts w:ascii="Times New Roman" w:hAnsi="Times New Roman" w:cs="Times New Roman"/>
          <w:sz w:val="28"/>
          <w:szCs w:val="28"/>
        </w:rPr>
        <w:t>–</w:t>
      </w:r>
      <w:r w:rsidRPr="00F618FF">
        <w:rPr>
          <w:rFonts w:ascii="Times New Roman" w:hAnsi="Times New Roman" w:cs="Times New Roman"/>
          <w:sz w:val="28"/>
          <w:szCs w:val="28"/>
        </w:rPr>
        <w:t xml:space="preserve"> Кучерла </w:t>
      </w:r>
      <w:r>
        <w:rPr>
          <w:rFonts w:ascii="Times New Roman" w:hAnsi="Times New Roman" w:cs="Times New Roman"/>
          <w:sz w:val="28"/>
          <w:szCs w:val="28"/>
        </w:rPr>
        <w:t>–</w:t>
      </w:r>
      <w:r w:rsidRPr="00F618FF">
        <w:rPr>
          <w:rFonts w:ascii="Times New Roman" w:hAnsi="Times New Roman" w:cs="Times New Roman"/>
          <w:sz w:val="28"/>
          <w:szCs w:val="28"/>
        </w:rPr>
        <w:t xml:space="preserve"> Красный Маныч</w:t>
      </w:r>
      <w:r>
        <w:rPr>
          <w:rFonts w:ascii="Times New Roman" w:hAnsi="Times New Roman" w:cs="Times New Roman"/>
          <w:sz w:val="28"/>
          <w:szCs w:val="28"/>
        </w:rPr>
        <w:t>;</w:t>
      </w:r>
    </w:p>
    <w:p w14:paraId="3EBF56C6" w14:textId="77777777" w:rsidR="00E91851" w:rsidRPr="00372580"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2D17BE">
        <w:rPr>
          <w:rFonts w:ascii="Times New Roman" w:hAnsi="Times New Roman" w:cs="Times New Roman"/>
          <w:sz w:val="28"/>
          <w:szCs w:val="28"/>
        </w:rPr>
        <w:t xml:space="preserve">Новоселицкое </w:t>
      </w:r>
      <w:r>
        <w:rPr>
          <w:rFonts w:ascii="Times New Roman" w:hAnsi="Times New Roman" w:cs="Times New Roman"/>
          <w:sz w:val="28"/>
          <w:szCs w:val="28"/>
        </w:rPr>
        <w:t>–</w:t>
      </w:r>
      <w:r w:rsidRPr="002D17BE">
        <w:rPr>
          <w:rFonts w:ascii="Times New Roman" w:hAnsi="Times New Roman" w:cs="Times New Roman"/>
          <w:sz w:val="28"/>
          <w:szCs w:val="28"/>
        </w:rPr>
        <w:t xml:space="preserve"> Падинское </w:t>
      </w:r>
      <w:r>
        <w:rPr>
          <w:rFonts w:ascii="Times New Roman" w:hAnsi="Times New Roman" w:cs="Times New Roman"/>
          <w:sz w:val="28"/>
          <w:szCs w:val="28"/>
        </w:rPr>
        <w:t>–</w:t>
      </w:r>
      <w:r w:rsidRPr="002D17BE">
        <w:rPr>
          <w:rFonts w:ascii="Times New Roman" w:hAnsi="Times New Roman" w:cs="Times New Roman"/>
          <w:sz w:val="28"/>
          <w:szCs w:val="28"/>
        </w:rPr>
        <w:t xml:space="preserve"> Калиновское</w:t>
      </w:r>
      <w:r w:rsidRPr="00372580">
        <w:rPr>
          <w:rFonts w:ascii="Times New Roman" w:hAnsi="Times New Roman" w:cs="Times New Roman"/>
          <w:sz w:val="28"/>
          <w:szCs w:val="28"/>
        </w:rPr>
        <w:t>.</w:t>
      </w:r>
    </w:p>
    <w:p w14:paraId="4D70B382" w14:textId="77777777" w:rsidR="00E91851" w:rsidRDefault="00E91851" w:rsidP="00BA47AD">
      <w:pPr>
        <w:shd w:val="clear" w:color="auto" w:fill="FFFFFF"/>
        <w:tabs>
          <w:tab w:val="left" w:pos="851"/>
          <w:tab w:val="left" w:pos="1418"/>
        </w:tabs>
        <w:spacing w:after="0" w:line="240" w:lineRule="auto"/>
        <w:ind w:firstLine="567"/>
        <w:jc w:val="both"/>
        <w:rPr>
          <w:rFonts w:ascii="Times New Roman" w:hAnsi="Times New Roman" w:cs="Times New Roman"/>
          <w:sz w:val="28"/>
          <w:szCs w:val="28"/>
        </w:rPr>
      </w:pPr>
      <w:r w:rsidRPr="003258B0">
        <w:rPr>
          <w:rFonts w:ascii="Times New Roman" w:hAnsi="Times New Roman" w:cs="Times New Roman"/>
          <w:sz w:val="28"/>
          <w:szCs w:val="28"/>
        </w:rPr>
        <w:t xml:space="preserve">Протяженность </w:t>
      </w:r>
      <w:r w:rsidRPr="00566F0B">
        <w:rPr>
          <w:rFonts w:ascii="Times New Roman" w:hAnsi="Times New Roman" w:cs="Times New Roman"/>
          <w:sz w:val="28"/>
          <w:szCs w:val="28"/>
        </w:rPr>
        <w:t>автомобильн</w:t>
      </w:r>
      <w:r>
        <w:rPr>
          <w:rFonts w:ascii="Times New Roman" w:hAnsi="Times New Roman" w:cs="Times New Roman"/>
          <w:sz w:val="28"/>
          <w:szCs w:val="28"/>
        </w:rPr>
        <w:t>ых</w:t>
      </w:r>
      <w:r w:rsidRPr="00566F0B">
        <w:rPr>
          <w:rFonts w:ascii="Times New Roman" w:hAnsi="Times New Roman" w:cs="Times New Roman"/>
          <w:sz w:val="28"/>
          <w:szCs w:val="28"/>
        </w:rPr>
        <w:t xml:space="preserve"> дорог общего пользования </w:t>
      </w:r>
      <w:r w:rsidRPr="003258B0">
        <w:rPr>
          <w:rFonts w:ascii="Times New Roman" w:hAnsi="Times New Roman" w:cs="Times New Roman"/>
          <w:sz w:val="28"/>
          <w:szCs w:val="28"/>
        </w:rPr>
        <w:t xml:space="preserve">местного значения </w:t>
      </w:r>
      <w:r w:rsidRPr="00566F0B">
        <w:rPr>
          <w:rFonts w:ascii="Times New Roman" w:hAnsi="Times New Roman" w:cs="Times New Roman"/>
          <w:sz w:val="28"/>
          <w:szCs w:val="28"/>
        </w:rPr>
        <w:t xml:space="preserve">в границах </w:t>
      </w:r>
      <w:r w:rsidRPr="005F7CD8">
        <w:rPr>
          <w:rFonts w:ascii="Times New Roman" w:hAnsi="Times New Roman" w:cs="Times New Roman"/>
          <w:sz w:val="28"/>
          <w:szCs w:val="28"/>
        </w:rPr>
        <w:t>муниципального округа – 3</w:t>
      </w:r>
      <w:r>
        <w:rPr>
          <w:rFonts w:ascii="Times New Roman" w:hAnsi="Times New Roman" w:cs="Times New Roman"/>
          <w:sz w:val="28"/>
          <w:szCs w:val="28"/>
        </w:rPr>
        <w:t>88</w:t>
      </w:r>
      <w:r w:rsidRPr="005F7CD8">
        <w:rPr>
          <w:rFonts w:ascii="Times New Roman" w:hAnsi="Times New Roman" w:cs="Times New Roman"/>
          <w:sz w:val="28"/>
          <w:szCs w:val="28"/>
        </w:rPr>
        <w:t xml:space="preserve"> км.</w:t>
      </w:r>
      <w:r>
        <w:rPr>
          <w:rFonts w:ascii="Times New Roman" w:hAnsi="Times New Roman" w:cs="Times New Roman"/>
          <w:sz w:val="28"/>
          <w:szCs w:val="28"/>
        </w:rPr>
        <w:t xml:space="preserve"> Дороги с твердым покрытием составляют 300 км, в том числе с асфальтобетонным покрытием – 230 км. </w:t>
      </w:r>
    </w:p>
    <w:p w14:paraId="77A36A4D" w14:textId="77777777" w:rsidR="00E91851" w:rsidRPr="00825136" w:rsidRDefault="00E91851" w:rsidP="00BA47AD">
      <w:pPr>
        <w:shd w:val="clear" w:color="auto" w:fill="FFFFFF"/>
        <w:tabs>
          <w:tab w:val="left" w:pos="851"/>
          <w:tab w:val="left" w:pos="1418"/>
        </w:tabs>
        <w:spacing w:after="0" w:line="240" w:lineRule="auto"/>
        <w:ind w:firstLine="567"/>
        <w:jc w:val="both"/>
        <w:rPr>
          <w:rFonts w:ascii="Times New Roman" w:hAnsi="Times New Roman" w:cs="Times New Roman"/>
          <w:sz w:val="28"/>
          <w:szCs w:val="28"/>
        </w:rPr>
      </w:pPr>
      <w:r w:rsidRPr="00C356A6">
        <w:rPr>
          <w:rFonts w:ascii="Times New Roman" w:hAnsi="Times New Roman" w:cs="Times New Roman"/>
          <w:sz w:val="28"/>
          <w:szCs w:val="28"/>
        </w:rPr>
        <w:lastRenderedPageBreak/>
        <w:t>Таким образом, муниципальный округ расположен</w:t>
      </w:r>
      <w:r w:rsidRPr="00825136">
        <w:rPr>
          <w:rFonts w:ascii="Times New Roman" w:hAnsi="Times New Roman" w:cs="Times New Roman"/>
          <w:sz w:val="28"/>
          <w:szCs w:val="28"/>
        </w:rPr>
        <w:t xml:space="preserve"> в </w:t>
      </w:r>
      <w:r>
        <w:rPr>
          <w:rFonts w:ascii="Times New Roman" w:hAnsi="Times New Roman" w:cs="Times New Roman"/>
          <w:sz w:val="28"/>
          <w:szCs w:val="28"/>
        </w:rPr>
        <w:t>центральной</w:t>
      </w:r>
      <w:r w:rsidRPr="00825136">
        <w:rPr>
          <w:rFonts w:ascii="Times New Roman" w:hAnsi="Times New Roman" w:cs="Times New Roman"/>
          <w:sz w:val="28"/>
          <w:szCs w:val="28"/>
        </w:rPr>
        <w:t xml:space="preserve"> части Ставропольского края в непосредственной близости от </w:t>
      </w:r>
      <w:r>
        <w:rPr>
          <w:rFonts w:ascii="Times New Roman" w:hAnsi="Times New Roman" w:cs="Times New Roman"/>
          <w:sz w:val="28"/>
          <w:szCs w:val="28"/>
        </w:rPr>
        <w:t xml:space="preserve">его </w:t>
      </w:r>
      <w:r w:rsidRPr="00825136">
        <w:rPr>
          <w:rFonts w:ascii="Times New Roman" w:hAnsi="Times New Roman" w:cs="Times New Roman"/>
          <w:sz w:val="28"/>
          <w:szCs w:val="28"/>
        </w:rPr>
        <w:t>крупных экономических центров</w:t>
      </w:r>
      <w:r>
        <w:rPr>
          <w:rFonts w:ascii="Times New Roman" w:hAnsi="Times New Roman" w:cs="Times New Roman"/>
          <w:sz w:val="28"/>
          <w:szCs w:val="28"/>
        </w:rPr>
        <w:t>. Б</w:t>
      </w:r>
      <w:r w:rsidRPr="00825136">
        <w:rPr>
          <w:rFonts w:ascii="Times New Roman" w:hAnsi="Times New Roman" w:cs="Times New Roman"/>
          <w:sz w:val="28"/>
          <w:szCs w:val="28"/>
        </w:rPr>
        <w:t>лагоприятны</w:t>
      </w:r>
      <w:r>
        <w:rPr>
          <w:rFonts w:ascii="Times New Roman" w:hAnsi="Times New Roman" w:cs="Times New Roman"/>
          <w:sz w:val="28"/>
          <w:szCs w:val="28"/>
        </w:rPr>
        <w:t>е</w:t>
      </w:r>
      <w:r w:rsidRPr="00825136">
        <w:rPr>
          <w:rFonts w:ascii="Times New Roman" w:hAnsi="Times New Roman" w:cs="Times New Roman"/>
          <w:sz w:val="28"/>
          <w:szCs w:val="28"/>
        </w:rPr>
        <w:t xml:space="preserve"> природно-климатически</w:t>
      </w:r>
      <w:r>
        <w:rPr>
          <w:rFonts w:ascii="Times New Roman" w:hAnsi="Times New Roman" w:cs="Times New Roman"/>
          <w:sz w:val="28"/>
          <w:szCs w:val="28"/>
        </w:rPr>
        <w:t>е</w:t>
      </w:r>
      <w:r w:rsidRPr="00825136">
        <w:rPr>
          <w:rFonts w:ascii="Times New Roman" w:hAnsi="Times New Roman" w:cs="Times New Roman"/>
          <w:sz w:val="28"/>
          <w:szCs w:val="28"/>
        </w:rPr>
        <w:t xml:space="preserve"> условия и ресурс</w:t>
      </w:r>
      <w:r>
        <w:rPr>
          <w:rFonts w:ascii="Times New Roman" w:hAnsi="Times New Roman" w:cs="Times New Roman"/>
          <w:sz w:val="28"/>
          <w:szCs w:val="28"/>
        </w:rPr>
        <w:t xml:space="preserve">ы, </w:t>
      </w:r>
      <w:r w:rsidRPr="009145DE">
        <w:rPr>
          <w:rFonts w:ascii="Times New Roman" w:hAnsi="Times New Roman" w:cs="Times New Roman"/>
          <w:sz w:val="28"/>
          <w:szCs w:val="28"/>
        </w:rPr>
        <w:t>выгодное транспортно-географическое положение обеспечивает округу потенциалы инвестиционной привлекательности.</w:t>
      </w:r>
    </w:p>
    <w:p w14:paraId="5331F146" w14:textId="77777777" w:rsidR="00E91851" w:rsidRPr="008B3574" w:rsidRDefault="00E91851" w:rsidP="00BA47AD">
      <w:pPr>
        <w:widowControl w:val="0"/>
        <w:spacing w:after="0" w:line="240" w:lineRule="auto"/>
        <w:ind w:firstLine="709"/>
        <w:contextualSpacing/>
        <w:jc w:val="both"/>
        <w:rPr>
          <w:rFonts w:ascii="Times New Roman" w:eastAsia="Times New Roman" w:hAnsi="Times New Roman" w:cs="Times New Roman"/>
          <w:sz w:val="28"/>
          <w:szCs w:val="28"/>
        </w:rPr>
      </w:pPr>
    </w:p>
    <w:p w14:paraId="3E01FA73" w14:textId="77777777" w:rsidR="00E91851" w:rsidRDefault="00E91851" w:rsidP="00BA47AD">
      <w:pPr>
        <w:spacing w:after="0" w:line="240" w:lineRule="auto"/>
        <w:jc w:val="center"/>
        <w:outlineLvl w:val="0"/>
        <w:rPr>
          <w:rFonts w:ascii="Times New Roman" w:hAnsi="Times New Roman" w:cs="Times New Roman"/>
          <w:sz w:val="28"/>
          <w:szCs w:val="28"/>
        </w:rPr>
      </w:pPr>
      <w:bookmarkStart w:id="4" w:name="_Toc140675608"/>
      <w:r w:rsidRPr="008B3574">
        <w:rPr>
          <w:rFonts w:ascii="Times New Roman" w:hAnsi="Times New Roman" w:cs="Times New Roman"/>
          <w:sz w:val="28"/>
          <w:szCs w:val="28"/>
        </w:rPr>
        <w:t>2.Характеристика существующего состояния социальной инфраструктуры</w:t>
      </w:r>
      <w:bookmarkEnd w:id="4"/>
    </w:p>
    <w:p w14:paraId="6CF1D675" w14:textId="77777777" w:rsidR="00E91851" w:rsidRDefault="00E91851" w:rsidP="00BA47AD">
      <w:pPr>
        <w:spacing w:after="0" w:line="240" w:lineRule="auto"/>
        <w:jc w:val="center"/>
        <w:rPr>
          <w:rFonts w:ascii="Times New Roman" w:hAnsi="Times New Roman" w:cs="Times New Roman"/>
          <w:sz w:val="28"/>
          <w:szCs w:val="28"/>
        </w:rPr>
      </w:pPr>
    </w:p>
    <w:p w14:paraId="14BD27B0" w14:textId="77777777" w:rsidR="00E91851" w:rsidRPr="008B3574" w:rsidRDefault="00E91851" w:rsidP="00BA47AD">
      <w:pPr>
        <w:tabs>
          <w:tab w:val="left" w:pos="851"/>
        </w:tabs>
        <w:spacing w:after="0" w:line="240" w:lineRule="auto"/>
        <w:ind w:firstLine="709"/>
        <w:jc w:val="center"/>
        <w:outlineLvl w:val="1"/>
        <w:rPr>
          <w:rFonts w:ascii="Times New Roman" w:hAnsi="Times New Roman" w:cs="Times New Roman"/>
          <w:sz w:val="28"/>
          <w:szCs w:val="28"/>
        </w:rPr>
      </w:pPr>
      <w:bookmarkStart w:id="5" w:name="_Toc140675609"/>
      <w:r w:rsidRPr="008B3574">
        <w:rPr>
          <w:rFonts w:ascii="Times New Roman" w:hAnsi="Times New Roman" w:cs="Times New Roman"/>
          <w:sz w:val="28"/>
          <w:szCs w:val="28"/>
        </w:rPr>
        <w:t>2.1 Уровень социально – экономического развития</w:t>
      </w:r>
      <w:bookmarkEnd w:id="5"/>
    </w:p>
    <w:p w14:paraId="37A8550B" w14:textId="77777777" w:rsidR="00E91851" w:rsidRDefault="00E91851" w:rsidP="00BA47AD">
      <w:pPr>
        <w:spacing w:after="0" w:line="240" w:lineRule="auto"/>
        <w:ind w:firstLine="709"/>
        <w:jc w:val="both"/>
        <w:rPr>
          <w:rFonts w:ascii="Times New Roman" w:eastAsia="Times New Roman" w:hAnsi="Times New Roman" w:cs="Times New Roman"/>
          <w:sz w:val="28"/>
          <w:szCs w:val="28"/>
        </w:rPr>
      </w:pPr>
    </w:p>
    <w:p w14:paraId="4FD3531F" w14:textId="77777777" w:rsidR="00E91851" w:rsidRPr="008B3574" w:rsidRDefault="00E91851" w:rsidP="00BA47AD">
      <w:pPr>
        <w:spacing w:after="0" w:line="240" w:lineRule="auto"/>
        <w:ind w:firstLine="709"/>
        <w:jc w:val="both"/>
        <w:rPr>
          <w:rFonts w:ascii="Times New Roman" w:eastAsia="Times New Roman" w:hAnsi="Times New Roman" w:cs="Times New Roman"/>
          <w:sz w:val="28"/>
          <w:szCs w:val="28"/>
        </w:rPr>
      </w:pPr>
      <w:r w:rsidRPr="008B3574">
        <w:rPr>
          <w:rFonts w:ascii="Times New Roman" w:eastAsia="Times New Roman" w:hAnsi="Times New Roman" w:cs="Times New Roman"/>
          <w:sz w:val="28"/>
          <w:szCs w:val="28"/>
        </w:rPr>
        <w:t xml:space="preserve">Уровень социально-экономического развития </w:t>
      </w:r>
      <w:r>
        <w:rPr>
          <w:rFonts w:ascii="Times New Roman" w:eastAsia="Times New Roman" w:hAnsi="Times New Roman" w:cs="Times New Roman"/>
          <w:sz w:val="28"/>
          <w:szCs w:val="28"/>
        </w:rPr>
        <w:t>Новоселицкого муниципального округа</w:t>
      </w:r>
      <w:r w:rsidRPr="008B3574">
        <w:rPr>
          <w:rFonts w:ascii="Times New Roman" w:eastAsia="Times New Roman" w:hAnsi="Times New Roman" w:cs="Times New Roman"/>
          <w:sz w:val="28"/>
          <w:szCs w:val="28"/>
        </w:rPr>
        <w:t xml:space="preserve"> оценен демографическими показателями, показателями занятости населения и рынка труда, наличием объектов социально</w:t>
      </w:r>
      <w:r>
        <w:rPr>
          <w:rFonts w:ascii="Times New Roman" w:eastAsia="Times New Roman" w:hAnsi="Times New Roman" w:cs="Times New Roman"/>
          <w:sz w:val="28"/>
          <w:szCs w:val="28"/>
        </w:rPr>
        <w:t>й инфраструктуры</w:t>
      </w:r>
      <w:r w:rsidRPr="008B3574">
        <w:rPr>
          <w:rFonts w:ascii="Times New Roman" w:eastAsia="Times New Roman" w:hAnsi="Times New Roman" w:cs="Times New Roman"/>
          <w:sz w:val="28"/>
          <w:szCs w:val="28"/>
        </w:rPr>
        <w:t>.</w:t>
      </w:r>
    </w:p>
    <w:p w14:paraId="7928BB14" w14:textId="77777777" w:rsidR="00E91851" w:rsidRDefault="00E91851" w:rsidP="00BA47A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Pr="00FB7508">
        <w:rPr>
          <w:rFonts w:ascii="Times New Roman" w:eastAsia="Times New Roman" w:hAnsi="Times New Roman" w:cs="Times New Roman"/>
          <w:sz w:val="28"/>
          <w:szCs w:val="28"/>
        </w:rPr>
        <w:t xml:space="preserve">исленность населения </w:t>
      </w:r>
      <w:r>
        <w:rPr>
          <w:rFonts w:ascii="Times New Roman" w:eastAsia="Times New Roman" w:hAnsi="Times New Roman" w:cs="Times New Roman"/>
          <w:sz w:val="28"/>
          <w:szCs w:val="28"/>
        </w:rPr>
        <w:t>муниципального</w:t>
      </w:r>
      <w:r w:rsidRPr="00FB7508">
        <w:rPr>
          <w:rFonts w:ascii="Times New Roman" w:eastAsia="Times New Roman" w:hAnsi="Times New Roman" w:cs="Times New Roman"/>
          <w:sz w:val="28"/>
          <w:szCs w:val="28"/>
        </w:rPr>
        <w:t xml:space="preserve"> </w:t>
      </w:r>
      <w:r w:rsidRPr="00C74AD3">
        <w:rPr>
          <w:rFonts w:ascii="Times New Roman" w:eastAsia="Times New Roman" w:hAnsi="Times New Roman" w:cs="Times New Roman"/>
          <w:sz w:val="28"/>
          <w:szCs w:val="28"/>
        </w:rPr>
        <w:t xml:space="preserve">округа </w:t>
      </w:r>
      <w:r>
        <w:rPr>
          <w:rFonts w:ascii="Times New Roman" w:eastAsia="Times New Roman" w:hAnsi="Times New Roman" w:cs="Times New Roman"/>
          <w:sz w:val="28"/>
          <w:szCs w:val="28"/>
        </w:rPr>
        <w:t xml:space="preserve">в 2022 г. </w:t>
      </w:r>
      <w:r w:rsidRPr="00C74AD3">
        <w:rPr>
          <w:rFonts w:ascii="Times New Roman" w:eastAsia="Times New Roman" w:hAnsi="Times New Roman" w:cs="Times New Roman"/>
          <w:sz w:val="28"/>
          <w:szCs w:val="28"/>
        </w:rPr>
        <w:t xml:space="preserve">составляла </w:t>
      </w:r>
      <w:r>
        <w:rPr>
          <w:rFonts w:ascii="Times New Roman" w:hAnsi="Times New Roman" w:cs="Times New Roman"/>
          <w:sz w:val="28"/>
          <w:szCs w:val="28"/>
        </w:rPr>
        <w:t>26162</w:t>
      </w:r>
      <w:r w:rsidRPr="00C61457">
        <w:rPr>
          <w:rFonts w:ascii="Times New Roman" w:eastAsia="Times New Roman" w:hAnsi="Times New Roman" w:cs="Times New Roman"/>
          <w:sz w:val="28"/>
          <w:szCs w:val="28"/>
          <w:lang w:eastAsia="ar-SA"/>
        </w:rPr>
        <w:t xml:space="preserve"> чел</w:t>
      </w:r>
      <w:r w:rsidRPr="00C61457">
        <w:rPr>
          <w:rFonts w:ascii="Times New Roman" w:eastAsia="Times New Roman" w:hAnsi="Times New Roman" w:cs="Times New Roman"/>
          <w:sz w:val="28"/>
          <w:szCs w:val="28"/>
        </w:rPr>
        <w:t>.</w:t>
      </w:r>
      <w:r w:rsidRPr="00FB7508">
        <w:rPr>
          <w:rFonts w:ascii="Times New Roman" w:hAnsi="Times New Roman" w:cs="Times New Roman"/>
          <w:sz w:val="28"/>
          <w:szCs w:val="28"/>
        </w:rPr>
        <w:t xml:space="preserve"> </w:t>
      </w:r>
    </w:p>
    <w:p w14:paraId="2A9DE0E8" w14:textId="77777777" w:rsidR="00E91851" w:rsidRDefault="00E91851" w:rsidP="00BA47AD">
      <w:pPr>
        <w:pStyle w:val="afffff9"/>
        <w:spacing w:line="240" w:lineRule="auto"/>
        <w:ind w:firstLine="709"/>
        <w:contextualSpacing/>
        <w:rPr>
          <w:sz w:val="28"/>
          <w:szCs w:val="28"/>
        </w:rPr>
      </w:pPr>
      <w:r w:rsidRPr="00C91EC9">
        <w:rPr>
          <w:sz w:val="28"/>
          <w:szCs w:val="28"/>
        </w:rPr>
        <w:t>Удельный вес населения Новоселицкого муниципального округа в общей численности населения Ставропольского края – 0,9% при удельном весе территории – 2,6%.</w:t>
      </w:r>
    </w:p>
    <w:p w14:paraId="05C9FAAD" w14:textId="77777777" w:rsidR="00E91851" w:rsidRDefault="00E91851" w:rsidP="00E91851">
      <w:pPr>
        <w:pStyle w:val="afffff9"/>
        <w:spacing w:line="240" w:lineRule="auto"/>
        <w:ind w:firstLine="709"/>
        <w:contextualSpacing/>
        <w:rPr>
          <w:sz w:val="28"/>
          <w:szCs w:val="28"/>
        </w:rPr>
      </w:pPr>
    </w:p>
    <w:p w14:paraId="30A282E2" w14:textId="77777777" w:rsidR="00E91851" w:rsidRPr="005F7CD8" w:rsidRDefault="00E91851" w:rsidP="00E91851">
      <w:pPr>
        <w:pStyle w:val="afffff9"/>
        <w:spacing w:line="240" w:lineRule="auto"/>
        <w:ind w:firstLine="0"/>
        <w:contextualSpacing/>
        <w:rPr>
          <w:sz w:val="28"/>
          <w:szCs w:val="28"/>
        </w:rPr>
      </w:pPr>
      <w:r w:rsidRPr="00C91EC9">
        <w:rPr>
          <w:b/>
          <w:noProof/>
          <w:lang w:eastAsia="ru-RU"/>
        </w:rPr>
        <w:drawing>
          <wp:inline distT="0" distB="0" distL="0" distR="0" wp14:anchorId="2228D41D" wp14:editId="135E20B9">
            <wp:extent cx="5943600" cy="278573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83EF3E" w14:textId="77777777" w:rsidR="00E91851" w:rsidRPr="00FB3B67" w:rsidRDefault="00E91851" w:rsidP="00E9185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2 – </w:t>
      </w:r>
      <w:r w:rsidRPr="00FB3B67">
        <w:rPr>
          <w:rFonts w:ascii="Times New Roman" w:hAnsi="Times New Roman" w:cs="Times New Roman"/>
          <w:sz w:val="28"/>
          <w:szCs w:val="28"/>
        </w:rPr>
        <w:t xml:space="preserve">Динамика численности населения </w:t>
      </w:r>
      <w:r>
        <w:rPr>
          <w:rFonts w:ascii="Times New Roman" w:hAnsi="Times New Roman" w:cs="Times New Roman"/>
          <w:sz w:val="28"/>
          <w:szCs w:val="28"/>
        </w:rPr>
        <w:t>Новоселицкого муниципального</w:t>
      </w:r>
      <w:r w:rsidRPr="00FB3B67">
        <w:rPr>
          <w:rFonts w:ascii="Times New Roman" w:hAnsi="Times New Roman" w:cs="Times New Roman"/>
          <w:sz w:val="28"/>
          <w:szCs w:val="28"/>
        </w:rPr>
        <w:t xml:space="preserve"> округа, чел.</w:t>
      </w:r>
      <w:r>
        <w:rPr>
          <w:rFonts w:ascii="Times New Roman" w:hAnsi="Times New Roman" w:cs="Times New Roman"/>
          <w:sz w:val="28"/>
          <w:szCs w:val="28"/>
        </w:rPr>
        <w:t xml:space="preserve"> </w:t>
      </w:r>
    </w:p>
    <w:p w14:paraId="117E00E2" w14:textId="77777777" w:rsidR="00E91851" w:rsidRPr="008B2694" w:rsidRDefault="00E91851" w:rsidP="00E91851">
      <w:pPr>
        <w:pStyle w:val="00"/>
        <w:spacing w:after="0" w:line="240" w:lineRule="auto"/>
        <w:ind w:left="0" w:firstLine="709"/>
        <w:contextualSpacing/>
        <w:rPr>
          <w:rFonts w:ascii="Times New Roman" w:hAnsi="Times New Roman"/>
          <w:sz w:val="28"/>
        </w:rPr>
      </w:pPr>
    </w:p>
    <w:p w14:paraId="29F48C09" w14:textId="77777777" w:rsidR="00E91851" w:rsidRDefault="00E91851" w:rsidP="00E91851">
      <w:pPr>
        <w:pStyle w:val="00"/>
        <w:spacing w:after="0" w:line="240" w:lineRule="auto"/>
        <w:ind w:left="0" w:firstLine="709"/>
        <w:contextualSpacing/>
        <w:rPr>
          <w:rFonts w:ascii="Times New Roman" w:hAnsi="Times New Roman"/>
          <w:sz w:val="28"/>
        </w:rPr>
      </w:pPr>
      <w:r w:rsidRPr="00F25768">
        <w:rPr>
          <w:rFonts w:ascii="Times New Roman" w:hAnsi="Times New Roman"/>
          <w:sz w:val="28"/>
        </w:rPr>
        <w:t xml:space="preserve">Анализируемый период характеризуется тенденцией </w:t>
      </w:r>
      <w:r>
        <w:rPr>
          <w:rFonts w:ascii="Times New Roman" w:hAnsi="Times New Roman"/>
          <w:sz w:val="28"/>
        </w:rPr>
        <w:t>сокращения</w:t>
      </w:r>
      <w:r w:rsidRPr="00F25768">
        <w:rPr>
          <w:rFonts w:ascii="Times New Roman" w:hAnsi="Times New Roman"/>
          <w:sz w:val="28"/>
        </w:rPr>
        <w:t xml:space="preserve"> численности населения </w:t>
      </w:r>
      <w:r>
        <w:rPr>
          <w:rFonts w:ascii="Times New Roman" w:hAnsi="Times New Roman"/>
          <w:sz w:val="28"/>
        </w:rPr>
        <w:t>муниципального</w:t>
      </w:r>
      <w:r w:rsidRPr="00F25768">
        <w:rPr>
          <w:rFonts w:ascii="Times New Roman" w:hAnsi="Times New Roman"/>
          <w:sz w:val="28"/>
        </w:rPr>
        <w:t xml:space="preserve"> округа. Изменение численности населения происходит за счет естественного и механического движения населения. С 20</w:t>
      </w:r>
      <w:r>
        <w:rPr>
          <w:rFonts w:ascii="Times New Roman" w:hAnsi="Times New Roman"/>
          <w:sz w:val="28"/>
        </w:rPr>
        <w:t xml:space="preserve">14 </w:t>
      </w:r>
      <w:r w:rsidRPr="00F25768">
        <w:rPr>
          <w:rFonts w:ascii="Times New Roman" w:hAnsi="Times New Roman"/>
          <w:sz w:val="28"/>
        </w:rPr>
        <w:t xml:space="preserve">г. по </w:t>
      </w:r>
      <w:r>
        <w:rPr>
          <w:rFonts w:ascii="Times New Roman" w:hAnsi="Times New Roman"/>
          <w:sz w:val="28"/>
        </w:rPr>
        <w:t>01.01.</w:t>
      </w:r>
      <w:r w:rsidRPr="00F25768">
        <w:rPr>
          <w:rFonts w:ascii="Times New Roman" w:hAnsi="Times New Roman"/>
          <w:sz w:val="28"/>
        </w:rPr>
        <w:t>20</w:t>
      </w:r>
      <w:r>
        <w:rPr>
          <w:rFonts w:ascii="Times New Roman" w:hAnsi="Times New Roman"/>
          <w:sz w:val="28"/>
        </w:rPr>
        <w:t>18</w:t>
      </w:r>
      <w:r w:rsidRPr="00F25768">
        <w:rPr>
          <w:rFonts w:ascii="Times New Roman" w:hAnsi="Times New Roman"/>
          <w:sz w:val="28"/>
        </w:rPr>
        <w:t xml:space="preserve"> г. наблюдалось </w:t>
      </w:r>
      <w:r>
        <w:rPr>
          <w:rFonts w:ascii="Times New Roman" w:hAnsi="Times New Roman"/>
          <w:sz w:val="28"/>
        </w:rPr>
        <w:t xml:space="preserve">увеличение </w:t>
      </w:r>
      <w:r w:rsidRPr="00F25768">
        <w:rPr>
          <w:rFonts w:ascii="Times New Roman" w:hAnsi="Times New Roman"/>
          <w:sz w:val="28"/>
        </w:rPr>
        <w:t xml:space="preserve">численности населения на </w:t>
      </w:r>
      <w:r>
        <w:rPr>
          <w:rFonts w:ascii="Times New Roman" w:hAnsi="Times New Roman"/>
          <w:sz w:val="28"/>
        </w:rPr>
        <w:t xml:space="preserve">492 </w:t>
      </w:r>
      <w:r w:rsidRPr="00F25768">
        <w:rPr>
          <w:rFonts w:ascii="Times New Roman" w:hAnsi="Times New Roman"/>
          <w:sz w:val="28"/>
        </w:rPr>
        <w:t xml:space="preserve">чел. или на </w:t>
      </w:r>
      <w:r>
        <w:rPr>
          <w:rFonts w:ascii="Times New Roman" w:hAnsi="Times New Roman"/>
          <w:sz w:val="28"/>
        </w:rPr>
        <w:t>1,9</w:t>
      </w:r>
      <w:r w:rsidRPr="00F25768">
        <w:rPr>
          <w:rFonts w:ascii="Times New Roman" w:hAnsi="Times New Roman"/>
          <w:sz w:val="28"/>
        </w:rPr>
        <w:t xml:space="preserve">%. </w:t>
      </w:r>
      <w:r>
        <w:rPr>
          <w:rFonts w:ascii="Times New Roman" w:hAnsi="Times New Roman"/>
          <w:sz w:val="28"/>
        </w:rPr>
        <w:t xml:space="preserve">С 2018 по 2022 г. численность населения уменьшилась на 481 чел., что составило 1,8%. </w:t>
      </w:r>
    </w:p>
    <w:p w14:paraId="25ACF602" w14:textId="77777777" w:rsidR="00E91851" w:rsidRDefault="00E91851" w:rsidP="00E91851">
      <w:pPr>
        <w:pStyle w:val="00"/>
        <w:spacing w:after="0" w:line="240" w:lineRule="auto"/>
        <w:ind w:left="0" w:firstLine="709"/>
        <w:contextualSpacing/>
        <w:rPr>
          <w:rFonts w:ascii="Times New Roman" w:hAnsi="Times New Roman"/>
          <w:sz w:val="28"/>
        </w:rPr>
      </w:pPr>
    </w:p>
    <w:p w14:paraId="16602609" w14:textId="77777777" w:rsidR="00DD1E57" w:rsidRPr="00F25768" w:rsidRDefault="00DD1E57" w:rsidP="00DD1E57">
      <w:pPr>
        <w:pStyle w:val="00"/>
        <w:spacing w:after="0" w:line="240" w:lineRule="auto"/>
        <w:ind w:left="0"/>
        <w:contextualSpacing/>
        <w:jc w:val="center"/>
        <w:rPr>
          <w:rFonts w:ascii="Times New Roman" w:hAnsi="Times New Roman"/>
          <w:sz w:val="28"/>
        </w:rPr>
      </w:pPr>
      <w:r>
        <w:rPr>
          <w:noProof/>
          <w:lang w:eastAsia="ru-RU"/>
        </w:rPr>
        <w:lastRenderedPageBreak/>
        <w:drawing>
          <wp:inline distT="0" distB="0" distL="0" distR="0" wp14:anchorId="061A2CE2" wp14:editId="35388F60">
            <wp:extent cx="5000625"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9FEA7C" w14:textId="77777777" w:rsidR="00DD1E57" w:rsidRDefault="00DD1E57" w:rsidP="00DD1E57">
      <w:pPr>
        <w:pStyle w:val="00"/>
        <w:spacing w:after="0" w:line="240" w:lineRule="auto"/>
        <w:ind w:left="0"/>
        <w:contextualSpacing/>
        <w:jc w:val="center"/>
        <w:rPr>
          <w:rFonts w:ascii="Times New Roman" w:hAnsi="Times New Roman"/>
          <w:sz w:val="28"/>
        </w:rPr>
      </w:pPr>
    </w:p>
    <w:p w14:paraId="6EF347E6" w14:textId="77777777" w:rsidR="00DD1E57" w:rsidRDefault="00DD1E57" w:rsidP="00DD1E57">
      <w:pPr>
        <w:pStyle w:val="00"/>
        <w:spacing w:after="0" w:line="240" w:lineRule="auto"/>
        <w:ind w:left="0"/>
        <w:contextualSpacing/>
        <w:rPr>
          <w:rFonts w:ascii="Times New Roman" w:hAnsi="Times New Roman"/>
          <w:sz w:val="28"/>
        </w:rPr>
      </w:pPr>
      <w:r>
        <w:rPr>
          <w:rFonts w:ascii="Times New Roman" w:hAnsi="Times New Roman"/>
          <w:sz w:val="28"/>
        </w:rPr>
        <w:t>Рисунок 3 – Распределение населения Новоселицкого муниципального округа, %</w:t>
      </w:r>
    </w:p>
    <w:p w14:paraId="68B813F1" w14:textId="77777777" w:rsidR="00E91851" w:rsidRDefault="00E91851" w:rsidP="00E91851">
      <w:pPr>
        <w:pStyle w:val="00"/>
        <w:spacing w:after="0" w:line="240" w:lineRule="auto"/>
        <w:ind w:left="0" w:firstLine="709"/>
        <w:contextualSpacing/>
        <w:rPr>
          <w:rFonts w:ascii="Times New Roman" w:hAnsi="Times New Roman"/>
          <w:sz w:val="28"/>
        </w:rPr>
      </w:pPr>
    </w:p>
    <w:p w14:paraId="78E1F444" w14:textId="5A6358B8" w:rsidR="00E91851" w:rsidRPr="00F25768" w:rsidRDefault="00E91851" w:rsidP="00E91851">
      <w:pPr>
        <w:pStyle w:val="afffff9"/>
        <w:spacing w:line="240" w:lineRule="auto"/>
        <w:ind w:firstLine="709"/>
        <w:contextualSpacing/>
        <w:rPr>
          <w:sz w:val="28"/>
          <w:szCs w:val="28"/>
          <w:lang w:eastAsia="x-none"/>
        </w:rPr>
      </w:pPr>
      <w:r w:rsidRPr="00CB5CBD">
        <w:rPr>
          <w:sz w:val="28"/>
          <w:szCs w:val="28"/>
          <w:lang w:eastAsia="x-none"/>
        </w:rPr>
        <w:t xml:space="preserve">В долевом соотношении наибольший удельный вес по численности населения после </w:t>
      </w:r>
      <w:r w:rsidR="00DD1E57" w:rsidRPr="00E56ABE">
        <w:rPr>
          <w:sz w:val="28"/>
          <w:szCs w:val="28"/>
          <w:lang w:eastAsia="x-none"/>
        </w:rPr>
        <w:t xml:space="preserve">села </w:t>
      </w:r>
      <w:r w:rsidRPr="00E56ABE">
        <w:rPr>
          <w:sz w:val="28"/>
          <w:szCs w:val="28"/>
          <w:lang w:eastAsia="x-none"/>
        </w:rPr>
        <w:t xml:space="preserve">Новоселицкого занимают село Чернолесское (21,5%), </w:t>
      </w:r>
      <w:r w:rsidR="00DD1E57" w:rsidRPr="00E56ABE">
        <w:rPr>
          <w:sz w:val="28"/>
          <w:szCs w:val="28"/>
          <w:lang w:eastAsia="x-none"/>
        </w:rPr>
        <w:t>село Журавское</w:t>
      </w:r>
      <w:r w:rsidRPr="00E56ABE">
        <w:rPr>
          <w:sz w:val="28"/>
          <w:szCs w:val="28"/>
          <w:lang w:eastAsia="x-none"/>
        </w:rPr>
        <w:t xml:space="preserve"> (14,8</w:t>
      </w:r>
      <w:r w:rsidRPr="00CB5CBD">
        <w:rPr>
          <w:sz w:val="28"/>
          <w:szCs w:val="28"/>
          <w:lang w:eastAsia="x-none"/>
        </w:rPr>
        <w:t>%), село Китаевское (10,7%). Что касается остальных населенных пунктов, то они более малочисленны и имеют меньший вес в долевом соотношении численности населения.</w:t>
      </w:r>
    </w:p>
    <w:p w14:paraId="0F64CE3D" w14:textId="77777777" w:rsidR="00E91851" w:rsidRDefault="00E91851" w:rsidP="00E91851">
      <w:pPr>
        <w:pStyle w:val="00"/>
        <w:spacing w:after="0" w:line="240" w:lineRule="auto"/>
        <w:ind w:left="0" w:firstLine="709"/>
        <w:rPr>
          <w:rFonts w:ascii="Times New Roman" w:hAnsi="Times New Roman"/>
          <w:sz w:val="28"/>
        </w:rPr>
      </w:pPr>
    </w:p>
    <w:p w14:paraId="2948C577" w14:textId="77777777" w:rsidR="00E91851" w:rsidRDefault="00E91851" w:rsidP="00E91851">
      <w:pPr>
        <w:pStyle w:val="aff7"/>
        <w:jc w:val="both"/>
        <w:rPr>
          <w:rFonts w:cs="Arial"/>
          <w:b w:val="0"/>
          <w:bCs w:val="0"/>
          <w:i w:val="0"/>
          <w:sz w:val="28"/>
          <w:szCs w:val="28"/>
        </w:rPr>
      </w:pPr>
      <w:r w:rsidRPr="001B7FCB">
        <w:rPr>
          <w:rFonts w:eastAsiaTheme="minorHAnsi"/>
          <w:b w:val="0"/>
          <w:bCs w:val="0"/>
          <w:i w:val="0"/>
          <w:sz w:val="28"/>
          <w:szCs w:val="28"/>
          <w:lang w:eastAsia="en-US"/>
        </w:rPr>
        <w:t xml:space="preserve">Таблица </w:t>
      </w:r>
      <w:r w:rsidRPr="001B7FCB">
        <w:rPr>
          <w:b w:val="0"/>
          <w:bCs w:val="0"/>
          <w:i w:val="0"/>
          <w:sz w:val="28"/>
          <w:szCs w:val="28"/>
        </w:rPr>
        <w:fldChar w:fldCharType="begin"/>
      </w:r>
      <w:r w:rsidRPr="001B7FCB">
        <w:rPr>
          <w:b w:val="0"/>
          <w:bCs w:val="0"/>
          <w:i w:val="0"/>
          <w:sz w:val="28"/>
          <w:szCs w:val="28"/>
        </w:rPr>
        <w:instrText xml:space="preserve"> SEQ Таблица \* ARABIC </w:instrText>
      </w:r>
      <w:r w:rsidRPr="001B7FCB">
        <w:rPr>
          <w:b w:val="0"/>
          <w:bCs w:val="0"/>
          <w:i w:val="0"/>
          <w:sz w:val="28"/>
          <w:szCs w:val="28"/>
        </w:rPr>
        <w:fldChar w:fldCharType="separate"/>
      </w:r>
      <w:r w:rsidR="0041094F">
        <w:rPr>
          <w:b w:val="0"/>
          <w:bCs w:val="0"/>
          <w:i w:val="0"/>
          <w:noProof/>
          <w:sz w:val="28"/>
          <w:szCs w:val="28"/>
        </w:rPr>
        <w:t>1</w:t>
      </w:r>
      <w:r w:rsidRPr="001B7FCB">
        <w:rPr>
          <w:b w:val="0"/>
          <w:bCs w:val="0"/>
          <w:i w:val="0"/>
          <w:sz w:val="28"/>
          <w:szCs w:val="28"/>
        </w:rPr>
        <w:fldChar w:fldCharType="end"/>
      </w:r>
      <w:r w:rsidRPr="001B7FCB">
        <w:rPr>
          <w:b w:val="0"/>
          <w:bCs w:val="0"/>
          <w:i w:val="0"/>
          <w:sz w:val="28"/>
          <w:szCs w:val="28"/>
        </w:rPr>
        <w:t xml:space="preserve"> –</w:t>
      </w:r>
      <w:bookmarkStart w:id="6" w:name="_Hlk48041893"/>
      <w:r w:rsidRPr="001B7FCB">
        <w:rPr>
          <w:b w:val="0"/>
          <w:bCs w:val="0"/>
          <w:i w:val="0"/>
          <w:sz w:val="28"/>
          <w:szCs w:val="28"/>
        </w:rPr>
        <w:t xml:space="preserve"> </w:t>
      </w:r>
      <w:r w:rsidRPr="009E3AA6">
        <w:rPr>
          <w:rFonts w:cs="Arial"/>
          <w:b w:val="0"/>
          <w:bCs w:val="0"/>
          <w:i w:val="0"/>
          <w:sz w:val="28"/>
          <w:szCs w:val="28"/>
        </w:rPr>
        <w:t>Показатели естественного и механического движения населения</w:t>
      </w:r>
      <w:r w:rsidRPr="001B7FCB">
        <w:rPr>
          <w:rFonts w:cs="Arial"/>
          <w:b w:val="0"/>
          <w:bCs w:val="0"/>
          <w:i w:val="0"/>
          <w:sz w:val="28"/>
          <w:szCs w:val="28"/>
        </w:rPr>
        <w:t xml:space="preserve"> </w:t>
      </w:r>
      <w:r>
        <w:rPr>
          <w:rFonts w:cs="Arial"/>
          <w:b w:val="0"/>
          <w:bCs w:val="0"/>
          <w:i w:val="0"/>
          <w:sz w:val="28"/>
          <w:szCs w:val="28"/>
        </w:rPr>
        <w:t>Новоселицкого</w:t>
      </w:r>
      <w:r w:rsidRPr="001B7FCB">
        <w:rPr>
          <w:rFonts w:cs="Arial"/>
          <w:b w:val="0"/>
          <w:bCs w:val="0"/>
          <w:i w:val="0"/>
          <w:sz w:val="28"/>
          <w:szCs w:val="28"/>
        </w:rPr>
        <w:t xml:space="preserve"> муниципального округа, на 1000 чел.</w:t>
      </w:r>
      <w:r w:rsidRPr="001B7FCB">
        <w:rPr>
          <w:rStyle w:val="afe"/>
          <w:bCs w:val="0"/>
          <w:i w:val="0"/>
          <w:sz w:val="28"/>
          <w:szCs w:val="28"/>
        </w:rPr>
        <w:footnoteReference w:id="2"/>
      </w:r>
    </w:p>
    <w:p w14:paraId="67CC2EC2" w14:textId="77777777" w:rsidR="00E91851" w:rsidRPr="00825E62" w:rsidRDefault="00E91851" w:rsidP="00E91851">
      <w:pPr>
        <w:rPr>
          <w:rFonts w:ascii="Times New Roman" w:hAnsi="Times New Roman" w:cs="Times New Roman"/>
          <w:sz w:val="28"/>
          <w:szCs w:val="28"/>
          <w:lang w:eastAsia="ru-RU"/>
        </w:rPr>
      </w:pP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1"/>
        <w:gridCol w:w="993"/>
        <w:gridCol w:w="992"/>
        <w:gridCol w:w="992"/>
        <w:gridCol w:w="992"/>
        <w:gridCol w:w="950"/>
      </w:tblGrid>
      <w:tr w:rsidR="00E91851" w:rsidRPr="00053053" w14:paraId="1551F3A6"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bookmarkEnd w:id="6"/>
          <w:p w14:paraId="1F2AC216" w14:textId="77777777" w:rsidR="00E91851" w:rsidRPr="009E08E0" w:rsidRDefault="00E91851" w:rsidP="00E91851">
            <w:pPr>
              <w:widowControl w:val="0"/>
              <w:tabs>
                <w:tab w:val="right" w:leader="dot" w:pos="9488"/>
              </w:tabs>
              <w:rPr>
                <w:rFonts w:ascii="Times New Roman" w:hAnsi="Times New Roman" w:cs="Times New Roman"/>
                <w:sz w:val="24"/>
                <w:szCs w:val="24"/>
              </w:rPr>
            </w:pPr>
            <w:r>
              <w:rPr>
                <w:rFonts w:ascii="Times New Roman" w:hAnsi="Times New Roman" w:cs="Times New Roman"/>
                <w:sz w:val="24"/>
                <w:szCs w:val="24"/>
              </w:rPr>
              <w:t xml:space="preserve">Показатели </w:t>
            </w:r>
          </w:p>
        </w:tc>
        <w:tc>
          <w:tcPr>
            <w:tcW w:w="519" w:type="pct"/>
            <w:tcBorders>
              <w:top w:val="single" w:sz="4" w:space="0" w:color="auto"/>
              <w:left w:val="single" w:sz="4" w:space="0" w:color="auto"/>
              <w:bottom w:val="single" w:sz="4" w:space="0" w:color="auto"/>
              <w:right w:val="single" w:sz="4" w:space="0" w:color="auto"/>
            </w:tcBorders>
            <w:vAlign w:val="center"/>
          </w:tcPr>
          <w:p w14:paraId="46649843" w14:textId="77777777" w:rsidR="00E91851" w:rsidRPr="009E08E0" w:rsidRDefault="00E91851" w:rsidP="00E91851">
            <w:pPr>
              <w:widowControl w:val="0"/>
              <w:tabs>
                <w:tab w:val="right" w:leader="dot" w:pos="9488"/>
              </w:tabs>
              <w:rPr>
                <w:rFonts w:ascii="Times New Roman" w:hAnsi="Times New Roman" w:cs="Times New Roman"/>
                <w:sz w:val="24"/>
                <w:szCs w:val="24"/>
              </w:rPr>
            </w:pPr>
            <w:r w:rsidRPr="009E08E0">
              <w:rPr>
                <w:rFonts w:ascii="Times New Roman" w:hAnsi="Times New Roman" w:cs="Times New Roman"/>
                <w:sz w:val="24"/>
                <w:szCs w:val="24"/>
              </w:rPr>
              <w:t>2017</w:t>
            </w:r>
          </w:p>
        </w:tc>
        <w:tc>
          <w:tcPr>
            <w:tcW w:w="519" w:type="pct"/>
            <w:tcBorders>
              <w:top w:val="single" w:sz="4" w:space="0" w:color="auto"/>
              <w:left w:val="single" w:sz="4" w:space="0" w:color="auto"/>
              <w:bottom w:val="single" w:sz="4" w:space="0" w:color="auto"/>
              <w:right w:val="single" w:sz="4" w:space="0" w:color="auto"/>
            </w:tcBorders>
            <w:vAlign w:val="center"/>
          </w:tcPr>
          <w:p w14:paraId="1C322D1D" w14:textId="77777777" w:rsidR="00E91851" w:rsidRPr="009E08E0" w:rsidRDefault="00E91851" w:rsidP="00E91851">
            <w:pPr>
              <w:widowControl w:val="0"/>
              <w:tabs>
                <w:tab w:val="right" w:leader="dot" w:pos="9488"/>
              </w:tabs>
              <w:rPr>
                <w:rFonts w:ascii="Times New Roman" w:hAnsi="Times New Roman" w:cs="Times New Roman"/>
                <w:sz w:val="24"/>
                <w:szCs w:val="24"/>
              </w:rPr>
            </w:pPr>
            <w:r w:rsidRPr="009E08E0">
              <w:rPr>
                <w:rFonts w:ascii="Times New Roman" w:hAnsi="Times New Roman" w:cs="Times New Roman"/>
                <w:sz w:val="24"/>
                <w:szCs w:val="24"/>
              </w:rPr>
              <w:t>2018</w:t>
            </w:r>
          </w:p>
        </w:tc>
        <w:tc>
          <w:tcPr>
            <w:tcW w:w="519" w:type="pct"/>
            <w:tcBorders>
              <w:top w:val="single" w:sz="4" w:space="0" w:color="auto"/>
              <w:left w:val="single" w:sz="4" w:space="0" w:color="auto"/>
              <w:bottom w:val="single" w:sz="4" w:space="0" w:color="auto"/>
              <w:right w:val="single" w:sz="4" w:space="0" w:color="auto"/>
            </w:tcBorders>
            <w:vAlign w:val="center"/>
          </w:tcPr>
          <w:p w14:paraId="4BF98528" w14:textId="77777777" w:rsidR="00E91851" w:rsidRPr="009E08E0" w:rsidRDefault="00E91851" w:rsidP="00E91851">
            <w:pPr>
              <w:widowControl w:val="0"/>
              <w:tabs>
                <w:tab w:val="right" w:leader="dot" w:pos="9488"/>
              </w:tabs>
              <w:rPr>
                <w:rFonts w:ascii="Times New Roman" w:hAnsi="Times New Roman" w:cs="Times New Roman"/>
                <w:sz w:val="24"/>
                <w:szCs w:val="24"/>
              </w:rPr>
            </w:pPr>
            <w:r w:rsidRPr="009E08E0">
              <w:rPr>
                <w:rFonts w:ascii="Times New Roman" w:hAnsi="Times New Roman" w:cs="Times New Roman"/>
                <w:sz w:val="24"/>
                <w:szCs w:val="24"/>
              </w:rPr>
              <w:t>2019</w:t>
            </w:r>
          </w:p>
        </w:tc>
        <w:tc>
          <w:tcPr>
            <w:tcW w:w="519" w:type="pct"/>
            <w:tcBorders>
              <w:top w:val="single" w:sz="4" w:space="0" w:color="auto"/>
              <w:left w:val="single" w:sz="4" w:space="0" w:color="auto"/>
              <w:bottom w:val="single" w:sz="4" w:space="0" w:color="auto"/>
              <w:right w:val="single" w:sz="4" w:space="0" w:color="auto"/>
            </w:tcBorders>
            <w:vAlign w:val="center"/>
          </w:tcPr>
          <w:p w14:paraId="3E761E48" w14:textId="77777777" w:rsidR="00E91851" w:rsidRPr="009E08E0" w:rsidRDefault="00E91851" w:rsidP="00E91851">
            <w:pPr>
              <w:widowControl w:val="0"/>
              <w:tabs>
                <w:tab w:val="right" w:leader="dot" w:pos="9488"/>
              </w:tabs>
              <w:rPr>
                <w:rFonts w:ascii="Times New Roman" w:hAnsi="Times New Roman" w:cs="Times New Roman"/>
                <w:sz w:val="24"/>
                <w:szCs w:val="24"/>
              </w:rPr>
            </w:pPr>
            <w:r>
              <w:rPr>
                <w:rFonts w:ascii="Times New Roman" w:hAnsi="Times New Roman" w:cs="Times New Roman"/>
                <w:sz w:val="24"/>
                <w:szCs w:val="24"/>
              </w:rPr>
              <w:t>2020</w:t>
            </w:r>
          </w:p>
        </w:tc>
        <w:tc>
          <w:tcPr>
            <w:tcW w:w="498" w:type="pct"/>
            <w:tcBorders>
              <w:top w:val="single" w:sz="4" w:space="0" w:color="auto"/>
              <w:left w:val="single" w:sz="4" w:space="0" w:color="auto"/>
              <w:bottom w:val="single" w:sz="4" w:space="0" w:color="auto"/>
              <w:right w:val="single" w:sz="4" w:space="0" w:color="auto"/>
            </w:tcBorders>
          </w:tcPr>
          <w:p w14:paraId="54748653" w14:textId="77777777" w:rsidR="00E91851" w:rsidRPr="004B09B1" w:rsidRDefault="00E91851" w:rsidP="00E91851">
            <w:pPr>
              <w:widowControl w:val="0"/>
              <w:tabs>
                <w:tab w:val="right" w:leader="dot" w:pos="9488"/>
              </w:tabs>
              <w:rPr>
                <w:rFonts w:ascii="Times New Roman" w:hAnsi="Times New Roman" w:cs="Times New Roman"/>
                <w:sz w:val="24"/>
                <w:szCs w:val="24"/>
                <w:lang w:val="en-US"/>
              </w:rPr>
            </w:pPr>
            <w:r>
              <w:rPr>
                <w:rFonts w:ascii="Times New Roman" w:hAnsi="Times New Roman" w:cs="Times New Roman"/>
                <w:sz w:val="24"/>
                <w:szCs w:val="24"/>
                <w:lang w:val="en-US"/>
              </w:rPr>
              <w:t>2021</w:t>
            </w:r>
          </w:p>
        </w:tc>
      </w:tr>
      <w:tr w:rsidR="00E91851" w:rsidRPr="00053053" w14:paraId="10A3B9C8"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03FCE473"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 рождаемости</w:t>
            </w:r>
          </w:p>
        </w:tc>
        <w:tc>
          <w:tcPr>
            <w:tcW w:w="519" w:type="pct"/>
            <w:tcBorders>
              <w:top w:val="single" w:sz="4" w:space="0" w:color="auto"/>
              <w:left w:val="single" w:sz="4" w:space="0" w:color="auto"/>
              <w:bottom w:val="single" w:sz="4" w:space="0" w:color="auto"/>
              <w:right w:val="single" w:sz="4" w:space="0" w:color="auto"/>
            </w:tcBorders>
            <w:vAlign w:val="center"/>
          </w:tcPr>
          <w:p w14:paraId="17D4CBA6"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10,6</w:t>
            </w:r>
          </w:p>
        </w:tc>
        <w:tc>
          <w:tcPr>
            <w:tcW w:w="519" w:type="pct"/>
            <w:shd w:val="clear" w:color="auto" w:fill="auto"/>
            <w:vAlign w:val="center"/>
          </w:tcPr>
          <w:p w14:paraId="599557CD"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11</w:t>
            </w:r>
          </w:p>
        </w:tc>
        <w:tc>
          <w:tcPr>
            <w:tcW w:w="519" w:type="pct"/>
            <w:tcBorders>
              <w:top w:val="single" w:sz="4" w:space="0" w:color="auto"/>
              <w:left w:val="single" w:sz="4" w:space="0" w:color="auto"/>
              <w:bottom w:val="single" w:sz="4" w:space="0" w:color="auto"/>
              <w:right w:val="single" w:sz="4" w:space="0" w:color="auto"/>
            </w:tcBorders>
            <w:vAlign w:val="center"/>
          </w:tcPr>
          <w:p w14:paraId="51562BAA"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9,4</w:t>
            </w:r>
          </w:p>
        </w:tc>
        <w:tc>
          <w:tcPr>
            <w:tcW w:w="519" w:type="pct"/>
            <w:tcBorders>
              <w:top w:val="single" w:sz="4" w:space="0" w:color="auto"/>
              <w:left w:val="single" w:sz="4" w:space="0" w:color="auto"/>
              <w:bottom w:val="single" w:sz="4" w:space="0" w:color="auto"/>
              <w:right w:val="single" w:sz="4" w:space="0" w:color="auto"/>
            </w:tcBorders>
            <w:vAlign w:val="center"/>
          </w:tcPr>
          <w:p w14:paraId="71D5EA94" w14:textId="77777777" w:rsidR="00E91851" w:rsidRPr="009E3AA6"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9,8</w:t>
            </w:r>
          </w:p>
        </w:tc>
        <w:tc>
          <w:tcPr>
            <w:tcW w:w="498" w:type="pct"/>
            <w:tcBorders>
              <w:top w:val="single" w:sz="4" w:space="0" w:color="auto"/>
              <w:left w:val="single" w:sz="4" w:space="0" w:color="auto"/>
              <w:bottom w:val="single" w:sz="4" w:space="0" w:color="auto"/>
              <w:right w:val="single" w:sz="4" w:space="0" w:color="auto"/>
            </w:tcBorders>
            <w:vAlign w:val="center"/>
          </w:tcPr>
          <w:p w14:paraId="36951718" w14:textId="77777777" w:rsidR="00E91851" w:rsidRPr="009E3AA6"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9,4</w:t>
            </w:r>
          </w:p>
        </w:tc>
      </w:tr>
      <w:tr w:rsidR="00E91851" w:rsidRPr="00053053" w14:paraId="10C5AECF"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741ADAC3"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 смертности</w:t>
            </w:r>
          </w:p>
        </w:tc>
        <w:tc>
          <w:tcPr>
            <w:tcW w:w="519" w:type="pct"/>
            <w:tcBorders>
              <w:top w:val="single" w:sz="4" w:space="0" w:color="auto"/>
              <w:left w:val="single" w:sz="4" w:space="0" w:color="auto"/>
              <w:bottom w:val="single" w:sz="4" w:space="0" w:color="auto"/>
              <w:right w:val="single" w:sz="4" w:space="0" w:color="auto"/>
            </w:tcBorders>
            <w:vAlign w:val="center"/>
          </w:tcPr>
          <w:p w14:paraId="45475204"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11,4</w:t>
            </w:r>
          </w:p>
        </w:tc>
        <w:tc>
          <w:tcPr>
            <w:tcW w:w="519" w:type="pct"/>
            <w:shd w:val="clear" w:color="auto" w:fill="auto"/>
            <w:vAlign w:val="center"/>
          </w:tcPr>
          <w:p w14:paraId="5C2241F0"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10,6</w:t>
            </w:r>
          </w:p>
        </w:tc>
        <w:tc>
          <w:tcPr>
            <w:tcW w:w="519" w:type="pct"/>
            <w:tcBorders>
              <w:top w:val="single" w:sz="4" w:space="0" w:color="auto"/>
              <w:left w:val="single" w:sz="4" w:space="0" w:color="auto"/>
              <w:bottom w:val="single" w:sz="4" w:space="0" w:color="auto"/>
              <w:right w:val="single" w:sz="4" w:space="0" w:color="auto"/>
            </w:tcBorders>
            <w:vAlign w:val="center"/>
          </w:tcPr>
          <w:p w14:paraId="29486FE7"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10,5</w:t>
            </w:r>
          </w:p>
        </w:tc>
        <w:tc>
          <w:tcPr>
            <w:tcW w:w="519" w:type="pct"/>
            <w:tcBorders>
              <w:top w:val="single" w:sz="4" w:space="0" w:color="auto"/>
              <w:left w:val="single" w:sz="4" w:space="0" w:color="auto"/>
              <w:bottom w:val="single" w:sz="4" w:space="0" w:color="auto"/>
              <w:right w:val="single" w:sz="4" w:space="0" w:color="auto"/>
            </w:tcBorders>
            <w:vAlign w:val="center"/>
          </w:tcPr>
          <w:p w14:paraId="5AF9B0FB" w14:textId="77777777" w:rsidR="00E91851" w:rsidRPr="004B09B1"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12,8</w:t>
            </w:r>
          </w:p>
        </w:tc>
        <w:tc>
          <w:tcPr>
            <w:tcW w:w="498" w:type="pct"/>
            <w:tcBorders>
              <w:top w:val="single" w:sz="4" w:space="0" w:color="auto"/>
              <w:left w:val="single" w:sz="4" w:space="0" w:color="auto"/>
              <w:bottom w:val="single" w:sz="4" w:space="0" w:color="auto"/>
              <w:right w:val="single" w:sz="4" w:space="0" w:color="auto"/>
            </w:tcBorders>
            <w:vAlign w:val="center"/>
          </w:tcPr>
          <w:p w14:paraId="380772A3" w14:textId="77777777" w:rsidR="00E91851" w:rsidRPr="004B09B1"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13,2</w:t>
            </w:r>
          </w:p>
        </w:tc>
      </w:tr>
      <w:tr w:rsidR="00E91851" w:rsidRPr="00053053" w14:paraId="34F4C1F0"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0ACFFBA4"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w:t>
            </w:r>
            <w:r w:rsidRPr="009E08E0">
              <w:rPr>
                <w:rFonts w:ascii="Times New Roman" w:hAnsi="Times New Roman" w:cs="Times New Roman"/>
                <w:sz w:val="24"/>
                <w:szCs w:val="24"/>
              </w:rPr>
              <w:t xml:space="preserve"> </w:t>
            </w:r>
            <w:r>
              <w:rPr>
                <w:rFonts w:ascii="Times New Roman" w:hAnsi="Times New Roman" w:cs="Times New Roman"/>
                <w:sz w:val="24"/>
                <w:szCs w:val="24"/>
              </w:rPr>
              <w:t>е</w:t>
            </w:r>
            <w:r w:rsidRPr="009E08E0">
              <w:rPr>
                <w:rFonts w:ascii="Times New Roman" w:hAnsi="Times New Roman" w:cs="Times New Roman"/>
                <w:sz w:val="24"/>
                <w:szCs w:val="24"/>
              </w:rPr>
              <w:t>стественн</w:t>
            </w:r>
            <w:r>
              <w:rPr>
                <w:rFonts w:ascii="Times New Roman" w:hAnsi="Times New Roman" w:cs="Times New Roman"/>
                <w:sz w:val="24"/>
                <w:szCs w:val="24"/>
              </w:rPr>
              <w:t>ого</w:t>
            </w:r>
            <w:r w:rsidRPr="009E08E0">
              <w:rPr>
                <w:rFonts w:ascii="Times New Roman" w:hAnsi="Times New Roman" w:cs="Times New Roman"/>
                <w:sz w:val="24"/>
                <w:szCs w:val="24"/>
              </w:rPr>
              <w:t xml:space="preserve"> прирост</w:t>
            </w:r>
            <w:r>
              <w:rPr>
                <w:rFonts w:ascii="Times New Roman" w:hAnsi="Times New Roman" w:cs="Times New Roman"/>
                <w:sz w:val="24"/>
                <w:szCs w:val="24"/>
              </w:rPr>
              <w:t>а</w:t>
            </w:r>
          </w:p>
        </w:tc>
        <w:tc>
          <w:tcPr>
            <w:tcW w:w="519" w:type="pct"/>
            <w:tcBorders>
              <w:top w:val="single" w:sz="4" w:space="0" w:color="auto"/>
              <w:left w:val="single" w:sz="4" w:space="0" w:color="auto"/>
              <w:bottom w:val="single" w:sz="4" w:space="0" w:color="auto"/>
              <w:right w:val="single" w:sz="4" w:space="0" w:color="auto"/>
            </w:tcBorders>
            <w:vAlign w:val="center"/>
          </w:tcPr>
          <w:p w14:paraId="67F57E25" w14:textId="77777777" w:rsidR="00E91851" w:rsidRPr="00C57C59"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-0,8</w:t>
            </w:r>
          </w:p>
        </w:tc>
        <w:tc>
          <w:tcPr>
            <w:tcW w:w="519" w:type="pct"/>
            <w:tcBorders>
              <w:top w:val="single" w:sz="4" w:space="0" w:color="auto"/>
              <w:left w:val="single" w:sz="4" w:space="0" w:color="auto"/>
              <w:bottom w:val="single" w:sz="4" w:space="0" w:color="auto"/>
              <w:right w:val="single" w:sz="4" w:space="0" w:color="auto"/>
            </w:tcBorders>
            <w:vAlign w:val="center"/>
          </w:tcPr>
          <w:p w14:paraId="4FF53ACA" w14:textId="77777777" w:rsidR="00E91851" w:rsidRPr="00C57C59"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0,4</w:t>
            </w:r>
          </w:p>
        </w:tc>
        <w:tc>
          <w:tcPr>
            <w:tcW w:w="519" w:type="pct"/>
            <w:tcBorders>
              <w:top w:val="single" w:sz="4" w:space="0" w:color="auto"/>
              <w:left w:val="single" w:sz="4" w:space="0" w:color="auto"/>
              <w:bottom w:val="single" w:sz="4" w:space="0" w:color="auto"/>
              <w:right w:val="single" w:sz="4" w:space="0" w:color="auto"/>
            </w:tcBorders>
            <w:vAlign w:val="center"/>
          </w:tcPr>
          <w:p w14:paraId="0DDD4010" w14:textId="77777777" w:rsidR="00E91851" w:rsidRPr="00C57C59"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-1,1</w:t>
            </w:r>
          </w:p>
        </w:tc>
        <w:tc>
          <w:tcPr>
            <w:tcW w:w="519" w:type="pct"/>
            <w:tcBorders>
              <w:top w:val="single" w:sz="4" w:space="0" w:color="auto"/>
              <w:left w:val="single" w:sz="4" w:space="0" w:color="auto"/>
              <w:bottom w:val="single" w:sz="4" w:space="0" w:color="auto"/>
              <w:right w:val="single" w:sz="4" w:space="0" w:color="auto"/>
            </w:tcBorders>
            <w:vAlign w:val="center"/>
          </w:tcPr>
          <w:p w14:paraId="7BEF4FC5" w14:textId="77777777" w:rsidR="00E91851" w:rsidRPr="00B33411"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-3</w:t>
            </w:r>
          </w:p>
        </w:tc>
        <w:tc>
          <w:tcPr>
            <w:tcW w:w="498" w:type="pct"/>
            <w:tcBorders>
              <w:top w:val="single" w:sz="4" w:space="0" w:color="auto"/>
              <w:left w:val="single" w:sz="4" w:space="0" w:color="auto"/>
              <w:bottom w:val="single" w:sz="4" w:space="0" w:color="auto"/>
              <w:right w:val="single" w:sz="4" w:space="0" w:color="auto"/>
            </w:tcBorders>
            <w:vAlign w:val="center"/>
          </w:tcPr>
          <w:p w14:paraId="26D42DFB"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-3,8</w:t>
            </w:r>
          </w:p>
        </w:tc>
      </w:tr>
      <w:tr w:rsidR="00E91851" w:rsidRPr="00053053" w14:paraId="05FA8440"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2CC0E02B"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 миграционного прироста</w:t>
            </w:r>
          </w:p>
        </w:tc>
        <w:tc>
          <w:tcPr>
            <w:tcW w:w="519" w:type="pct"/>
            <w:tcBorders>
              <w:top w:val="single" w:sz="4" w:space="0" w:color="auto"/>
              <w:left w:val="single" w:sz="4" w:space="0" w:color="auto"/>
              <w:bottom w:val="single" w:sz="4" w:space="0" w:color="auto"/>
              <w:right w:val="single" w:sz="4" w:space="0" w:color="auto"/>
            </w:tcBorders>
            <w:vAlign w:val="center"/>
          </w:tcPr>
          <w:p w14:paraId="7E648C23"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6,6</w:t>
            </w:r>
          </w:p>
        </w:tc>
        <w:tc>
          <w:tcPr>
            <w:tcW w:w="519" w:type="pct"/>
            <w:tcBorders>
              <w:top w:val="single" w:sz="4" w:space="0" w:color="auto"/>
              <w:left w:val="single" w:sz="4" w:space="0" w:color="auto"/>
              <w:bottom w:val="single" w:sz="4" w:space="0" w:color="auto"/>
              <w:right w:val="single" w:sz="4" w:space="0" w:color="auto"/>
            </w:tcBorders>
            <w:vAlign w:val="center"/>
          </w:tcPr>
          <w:p w14:paraId="72611598"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-8,5</w:t>
            </w:r>
          </w:p>
        </w:tc>
        <w:tc>
          <w:tcPr>
            <w:tcW w:w="519" w:type="pct"/>
            <w:tcBorders>
              <w:top w:val="single" w:sz="4" w:space="0" w:color="auto"/>
              <w:left w:val="single" w:sz="4" w:space="0" w:color="auto"/>
              <w:bottom w:val="single" w:sz="4" w:space="0" w:color="auto"/>
              <w:right w:val="single" w:sz="4" w:space="0" w:color="auto"/>
            </w:tcBorders>
            <w:vAlign w:val="center"/>
          </w:tcPr>
          <w:p w14:paraId="1186643A"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-1,4</w:t>
            </w:r>
          </w:p>
        </w:tc>
        <w:tc>
          <w:tcPr>
            <w:tcW w:w="519" w:type="pct"/>
            <w:tcBorders>
              <w:top w:val="single" w:sz="4" w:space="0" w:color="auto"/>
              <w:left w:val="single" w:sz="4" w:space="0" w:color="auto"/>
              <w:bottom w:val="single" w:sz="4" w:space="0" w:color="auto"/>
              <w:right w:val="single" w:sz="4" w:space="0" w:color="auto"/>
            </w:tcBorders>
            <w:vAlign w:val="center"/>
          </w:tcPr>
          <w:p w14:paraId="6BBFD039"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-1,7</w:t>
            </w:r>
          </w:p>
        </w:tc>
        <w:tc>
          <w:tcPr>
            <w:tcW w:w="498" w:type="pct"/>
            <w:tcBorders>
              <w:top w:val="single" w:sz="4" w:space="0" w:color="auto"/>
              <w:left w:val="single" w:sz="4" w:space="0" w:color="auto"/>
              <w:bottom w:val="single" w:sz="4" w:space="0" w:color="auto"/>
              <w:right w:val="single" w:sz="4" w:space="0" w:color="auto"/>
            </w:tcBorders>
            <w:vAlign w:val="center"/>
          </w:tcPr>
          <w:p w14:paraId="38A3FBAA"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0,7</w:t>
            </w:r>
          </w:p>
        </w:tc>
      </w:tr>
    </w:tbl>
    <w:p w14:paraId="76B03668" w14:textId="77777777" w:rsidR="00E91851" w:rsidRDefault="00E91851" w:rsidP="00E91851">
      <w:pPr>
        <w:pStyle w:val="aa"/>
        <w:spacing w:after="0"/>
        <w:ind w:firstLine="709"/>
        <w:jc w:val="both"/>
        <w:rPr>
          <w:sz w:val="28"/>
          <w:szCs w:val="28"/>
        </w:rPr>
      </w:pPr>
    </w:p>
    <w:p w14:paraId="61242598" w14:textId="77777777" w:rsidR="00E91851" w:rsidRPr="00FB7508" w:rsidRDefault="00E91851" w:rsidP="00E91851">
      <w:pPr>
        <w:pStyle w:val="aa"/>
        <w:spacing w:after="0"/>
        <w:ind w:firstLine="709"/>
        <w:jc w:val="both"/>
        <w:rPr>
          <w:sz w:val="28"/>
          <w:szCs w:val="28"/>
          <w:highlight w:val="yellow"/>
        </w:rPr>
      </w:pPr>
      <w:r w:rsidRPr="00C36BB4">
        <w:rPr>
          <w:sz w:val="28"/>
          <w:szCs w:val="28"/>
        </w:rPr>
        <w:t xml:space="preserve">Коэффициент рождаемости </w:t>
      </w:r>
      <w:r>
        <w:rPr>
          <w:sz w:val="28"/>
          <w:szCs w:val="28"/>
        </w:rPr>
        <w:t>в</w:t>
      </w:r>
      <w:r w:rsidRPr="00C36BB4">
        <w:rPr>
          <w:sz w:val="28"/>
          <w:szCs w:val="28"/>
        </w:rPr>
        <w:t xml:space="preserve"> 2021 год</w:t>
      </w:r>
      <w:r>
        <w:rPr>
          <w:sz w:val="28"/>
          <w:szCs w:val="28"/>
        </w:rPr>
        <w:t>у</w:t>
      </w:r>
      <w:r w:rsidRPr="00C36BB4">
        <w:rPr>
          <w:sz w:val="28"/>
          <w:szCs w:val="28"/>
        </w:rPr>
        <w:t xml:space="preserve"> по сравнению с 2020 годом </w:t>
      </w:r>
      <w:r>
        <w:rPr>
          <w:sz w:val="28"/>
          <w:szCs w:val="28"/>
        </w:rPr>
        <w:t>снизился незначительно</w:t>
      </w:r>
      <w:r w:rsidRPr="00C36BB4">
        <w:rPr>
          <w:sz w:val="28"/>
          <w:szCs w:val="28"/>
        </w:rPr>
        <w:t xml:space="preserve"> и составил</w:t>
      </w:r>
      <w:r>
        <w:rPr>
          <w:sz w:val="28"/>
          <w:szCs w:val="28"/>
        </w:rPr>
        <w:t xml:space="preserve"> 9,4</w:t>
      </w:r>
      <w:r w:rsidRPr="00FB7508">
        <w:rPr>
          <w:sz w:val="28"/>
          <w:szCs w:val="28"/>
        </w:rPr>
        <w:t>‰</w:t>
      </w:r>
      <w:r>
        <w:rPr>
          <w:sz w:val="28"/>
          <w:szCs w:val="28"/>
        </w:rPr>
        <w:t xml:space="preserve">. </w:t>
      </w:r>
      <w:r w:rsidRPr="00FB7508">
        <w:rPr>
          <w:sz w:val="28"/>
          <w:szCs w:val="28"/>
        </w:rPr>
        <w:t xml:space="preserve">Количество умерших </w:t>
      </w:r>
      <w:r>
        <w:rPr>
          <w:sz w:val="28"/>
          <w:szCs w:val="28"/>
        </w:rPr>
        <w:t>увеличилось</w:t>
      </w:r>
      <w:r w:rsidRPr="00FB7508">
        <w:rPr>
          <w:sz w:val="28"/>
          <w:szCs w:val="28"/>
        </w:rPr>
        <w:t xml:space="preserve"> на </w:t>
      </w:r>
      <w:r>
        <w:rPr>
          <w:sz w:val="28"/>
          <w:szCs w:val="28"/>
        </w:rPr>
        <w:t>0,4</w:t>
      </w:r>
      <w:r w:rsidRPr="00FB7508">
        <w:rPr>
          <w:sz w:val="28"/>
          <w:szCs w:val="28"/>
        </w:rPr>
        <w:t xml:space="preserve">%, коэффициент смертности на 1000 населения составляет </w:t>
      </w:r>
      <w:r>
        <w:rPr>
          <w:sz w:val="28"/>
          <w:szCs w:val="28"/>
        </w:rPr>
        <w:t>13,2</w:t>
      </w:r>
      <w:r w:rsidRPr="00FB7508">
        <w:rPr>
          <w:sz w:val="28"/>
          <w:szCs w:val="28"/>
        </w:rPr>
        <w:t xml:space="preserve">‰. Естественная убыль населения составила </w:t>
      </w:r>
      <w:r>
        <w:rPr>
          <w:sz w:val="28"/>
          <w:szCs w:val="28"/>
        </w:rPr>
        <w:t>102</w:t>
      </w:r>
      <w:r w:rsidRPr="00FB7508">
        <w:rPr>
          <w:sz w:val="28"/>
          <w:szCs w:val="28"/>
        </w:rPr>
        <w:t xml:space="preserve"> чел.</w:t>
      </w:r>
      <w:r>
        <w:rPr>
          <w:sz w:val="28"/>
          <w:szCs w:val="28"/>
        </w:rPr>
        <w:t>, что на 0,8</w:t>
      </w:r>
      <w:r w:rsidRPr="00FB7508">
        <w:rPr>
          <w:sz w:val="28"/>
          <w:szCs w:val="28"/>
        </w:rPr>
        <w:t>‰</w:t>
      </w:r>
      <w:r>
        <w:rPr>
          <w:sz w:val="28"/>
          <w:szCs w:val="28"/>
        </w:rPr>
        <w:t xml:space="preserve"> больше показателя 2020 г.</w:t>
      </w:r>
    </w:p>
    <w:p w14:paraId="42C33520" w14:textId="77777777" w:rsidR="00E91851" w:rsidRDefault="00E91851" w:rsidP="00E91851">
      <w:pPr>
        <w:pStyle w:val="aa"/>
        <w:spacing w:after="0"/>
        <w:ind w:firstLine="709"/>
        <w:jc w:val="both"/>
        <w:rPr>
          <w:sz w:val="28"/>
          <w:szCs w:val="28"/>
          <w:lang w:eastAsia="x-none"/>
        </w:rPr>
      </w:pPr>
      <w:r w:rsidRPr="00F25768">
        <w:rPr>
          <w:sz w:val="28"/>
          <w:szCs w:val="28"/>
        </w:rPr>
        <w:t>Наряду с процессами естественного воспроизводства населения большую роль в формировании демографического потенциала округа играет механическое движение населения (миграция).</w:t>
      </w:r>
      <w:r>
        <w:rPr>
          <w:sz w:val="28"/>
          <w:szCs w:val="28"/>
        </w:rPr>
        <w:t xml:space="preserve"> За исследуемый период </w:t>
      </w:r>
      <w:r w:rsidRPr="00F25768">
        <w:rPr>
          <w:sz w:val="28"/>
          <w:szCs w:val="28"/>
        </w:rPr>
        <w:t xml:space="preserve">времени </w:t>
      </w:r>
      <w:r>
        <w:rPr>
          <w:sz w:val="28"/>
          <w:szCs w:val="28"/>
        </w:rPr>
        <w:t xml:space="preserve">миграционные процессы </w:t>
      </w:r>
      <w:r w:rsidRPr="00F25768">
        <w:rPr>
          <w:sz w:val="28"/>
          <w:szCs w:val="28"/>
        </w:rPr>
        <w:t>характеризуются отрицательной динамикой</w:t>
      </w:r>
      <w:r>
        <w:rPr>
          <w:sz w:val="28"/>
          <w:szCs w:val="28"/>
        </w:rPr>
        <w:t xml:space="preserve">. </w:t>
      </w:r>
      <w:r w:rsidRPr="00F25768">
        <w:rPr>
          <w:sz w:val="28"/>
          <w:szCs w:val="28"/>
        </w:rPr>
        <w:lastRenderedPageBreak/>
        <w:t>Максимум миграционного оттока населения был отмечен в 20</w:t>
      </w:r>
      <w:r>
        <w:rPr>
          <w:sz w:val="28"/>
          <w:szCs w:val="28"/>
        </w:rPr>
        <w:t>18</w:t>
      </w:r>
      <w:r w:rsidRPr="00F25768">
        <w:rPr>
          <w:sz w:val="28"/>
          <w:szCs w:val="28"/>
        </w:rPr>
        <w:t xml:space="preserve"> г. – </w:t>
      </w:r>
      <w:r>
        <w:rPr>
          <w:sz w:val="28"/>
          <w:szCs w:val="28"/>
        </w:rPr>
        <w:t>8,5</w:t>
      </w:r>
      <w:r w:rsidRPr="00F25768">
        <w:rPr>
          <w:sz w:val="28"/>
          <w:szCs w:val="28"/>
        </w:rPr>
        <w:t xml:space="preserve">‰, </w:t>
      </w:r>
      <w:r>
        <w:rPr>
          <w:sz w:val="28"/>
          <w:szCs w:val="28"/>
        </w:rPr>
        <w:t>наибольший миграционный приток наблюдался в 2017 году – 6,6</w:t>
      </w:r>
      <w:r w:rsidRPr="00F25768">
        <w:rPr>
          <w:sz w:val="28"/>
          <w:szCs w:val="28"/>
        </w:rPr>
        <w:t xml:space="preserve">‰. </w:t>
      </w:r>
    </w:p>
    <w:p w14:paraId="55D9DE98" w14:textId="77777777" w:rsidR="00E91851" w:rsidRDefault="00E91851" w:rsidP="00E91851">
      <w:pPr>
        <w:pStyle w:val="affff7"/>
        <w:spacing w:line="240" w:lineRule="auto"/>
        <w:ind w:left="0" w:firstLine="709"/>
        <w:rPr>
          <w:rFonts w:ascii="Times New Roman" w:hAnsi="Times New Roman"/>
          <w:noProof w:val="0"/>
          <w:szCs w:val="28"/>
        </w:rPr>
      </w:pPr>
      <w:r w:rsidRPr="008B3574">
        <w:rPr>
          <w:rFonts w:ascii="Times New Roman" w:hAnsi="Times New Roman"/>
          <w:noProof w:val="0"/>
          <w:szCs w:val="28"/>
        </w:rPr>
        <w:t xml:space="preserve">Для оценки качества человеческого потенциала важным вопросом выступает структура населения. </w:t>
      </w:r>
    </w:p>
    <w:p w14:paraId="223D627C" w14:textId="77777777" w:rsidR="00E91851" w:rsidRPr="008B3574" w:rsidRDefault="00E91851" w:rsidP="00E91851">
      <w:pPr>
        <w:pStyle w:val="affff7"/>
        <w:spacing w:line="240" w:lineRule="auto"/>
        <w:ind w:left="0" w:firstLine="709"/>
        <w:rPr>
          <w:rFonts w:ascii="Times New Roman" w:hAnsi="Times New Roman"/>
        </w:rPr>
      </w:pPr>
    </w:p>
    <w:p w14:paraId="27F7ECCA" w14:textId="77777777" w:rsidR="00E91851" w:rsidRDefault="00E91851" w:rsidP="00E91851">
      <w:pPr>
        <w:pStyle w:val="aff7"/>
        <w:jc w:val="both"/>
        <w:rPr>
          <w:b w:val="0"/>
          <w:bCs w:val="0"/>
          <w:i w:val="0"/>
          <w:sz w:val="28"/>
          <w:szCs w:val="28"/>
        </w:rPr>
      </w:pPr>
      <w:r w:rsidRPr="00E87C83">
        <w:rPr>
          <w:b w:val="0"/>
          <w:i w:val="0"/>
          <w:sz w:val="28"/>
          <w:szCs w:val="28"/>
        </w:rPr>
        <w:t xml:space="preserve">Таблица </w:t>
      </w:r>
      <w:r w:rsidRPr="00E87C83">
        <w:rPr>
          <w:b w:val="0"/>
          <w:i w:val="0"/>
          <w:sz w:val="28"/>
          <w:szCs w:val="28"/>
        </w:rPr>
        <w:fldChar w:fldCharType="begin"/>
      </w:r>
      <w:r w:rsidRPr="00E87C83">
        <w:rPr>
          <w:b w:val="0"/>
          <w:i w:val="0"/>
          <w:sz w:val="28"/>
          <w:szCs w:val="28"/>
        </w:rPr>
        <w:instrText xml:space="preserve"> SEQ Таблица \* ARABIC </w:instrText>
      </w:r>
      <w:r w:rsidRPr="00E87C83">
        <w:rPr>
          <w:b w:val="0"/>
          <w:i w:val="0"/>
          <w:sz w:val="28"/>
          <w:szCs w:val="28"/>
        </w:rPr>
        <w:fldChar w:fldCharType="separate"/>
      </w:r>
      <w:r w:rsidR="0041094F">
        <w:rPr>
          <w:b w:val="0"/>
          <w:i w:val="0"/>
          <w:noProof/>
          <w:sz w:val="28"/>
          <w:szCs w:val="28"/>
        </w:rPr>
        <w:t>2</w:t>
      </w:r>
      <w:r w:rsidRPr="00E87C83">
        <w:rPr>
          <w:b w:val="0"/>
          <w:i w:val="0"/>
          <w:sz w:val="28"/>
          <w:szCs w:val="28"/>
        </w:rPr>
        <w:fldChar w:fldCharType="end"/>
      </w:r>
      <w:r w:rsidRPr="00FB7508">
        <w:rPr>
          <w:b w:val="0"/>
          <w:bCs w:val="0"/>
          <w:i w:val="0"/>
          <w:sz w:val="28"/>
          <w:szCs w:val="28"/>
        </w:rPr>
        <w:t xml:space="preserve"> – Возрастная структура населения </w:t>
      </w:r>
      <w:r>
        <w:rPr>
          <w:rFonts w:cs="Arial"/>
          <w:b w:val="0"/>
          <w:bCs w:val="0"/>
          <w:i w:val="0"/>
          <w:sz w:val="28"/>
          <w:szCs w:val="28"/>
        </w:rPr>
        <w:t>Новоселицкого</w:t>
      </w:r>
      <w:r>
        <w:rPr>
          <w:b w:val="0"/>
          <w:bCs w:val="0"/>
          <w:i w:val="0"/>
          <w:sz w:val="28"/>
          <w:szCs w:val="28"/>
        </w:rPr>
        <w:t xml:space="preserve"> муниципального</w:t>
      </w:r>
      <w:r w:rsidRPr="00FB7508">
        <w:rPr>
          <w:b w:val="0"/>
          <w:bCs w:val="0"/>
          <w:i w:val="0"/>
          <w:sz w:val="28"/>
          <w:szCs w:val="28"/>
        </w:rPr>
        <w:t xml:space="preserve"> округа</w:t>
      </w:r>
      <w:r w:rsidRPr="00FB7508">
        <w:rPr>
          <w:rStyle w:val="afe"/>
          <w:bCs w:val="0"/>
          <w:i w:val="0"/>
          <w:sz w:val="28"/>
          <w:szCs w:val="28"/>
        </w:rPr>
        <w:footnoteReference w:id="3"/>
      </w:r>
    </w:p>
    <w:p w14:paraId="6D43CEA2" w14:textId="77777777" w:rsidR="00E91851" w:rsidRPr="00880891" w:rsidRDefault="00E91851" w:rsidP="00E91851">
      <w:pPr>
        <w:rPr>
          <w:rFonts w:ascii="Times New Roman" w:hAnsi="Times New Roman" w:cs="Times New Roman"/>
          <w:sz w:val="16"/>
          <w:szCs w:val="16"/>
          <w:lang w:eastAsia="ru-RU"/>
        </w:rPr>
      </w:pPr>
    </w:p>
    <w:tbl>
      <w:tblPr>
        <w:tblW w:w="4888" w:type="pct"/>
        <w:tblInd w:w="108" w:type="dxa"/>
        <w:tblBorders>
          <w:insideH w:val="single" w:sz="4" w:space="0" w:color="D9D9D9"/>
          <w:insideV w:val="single" w:sz="4" w:space="0" w:color="D9D9D9"/>
        </w:tblBorders>
        <w:tblLayout w:type="fixed"/>
        <w:tblLook w:val="00A0" w:firstRow="1" w:lastRow="0" w:firstColumn="1" w:lastColumn="0" w:noHBand="0" w:noVBand="0"/>
      </w:tblPr>
      <w:tblGrid>
        <w:gridCol w:w="1275"/>
        <w:gridCol w:w="1275"/>
        <w:gridCol w:w="851"/>
        <w:gridCol w:w="1276"/>
        <w:gridCol w:w="854"/>
        <w:gridCol w:w="1272"/>
        <w:gridCol w:w="852"/>
        <w:gridCol w:w="1135"/>
        <w:gridCol w:w="844"/>
      </w:tblGrid>
      <w:tr w:rsidR="00E91851" w:rsidRPr="00FB7508" w14:paraId="0490A6DE" w14:textId="77777777" w:rsidTr="00E91851">
        <w:trPr>
          <w:trHeight w:val="300"/>
          <w:tblHeader/>
        </w:trPr>
        <w:tc>
          <w:tcPr>
            <w:tcW w:w="662" w:type="pct"/>
            <w:vMerge w:val="restart"/>
            <w:tcBorders>
              <w:top w:val="single" w:sz="4" w:space="0" w:color="auto"/>
              <w:left w:val="single" w:sz="4" w:space="0" w:color="auto"/>
              <w:right w:val="single" w:sz="4" w:space="0" w:color="auto"/>
            </w:tcBorders>
            <w:shd w:val="clear" w:color="auto" w:fill="auto"/>
            <w:noWrap/>
            <w:vAlign w:val="center"/>
          </w:tcPr>
          <w:p w14:paraId="5D5B011B"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eastAsia="Calibri" w:hAnsi="Times New Roman" w:cs="Times New Roman"/>
                <w:bCs/>
                <w:sz w:val="24"/>
                <w:szCs w:val="24"/>
              </w:rPr>
              <w:t>Годы</w:t>
            </w:r>
          </w:p>
        </w:tc>
        <w:tc>
          <w:tcPr>
            <w:tcW w:w="11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464400"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Моложе трудоспособного возраста</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B69A6"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Трудоспособного возраста</w:t>
            </w:r>
          </w:p>
        </w:tc>
        <w:tc>
          <w:tcPr>
            <w:tcW w:w="11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0E13E"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Старше трудоспособного возраста</w:t>
            </w:r>
          </w:p>
        </w:tc>
        <w:tc>
          <w:tcPr>
            <w:tcW w:w="10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DDC7E"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Всего</w:t>
            </w:r>
            <w:r>
              <w:rPr>
                <w:rFonts w:ascii="Times New Roman" w:hAnsi="Times New Roman" w:cs="Times New Roman"/>
                <w:bCs/>
                <w:sz w:val="24"/>
                <w:szCs w:val="24"/>
              </w:rPr>
              <w:t xml:space="preserve"> (на конец года)</w:t>
            </w:r>
          </w:p>
        </w:tc>
      </w:tr>
      <w:tr w:rsidR="00E91851" w:rsidRPr="00FB7508" w14:paraId="4348972B" w14:textId="77777777" w:rsidTr="00E91851">
        <w:trPr>
          <w:trHeight w:val="300"/>
          <w:tblHeader/>
        </w:trPr>
        <w:tc>
          <w:tcPr>
            <w:tcW w:w="662" w:type="pct"/>
            <w:vMerge/>
            <w:tcBorders>
              <w:left w:val="single" w:sz="4" w:space="0" w:color="auto"/>
              <w:bottom w:val="single" w:sz="4" w:space="0" w:color="auto"/>
              <w:right w:val="single" w:sz="4" w:space="0" w:color="auto"/>
            </w:tcBorders>
            <w:shd w:val="clear" w:color="auto" w:fill="auto"/>
            <w:noWrap/>
            <w:vAlign w:val="center"/>
          </w:tcPr>
          <w:p w14:paraId="3C5E4500" w14:textId="77777777" w:rsidR="00E91851" w:rsidRPr="00FB7508" w:rsidRDefault="00E91851" w:rsidP="00E91851">
            <w:pPr>
              <w:spacing w:line="240" w:lineRule="auto"/>
              <w:rPr>
                <w:rFonts w:ascii="Times New Roman"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9ED3E"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F07A3"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5B4E72F"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815D04A"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7E47509"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26A9F0D"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2F64AC30"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42E6795"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r>
      <w:tr w:rsidR="00E91851" w:rsidRPr="00FB7508" w14:paraId="2550FD42"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52DC36DE" w14:textId="77777777" w:rsidR="00E91851" w:rsidRPr="00FB7508"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662" w:type="pct"/>
            <w:tcBorders>
              <w:top w:val="single" w:sz="4" w:space="0" w:color="auto"/>
              <w:left w:val="single" w:sz="4" w:space="0" w:color="auto"/>
              <w:bottom w:val="single" w:sz="4" w:space="0" w:color="auto"/>
              <w:right w:val="single" w:sz="4" w:space="0" w:color="auto"/>
            </w:tcBorders>
            <w:noWrap/>
            <w:vAlign w:val="bottom"/>
          </w:tcPr>
          <w:p w14:paraId="6531D237"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6818</w:t>
            </w:r>
          </w:p>
        </w:tc>
        <w:tc>
          <w:tcPr>
            <w:tcW w:w="442" w:type="pct"/>
            <w:tcBorders>
              <w:top w:val="single" w:sz="4" w:space="0" w:color="auto"/>
              <w:left w:val="single" w:sz="4" w:space="0" w:color="auto"/>
              <w:bottom w:val="single" w:sz="4" w:space="0" w:color="auto"/>
              <w:right w:val="single" w:sz="4" w:space="0" w:color="auto"/>
            </w:tcBorders>
            <w:noWrap/>
            <w:vAlign w:val="bottom"/>
          </w:tcPr>
          <w:p w14:paraId="435A739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w:t>
            </w:r>
          </w:p>
        </w:tc>
        <w:tc>
          <w:tcPr>
            <w:tcW w:w="662" w:type="pct"/>
            <w:tcBorders>
              <w:top w:val="single" w:sz="4" w:space="0" w:color="auto"/>
              <w:left w:val="single" w:sz="4" w:space="0" w:color="auto"/>
              <w:bottom w:val="single" w:sz="4" w:space="0" w:color="auto"/>
              <w:right w:val="single" w:sz="4" w:space="0" w:color="auto"/>
            </w:tcBorders>
            <w:vAlign w:val="bottom"/>
          </w:tcPr>
          <w:p w14:paraId="0010C851"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14679</w:t>
            </w:r>
          </w:p>
        </w:tc>
        <w:tc>
          <w:tcPr>
            <w:tcW w:w="443" w:type="pct"/>
            <w:tcBorders>
              <w:top w:val="single" w:sz="4" w:space="0" w:color="auto"/>
              <w:left w:val="single" w:sz="4" w:space="0" w:color="auto"/>
              <w:bottom w:val="single" w:sz="4" w:space="0" w:color="auto"/>
              <w:right w:val="single" w:sz="4" w:space="0" w:color="auto"/>
            </w:tcBorders>
            <w:vAlign w:val="center"/>
          </w:tcPr>
          <w:p w14:paraId="1EE16CD9"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56,1</w:t>
            </w:r>
          </w:p>
        </w:tc>
        <w:tc>
          <w:tcPr>
            <w:tcW w:w="660" w:type="pct"/>
            <w:tcBorders>
              <w:top w:val="single" w:sz="4" w:space="0" w:color="auto"/>
              <w:left w:val="single" w:sz="4" w:space="0" w:color="auto"/>
              <w:bottom w:val="single" w:sz="4" w:space="0" w:color="auto"/>
              <w:right w:val="single" w:sz="4" w:space="0" w:color="auto"/>
            </w:tcBorders>
            <w:vAlign w:val="center"/>
          </w:tcPr>
          <w:p w14:paraId="491974C2"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4672</w:t>
            </w:r>
          </w:p>
        </w:tc>
        <w:tc>
          <w:tcPr>
            <w:tcW w:w="442" w:type="pct"/>
            <w:tcBorders>
              <w:top w:val="single" w:sz="4" w:space="0" w:color="auto"/>
              <w:left w:val="single" w:sz="4" w:space="0" w:color="auto"/>
              <w:bottom w:val="single" w:sz="4" w:space="0" w:color="auto"/>
              <w:right w:val="single" w:sz="4" w:space="0" w:color="auto"/>
            </w:tcBorders>
            <w:vAlign w:val="center"/>
          </w:tcPr>
          <w:p w14:paraId="70A1193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17,9</w:t>
            </w:r>
          </w:p>
        </w:tc>
        <w:tc>
          <w:tcPr>
            <w:tcW w:w="589" w:type="pct"/>
            <w:tcBorders>
              <w:top w:val="single" w:sz="4" w:space="0" w:color="auto"/>
              <w:left w:val="single" w:sz="4" w:space="0" w:color="auto"/>
              <w:bottom w:val="single" w:sz="4" w:space="0" w:color="auto"/>
              <w:right w:val="single" w:sz="4" w:space="0" w:color="auto"/>
            </w:tcBorders>
            <w:vAlign w:val="bottom"/>
          </w:tcPr>
          <w:p w14:paraId="6F51D5B5"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26169</w:t>
            </w:r>
          </w:p>
        </w:tc>
        <w:tc>
          <w:tcPr>
            <w:tcW w:w="438" w:type="pct"/>
            <w:tcBorders>
              <w:top w:val="single" w:sz="4" w:space="0" w:color="auto"/>
              <w:left w:val="single" w:sz="4" w:space="0" w:color="auto"/>
              <w:bottom w:val="single" w:sz="4" w:space="0" w:color="auto"/>
              <w:right w:val="single" w:sz="4" w:space="0" w:color="auto"/>
            </w:tcBorders>
            <w:vAlign w:val="center"/>
          </w:tcPr>
          <w:p w14:paraId="31806289"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50B937F5"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2F109E80" w14:textId="77777777" w:rsidR="00E91851" w:rsidRPr="00FB7508"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662" w:type="pct"/>
            <w:tcBorders>
              <w:top w:val="single" w:sz="4" w:space="0" w:color="auto"/>
              <w:left w:val="single" w:sz="4" w:space="0" w:color="auto"/>
              <w:bottom w:val="single" w:sz="4" w:space="0" w:color="auto"/>
              <w:right w:val="single" w:sz="4" w:space="0" w:color="auto"/>
            </w:tcBorders>
            <w:noWrap/>
            <w:vAlign w:val="bottom"/>
          </w:tcPr>
          <w:p w14:paraId="2B9D5FF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6778</w:t>
            </w:r>
          </w:p>
        </w:tc>
        <w:tc>
          <w:tcPr>
            <w:tcW w:w="442" w:type="pct"/>
            <w:tcBorders>
              <w:top w:val="single" w:sz="4" w:space="0" w:color="auto"/>
              <w:left w:val="single" w:sz="4" w:space="0" w:color="auto"/>
              <w:bottom w:val="single" w:sz="4" w:space="0" w:color="auto"/>
              <w:right w:val="single" w:sz="4" w:space="0" w:color="auto"/>
            </w:tcBorders>
            <w:noWrap/>
            <w:vAlign w:val="bottom"/>
          </w:tcPr>
          <w:p w14:paraId="4F76EA1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25,8</w:t>
            </w:r>
          </w:p>
        </w:tc>
        <w:tc>
          <w:tcPr>
            <w:tcW w:w="662" w:type="pct"/>
            <w:tcBorders>
              <w:top w:val="single" w:sz="4" w:space="0" w:color="auto"/>
              <w:left w:val="single" w:sz="4" w:space="0" w:color="auto"/>
              <w:bottom w:val="single" w:sz="4" w:space="0" w:color="auto"/>
              <w:right w:val="single" w:sz="4" w:space="0" w:color="auto"/>
            </w:tcBorders>
            <w:vAlign w:val="bottom"/>
          </w:tcPr>
          <w:p w14:paraId="1FFFFF2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14745</w:t>
            </w:r>
          </w:p>
        </w:tc>
        <w:tc>
          <w:tcPr>
            <w:tcW w:w="443" w:type="pct"/>
            <w:tcBorders>
              <w:top w:val="single" w:sz="4" w:space="0" w:color="auto"/>
              <w:left w:val="single" w:sz="4" w:space="0" w:color="auto"/>
              <w:bottom w:val="single" w:sz="4" w:space="0" w:color="auto"/>
              <w:right w:val="single" w:sz="4" w:space="0" w:color="auto"/>
            </w:tcBorders>
            <w:vAlign w:val="center"/>
          </w:tcPr>
          <w:p w14:paraId="3AED345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56,1</w:t>
            </w:r>
          </w:p>
        </w:tc>
        <w:tc>
          <w:tcPr>
            <w:tcW w:w="660" w:type="pct"/>
            <w:tcBorders>
              <w:top w:val="single" w:sz="4" w:space="0" w:color="auto"/>
              <w:left w:val="single" w:sz="4" w:space="0" w:color="auto"/>
              <w:bottom w:val="single" w:sz="4" w:space="0" w:color="auto"/>
              <w:right w:val="single" w:sz="4" w:space="0" w:color="auto"/>
            </w:tcBorders>
            <w:vAlign w:val="center"/>
          </w:tcPr>
          <w:p w14:paraId="38FEDDE1"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4758</w:t>
            </w:r>
          </w:p>
        </w:tc>
        <w:tc>
          <w:tcPr>
            <w:tcW w:w="442" w:type="pct"/>
            <w:tcBorders>
              <w:top w:val="single" w:sz="4" w:space="0" w:color="auto"/>
              <w:left w:val="single" w:sz="4" w:space="0" w:color="auto"/>
              <w:bottom w:val="single" w:sz="4" w:space="0" w:color="auto"/>
              <w:right w:val="single" w:sz="4" w:space="0" w:color="auto"/>
            </w:tcBorders>
            <w:vAlign w:val="center"/>
          </w:tcPr>
          <w:p w14:paraId="2492D183"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18,1</w:t>
            </w:r>
          </w:p>
        </w:tc>
        <w:tc>
          <w:tcPr>
            <w:tcW w:w="589" w:type="pct"/>
            <w:tcBorders>
              <w:top w:val="single" w:sz="4" w:space="0" w:color="auto"/>
              <w:left w:val="single" w:sz="4" w:space="0" w:color="auto"/>
              <w:bottom w:val="single" w:sz="4" w:space="0" w:color="auto"/>
              <w:right w:val="single" w:sz="4" w:space="0" w:color="auto"/>
            </w:tcBorders>
            <w:vAlign w:val="center"/>
          </w:tcPr>
          <w:p w14:paraId="2F7C611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26280</w:t>
            </w:r>
          </w:p>
        </w:tc>
        <w:tc>
          <w:tcPr>
            <w:tcW w:w="438" w:type="pct"/>
            <w:tcBorders>
              <w:top w:val="single" w:sz="4" w:space="0" w:color="auto"/>
              <w:left w:val="single" w:sz="4" w:space="0" w:color="auto"/>
              <w:bottom w:val="single" w:sz="4" w:space="0" w:color="auto"/>
              <w:right w:val="single" w:sz="4" w:space="0" w:color="auto"/>
            </w:tcBorders>
            <w:vAlign w:val="center"/>
          </w:tcPr>
          <w:p w14:paraId="51A5624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1071DB35"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6CA481E0"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201</w:t>
            </w:r>
            <w:r>
              <w:rPr>
                <w:rFonts w:ascii="Times New Roman" w:eastAsia="Calibri" w:hAnsi="Times New Roman" w:cs="Times New Roman"/>
                <w:sz w:val="24"/>
                <w:szCs w:val="24"/>
              </w:rPr>
              <w:t>7</w:t>
            </w:r>
          </w:p>
        </w:tc>
        <w:tc>
          <w:tcPr>
            <w:tcW w:w="662" w:type="pct"/>
            <w:tcBorders>
              <w:top w:val="single" w:sz="4" w:space="0" w:color="auto"/>
              <w:left w:val="single" w:sz="4" w:space="0" w:color="auto"/>
              <w:bottom w:val="single" w:sz="4" w:space="0" w:color="auto"/>
              <w:right w:val="single" w:sz="4" w:space="0" w:color="auto"/>
            </w:tcBorders>
            <w:noWrap/>
            <w:vAlign w:val="bottom"/>
          </w:tcPr>
          <w:p w14:paraId="7E17605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6905</w:t>
            </w:r>
          </w:p>
        </w:tc>
        <w:tc>
          <w:tcPr>
            <w:tcW w:w="442" w:type="pct"/>
            <w:tcBorders>
              <w:top w:val="single" w:sz="4" w:space="0" w:color="auto"/>
              <w:left w:val="single" w:sz="4" w:space="0" w:color="auto"/>
              <w:bottom w:val="single" w:sz="4" w:space="0" w:color="auto"/>
              <w:right w:val="single" w:sz="4" w:space="0" w:color="auto"/>
            </w:tcBorders>
            <w:noWrap/>
            <w:vAlign w:val="bottom"/>
          </w:tcPr>
          <w:p w14:paraId="61D7CE15"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w:t>
            </w:r>
          </w:p>
        </w:tc>
        <w:tc>
          <w:tcPr>
            <w:tcW w:w="662" w:type="pct"/>
            <w:tcBorders>
              <w:top w:val="single" w:sz="4" w:space="0" w:color="auto"/>
              <w:left w:val="single" w:sz="4" w:space="0" w:color="auto"/>
              <w:bottom w:val="single" w:sz="4" w:space="0" w:color="auto"/>
              <w:right w:val="single" w:sz="4" w:space="0" w:color="auto"/>
            </w:tcBorders>
            <w:vAlign w:val="bottom"/>
          </w:tcPr>
          <w:p w14:paraId="2F09EBCC"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14659</w:t>
            </w:r>
          </w:p>
        </w:tc>
        <w:tc>
          <w:tcPr>
            <w:tcW w:w="443" w:type="pct"/>
            <w:tcBorders>
              <w:top w:val="single" w:sz="4" w:space="0" w:color="auto"/>
              <w:left w:val="single" w:sz="4" w:space="0" w:color="auto"/>
              <w:bottom w:val="single" w:sz="4" w:space="0" w:color="auto"/>
              <w:right w:val="single" w:sz="4" w:space="0" w:color="auto"/>
            </w:tcBorders>
            <w:vAlign w:val="center"/>
          </w:tcPr>
          <w:p w14:paraId="2AA7C7BA"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55,3</w:t>
            </w:r>
          </w:p>
        </w:tc>
        <w:tc>
          <w:tcPr>
            <w:tcW w:w="660" w:type="pct"/>
            <w:tcBorders>
              <w:top w:val="single" w:sz="4" w:space="0" w:color="auto"/>
              <w:left w:val="single" w:sz="4" w:space="0" w:color="auto"/>
              <w:bottom w:val="single" w:sz="4" w:space="0" w:color="auto"/>
              <w:right w:val="single" w:sz="4" w:space="0" w:color="auto"/>
            </w:tcBorders>
            <w:vAlign w:val="center"/>
          </w:tcPr>
          <w:p w14:paraId="01A6038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4923</w:t>
            </w:r>
          </w:p>
        </w:tc>
        <w:tc>
          <w:tcPr>
            <w:tcW w:w="442" w:type="pct"/>
            <w:tcBorders>
              <w:top w:val="single" w:sz="4" w:space="0" w:color="auto"/>
              <w:left w:val="single" w:sz="4" w:space="0" w:color="auto"/>
              <w:bottom w:val="single" w:sz="4" w:space="0" w:color="auto"/>
              <w:right w:val="single" w:sz="4" w:space="0" w:color="auto"/>
            </w:tcBorders>
            <w:vAlign w:val="center"/>
          </w:tcPr>
          <w:p w14:paraId="58E1835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18,6</w:t>
            </w:r>
          </w:p>
        </w:tc>
        <w:tc>
          <w:tcPr>
            <w:tcW w:w="589" w:type="pct"/>
            <w:tcBorders>
              <w:top w:val="single" w:sz="4" w:space="0" w:color="auto"/>
              <w:left w:val="single" w:sz="4" w:space="0" w:color="auto"/>
              <w:bottom w:val="single" w:sz="4" w:space="0" w:color="auto"/>
              <w:right w:val="single" w:sz="4" w:space="0" w:color="auto"/>
            </w:tcBorders>
            <w:vAlign w:val="center"/>
          </w:tcPr>
          <w:p w14:paraId="5E7991A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26488</w:t>
            </w:r>
          </w:p>
        </w:tc>
        <w:tc>
          <w:tcPr>
            <w:tcW w:w="438" w:type="pct"/>
            <w:tcBorders>
              <w:top w:val="single" w:sz="4" w:space="0" w:color="auto"/>
              <w:left w:val="single" w:sz="4" w:space="0" w:color="auto"/>
              <w:bottom w:val="single" w:sz="4" w:space="0" w:color="auto"/>
              <w:right w:val="single" w:sz="4" w:space="0" w:color="auto"/>
            </w:tcBorders>
            <w:vAlign w:val="center"/>
          </w:tcPr>
          <w:p w14:paraId="78D4A2AE"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4D8CA430"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7AF34C9A"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201</w:t>
            </w:r>
            <w:r>
              <w:rPr>
                <w:rFonts w:ascii="Times New Roman" w:eastAsia="Calibri" w:hAnsi="Times New Roman" w:cs="Times New Roman"/>
                <w:sz w:val="24"/>
                <w:szCs w:val="24"/>
              </w:rPr>
              <w:t>8</w:t>
            </w:r>
          </w:p>
        </w:tc>
        <w:tc>
          <w:tcPr>
            <w:tcW w:w="662" w:type="pct"/>
            <w:tcBorders>
              <w:top w:val="single" w:sz="4" w:space="0" w:color="auto"/>
              <w:left w:val="single" w:sz="4" w:space="0" w:color="auto"/>
              <w:bottom w:val="single" w:sz="4" w:space="0" w:color="auto"/>
              <w:right w:val="single" w:sz="4" w:space="0" w:color="auto"/>
            </w:tcBorders>
            <w:noWrap/>
            <w:vAlign w:val="bottom"/>
          </w:tcPr>
          <w:p w14:paraId="62CEB3A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6794</w:t>
            </w:r>
          </w:p>
        </w:tc>
        <w:tc>
          <w:tcPr>
            <w:tcW w:w="442" w:type="pct"/>
            <w:tcBorders>
              <w:top w:val="single" w:sz="4" w:space="0" w:color="auto"/>
              <w:left w:val="single" w:sz="4" w:space="0" w:color="auto"/>
              <w:bottom w:val="single" w:sz="4" w:space="0" w:color="auto"/>
              <w:right w:val="single" w:sz="4" w:space="0" w:color="auto"/>
            </w:tcBorders>
            <w:noWrap/>
            <w:vAlign w:val="bottom"/>
          </w:tcPr>
          <w:p w14:paraId="2ECF8D6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25,5</w:t>
            </w:r>
          </w:p>
        </w:tc>
        <w:tc>
          <w:tcPr>
            <w:tcW w:w="662" w:type="pct"/>
            <w:tcBorders>
              <w:top w:val="single" w:sz="4" w:space="0" w:color="auto"/>
              <w:left w:val="single" w:sz="4" w:space="0" w:color="auto"/>
              <w:bottom w:val="single" w:sz="4" w:space="0" w:color="auto"/>
              <w:right w:val="single" w:sz="4" w:space="0" w:color="auto"/>
            </w:tcBorders>
            <w:vAlign w:val="bottom"/>
          </w:tcPr>
          <w:p w14:paraId="6B705992"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14824</w:t>
            </w:r>
          </w:p>
        </w:tc>
        <w:tc>
          <w:tcPr>
            <w:tcW w:w="443" w:type="pct"/>
            <w:tcBorders>
              <w:top w:val="single" w:sz="4" w:space="0" w:color="auto"/>
              <w:left w:val="single" w:sz="4" w:space="0" w:color="auto"/>
              <w:bottom w:val="single" w:sz="4" w:space="0" w:color="auto"/>
              <w:right w:val="single" w:sz="4" w:space="0" w:color="auto"/>
            </w:tcBorders>
            <w:vAlign w:val="center"/>
          </w:tcPr>
          <w:p w14:paraId="502915DF"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55,6</w:t>
            </w:r>
          </w:p>
        </w:tc>
        <w:tc>
          <w:tcPr>
            <w:tcW w:w="660" w:type="pct"/>
            <w:tcBorders>
              <w:top w:val="single" w:sz="4" w:space="0" w:color="auto"/>
              <w:left w:val="single" w:sz="4" w:space="0" w:color="auto"/>
              <w:bottom w:val="single" w:sz="4" w:space="0" w:color="auto"/>
              <w:right w:val="single" w:sz="4" w:space="0" w:color="auto"/>
            </w:tcBorders>
            <w:vAlign w:val="center"/>
          </w:tcPr>
          <w:p w14:paraId="5338F223"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5025</w:t>
            </w:r>
          </w:p>
        </w:tc>
        <w:tc>
          <w:tcPr>
            <w:tcW w:w="442" w:type="pct"/>
            <w:tcBorders>
              <w:top w:val="single" w:sz="4" w:space="0" w:color="auto"/>
              <w:left w:val="single" w:sz="4" w:space="0" w:color="auto"/>
              <w:bottom w:val="single" w:sz="4" w:space="0" w:color="auto"/>
              <w:right w:val="single" w:sz="4" w:space="0" w:color="auto"/>
            </w:tcBorders>
            <w:vAlign w:val="center"/>
          </w:tcPr>
          <w:p w14:paraId="4AAE18A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18,9</w:t>
            </w:r>
          </w:p>
        </w:tc>
        <w:tc>
          <w:tcPr>
            <w:tcW w:w="589" w:type="pct"/>
            <w:tcBorders>
              <w:top w:val="single" w:sz="4" w:space="0" w:color="auto"/>
              <w:left w:val="single" w:sz="4" w:space="0" w:color="auto"/>
              <w:bottom w:val="single" w:sz="4" w:space="0" w:color="auto"/>
              <w:right w:val="single" w:sz="4" w:space="0" w:color="auto"/>
            </w:tcBorders>
            <w:vAlign w:val="center"/>
          </w:tcPr>
          <w:p w14:paraId="13F4CD1C"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26643</w:t>
            </w:r>
          </w:p>
        </w:tc>
        <w:tc>
          <w:tcPr>
            <w:tcW w:w="438" w:type="pct"/>
            <w:tcBorders>
              <w:top w:val="single" w:sz="4" w:space="0" w:color="auto"/>
              <w:left w:val="single" w:sz="4" w:space="0" w:color="auto"/>
              <w:bottom w:val="single" w:sz="4" w:space="0" w:color="auto"/>
              <w:right w:val="single" w:sz="4" w:space="0" w:color="auto"/>
            </w:tcBorders>
            <w:vAlign w:val="center"/>
          </w:tcPr>
          <w:p w14:paraId="316D6A1D"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2125F30E"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2783B47C"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w:t>
            </w:r>
            <w:r>
              <w:rPr>
                <w:rFonts w:ascii="Times New Roman" w:eastAsia="Calibri" w:hAnsi="Times New Roman" w:cs="Times New Roman"/>
                <w:sz w:val="24"/>
                <w:szCs w:val="24"/>
              </w:rPr>
              <w:t>19</w:t>
            </w:r>
          </w:p>
        </w:tc>
        <w:tc>
          <w:tcPr>
            <w:tcW w:w="662" w:type="pct"/>
            <w:tcBorders>
              <w:top w:val="single" w:sz="4" w:space="0" w:color="auto"/>
              <w:left w:val="single" w:sz="4" w:space="0" w:color="auto"/>
              <w:bottom w:val="single" w:sz="4" w:space="0" w:color="auto"/>
              <w:right w:val="single" w:sz="4" w:space="0" w:color="auto"/>
            </w:tcBorders>
            <w:noWrap/>
            <w:vAlign w:val="bottom"/>
          </w:tcPr>
          <w:p w14:paraId="02AFB3DF"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6760</w:t>
            </w:r>
          </w:p>
        </w:tc>
        <w:tc>
          <w:tcPr>
            <w:tcW w:w="442" w:type="pct"/>
            <w:tcBorders>
              <w:top w:val="single" w:sz="4" w:space="0" w:color="auto"/>
              <w:left w:val="single" w:sz="4" w:space="0" w:color="auto"/>
              <w:bottom w:val="single" w:sz="4" w:space="0" w:color="auto"/>
              <w:right w:val="single" w:sz="4" w:space="0" w:color="auto"/>
            </w:tcBorders>
            <w:noWrap/>
            <w:vAlign w:val="bottom"/>
          </w:tcPr>
          <w:p w14:paraId="299415A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25,6</w:t>
            </w:r>
          </w:p>
        </w:tc>
        <w:tc>
          <w:tcPr>
            <w:tcW w:w="662" w:type="pct"/>
            <w:tcBorders>
              <w:top w:val="single" w:sz="4" w:space="0" w:color="auto"/>
              <w:left w:val="single" w:sz="4" w:space="0" w:color="auto"/>
              <w:bottom w:val="single" w:sz="4" w:space="0" w:color="auto"/>
              <w:right w:val="single" w:sz="4" w:space="0" w:color="auto"/>
            </w:tcBorders>
            <w:vAlign w:val="bottom"/>
          </w:tcPr>
          <w:p w14:paraId="3110796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14759</w:t>
            </w:r>
          </w:p>
        </w:tc>
        <w:tc>
          <w:tcPr>
            <w:tcW w:w="443" w:type="pct"/>
            <w:tcBorders>
              <w:top w:val="single" w:sz="4" w:space="0" w:color="auto"/>
              <w:left w:val="single" w:sz="4" w:space="0" w:color="auto"/>
              <w:bottom w:val="single" w:sz="4" w:space="0" w:color="auto"/>
              <w:right w:val="single" w:sz="4" w:space="0" w:color="auto"/>
            </w:tcBorders>
            <w:vAlign w:val="center"/>
          </w:tcPr>
          <w:p w14:paraId="600D1517"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55,8</w:t>
            </w:r>
          </w:p>
        </w:tc>
        <w:tc>
          <w:tcPr>
            <w:tcW w:w="660" w:type="pct"/>
            <w:tcBorders>
              <w:top w:val="single" w:sz="4" w:space="0" w:color="auto"/>
              <w:left w:val="single" w:sz="4" w:space="0" w:color="auto"/>
              <w:bottom w:val="single" w:sz="4" w:space="0" w:color="auto"/>
              <w:right w:val="single" w:sz="4" w:space="0" w:color="auto"/>
            </w:tcBorders>
            <w:vAlign w:val="center"/>
          </w:tcPr>
          <w:p w14:paraId="70EEFC8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4910</w:t>
            </w:r>
          </w:p>
        </w:tc>
        <w:tc>
          <w:tcPr>
            <w:tcW w:w="442" w:type="pct"/>
            <w:tcBorders>
              <w:top w:val="single" w:sz="4" w:space="0" w:color="auto"/>
              <w:left w:val="single" w:sz="4" w:space="0" w:color="auto"/>
              <w:bottom w:val="single" w:sz="4" w:space="0" w:color="auto"/>
              <w:right w:val="single" w:sz="4" w:space="0" w:color="auto"/>
            </w:tcBorders>
            <w:vAlign w:val="center"/>
          </w:tcPr>
          <w:p w14:paraId="1B5BAE5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18,6</w:t>
            </w:r>
          </w:p>
        </w:tc>
        <w:tc>
          <w:tcPr>
            <w:tcW w:w="589" w:type="pct"/>
            <w:tcBorders>
              <w:top w:val="single" w:sz="4" w:space="0" w:color="auto"/>
              <w:left w:val="single" w:sz="4" w:space="0" w:color="auto"/>
              <w:bottom w:val="single" w:sz="4" w:space="0" w:color="auto"/>
              <w:right w:val="single" w:sz="4" w:space="0" w:color="auto"/>
            </w:tcBorders>
            <w:vAlign w:val="center"/>
          </w:tcPr>
          <w:p w14:paraId="273B7EC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26429</w:t>
            </w:r>
          </w:p>
        </w:tc>
        <w:tc>
          <w:tcPr>
            <w:tcW w:w="438" w:type="pct"/>
            <w:tcBorders>
              <w:top w:val="single" w:sz="4" w:space="0" w:color="auto"/>
              <w:left w:val="single" w:sz="4" w:space="0" w:color="auto"/>
              <w:bottom w:val="single" w:sz="4" w:space="0" w:color="auto"/>
              <w:right w:val="single" w:sz="4" w:space="0" w:color="auto"/>
            </w:tcBorders>
            <w:vAlign w:val="center"/>
          </w:tcPr>
          <w:p w14:paraId="307C0704"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270E818D"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47EA2851"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w:t>
            </w:r>
            <w:r>
              <w:rPr>
                <w:rFonts w:ascii="Times New Roman" w:eastAsia="Calibri" w:hAnsi="Times New Roman" w:cs="Times New Roman"/>
                <w:sz w:val="24"/>
                <w:szCs w:val="24"/>
              </w:rPr>
              <w:t>20</w:t>
            </w:r>
          </w:p>
        </w:tc>
        <w:tc>
          <w:tcPr>
            <w:tcW w:w="662" w:type="pct"/>
            <w:tcBorders>
              <w:top w:val="single" w:sz="4" w:space="0" w:color="auto"/>
              <w:left w:val="single" w:sz="4" w:space="0" w:color="auto"/>
              <w:bottom w:val="single" w:sz="4" w:space="0" w:color="auto"/>
              <w:right w:val="single" w:sz="4" w:space="0" w:color="auto"/>
            </w:tcBorders>
            <w:noWrap/>
            <w:vAlign w:val="bottom"/>
          </w:tcPr>
          <w:p w14:paraId="7D19892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6886</w:t>
            </w:r>
          </w:p>
        </w:tc>
        <w:tc>
          <w:tcPr>
            <w:tcW w:w="442" w:type="pct"/>
            <w:tcBorders>
              <w:top w:val="single" w:sz="4" w:space="0" w:color="auto"/>
              <w:left w:val="single" w:sz="4" w:space="0" w:color="auto"/>
              <w:bottom w:val="single" w:sz="4" w:space="0" w:color="auto"/>
              <w:right w:val="single" w:sz="4" w:space="0" w:color="auto"/>
            </w:tcBorders>
            <w:noWrap/>
            <w:vAlign w:val="bottom"/>
          </w:tcPr>
          <w:p w14:paraId="57AFCCA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w:t>
            </w:r>
          </w:p>
        </w:tc>
        <w:tc>
          <w:tcPr>
            <w:tcW w:w="662" w:type="pct"/>
            <w:tcBorders>
              <w:top w:val="single" w:sz="4" w:space="0" w:color="auto"/>
              <w:left w:val="single" w:sz="4" w:space="0" w:color="auto"/>
              <w:bottom w:val="single" w:sz="4" w:space="0" w:color="auto"/>
              <w:right w:val="single" w:sz="4" w:space="0" w:color="auto"/>
            </w:tcBorders>
            <w:vAlign w:val="bottom"/>
          </w:tcPr>
          <w:p w14:paraId="0E4AE595"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14616</w:t>
            </w:r>
          </w:p>
        </w:tc>
        <w:tc>
          <w:tcPr>
            <w:tcW w:w="443" w:type="pct"/>
            <w:tcBorders>
              <w:top w:val="single" w:sz="4" w:space="0" w:color="auto"/>
              <w:left w:val="single" w:sz="4" w:space="0" w:color="auto"/>
              <w:bottom w:val="single" w:sz="4" w:space="0" w:color="auto"/>
              <w:right w:val="single" w:sz="4" w:space="0" w:color="auto"/>
            </w:tcBorders>
            <w:vAlign w:val="center"/>
          </w:tcPr>
          <w:p w14:paraId="6A56407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55,4</w:t>
            </w:r>
          </w:p>
        </w:tc>
        <w:tc>
          <w:tcPr>
            <w:tcW w:w="660" w:type="pct"/>
            <w:tcBorders>
              <w:top w:val="single" w:sz="4" w:space="0" w:color="auto"/>
              <w:left w:val="single" w:sz="4" w:space="0" w:color="auto"/>
              <w:bottom w:val="single" w:sz="4" w:space="0" w:color="auto"/>
              <w:right w:val="single" w:sz="4" w:space="0" w:color="auto"/>
            </w:tcBorders>
            <w:vAlign w:val="center"/>
          </w:tcPr>
          <w:p w14:paraId="09F4366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4864</w:t>
            </w:r>
          </w:p>
        </w:tc>
        <w:tc>
          <w:tcPr>
            <w:tcW w:w="442" w:type="pct"/>
            <w:tcBorders>
              <w:top w:val="single" w:sz="4" w:space="0" w:color="auto"/>
              <w:left w:val="single" w:sz="4" w:space="0" w:color="auto"/>
              <w:bottom w:val="single" w:sz="4" w:space="0" w:color="auto"/>
              <w:right w:val="single" w:sz="4" w:space="0" w:color="auto"/>
            </w:tcBorders>
            <w:vAlign w:val="center"/>
          </w:tcPr>
          <w:p w14:paraId="78D7DC17"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18,4</w:t>
            </w:r>
          </w:p>
        </w:tc>
        <w:tc>
          <w:tcPr>
            <w:tcW w:w="589" w:type="pct"/>
            <w:tcBorders>
              <w:top w:val="single" w:sz="4" w:space="0" w:color="auto"/>
              <w:left w:val="single" w:sz="4" w:space="0" w:color="auto"/>
              <w:bottom w:val="single" w:sz="4" w:space="0" w:color="auto"/>
              <w:right w:val="single" w:sz="4" w:space="0" w:color="auto"/>
            </w:tcBorders>
            <w:vAlign w:val="center"/>
          </w:tcPr>
          <w:p w14:paraId="0C2353EC"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26366</w:t>
            </w:r>
          </w:p>
        </w:tc>
        <w:tc>
          <w:tcPr>
            <w:tcW w:w="438" w:type="pct"/>
            <w:tcBorders>
              <w:top w:val="single" w:sz="4" w:space="0" w:color="auto"/>
              <w:left w:val="single" w:sz="4" w:space="0" w:color="auto"/>
              <w:bottom w:val="single" w:sz="4" w:space="0" w:color="auto"/>
              <w:right w:val="single" w:sz="4" w:space="0" w:color="auto"/>
            </w:tcBorders>
            <w:vAlign w:val="center"/>
          </w:tcPr>
          <w:p w14:paraId="4257380F"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7B8F7284"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728CB97D" w14:textId="77777777" w:rsidR="00E91851"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662" w:type="pct"/>
            <w:tcBorders>
              <w:top w:val="single" w:sz="4" w:space="0" w:color="auto"/>
              <w:left w:val="single" w:sz="4" w:space="0" w:color="auto"/>
              <w:bottom w:val="single" w:sz="4" w:space="0" w:color="auto"/>
              <w:right w:val="single" w:sz="4" w:space="0" w:color="auto"/>
            </w:tcBorders>
            <w:noWrap/>
            <w:vAlign w:val="bottom"/>
          </w:tcPr>
          <w:p w14:paraId="1BB4E44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6781</w:t>
            </w:r>
          </w:p>
        </w:tc>
        <w:tc>
          <w:tcPr>
            <w:tcW w:w="442" w:type="pct"/>
            <w:tcBorders>
              <w:top w:val="single" w:sz="4" w:space="0" w:color="auto"/>
              <w:left w:val="single" w:sz="4" w:space="0" w:color="auto"/>
              <w:bottom w:val="single" w:sz="4" w:space="0" w:color="auto"/>
              <w:right w:val="single" w:sz="4" w:space="0" w:color="auto"/>
            </w:tcBorders>
            <w:noWrap/>
            <w:vAlign w:val="bottom"/>
          </w:tcPr>
          <w:p w14:paraId="05A53E0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25,8</w:t>
            </w:r>
          </w:p>
        </w:tc>
        <w:tc>
          <w:tcPr>
            <w:tcW w:w="662" w:type="pct"/>
            <w:tcBorders>
              <w:top w:val="single" w:sz="4" w:space="0" w:color="auto"/>
              <w:left w:val="single" w:sz="4" w:space="0" w:color="auto"/>
              <w:bottom w:val="single" w:sz="4" w:space="0" w:color="auto"/>
              <w:right w:val="single" w:sz="4" w:space="0" w:color="auto"/>
            </w:tcBorders>
            <w:vAlign w:val="bottom"/>
          </w:tcPr>
          <w:p w14:paraId="2F4A212F"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14603</w:t>
            </w:r>
          </w:p>
        </w:tc>
        <w:tc>
          <w:tcPr>
            <w:tcW w:w="443" w:type="pct"/>
            <w:tcBorders>
              <w:top w:val="single" w:sz="4" w:space="0" w:color="auto"/>
              <w:left w:val="single" w:sz="4" w:space="0" w:color="auto"/>
              <w:bottom w:val="single" w:sz="4" w:space="0" w:color="auto"/>
              <w:right w:val="single" w:sz="4" w:space="0" w:color="auto"/>
            </w:tcBorders>
            <w:vAlign w:val="center"/>
          </w:tcPr>
          <w:p w14:paraId="49E7E53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55,6</w:t>
            </w:r>
          </w:p>
        </w:tc>
        <w:tc>
          <w:tcPr>
            <w:tcW w:w="660" w:type="pct"/>
            <w:tcBorders>
              <w:top w:val="single" w:sz="4" w:space="0" w:color="auto"/>
              <w:left w:val="single" w:sz="4" w:space="0" w:color="auto"/>
              <w:bottom w:val="single" w:sz="4" w:space="0" w:color="auto"/>
              <w:right w:val="single" w:sz="4" w:space="0" w:color="auto"/>
            </w:tcBorders>
            <w:vAlign w:val="center"/>
          </w:tcPr>
          <w:p w14:paraId="605119F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4861</w:t>
            </w:r>
          </w:p>
        </w:tc>
        <w:tc>
          <w:tcPr>
            <w:tcW w:w="442" w:type="pct"/>
            <w:tcBorders>
              <w:top w:val="single" w:sz="4" w:space="0" w:color="auto"/>
              <w:left w:val="single" w:sz="4" w:space="0" w:color="auto"/>
              <w:bottom w:val="single" w:sz="4" w:space="0" w:color="auto"/>
              <w:right w:val="single" w:sz="4" w:space="0" w:color="auto"/>
            </w:tcBorders>
            <w:vAlign w:val="center"/>
          </w:tcPr>
          <w:p w14:paraId="225EE2C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18,5</w:t>
            </w:r>
          </w:p>
        </w:tc>
        <w:tc>
          <w:tcPr>
            <w:tcW w:w="589" w:type="pct"/>
            <w:tcBorders>
              <w:top w:val="single" w:sz="4" w:space="0" w:color="auto"/>
              <w:left w:val="single" w:sz="4" w:space="0" w:color="auto"/>
              <w:bottom w:val="single" w:sz="4" w:space="0" w:color="auto"/>
              <w:right w:val="single" w:sz="4" w:space="0" w:color="auto"/>
            </w:tcBorders>
            <w:vAlign w:val="center"/>
          </w:tcPr>
          <w:p w14:paraId="2D2F3E1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26245</w:t>
            </w:r>
          </w:p>
        </w:tc>
        <w:tc>
          <w:tcPr>
            <w:tcW w:w="438" w:type="pct"/>
            <w:tcBorders>
              <w:top w:val="single" w:sz="4" w:space="0" w:color="auto"/>
              <w:left w:val="single" w:sz="4" w:space="0" w:color="auto"/>
              <w:bottom w:val="single" w:sz="4" w:space="0" w:color="auto"/>
              <w:right w:val="single" w:sz="4" w:space="0" w:color="auto"/>
            </w:tcBorders>
            <w:vAlign w:val="center"/>
          </w:tcPr>
          <w:p w14:paraId="086DE8FA"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765A9106"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49293EE5" w14:textId="77777777" w:rsidR="00E91851"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662" w:type="pct"/>
            <w:tcBorders>
              <w:top w:val="single" w:sz="4" w:space="0" w:color="auto"/>
              <w:left w:val="single" w:sz="4" w:space="0" w:color="auto"/>
              <w:bottom w:val="single" w:sz="4" w:space="0" w:color="auto"/>
              <w:right w:val="single" w:sz="4" w:space="0" w:color="auto"/>
            </w:tcBorders>
            <w:noWrap/>
            <w:vAlign w:val="bottom"/>
          </w:tcPr>
          <w:p w14:paraId="4E5EA44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6687</w:t>
            </w:r>
          </w:p>
        </w:tc>
        <w:tc>
          <w:tcPr>
            <w:tcW w:w="442" w:type="pct"/>
            <w:tcBorders>
              <w:top w:val="single" w:sz="4" w:space="0" w:color="auto"/>
              <w:left w:val="single" w:sz="4" w:space="0" w:color="auto"/>
              <w:bottom w:val="single" w:sz="4" w:space="0" w:color="auto"/>
              <w:right w:val="single" w:sz="4" w:space="0" w:color="auto"/>
            </w:tcBorders>
            <w:noWrap/>
            <w:vAlign w:val="bottom"/>
          </w:tcPr>
          <w:p w14:paraId="1FD1A791"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25,6</w:t>
            </w:r>
          </w:p>
        </w:tc>
        <w:tc>
          <w:tcPr>
            <w:tcW w:w="662" w:type="pct"/>
            <w:tcBorders>
              <w:top w:val="single" w:sz="4" w:space="0" w:color="auto"/>
              <w:left w:val="single" w:sz="4" w:space="0" w:color="auto"/>
              <w:bottom w:val="single" w:sz="4" w:space="0" w:color="auto"/>
              <w:right w:val="single" w:sz="4" w:space="0" w:color="auto"/>
            </w:tcBorders>
            <w:vAlign w:val="bottom"/>
          </w:tcPr>
          <w:p w14:paraId="491622B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14527</w:t>
            </w:r>
          </w:p>
        </w:tc>
        <w:tc>
          <w:tcPr>
            <w:tcW w:w="443" w:type="pct"/>
            <w:tcBorders>
              <w:top w:val="single" w:sz="4" w:space="0" w:color="auto"/>
              <w:left w:val="single" w:sz="4" w:space="0" w:color="auto"/>
              <w:bottom w:val="single" w:sz="4" w:space="0" w:color="auto"/>
              <w:right w:val="single" w:sz="4" w:space="0" w:color="auto"/>
            </w:tcBorders>
            <w:vAlign w:val="center"/>
          </w:tcPr>
          <w:p w14:paraId="713FAE49"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55,5</w:t>
            </w:r>
          </w:p>
        </w:tc>
        <w:tc>
          <w:tcPr>
            <w:tcW w:w="660" w:type="pct"/>
            <w:tcBorders>
              <w:top w:val="single" w:sz="4" w:space="0" w:color="auto"/>
              <w:left w:val="single" w:sz="4" w:space="0" w:color="auto"/>
              <w:bottom w:val="single" w:sz="4" w:space="0" w:color="auto"/>
              <w:right w:val="single" w:sz="4" w:space="0" w:color="auto"/>
            </w:tcBorders>
            <w:vAlign w:val="center"/>
          </w:tcPr>
          <w:p w14:paraId="330E098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4948</w:t>
            </w:r>
          </w:p>
        </w:tc>
        <w:tc>
          <w:tcPr>
            <w:tcW w:w="442" w:type="pct"/>
            <w:tcBorders>
              <w:top w:val="single" w:sz="4" w:space="0" w:color="auto"/>
              <w:left w:val="single" w:sz="4" w:space="0" w:color="auto"/>
              <w:bottom w:val="single" w:sz="4" w:space="0" w:color="auto"/>
              <w:right w:val="single" w:sz="4" w:space="0" w:color="auto"/>
            </w:tcBorders>
            <w:vAlign w:val="center"/>
          </w:tcPr>
          <w:p w14:paraId="3C8F4B6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18,9</w:t>
            </w:r>
          </w:p>
        </w:tc>
        <w:tc>
          <w:tcPr>
            <w:tcW w:w="589" w:type="pct"/>
            <w:tcBorders>
              <w:top w:val="single" w:sz="4" w:space="0" w:color="auto"/>
              <w:left w:val="single" w:sz="4" w:space="0" w:color="auto"/>
              <w:bottom w:val="single" w:sz="4" w:space="0" w:color="auto"/>
              <w:right w:val="single" w:sz="4" w:space="0" w:color="auto"/>
            </w:tcBorders>
            <w:vAlign w:val="center"/>
          </w:tcPr>
          <w:p w14:paraId="604C17A3"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26162</w:t>
            </w:r>
          </w:p>
        </w:tc>
        <w:tc>
          <w:tcPr>
            <w:tcW w:w="438" w:type="pct"/>
            <w:tcBorders>
              <w:top w:val="single" w:sz="4" w:space="0" w:color="auto"/>
              <w:left w:val="single" w:sz="4" w:space="0" w:color="auto"/>
              <w:bottom w:val="single" w:sz="4" w:space="0" w:color="auto"/>
              <w:right w:val="single" w:sz="4" w:space="0" w:color="auto"/>
            </w:tcBorders>
            <w:vAlign w:val="center"/>
          </w:tcPr>
          <w:p w14:paraId="6233C006"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40235E14"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0B7A9423"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w:t>
            </w:r>
            <w:r>
              <w:rPr>
                <w:rFonts w:ascii="Times New Roman" w:eastAsia="Calibri" w:hAnsi="Times New Roman" w:cs="Times New Roman"/>
                <w:sz w:val="24"/>
                <w:szCs w:val="24"/>
              </w:rPr>
              <w:t xml:space="preserve">22 </w:t>
            </w:r>
            <w:r w:rsidRPr="00FB7508">
              <w:rPr>
                <w:rFonts w:ascii="Times New Roman" w:eastAsia="Calibri" w:hAnsi="Times New Roman" w:cs="Times New Roman"/>
                <w:sz w:val="24"/>
                <w:szCs w:val="24"/>
              </w:rPr>
              <w:t>в % к 201</w:t>
            </w:r>
            <w:r>
              <w:rPr>
                <w:rFonts w:ascii="Times New Roman" w:eastAsia="Calibri" w:hAnsi="Times New Roman" w:cs="Times New Roman"/>
                <w:sz w:val="24"/>
                <w:szCs w:val="24"/>
              </w:rPr>
              <w:t>5</w:t>
            </w:r>
          </w:p>
        </w:tc>
        <w:tc>
          <w:tcPr>
            <w:tcW w:w="662" w:type="pct"/>
            <w:tcBorders>
              <w:top w:val="single" w:sz="4" w:space="0" w:color="auto"/>
              <w:left w:val="single" w:sz="4" w:space="0" w:color="auto"/>
              <w:bottom w:val="single" w:sz="4" w:space="0" w:color="auto"/>
              <w:right w:val="single" w:sz="4" w:space="0" w:color="auto"/>
            </w:tcBorders>
            <w:noWrap/>
            <w:vAlign w:val="center"/>
          </w:tcPr>
          <w:p w14:paraId="7891A70D"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98,1</w:t>
            </w:r>
          </w:p>
        </w:tc>
        <w:tc>
          <w:tcPr>
            <w:tcW w:w="442" w:type="pct"/>
            <w:tcBorders>
              <w:top w:val="single" w:sz="4" w:space="0" w:color="auto"/>
              <w:left w:val="single" w:sz="4" w:space="0" w:color="auto"/>
              <w:bottom w:val="single" w:sz="4" w:space="0" w:color="auto"/>
              <w:right w:val="single" w:sz="4" w:space="0" w:color="auto"/>
            </w:tcBorders>
            <w:noWrap/>
            <w:vAlign w:val="center"/>
          </w:tcPr>
          <w:p w14:paraId="06C2A19A"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tcPr>
          <w:p w14:paraId="73BE386E"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98,9</w:t>
            </w:r>
          </w:p>
        </w:tc>
        <w:tc>
          <w:tcPr>
            <w:tcW w:w="443" w:type="pct"/>
            <w:tcBorders>
              <w:top w:val="single" w:sz="4" w:space="0" w:color="auto"/>
              <w:left w:val="single" w:sz="4" w:space="0" w:color="auto"/>
              <w:bottom w:val="single" w:sz="4" w:space="0" w:color="auto"/>
              <w:right w:val="single" w:sz="4" w:space="0" w:color="auto"/>
            </w:tcBorders>
            <w:vAlign w:val="center"/>
          </w:tcPr>
          <w:p w14:paraId="6387C999"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660" w:type="pct"/>
            <w:tcBorders>
              <w:top w:val="single" w:sz="4" w:space="0" w:color="auto"/>
              <w:left w:val="single" w:sz="4" w:space="0" w:color="auto"/>
              <w:bottom w:val="single" w:sz="4" w:space="0" w:color="auto"/>
              <w:right w:val="single" w:sz="4" w:space="0" w:color="auto"/>
            </w:tcBorders>
            <w:vAlign w:val="center"/>
          </w:tcPr>
          <w:p w14:paraId="6B4DD32A"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105,9</w:t>
            </w:r>
          </w:p>
        </w:tc>
        <w:tc>
          <w:tcPr>
            <w:tcW w:w="442" w:type="pct"/>
            <w:tcBorders>
              <w:top w:val="single" w:sz="4" w:space="0" w:color="auto"/>
              <w:left w:val="single" w:sz="4" w:space="0" w:color="auto"/>
              <w:bottom w:val="single" w:sz="4" w:space="0" w:color="auto"/>
              <w:right w:val="single" w:sz="4" w:space="0" w:color="auto"/>
            </w:tcBorders>
            <w:vAlign w:val="center"/>
          </w:tcPr>
          <w:p w14:paraId="23AAD145"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589" w:type="pct"/>
            <w:tcBorders>
              <w:top w:val="single" w:sz="4" w:space="0" w:color="auto"/>
              <w:left w:val="single" w:sz="4" w:space="0" w:color="auto"/>
              <w:bottom w:val="single" w:sz="4" w:space="0" w:color="auto"/>
              <w:right w:val="single" w:sz="4" w:space="0" w:color="auto"/>
            </w:tcBorders>
            <w:vAlign w:val="center"/>
          </w:tcPr>
          <w:p w14:paraId="6B2B03D4"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99,9</w:t>
            </w:r>
          </w:p>
        </w:tc>
        <w:tc>
          <w:tcPr>
            <w:tcW w:w="438" w:type="pct"/>
            <w:tcBorders>
              <w:top w:val="single" w:sz="4" w:space="0" w:color="auto"/>
              <w:left w:val="single" w:sz="4" w:space="0" w:color="auto"/>
              <w:bottom w:val="single" w:sz="4" w:space="0" w:color="auto"/>
              <w:right w:val="single" w:sz="4" w:space="0" w:color="auto"/>
            </w:tcBorders>
            <w:vAlign w:val="center"/>
          </w:tcPr>
          <w:p w14:paraId="6C3ECBF5"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r>
    </w:tbl>
    <w:p w14:paraId="27DD0AA5" w14:textId="77777777" w:rsidR="00E91851" w:rsidRDefault="00E91851" w:rsidP="00E91851">
      <w:pPr>
        <w:pStyle w:val="ConsPlusNormal"/>
        <w:spacing w:line="240" w:lineRule="auto"/>
        <w:ind w:firstLine="709"/>
        <w:jc w:val="both"/>
        <w:rPr>
          <w:rFonts w:ascii="Times New Roman" w:hAnsi="Times New Roman" w:cs="Times New Roman"/>
          <w:sz w:val="28"/>
          <w:szCs w:val="28"/>
        </w:rPr>
      </w:pPr>
    </w:p>
    <w:p w14:paraId="65EE2C90" w14:textId="77777777" w:rsidR="00E91851" w:rsidRPr="00BA47AD" w:rsidRDefault="00E91851" w:rsidP="00BA47AD">
      <w:pPr>
        <w:pStyle w:val="ConsPlusNormal"/>
        <w:spacing w:line="240" w:lineRule="auto"/>
        <w:ind w:firstLine="709"/>
        <w:jc w:val="both"/>
        <w:rPr>
          <w:rFonts w:ascii="Times New Roman" w:hAnsi="Times New Roman" w:cs="Times New Roman"/>
          <w:sz w:val="28"/>
          <w:szCs w:val="28"/>
        </w:rPr>
      </w:pPr>
      <w:r w:rsidRPr="00BA47AD">
        <w:rPr>
          <w:rFonts w:ascii="Times New Roman" w:hAnsi="Times New Roman" w:cs="Times New Roman"/>
          <w:sz w:val="28"/>
          <w:szCs w:val="28"/>
        </w:rPr>
        <w:t xml:space="preserve">Таким образом, за исследуемый период возрастная структура населения муниципального округа практически не изменилась (колебания в пределах 1%). </w:t>
      </w:r>
    </w:p>
    <w:p w14:paraId="7D307B3B" w14:textId="77777777" w:rsidR="00E91851" w:rsidRPr="00BA47AD" w:rsidRDefault="00E91851" w:rsidP="00BA47AD">
      <w:pPr>
        <w:pStyle w:val="24"/>
        <w:spacing w:after="0" w:line="240" w:lineRule="auto"/>
        <w:ind w:left="0" w:firstLine="992"/>
        <w:jc w:val="both"/>
        <w:rPr>
          <w:rFonts w:ascii="Times New Roman" w:hAnsi="Times New Roman"/>
          <w:sz w:val="28"/>
          <w:szCs w:val="28"/>
        </w:rPr>
      </w:pPr>
      <w:r w:rsidRPr="00BA47AD">
        <w:rPr>
          <w:rFonts w:ascii="Times New Roman" w:hAnsi="Times New Roman"/>
          <w:sz w:val="28"/>
          <w:szCs w:val="28"/>
        </w:rPr>
        <w:t>Указанные тенденции определяют достаточно высокий коэффициент демографической нагрузки (число лиц нетрудоспособных возрастов на 1000 человек трудоспособного возраста) – 801.</w:t>
      </w:r>
    </w:p>
    <w:p w14:paraId="47F48E5A" w14:textId="77777777" w:rsidR="00E91851" w:rsidRPr="00BA47AD" w:rsidRDefault="00E91851" w:rsidP="00BA47AD">
      <w:pPr>
        <w:spacing w:after="0" w:line="240" w:lineRule="auto"/>
        <w:ind w:firstLine="709"/>
        <w:jc w:val="both"/>
        <w:rPr>
          <w:rFonts w:ascii="Times New Roman" w:eastAsia="Times New Roman" w:hAnsi="Times New Roman" w:cs="Times New Roman"/>
          <w:sz w:val="28"/>
          <w:szCs w:val="28"/>
        </w:rPr>
      </w:pPr>
      <w:r w:rsidRPr="00BA47AD">
        <w:rPr>
          <w:rFonts w:ascii="Times New Roman" w:eastAsia="Times New Roman" w:hAnsi="Times New Roman" w:cs="Times New Roman"/>
          <w:sz w:val="28"/>
          <w:szCs w:val="28"/>
        </w:rPr>
        <w:t xml:space="preserve">Необходимо отметить, что увеличение демографической нагрузки на население трудоспособного возраста оказывает негативное влияние на социальную и демографическую безопасность. </w:t>
      </w:r>
    </w:p>
    <w:p w14:paraId="0C05FF92" w14:textId="77777777" w:rsidR="00E91851" w:rsidRPr="00BA47AD" w:rsidRDefault="00E91851" w:rsidP="00BA47AD">
      <w:pPr>
        <w:pStyle w:val="afffff9"/>
        <w:spacing w:line="240" w:lineRule="auto"/>
        <w:ind w:firstLine="709"/>
        <w:contextualSpacing/>
        <w:rPr>
          <w:sz w:val="28"/>
          <w:szCs w:val="28"/>
        </w:rPr>
      </w:pPr>
      <w:r w:rsidRPr="00BA47AD">
        <w:rPr>
          <w:sz w:val="28"/>
          <w:szCs w:val="28"/>
        </w:rPr>
        <w:t>Распределение населения Новоселицкого муниципального округа в 2021 г. по гендерному признаку следующее: на долю женщин приходится 52,5% населения, доля мужчин – 47,5%.</w:t>
      </w:r>
    </w:p>
    <w:p w14:paraId="5D2A3497" w14:textId="77777777" w:rsidR="00E91851" w:rsidRDefault="00E91851" w:rsidP="00BA47AD">
      <w:pPr>
        <w:spacing w:line="240" w:lineRule="auto"/>
        <w:ind w:firstLine="709"/>
        <w:jc w:val="both"/>
        <w:rPr>
          <w:rFonts w:ascii="Times New Roman" w:eastAsia="SimSun" w:hAnsi="Times New Roman" w:cs="Times New Roman"/>
          <w:kern w:val="1"/>
          <w:sz w:val="28"/>
          <w:szCs w:val="28"/>
          <w:lang w:eastAsia="hi-IN" w:bidi="hi-IN"/>
        </w:rPr>
      </w:pPr>
      <w:r w:rsidRPr="006273C1">
        <w:rPr>
          <w:rFonts w:ascii="Times New Roman" w:eastAsia="SimSun" w:hAnsi="Times New Roman" w:cs="Times New Roman"/>
          <w:kern w:val="1"/>
          <w:sz w:val="28"/>
          <w:szCs w:val="28"/>
          <w:lang w:eastAsia="hi-IN" w:bidi="hi-IN"/>
        </w:rPr>
        <w:t>Численность незанятых граждан, состоящих на учете в органах службы занятости населения составляет 202 чел., при этом уровень зарегистрированной безработицы составляет 1,1%</w:t>
      </w:r>
      <w:r w:rsidRPr="006273C1">
        <w:rPr>
          <w:rStyle w:val="afe"/>
          <w:rFonts w:ascii="Times New Roman" w:eastAsia="SimSun" w:hAnsi="Times New Roman" w:cs="Times New Roman"/>
          <w:kern w:val="1"/>
          <w:sz w:val="28"/>
          <w:szCs w:val="28"/>
          <w:lang w:eastAsia="hi-IN" w:bidi="hi-IN"/>
        </w:rPr>
        <w:footnoteReference w:id="4"/>
      </w:r>
      <w:r w:rsidRPr="006273C1">
        <w:rPr>
          <w:rFonts w:ascii="Times New Roman" w:eastAsia="SimSun" w:hAnsi="Times New Roman" w:cs="Times New Roman"/>
          <w:kern w:val="1"/>
          <w:sz w:val="28"/>
          <w:szCs w:val="28"/>
          <w:lang w:eastAsia="hi-IN" w:bidi="hi-IN"/>
        </w:rPr>
        <w:t>.</w:t>
      </w:r>
    </w:p>
    <w:p w14:paraId="373079AB"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r w:rsidRPr="00561EB1">
        <w:rPr>
          <w:rFonts w:ascii="Times New Roman" w:eastAsia="SimSun" w:hAnsi="Times New Roman" w:cs="Times New Roman"/>
          <w:kern w:val="1"/>
          <w:sz w:val="28"/>
          <w:szCs w:val="28"/>
          <w:lang w:eastAsia="hi-IN" w:bidi="hi-IN"/>
        </w:rPr>
        <w:lastRenderedPageBreak/>
        <w:t>Одним из критериев оценки качества жизни населени</w:t>
      </w:r>
      <w:r w:rsidRPr="004F5056">
        <w:rPr>
          <w:rFonts w:ascii="Times New Roman" w:eastAsia="Times New Roman" w:hAnsi="Times New Roman" w:cs="Times New Roman"/>
          <w:sz w:val="28"/>
          <w:szCs w:val="28"/>
        </w:rPr>
        <w:t>я является наличие и уровень обеспеченности объектами социально</w:t>
      </w:r>
      <w:r>
        <w:rPr>
          <w:rFonts w:ascii="Times New Roman" w:eastAsia="Times New Roman" w:hAnsi="Times New Roman" w:cs="Times New Roman"/>
          <w:sz w:val="28"/>
          <w:szCs w:val="28"/>
        </w:rPr>
        <w:t>й сферы</w:t>
      </w:r>
      <w:r w:rsidRPr="004F50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также</w:t>
      </w:r>
      <w:r w:rsidRPr="004F5056">
        <w:rPr>
          <w:rFonts w:ascii="Times New Roman" w:eastAsia="Times New Roman" w:hAnsi="Times New Roman" w:cs="Times New Roman"/>
          <w:sz w:val="28"/>
          <w:szCs w:val="28"/>
        </w:rPr>
        <w:t xml:space="preserve"> качество предоставляемых объектами услуг. </w:t>
      </w:r>
    </w:p>
    <w:p w14:paraId="59B875C7"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Обеспеченность населения объектами социально</w:t>
      </w:r>
      <w:r>
        <w:rPr>
          <w:rFonts w:ascii="Times New Roman" w:eastAsia="Times New Roman" w:hAnsi="Times New Roman" w:cs="Times New Roman"/>
          <w:sz w:val="28"/>
          <w:szCs w:val="28"/>
        </w:rPr>
        <w:t xml:space="preserve">й инфраструктуры </w:t>
      </w:r>
      <w:r w:rsidRPr="004F5056">
        <w:rPr>
          <w:rFonts w:ascii="Times New Roman" w:eastAsia="Times New Roman" w:hAnsi="Times New Roman" w:cs="Times New Roman"/>
          <w:sz w:val="28"/>
          <w:szCs w:val="28"/>
        </w:rPr>
        <w:t>населения проведена в следующих областях: образование, здравоохранение, культура, физическая культура и массовый спорт.</w:t>
      </w:r>
    </w:p>
    <w:p w14:paraId="148B3946"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Описание объектов социально</w:t>
      </w:r>
      <w:r>
        <w:rPr>
          <w:rFonts w:ascii="Times New Roman" w:eastAsia="Times New Roman" w:hAnsi="Times New Roman" w:cs="Times New Roman"/>
          <w:sz w:val="28"/>
          <w:szCs w:val="28"/>
        </w:rPr>
        <w:t>й сферы</w:t>
      </w:r>
      <w:r w:rsidRPr="004F5056">
        <w:rPr>
          <w:rFonts w:ascii="Times New Roman" w:eastAsia="Times New Roman" w:hAnsi="Times New Roman" w:cs="Times New Roman"/>
          <w:sz w:val="28"/>
          <w:szCs w:val="28"/>
        </w:rPr>
        <w:t xml:space="preserve">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w:t>
      </w:r>
      <w:r>
        <w:rPr>
          <w:rFonts w:ascii="Times New Roman" w:eastAsia="Times New Roman" w:hAnsi="Times New Roman" w:cs="Times New Roman"/>
          <w:sz w:val="28"/>
          <w:szCs w:val="28"/>
        </w:rPr>
        <w:t>23</w:t>
      </w:r>
      <w:r w:rsidRPr="004F5056">
        <w:rPr>
          <w:rFonts w:ascii="Times New Roman" w:eastAsia="Times New Roman" w:hAnsi="Times New Roman" w:cs="Times New Roman"/>
          <w:sz w:val="28"/>
          <w:szCs w:val="28"/>
        </w:rPr>
        <w:t xml:space="preserve"> г.</w:t>
      </w:r>
    </w:p>
    <w:p w14:paraId="3C20EE13" w14:textId="77777777" w:rsidR="00E91851" w:rsidRDefault="00E91851" w:rsidP="00BA47AD">
      <w:pPr>
        <w:spacing w:after="0" w:line="240" w:lineRule="auto"/>
        <w:ind w:firstLine="709"/>
        <w:jc w:val="both"/>
        <w:rPr>
          <w:rFonts w:ascii="Times New Roman" w:hAnsi="Times New Roman" w:cs="Times New Roman"/>
          <w:sz w:val="28"/>
          <w:szCs w:val="28"/>
        </w:rPr>
      </w:pPr>
      <w:r w:rsidRPr="004F5056">
        <w:rPr>
          <w:rFonts w:ascii="Times New Roman" w:eastAsia="Times New Roman" w:hAnsi="Times New Roman" w:cs="Times New Roman"/>
          <w:sz w:val="28"/>
          <w:szCs w:val="28"/>
        </w:rPr>
        <w:t xml:space="preserve">Обеспеченность населения </w:t>
      </w:r>
      <w:r>
        <w:rPr>
          <w:rFonts w:ascii="Times New Roman" w:eastAsia="Times New Roman" w:hAnsi="Times New Roman" w:cs="Times New Roman"/>
          <w:sz w:val="28"/>
          <w:szCs w:val="28"/>
        </w:rPr>
        <w:t>муниципального округа</w:t>
      </w:r>
      <w:r w:rsidRPr="004F5056">
        <w:rPr>
          <w:rFonts w:ascii="Times New Roman" w:eastAsia="Times New Roman" w:hAnsi="Times New Roman" w:cs="Times New Roman"/>
          <w:sz w:val="28"/>
          <w:szCs w:val="28"/>
        </w:rPr>
        <w:t xml:space="preserve"> объектам</w:t>
      </w:r>
      <w:r>
        <w:rPr>
          <w:rFonts w:ascii="Times New Roman" w:eastAsia="Times New Roman" w:hAnsi="Times New Roman" w:cs="Times New Roman"/>
          <w:sz w:val="28"/>
          <w:szCs w:val="28"/>
        </w:rPr>
        <w:t>и</w:t>
      </w:r>
      <w:r w:rsidRPr="004F5056">
        <w:rPr>
          <w:rFonts w:ascii="Times New Roman" w:eastAsia="Times New Roman" w:hAnsi="Times New Roman" w:cs="Times New Roman"/>
          <w:sz w:val="28"/>
          <w:szCs w:val="28"/>
        </w:rPr>
        <w:t xml:space="preserve"> социально</w:t>
      </w:r>
      <w:r>
        <w:rPr>
          <w:rFonts w:ascii="Times New Roman" w:eastAsia="Times New Roman" w:hAnsi="Times New Roman" w:cs="Times New Roman"/>
          <w:sz w:val="28"/>
          <w:szCs w:val="28"/>
        </w:rPr>
        <w:t xml:space="preserve">й </w:t>
      </w:r>
      <w:r w:rsidRPr="00B93A84">
        <w:rPr>
          <w:rFonts w:ascii="Times New Roman" w:eastAsia="Times New Roman" w:hAnsi="Times New Roman" w:cs="Times New Roman"/>
          <w:sz w:val="28"/>
          <w:szCs w:val="28"/>
        </w:rPr>
        <w:t xml:space="preserve">сферы определена в соответствии </w:t>
      </w:r>
      <w:r w:rsidRPr="00BC2516">
        <w:rPr>
          <w:rFonts w:ascii="Times New Roman" w:eastAsia="Times New Roman" w:hAnsi="Times New Roman" w:cs="Times New Roman"/>
          <w:sz w:val="28"/>
          <w:szCs w:val="28"/>
        </w:rPr>
        <w:t xml:space="preserve">с </w:t>
      </w:r>
      <w:r w:rsidRPr="00AA077B">
        <w:rPr>
          <w:rFonts w:ascii="Times New Roman" w:eastAsia="Times New Roman" w:hAnsi="Times New Roman" w:cs="Times New Roman"/>
          <w:sz w:val="28"/>
          <w:szCs w:val="28"/>
        </w:rPr>
        <w:t>Постановлением администрации</w:t>
      </w:r>
      <w:r w:rsidRPr="00AA077B">
        <w:rPr>
          <w:rFonts w:ascii="Times New Roman" w:hAnsi="Times New Roman"/>
          <w:sz w:val="28"/>
          <w:szCs w:val="28"/>
        </w:rPr>
        <w:t xml:space="preserve"> </w:t>
      </w:r>
      <w:r>
        <w:rPr>
          <w:rFonts w:ascii="Times New Roman" w:hAnsi="Times New Roman"/>
          <w:sz w:val="28"/>
          <w:szCs w:val="28"/>
        </w:rPr>
        <w:t>Новоселицкого</w:t>
      </w:r>
      <w:r w:rsidRPr="00AA077B">
        <w:rPr>
          <w:rFonts w:ascii="Times New Roman" w:hAnsi="Times New Roman"/>
          <w:sz w:val="28"/>
          <w:szCs w:val="28"/>
        </w:rPr>
        <w:t xml:space="preserve"> муниципального округа Ставропольского края от </w:t>
      </w:r>
      <w:r w:rsidRPr="009D734A">
        <w:rPr>
          <w:rFonts w:ascii="Times New Roman" w:eastAsia="Times New Roman" w:hAnsi="Times New Roman" w:cs="Times New Roman"/>
          <w:sz w:val="28"/>
          <w:szCs w:val="28"/>
        </w:rPr>
        <w:t>31 августа 2022 г. № 620</w:t>
      </w:r>
      <w:r w:rsidRPr="00AA077B">
        <w:rPr>
          <w:rFonts w:ascii="Times New Roman" w:eastAsia="Times New Roman" w:hAnsi="Times New Roman" w:cs="Times New Roman"/>
          <w:sz w:val="28"/>
          <w:szCs w:val="28"/>
        </w:rPr>
        <w:t xml:space="preserve"> «Об утверждении местных нормативов градостроительного проектирования</w:t>
      </w:r>
      <w:r>
        <w:rPr>
          <w:rFonts w:ascii="Times New Roman" w:hAnsi="Times New Roman"/>
          <w:sz w:val="28"/>
          <w:szCs w:val="28"/>
        </w:rPr>
        <w:t xml:space="preserve"> Новоселицкого</w:t>
      </w:r>
      <w:r w:rsidRPr="00AA077B">
        <w:rPr>
          <w:rFonts w:ascii="Times New Roman" w:hAnsi="Times New Roman"/>
          <w:sz w:val="28"/>
          <w:szCs w:val="28"/>
        </w:rPr>
        <w:t xml:space="preserve"> муниципального округа Ставропольского края</w:t>
      </w:r>
      <w:r w:rsidRPr="00AA077B">
        <w:rPr>
          <w:rFonts w:ascii="Times New Roman" w:eastAsia="Times New Roman" w:hAnsi="Times New Roman" w:cs="Times New Roman"/>
          <w:sz w:val="28"/>
          <w:szCs w:val="28"/>
        </w:rPr>
        <w:t>».</w:t>
      </w:r>
      <w:r w:rsidRPr="004F5056">
        <w:rPr>
          <w:rFonts w:ascii="Times New Roman" w:hAnsi="Times New Roman" w:cs="Times New Roman"/>
          <w:sz w:val="28"/>
          <w:szCs w:val="28"/>
        </w:rPr>
        <w:t xml:space="preserve"> </w:t>
      </w:r>
    </w:p>
    <w:p w14:paraId="565A18DB"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p>
    <w:p w14:paraId="59786E1C" w14:textId="77777777" w:rsidR="00E91851" w:rsidRDefault="00E91851" w:rsidP="00BA47AD">
      <w:pPr>
        <w:spacing w:line="240" w:lineRule="auto"/>
        <w:jc w:val="center"/>
        <w:rPr>
          <w:rFonts w:ascii="Times New Roman" w:eastAsia="Times New Roman" w:hAnsi="Times New Roman" w:cs="Times New Roman"/>
          <w:sz w:val="28"/>
          <w:szCs w:val="28"/>
        </w:rPr>
      </w:pPr>
      <w:r w:rsidRPr="007C5DC9">
        <w:rPr>
          <w:rFonts w:ascii="Times New Roman" w:eastAsia="Times New Roman" w:hAnsi="Times New Roman" w:cs="Times New Roman"/>
          <w:sz w:val="28"/>
          <w:szCs w:val="28"/>
        </w:rPr>
        <w:t>Образование</w:t>
      </w:r>
    </w:p>
    <w:p w14:paraId="372C0C53" w14:textId="77777777" w:rsidR="00E91851" w:rsidRDefault="00E91851" w:rsidP="00E91851">
      <w:pPr>
        <w:pStyle w:val="00"/>
        <w:spacing w:after="0" w:line="240" w:lineRule="auto"/>
        <w:ind w:left="0" w:firstLine="709"/>
        <w:contextualSpacing/>
        <w:rPr>
          <w:rFonts w:ascii="Times New Roman" w:hAnsi="Times New Roman"/>
          <w:sz w:val="28"/>
        </w:rPr>
      </w:pPr>
      <w:r w:rsidRPr="00F25768">
        <w:rPr>
          <w:rFonts w:ascii="Times New Roman" w:hAnsi="Times New Roman"/>
          <w:sz w:val="28"/>
        </w:rPr>
        <w:t xml:space="preserve">Систему образования </w:t>
      </w:r>
      <w:r w:rsidRPr="007726FE">
        <w:rPr>
          <w:rFonts w:ascii="Times New Roman" w:hAnsi="Times New Roman"/>
          <w:sz w:val="28"/>
        </w:rPr>
        <w:t>Новоселицкого муниципального</w:t>
      </w:r>
      <w:r w:rsidRPr="00F25768">
        <w:rPr>
          <w:rFonts w:ascii="Times New Roman" w:hAnsi="Times New Roman"/>
          <w:sz w:val="28"/>
        </w:rPr>
        <w:t xml:space="preserve"> округа Ставропольского края представляют:</w:t>
      </w:r>
      <w:r>
        <w:rPr>
          <w:rFonts w:ascii="Times New Roman" w:hAnsi="Times New Roman"/>
          <w:sz w:val="28"/>
        </w:rPr>
        <w:t xml:space="preserve"> </w:t>
      </w:r>
    </w:p>
    <w:p w14:paraId="2FE1A997" w14:textId="77777777" w:rsidR="00E91851" w:rsidRPr="0018324E"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Pr>
          <w:rFonts w:ascii="Times New Roman" w:hAnsi="Times New Roman"/>
          <w:sz w:val="28"/>
        </w:rPr>
        <w:t>10</w:t>
      </w:r>
      <w:r w:rsidRPr="0018324E">
        <w:rPr>
          <w:rFonts w:ascii="Times New Roman" w:hAnsi="Times New Roman"/>
          <w:sz w:val="28"/>
        </w:rPr>
        <w:t xml:space="preserve"> муниципальных общеобразовательных организаций;</w:t>
      </w:r>
    </w:p>
    <w:p w14:paraId="7F33CCBC" w14:textId="77777777" w:rsidR="00E91851"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sidRPr="0018324E">
        <w:rPr>
          <w:rFonts w:ascii="Times New Roman" w:hAnsi="Times New Roman"/>
          <w:sz w:val="28"/>
        </w:rPr>
        <w:t>1</w:t>
      </w:r>
      <w:r>
        <w:rPr>
          <w:rFonts w:ascii="Times New Roman" w:hAnsi="Times New Roman"/>
          <w:sz w:val="28"/>
        </w:rPr>
        <w:t>0</w:t>
      </w:r>
      <w:r w:rsidRPr="0018324E">
        <w:rPr>
          <w:rFonts w:ascii="Times New Roman" w:hAnsi="Times New Roman"/>
          <w:sz w:val="28"/>
        </w:rPr>
        <w:t xml:space="preserve"> муниципальных дошкольных образовательных организаций; </w:t>
      </w:r>
    </w:p>
    <w:p w14:paraId="0142420F" w14:textId="77777777" w:rsidR="00E91851" w:rsidRPr="0018324E"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Pr>
          <w:rFonts w:ascii="Times New Roman" w:hAnsi="Times New Roman"/>
          <w:sz w:val="28"/>
        </w:rPr>
        <w:t>1 специальная (коррекционная) школа-интернат;</w:t>
      </w:r>
    </w:p>
    <w:p w14:paraId="65ECF35E" w14:textId="77777777" w:rsidR="00E91851" w:rsidRPr="0018324E"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Pr>
          <w:rFonts w:ascii="Times New Roman" w:hAnsi="Times New Roman"/>
          <w:sz w:val="28"/>
        </w:rPr>
        <w:t>3</w:t>
      </w:r>
      <w:r w:rsidRPr="0018324E">
        <w:rPr>
          <w:rFonts w:ascii="Times New Roman" w:hAnsi="Times New Roman"/>
          <w:sz w:val="28"/>
        </w:rPr>
        <w:t xml:space="preserve"> муниципальных организаций дополнительного образования.</w:t>
      </w:r>
    </w:p>
    <w:p w14:paraId="4E4146A6" w14:textId="77777777" w:rsidR="00E91851" w:rsidRPr="001F0306" w:rsidRDefault="00E91851" w:rsidP="00E91851">
      <w:pPr>
        <w:pStyle w:val="00"/>
        <w:spacing w:after="0" w:line="240" w:lineRule="auto"/>
        <w:ind w:left="0" w:firstLine="709"/>
        <w:contextualSpacing/>
        <w:rPr>
          <w:rFonts w:ascii="Times New Roman" w:hAnsi="Times New Roman"/>
          <w:sz w:val="28"/>
        </w:rPr>
      </w:pPr>
    </w:p>
    <w:p w14:paraId="39402A05" w14:textId="77777777" w:rsidR="00E91851" w:rsidRPr="003B2B05" w:rsidRDefault="00E91851" w:rsidP="00E91851">
      <w:pPr>
        <w:pStyle w:val="aff7"/>
        <w:jc w:val="both"/>
        <w:rPr>
          <w:sz w:val="28"/>
          <w:szCs w:val="28"/>
        </w:rPr>
      </w:pPr>
      <w:r w:rsidRPr="003B2B05">
        <w:rPr>
          <w:b w:val="0"/>
          <w:bCs w:val="0"/>
          <w:i w:val="0"/>
          <w:sz w:val="28"/>
          <w:szCs w:val="28"/>
        </w:rPr>
        <w:t xml:space="preserve">Таблица </w:t>
      </w:r>
      <w:r w:rsidRPr="003B2B05">
        <w:rPr>
          <w:b w:val="0"/>
          <w:bCs w:val="0"/>
          <w:i w:val="0"/>
          <w:sz w:val="28"/>
          <w:szCs w:val="28"/>
        </w:rPr>
        <w:fldChar w:fldCharType="begin"/>
      </w:r>
      <w:r w:rsidRPr="003B2B05">
        <w:rPr>
          <w:b w:val="0"/>
          <w:bCs w:val="0"/>
          <w:i w:val="0"/>
          <w:sz w:val="28"/>
          <w:szCs w:val="28"/>
        </w:rPr>
        <w:instrText xml:space="preserve"> SEQ Таблица \* ARABIC </w:instrText>
      </w:r>
      <w:r w:rsidRPr="003B2B05">
        <w:rPr>
          <w:b w:val="0"/>
          <w:bCs w:val="0"/>
          <w:i w:val="0"/>
          <w:sz w:val="28"/>
          <w:szCs w:val="28"/>
        </w:rPr>
        <w:fldChar w:fldCharType="separate"/>
      </w:r>
      <w:r w:rsidR="0041094F">
        <w:rPr>
          <w:b w:val="0"/>
          <w:bCs w:val="0"/>
          <w:i w:val="0"/>
          <w:noProof/>
          <w:sz w:val="28"/>
          <w:szCs w:val="28"/>
        </w:rPr>
        <w:t>3</w:t>
      </w:r>
      <w:r w:rsidRPr="003B2B05">
        <w:rPr>
          <w:b w:val="0"/>
          <w:bCs w:val="0"/>
          <w:i w:val="0"/>
          <w:sz w:val="28"/>
          <w:szCs w:val="28"/>
        </w:rPr>
        <w:fldChar w:fldCharType="end"/>
      </w:r>
      <w:r w:rsidRPr="003B2B05">
        <w:rPr>
          <w:b w:val="0"/>
          <w:bCs w:val="0"/>
          <w:i w:val="0"/>
          <w:sz w:val="28"/>
          <w:szCs w:val="28"/>
        </w:rPr>
        <w:t xml:space="preserve"> – Основные показатели системы муниципальных детских дошкольных образовательных учреждений</w:t>
      </w:r>
      <w:r w:rsidRPr="003B2B05">
        <w:rPr>
          <w:sz w:val="28"/>
          <w:szCs w:val="28"/>
        </w:rPr>
        <w:t xml:space="preserve"> </w:t>
      </w:r>
      <w:r w:rsidRPr="003B2B05">
        <w:rPr>
          <w:b w:val="0"/>
          <w:bCs w:val="0"/>
          <w:i w:val="0"/>
          <w:sz w:val="28"/>
          <w:szCs w:val="28"/>
        </w:rPr>
        <w:t xml:space="preserve">в </w:t>
      </w:r>
      <w:r>
        <w:rPr>
          <w:b w:val="0"/>
          <w:bCs w:val="0"/>
          <w:i w:val="0"/>
          <w:sz w:val="28"/>
          <w:szCs w:val="28"/>
        </w:rPr>
        <w:t>Новоселицком муниципальном</w:t>
      </w:r>
      <w:r w:rsidRPr="003B2B05">
        <w:rPr>
          <w:b w:val="0"/>
          <w:bCs w:val="0"/>
          <w:i w:val="0"/>
          <w:sz w:val="28"/>
          <w:szCs w:val="28"/>
        </w:rPr>
        <w:t xml:space="preserve"> округе</w:t>
      </w:r>
      <w:r w:rsidRPr="003B2B05">
        <w:rPr>
          <w:rStyle w:val="afe"/>
          <w:bCs w:val="0"/>
          <w:i w:val="0"/>
          <w:sz w:val="28"/>
          <w:szCs w:val="28"/>
        </w:rPr>
        <w:t xml:space="preserve"> </w:t>
      </w:r>
      <w:r w:rsidRPr="003B2B05">
        <w:rPr>
          <w:rStyle w:val="afe"/>
          <w:bCs w:val="0"/>
          <w:i w:val="0"/>
          <w:sz w:val="28"/>
          <w:szCs w:val="28"/>
        </w:rPr>
        <w:footnoteReference w:id="5"/>
      </w:r>
      <w:r w:rsidRPr="003B2B05">
        <w:rPr>
          <w:sz w:val="28"/>
          <w:szCs w:val="28"/>
        </w:rPr>
        <w:t xml:space="preserve"> </w:t>
      </w:r>
    </w:p>
    <w:p w14:paraId="6D98C1E1" w14:textId="77777777" w:rsidR="00E91851" w:rsidRPr="003B2B05" w:rsidRDefault="00E91851" w:rsidP="00E91851">
      <w:pPr>
        <w:spacing w:line="240" w:lineRule="auto"/>
        <w:rPr>
          <w:sz w:val="28"/>
          <w:szCs w:val="28"/>
          <w:lang w:eastAsia="ru-RU"/>
        </w:rPr>
      </w:pPr>
    </w:p>
    <w:tbl>
      <w:tblPr>
        <w:tblStyle w:val="afa"/>
        <w:tblW w:w="4890" w:type="pct"/>
        <w:tblInd w:w="108" w:type="dxa"/>
        <w:tblLook w:val="04A0" w:firstRow="1" w:lastRow="0" w:firstColumn="1" w:lastColumn="0" w:noHBand="0" w:noVBand="1"/>
      </w:tblPr>
      <w:tblGrid>
        <w:gridCol w:w="5670"/>
        <w:gridCol w:w="1984"/>
        <w:gridCol w:w="1984"/>
      </w:tblGrid>
      <w:tr w:rsidR="00E91851" w:rsidRPr="0007177F" w14:paraId="3B5ED3EC" w14:textId="77777777" w:rsidTr="00E91851">
        <w:tc>
          <w:tcPr>
            <w:tcW w:w="2941" w:type="pct"/>
            <w:shd w:val="clear" w:color="auto" w:fill="auto"/>
            <w:hideMark/>
          </w:tcPr>
          <w:p w14:paraId="1852BA32" w14:textId="77777777" w:rsidR="00E91851" w:rsidRPr="0007177F" w:rsidRDefault="00E91851" w:rsidP="00E91851">
            <w:pPr>
              <w:pStyle w:val="aff9"/>
              <w:spacing w:before="0" w:after="0" w:line="240" w:lineRule="auto"/>
              <w:jc w:val="left"/>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Показатель</w:t>
            </w:r>
          </w:p>
        </w:tc>
        <w:tc>
          <w:tcPr>
            <w:tcW w:w="1029" w:type="pct"/>
            <w:shd w:val="clear" w:color="auto" w:fill="auto"/>
          </w:tcPr>
          <w:p w14:paraId="38BDC165" w14:textId="77777777" w:rsidR="00E91851" w:rsidRPr="0007177F" w:rsidRDefault="00E91851" w:rsidP="00E91851">
            <w:pPr>
              <w:pStyle w:val="aff9"/>
              <w:spacing w:before="0" w:after="0" w:line="240" w:lineRule="auto"/>
              <w:jc w:val="center"/>
              <w:rPr>
                <w:rFonts w:ascii="Times New Roman" w:eastAsiaTheme="minorEastAsia" w:hAnsi="Times New Roman" w:cs="Times New Roman"/>
                <w:color w:val="auto"/>
                <w:sz w:val="24"/>
                <w:szCs w:val="24"/>
              </w:rPr>
            </w:pPr>
            <w:r w:rsidRPr="00A56CD9">
              <w:rPr>
                <w:rFonts w:ascii="Times New Roman" w:hAnsi="Times New Roman"/>
                <w:color w:val="auto"/>
                <w:sz w:val="24"/>
                <w:szCs w:val="24"/>
              </w:rPr>
              <w:t>202</w:t>
            </w:r>
            <w:r>
              <w:rPr>
                <w:rFonts w:ascii="Times New Roman" w:hAnsi="Times New Roman"/>
                <w:color w:val="auto"/>
                <w:sz w:val="24"/>
                <w:szCs w:val="24"/>
              </w:rPr>
              <w:t>1</w:t>
            </w:r>
          </w:p>
        </w:tc>
        <w:tc>
          <w:tcPr>
            <w:tcW w:w="1029" w:type="pct"/>
            <w:shd w:val="clear" w:color="auto" w:fill="auto"/>
          </w:tcPr>
          <w:p w14:paraId="62B10021" w14:textId="77777777" w:rsidR="00E91851" w:rsidRPr="0007177F" w:rsidRDefault="00E91851" w:rsidP="00E91851">
            <w:pPr>
              <w:pStyle w:val="aff9"/>
              <w:spacing w:before="0" w:after="0" w:line="240" w:lineRule="auto"/>
              <w:jc w:val="center"/>
              <w:rPr>
                <w:rFonts w:ascii="Times New Roman" w:eastAsiaTheme="minorEastAsia" w:hAnsi="Times New Roman" w:cs="Times New Roman"/>
                <w:color w:val="auto"/>
                <w:sz w:val="24"/>
                <w:szCs w:val="24"/>
              </w:rPr>
            </w:pPr>
            <w:r w:rsidRPr="00A56CD9">
              <w:rPr>
                <w:rFonts w:ascii="Times New Roman" w:hAnsi="Times New Roman"/>
                <w:color w:val="auto"/>
                <w:sz w:val="24"/>
                <w:szCs w:val="24"/>
              </w:rPr>
              <w:t>202</w:t>
            </w:r>
            <w:r>
              <w:rPr>
                <w:rFonts w:ascii="Times New Roman" w:hAnsi="Times New Roman"/>
                <w:color w:val="auto"/>
                <w:sz w:val="24"/>
                <w:szCs w:val="24"/>
              </w:rPr>
              <w:t>2</w:t>
            </w:r>
          </w:p>
        </w:tc>
      </w:tr>
      <w:tr w:rsidR="00E91851" w:rsidRPr="0007177F" w14:paraId="4D15DEA1" w14:textId="77777777" w:rsidTr="00E91851">
        <w:tc>
          <w:tcPr>
            <w:tcW w:w="2941" w:type="pct"/>
            <w:hideMark/>
          </w:tcPr>
          <w:p w14:paraId="3FF4C7B8"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 xml:space="preserve">Численность населения, чел. </w:t>
            </w:r>
          </w:p>
        </w:tc>
        <w:tc>
          <w:tcPr>
            <w:tcW w:w="1029" w:type="pct"/>
            <w:shd w:val="clear" w:color="auto" w:fill="auto"/>
            <w:vAlign w:val="center"/>
          </w:tcPr>
          <w:p w14:paraId="2C9EC685"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26245</w:t>
            </w:r>
          </w:p>
        </w:tc>
        <w:tc>
          <w:tcPr>
            <w:tcW w:w="1029" w:type="pct"/>
            <w:shd w:val="clear" w:color="auto" w:fill="auto"/>
            <w:vAlign w:val="center"/>
          </w:tcPr>
          <w:p w14:paraId="6232ACA3"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26162</w:t>
            </w:r>
          </w:p>
        </w:tc>
      </w:tr>
      <w:tr w:rsidR="00E91851" w:rsidRPr="0007177F" w14:paraId="1088C6EC" w14:textId="77777777" w:rsidTr="00E91851">
        <w:tc>
          <w:tcPr>
            <w:tcW w:w="2941" w:type="pct"/>
            <w:hideMark/>
          </w:tcPr>
          <w:p w14:paraId="5B0A922A"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Численность детей в возрасте 1-6 лет, чел.</w:t>
            </w:r>
          </w:p>
        </w:tc>
        <w:tc>
          <w:tcPr>
            <w:tcW w:w="1029" w:type="pct"/>
            <w:vAlign w:val="center"/>
          </w:tcPr>
          <w:p w14:paraId="3F9640A1" w14:textId="77777777" w:rsidR="00E91851" w:rsidRPr="00234203"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lang w:val="en-US"/>
              </w:rPr>
            </w:pPr>
            <w:r>
              <w:rPr>
                <w:rFonts w:ascii="Times New Roman" w:hAnsi="Times New Roman"/>
                <w:color w:val="auto"/>
                <w:sz w:val="24"/>
                <w:szCs w:val="24"/>
              </w:rPr>
              <w:t>1849</w:t>
            </w:r>
          </w:p>
        </w:tc>
        <w:tc>
          <w:tcPr>
            <w:tcW w:w="1029" w:type="pct"/>
            <w:vAlign w:val="center"/>
          </w:tcPr>
          <w:p w14:paraId="023A457F"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1849</w:t>
            </w:r>
          </w:p>
        </w:tc>
      </w:tr>
      <w:tr w:rsidR="00E91851" w:rsidRPr="0007177F" w14:paraId="0B279244" w14:textId="77777777" w:rsidTr="00E91851">
        <w:tc>
          <w:tcPr>
            <w:tcW w:w="2941" w:type="pct"/>
            <w:hideMark/>
          </w:tcPr>
          <w:p w14:paraId="6A43FE89"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Численность детей, посещающих ДОУ, чел.</w:t>
            </w:r>
          </w:p>
        </w:tc>
        <w:tc>
          <w:tcPr>
            <w:tcW w:w="1029" w:type="pct"/>
            <w:vAlign w:val="center"/>
          </w:tcPr>
          <w:p w14:paraId="4D88C475"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1181</w:t>
            </w:r>
          </w:p>
        </w:tc>
        <w:tc>
          <w:tcPr>
            <w:tcW w:w="1029" w:type="pct"/>
            <w:vAlign w:val="center"/>
          </w:tcPr>
          <w:p w14:paraId="12E58B8E"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1199</w:t>
            </w:r>
          </w:p>
        </w:tc>
      </w:tr>
      <w:tr w:rsidR="00E91851" w:rsidRPr="0007177F" w14:paraId="449B21F2" w14:textId="77777777" w:rsidTr="00E91851">
        <w:tc>
          <w:tcPr>
            <w:tcW w:w="2941" w:type="pct"/>
            <w:hideMark/>
          </w:tcPr>
          <w:p w14:paraId="0822FFB7"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Число мест в ДОУ, ед.</w:t>
            </w:r>
          </w:p>
        </w:tc>
        <w:tc>
          <w:tcPr>
            <w:tcW w:w="1029" w:type="pct"/>
            <w:vAlign w:val="center"/>
          </w:tcPr>
          <w:p w14:paraId="41B8CE1F"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1240</w:t>
            </w:r>
          </w:p>
        </w:tc>
        <w:tc>
          <w:tcPr>
            <w:tcW w:w="1029" w:type="pct"/>
            <w:vAlign w:val="center"/>
          </w:tcPr>
          <w:p w14:paraId="69C84F67"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1300</w:t>
            </w:r>
          </w:p>
        </w:tc>
      </w:tr>
      <w:tr w:rsidR="00E91851" w:rsidRPr="0007177F" w14:paraId="5DA1F92F" w14:textId="77777777" w:rsidTr="00E91851">
        <w:tc>
          <w:tcPr>
            <w:tcW w:w="2941" w:type="pct"/>
            <w:hideMark/>
          </w:tcPr>
          <w:p w14:paraId="0E72209A"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Наполняемость ДОУ, %</w:t>
            </w:r>
          </w:p>
        </w:tc>
        <w:tc>
          <w:tcPr>
            <w:tcW w:w="1029" w:type="pct"/>
            <w:vAlign w:val="center"/>
          </w:tcPr>
          <w:p w14:paraId="4B5965B3"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95,2</w:t>
            </w:r>
          </w:p>
        </w:tc>
        <w:tc>
          <w:tcPr>
            <w:tcW w:w="1029" w:type="pct"/>
            <w:vAlign w:val="center"/>
          </w:tcPr>
          <w:p w14:paraId="3F9F4EE2"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92,2</w:t>
            </w:r>
          </w:p>
        </w:tc>
      </w:tr>
      <w:tr w:rsidR="00E91851" w:rsidRPr="0007177F" w14:paraId="67D49E3D" w14:textId="77777777" w:rsidTr="00E91851">
        <w:tc>
          <w:tcPr>
            <w:tcW w:w="2941" w:type="pct"/>
            <w:hideMark/>
          </w:tcPr>
          <w:p w14:paraId="29E16C0C"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Численность детей, стоя</w:t>
            </w:r>
            <w:r w:rsidRPr="0007177F">
              <w:rPr>
                <w:rFonts w:ascii="Times New Roman" w:eastAsiaTheme="minorEastAsia" w:hAnsi="Times New Roman" w:cs="Times New Roman"/>
                <w:color w:val="auto"/>
                <w:sz w:val="24"/>
                <w:szCs w:val="24"/>
              </w:rPr>
              <w:t>щих на учете для определения в ДОУ, чел.</w:t>
            </w:r>
          </w:p>
        </w:tc>
        <w:tc>
          <w:tcPr>
            <w:tcW w:w="1029" w:type="pct"/>
            <w:vAlign w:val="center"/>
          </w:tcPr>
          <w:p w14:paraId="47FAD862"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0</w:t>
            </w:r>
          </w:p>
        </w:tc>
        <w:tc>
          <w:tcPr>
            <w:tcW w:w="1029" w:type="pct"/>
            <w:vAlign w:val="center"/>
          </w:tcPr>
          <w:p w14:paraId="7D4C0123"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0</w:t>
            </w:r>
          </w:p>
        </w:tc>
      </w:tr>
      <w:tr w:rsidR="00E91851" w:rsidRPr="0007177F" w14:paraId="37FD3AFE" w14:textId="77777777" w:rsidTr="00E91851">
        <w:tc>
          <w:tcPr>
            <w:tcW w:w="2941" w:type="pct"/>
            <w:hideMark/>
          </w:tcPr>
          <w:p w14:paraId="62C77408"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Охват детей в воз</w:t>
            </w:r>
            <w:r>
              <w:rPr>
                <w:rFonts w:ascii="Times New Roman" w:eastAsiaTheme="minorEastAsia" w:hAnsi="Times New Roman" w:cs="Times New Roman"/>
                <w:color w:val="auto"/>
                <w:sz w:val="24"/>
                <w:szCs w:val="24"/>
              </w:rPr>
              <w:t>расте 1-6 лет дошкольным образо</w:t>
            </w:r>
            <w:r w:rsidRPr="0007177F">
              <w:rPr>
                <w:rFonts w:ascii="Times New Roman" w:eastAsiaTheme="minorEastAsia" w:hAnsi="Times New Roman" w:cs="Times New Roman"/>
                <w:color w:val="auto"/>
                <w:sz w:val="24"/>
                <w:szCs w:val="24"/>
              </w:rPr>
              <w:t>ванием, %</w:t>
            </w:r>
          </w:p>
        </w:tc>
        <w:tc>
          <w:tcPr>
            <w:tcW w:w="1029" w:type="pct"/>
            <w:vAlign w:val="center"/>
          </w:tcPr>
          <w:p w14:paraId="18BB4A00"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63,8</w:t>
            </w:r>
          </w:p>
        </w:tc>
        <w:tc>
          <w:tcPr>
            <w:tcW w:w="1029" w:type="pct"/>
            <w:vAlign w:val="center"/>
          </w:tcPr>
          <w:p w14:paraId="64129579"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64,8</w:t>
            </w:r>
          </w:p>
        </w:tc>
      </w:tr>
    </w:tbl>
    <w:p w14:paraId="08CCFBAB" w14:textId="77777777" w:rsidR="00E91851" w:rsidRPr="007C5DC9" w:rsidRDefault="00E91851" w:rsidP="00E91851">
      <w:pPr>
        <w:pStyle w:val="00"/>
        <w:spacing w:after="0" w:line="240" w:lineRule="auto"/>
        <w:ind w:left="0" w:firstLine="709"/>
        <w:rPr>
          <w:rFonts w:ascii="Times New Roman" w:hAnsi="Times New Roman"/>
          <w:szCs w:val="24"/>
        </w:rPr>
      </w:pPr>
    </w:p>
    <w:p w14:paraId="3ADF76FC" w14:textId="120AE18E" w:rsidR="00E91851" w:rsidRPr="0027765D" w:rsidRDefault="00E91851" w:rsidP="00E91851">
      <w:pPr>
        <w:pStyle w:val="00"/>
        <w:spacing w:after="0" w:line="240" w:lineRule="auto"/>
        <w:ind w:left="0" w:firstLine="709"/>
        <w:rPr>
          <w:rFonts w:ascii="Times New Roman" w:hAnsi="Times New Roman"/>
          <w:sz w:val="28"/>
          <w:highlight w:val="yellow"/>
        </w:rPr>
      </w:pPr>
      <w:r w:rsidRPr="000F21A5">
        <w:rPr>
          <w:rFonts w:ascii="Times New Roman" w:hAnsi="Times New Roman"/>
          <w:sz w:val="28"/>
        </w:rPr>
        <w:t xml:space="preserve">Численность воспитанников, получающих дошкольное образование </w:t>
      </w:r>
      <w:r>
        <w:rPr>
          <w:rFonts w:ascii="Times New Roman" w:hAnsi="Times New Roman"/>
          <w:sz w:val="28"/>
        </w:rPr>
        <w:t>за анализируемый период</w:t>
      </w:r>
      <w:r w:rsidR="00CB5CBD">
        <w:rPr>
          <w:rFonts w:ascii="Times New Roman" w:hAnsi="Times New Roman"/>
          <w:sz w:val="28"/>
        </w:rPr>
        <w:t>,</w:t>
      </w:r>
      <w:r>
        <w:rPr>
          <w:rFonts w:ascii="Times New Roman" w:hAnsi="Times New Roman"/>
          <w:sz w:val="28"/>
        </w:rPr>
        <w:t xml:space="preserve"> составляла 1849.</w:t>
      </w:r>
      <w:r w:rsidRPr="000F21A5">
        <w:rPr>
          <w:rFonts w:ascii="Times New Roman" w:hAnsi="Times New Roman"/>
          <w:sz w:val="28"/>
        </w:rPr>
        <w:t xml:space="preserve"> </w:t>
      </w:r>
      <w:r w:rsidRPr="001E7F85">
        <w:rPr>
          <w:rFonts w:ascii="Times New Roman" w:hAnsi="Times New Roman"/>
          <w:sz w:val="28"/>
        </w:rPr>
        <w:t xml:space="preserve">Уровень охвата детей дошкольного возраста услугами детских садов составляет </w:t>
      </w:r>
      <w:r>
        <w:rPr>
          <w:rFonts w:ascii="Times New Roman" w:hAnsi="Times New Roman"/>
          <w:sz w:val="28"/>
        </w:rPr>
        <w:t>64,8</w:t>
      </w:r>
      <w:r w:rsidRPr="001E7F85">
        <w:rPr>
          <w:rFonts w:ascii="Times New Roman" w:hAnsi="Times New Roman"/>
          <w:sz w:val="28"/>
        </w:rPr>
        <w:t>%. В детских дошкольных учреждениях муниципального округа выдержан</w:t>
      </w:r>
      <w:r w:rsidRPr="000F21A5">
        <w:rPr>
          <w:rFonts w:ascii="Times New Roman" w:hAnsi="Times New Roman"/>
          <w:sz w:val="28"/>
        </w:rPr>
        <w:t xml:space="preserve"> норматив загрузки, детей</w:t>
      </w:r>
      <w:r>
        <w:rPr>
          <w:rFonts w:ascii="Times New Roman" w:hAnsi="Times New Roman"/>
          <w:sz w:val="28"/>
        </w:rPr>
        <w:t>,</w:t>
      </w:r>
      <w:r w:rsidRPr="000F21A5">
        <w:rPr>
          <w:rFonts w:ascii="Times New Roman" w:hAnsi="Times New Roman"/>
          <w:sz w:val="28"/>
        </w:rPr>
        <w:t xml:space="preserve"> стоя</w:t>
      </w:r>
      <w:r>
        <w:rPr>
          <w:rFonts w:ascii="Times New Roman" w:hAnsi="Times New Roman"/>
          <w:sz w:val="28"/>
        </w:rPr>
        <w:t>щих</w:t>
      </w:r>
      <w:r w:rsidRPr="000F21A5">
        <w:rPr>
          <w:rFonts w:ascii="Times New Roman" w:hAnsi="Times New Roman"/>
          <w:sz w:val="28"/>
        </w:rPr>
        <w:t xml:space="preserve"> на учете для определения в дошкольные учреждения</w:t>
      </w:r>
      <w:r>
        <w:rPr>
          <w:rFonts w:ascii="Times New Roman" w:hAnsi="Times New Roman"/>
          <w:sz w:val="28"/>
        </w:rPr>
        <w:t xml:space="preserve"> нет</w:t>
      </w:r>
      <w:r w:rsidRPr="000F21A5">
        <w:rPr>
          <w:rFonts w:ascii="Times New Roman" w:hAnsi="Times New Roman"/>
          <w:sz w:val="28"/>
        </w:rPr>
        <w:t xml:space="preserve">. </w:t>
      </w:r>
    </w:p>
    <w:p w14:paraId="29E46D4D" w14:textId="77777777" w:rsidR="00E91851" w:rsidRDefault="00E91851" w:rsidP="00A85851">
      <w:pPr>
        <w:pStyle w:val="00"/>
        <w:spacing w:after="0" w:line="240" w:lineRule="auto"/>
        <w:ind w:left="0" w:firstLine="709"/>
        <w:contextualSpacing/>
        <w:rPr>
          <w:rFonts w:ascii="Times New Roman" w:hAnsi="Times New Roman"/>
          <w:sz w:val="28"/>
        </w:rPr>
      </w:pPr>
      <w:r w:rsidRPr="00A73D1B">
        <w:rPr>
          <w:rFonts w:ascii="Times New Roman" w:hAnsi="Times New Roman"/>
          <w:sz w:val="28"/>
        </w:rPr>
        <w:t xml:space="preserve">Сеть дошкольного образования в </w:t>
      </w:r>
      <w:r w:rsidRPr="007726FE">
        <w:rPr>
          <w:rFonts w:ascii="Times New Roman" w:hAnsi="Times New Roman"/>
          <w:sz w:val="28"/>
        </w:rPr>
        <w:t>Новоселицко</w:t>
      </w:r>
      <w:r>
        <w:rPr>
          <w:rFonts w:ascii="Times New Roman" w:hAnsi="Times New Roman"/>
          <w:sz w:val="28"/>
        </w:rPr>
        <w:t>м муниципальном</w:t>
      </w:r>
      <w:r w:rsidRPr="00A73D1B">
        <w:rPr>
          <w:rFonts w:ascii="Times New Roman" w:hAnsi="Times New Roman"/>
          <w:sz w:val="28"/>
        </w:rPr>
        <w:t xml:space="preserve"> округе </w:t>
      </w:r>
      <w:r w:rsidRPr="00A73D1B">
        <w:rPr>
          <w:rFonts w:ascii="Times New Roman" w:hAnsi="Times New Roman"/>
          <w:sz w:val="28"/>
        </w:rPr>
        <w:lastRenderedPageBreak/>
        <w:t xml:space="preserve">представлена </w:t>
      </w:r>
      <w:r>
        <w:rPr>
          <w:rFonts w:ascii="Times New Roman" w:hAnsi="Times New Roman"/>
          <w:sz w:val="28"/>
        </w:rPr>
        <w:t>10</w:t>
      </w:r>
      <w:r w:rsidRPr="00A73D1B">
        <w:rPr>
          <w:rFonts w:ascii="Times New Roman" w:hAnsi="Times New Roman"/>
          <w:sz w:val="28"/>
        </w:rPr>
        <w:t xml:space="preserve"> муниципальными дошкольными учреждениями </w:t>
      </w:r>
      <w:r>
        <w:rPr>
          <w:rFonts w:ascii="Times New Roman" w:hAnsi="Times New Roman"/>
          <w:sz w:val="28"/>
        </w:rPr>
        <w:t xml:space="preserve">(далее – МДОУ), три </w:t>
      </w:r>
      <w:r w:rsidRPr="001A4D55">
        <w:rPr>
          <w:rFonts w:ascii="Times New Roman" w:hAnsi="Times New Roman"/>
          <w:sz w:val="28"/>
        </w:rPr>
        <w:t>группы компенсирующей направленности</w:t>
      </w:r>
      <w:r w:rsidRPr="00825E62">
        <w:rPr>
          <w:rFonts w:ascii="Times New Roman" w:hAnsi="Times New Roman"/>
          <w:sz w:val="28"/>
        </w:rPr>
        <w:t>. Сведения о дошкольных образовательных учреждениях представлены</w:t>
      </w:r>
      <w:r>
        <w:rPr>
          <w:rFonts w:ascii="Times New Roman" w:hAnsi="Times New Roman"/>
          <w:sz w:val="28"/>
        </w:rPr>
        <w:t xml:space="preserve"> в приложении 1.</w:t>
      </w:r>
    </w:p>
    <w:p w14:paraId="3B41EEF3" w14:textId="77777777" w:rsidR="00E91851" w:rsidRDefault="00E91851" w:rsidP="00A85851">
      <w:pPr>
        <w:pStyle w:val="00"/>
        <w:spacing w:after="0" w:line="240" w:lineRule="auto"/>
        <w:ind w:left="0" w:firstLine="709"/>
        <w:contextualSpacing/>
        <w:rPr>
          <w:rFonts w:ascii="Times New Roman" w:hAnsi="Times New Roman"/>
          <w:sz w:val="28"/>
        </w:rPr>
      </w:pPr>
      <w:r w:rsidRPr="00EB6A50">
        <w:rPr>
          <w:rFonts w:ascii="Times New Roman" w:hAnsi="Times New Roman"/>
          <w:sz w:val="28"/>
        </w:rPr>
        <w:t>В системе дошкольного образования трудится педагогических работников – 102 чел., из них: воспитатели – 76; старшие воспитатели – 5; музыкальные руководители – 5; учителя-логопеды – 6, психологи – 5, другие работники – 5 чел. Численность обучающихся МДОУ на 01.01.2023 – 1199 чел.</w:t>
      </w:r>
    </w:p>
    <w:p w14:paraId="6B78C128" w14:textId="77777777" w:rsidR="00E91851" w:rsidRDefault="00E91851" w:rsidP="00A85851">
      <w:pPr>
        <w:shd w:val="clear" w:color="auto" w:fill="FFFFFF"/>
        <w:tabs>
          <w:tab w:val="left" w:pos="851"/>
        </w:tabs>
        <w:spacing w:after="0" w:line="240" w:lineRule="auto"/>
        <w:ind w:firstLine="709"/>
        <w:jc w:val="both"/>
        <w:rPr>
          <w:rFonts w:ascii="Times New Roman" w:hAnsi="Times New Roman" w:cs="Times New Roman"/>
          <w:sz w:val="28"/>
          <w:szCs w:val="28"/>
        </w:rPr>
      </w:pPr>
      <w:r w:rsidRPr="00490A0A">
        <w:rPr>
          <w:rFonts w:ascii="Times New Roman" w:eastAsia="Times New Roman" w:hAnsi="Times New Roman" w:cs="Times New Roman"/>
          <w:sz w:val="28"/>
          <w:szCs w:val="28"/>
        </w:rPr>
        <w:t xml:space="preserve">Общее образование </w:t>
      </w:r>
      <w:r w:rsidRPr="007726FE">
        <w:rPr>
          <w:rFonts w:ascii="Times New Roman" w:hAnsi="Times New Roman"/>
          <w:sz w:val="28"/>
        </w:rPr>
        <w:t>Новоселицкого</w:t>
      </w:r>
      <w:r w:rsidRPr="00490A0A">
        <w:rPr>
          <w:rFonts w:ascii="Times New Roman" w:eastAsia="Times New Roman" w:hAnsi="Times New Roman" w:cs="Times New Roman"/>
          <w:sz w:val="28"/>
          <w:szCs w:val="28"/>
        </w:rPr>
        <w:t xml:space="preserve"> муниципального округа представлено </w:t>
      </w:r>
      <w:r>
        <w:rPr>
          <w:rFonts w:ascii="Times New Roman" w:eastAsia="Times New Roman" w:hAnsi="Times New Roman" w:cs="Times New Roman"/>
          <w:sz w:val="28"/>
          <w:szCs w:val="28"/>
        </w:rPr>
        <w:t>10</w:t>
      </w:r>
      <w:r w:rsidRPr="00490A0A">
        <w:rPr>
          <w:rFonts w:ascii="Times New Roman" w:eastAsia="Times New Roman" w:hAnsi="Times New Roman" w:cs="Times New Roman"/>
          <w:sz w:val="28"/>
          <w:szCs w:val="28"/>
        </w:rPr>
        <w:t xml:space="preserve"> общеобразовательными</w:t>
      </w:r>
      <w:r w:rsidRPr="00A73D1B">
        <w:rPr>
          <w:rFonts w:ascii="Times New Roman" w:eastAsia="Times New Roman" w:hAnsi="Times New Roman" w:cs="Times New Roman"/>
          <w:sz w:val="28"/>
          <w:szCs w:val="28"/>
        </w:rPr>
        <w:t xml:space="preserve"> учреждени</w:t>
      </w:r>
      <w:r>
        <w:rPr>
          <w:rFonts w:ascii="Times New Roman" w:eastAsia="Times New Roman" w:hAnsi="Times New Roman" w:cs="Times New Roman"/>
          <w:sz w:val="28"/>
          <w:szCs w:val="28"/>
        </w:rPr>
        <w:t>ями</w:t>
      </w:r>
      <w:r w:rsidRPr="00A73D1B">
        <w:rPr>
          <w:rFonts w:ascii="Times New Roman" w:eastAsia="Times New Roman" w:hAnsi="Times New Roman" w:cs="Times New Roman"/>
          <w:sz w:val="28"/>
          <w:szCs w:val="28"/>
        </w:rPr>
        <w:t>. Более подробная информация представлена в приложении 2</w:t>
      </w:r>
      <w:r w:rsidRPr="00A73D1B">
        <w:rPr>
          <w:rStyle w:val="afe"/>
          <w:rFonts w:ascii="Times New Roman" w:hAnsi="Times New Roman" w:cs="Times New Roman"/>
          <w:sz w:val="28"/>
          <w:szCs w:val="28"/>
        </w:rPr>
        <w:footnoteReference w:id="6"/>
      </w:r>
      <w:r w:rsidRPr="00A73D1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Численность обу</w:t>
      </w:r>
      <w:r w:rsidRPr="003D34F5">
        <w:rPr>
          <w:rFonts w:ascii="Times New Roman" w:hAnsi="Times New Roman" w:cs="Times New Roman"/>
          <w:sz w:val="28"/>
          <w:szCs w:val="28"/>
        </w:rPr>
        <w:t xml:space="preserve">чающихся в муниципальных общеобразовательных организациях на 01 </w:t>
      </w:r>
      <w:r>
        <w:rPr>
          <w:rFonts w:ascii="Times New Roman" w:hAnsi="Times New Roman" w:cs="Times New Roman"/>
          <w:sz w:val="28"/>
          <w:szCs w:val="28"/>
        </w:rPr>
        <w:t>января</w:t>
      </w:r>
      <w:r w:rsidRPr="003D34F5">
        <w:rPr>
          <w:rFonts w:ascii="Times New Roman" w:hAnsi="Times New Roman" w:cs="Times New Roman"/>
          <w:sz w:val="28"/>
          <w:szCs w:val="28"/>
        </w:rPr>
        <w:t xml:space="preserve"> 202</w:t>
      </w:r>
      <w:r>
        <w:rPr>
          <w:rFonts w:ascii="Times New Roman" w:hAnsi="Times New Roman" w:cs="Times New Roman"/>
          <w:sz w:val="28"/>
          <w:szCs w:val="28"/>
        </w:rPr>
        <w:t>3</w:t>
      </w:r>
      <w:r w:rsidRPr="003D34F5">
        <w:rPr>
          <w:rFonts w:ascii="Times New Roman" w:hAnsi="Times New Roman" w:cs="Times New Roman"/>
          <w:sz w:val="28"/>
          <w:szCs w:val="28"/>
        </w:rPr>
        <w:t xml:space="preserve"> г. – </w:t>
      </w:r>
      <w:r>
        <w:rPr>
          <w:rFonts w:ascii="Times New Roman" w:hAnsi="Times New Roman" w:cs="Times New Roman"/>
          <w:sz w:val="28"/>
          <w:szCs w:val="28"/>
        </w:rPr>
        <w:t>2811</w:t>
      </w:r>
      <w:r w:rsidRPr="003D34F5">
        <w:rPr>
          <w:rFonts w:ascii="Times New Roman" w:hAnsi="Times New Roman" w:cs="Times New Roman"/>
          <w:sz w:val="28"/>
          <w:szCs w:val="28"/>
        </w:rPr>
        <w:t xml:space="preserve"> чел.</w:t>
      </w:r>
      <w:r>
        <w:rPr>
          <w:rFonts w:ascii="Times New Roman" w:hAnsi="Times New Roman" w:cs="Times New Roman"/>
          <w:sz w:val="28"/>
          <w:szCs w:val="28"/>
        </w:rPr>
        <w:t xml:space="preserve"> </w:t>
      </w:r>
    </w:p>
    <w:p w14:paraId="1297166B" w14:textId="77777777" w:rsidR="00E91851"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234203">
        <w:rPr>
          <w:rFonts w:ascii="Times New Roman" w:eastAsia="Times New Roman" w:hAnsi="Times New Roman" w:cs="Times New Roman"/>
          <w:sz w:val="28"/>
          <w:szCs w:val="28"/>
        </w:rPr>
        <w:t xml:space="preserve">На территории </w:t>
      </w:r>
      <w:r w:rsidRPr="007726FE">
        <w:rPr>
          <w:rFonts w:ascii="Times New Roman" w:hAnsi="Times New Roman"/>
          <w:sz w:val="28"/>
        </w:rPr>
        <w:t>Новоселицкого</w:t>
      </w:r>
      <w:r w:rsidRPr="00234203">
        <w:rPr>
          <w:rFonts w:ascii="Times New Roman" w:eastAsia="Times New Roman" w:hAnsi="Times New Roman" w:cs="Times New Roman"/>
          <w:sz w:val="28"/>
          <w:szCs w:val="28"/>
        </w:rPr>
        <w:t xml:space="preserve"> </w:t>
      </w:r>
      <w:r w:rsidRPr="00F244E8">
        <w:rPr>
          <w:rFonts w:ascii="Times New Roman" w:eastAsia="Times New Roman" w:hAnsi="Times New Roman" w:cs="Times New Roman"/>
          <w:sz w:val="28"/>
          <w:szCs w:val="28"/>
        </w:rPr>
        <w:t>муниципального округа</w:t>
      </w:r>
      <w:r>
        <w:rPr>
          <w:rFonts w:ascii="Times New Roman" w:eastAsia="Times New Roman" w:hAnsi="Times New Roman" w:cs="Times New Roman"/>
          <w:sz w:val="28"/>
          <w:szCs w:val="28"/>
        </w:rPr>
        <w:t xml:space="preserve"> в с. Падинское</w:t>
      </w:r>
      <w:r w:rsidRPr="00F244E8">
        <w:rPr>
          <w:rFonts w:ascii="Times New Roman" w:eastAsia="Times New Roman" w:hAnsi="Times New Roman" w:cs="Times New Roman"/>
          <w:sz w:val="28"/>
          <w:szCs w:val="28"/>
        </w:rPr>
        <w:t xml:space="preserve"> располагается </w:t>
      </w:r>
      <w:r>
        <w:rPr>
          <w:rFonts w:ascii="Times New Roman" w:eastAsia="Times New Roman" w:hAnsi="Times New Roman" w:cs="Times New Roman"/>
          <w:sz w:val="28"/>
          <w:szCs w:val="28"/>
        </w:rPr>
        <w:t>г</w:t>
      </w:r>
      <w:r w:rsidRPr="00D3678B">
        <w:rPr>
          <w:rFonts w:ascii="Times New Roman" w:eastAsia="Times New Roman" w:hAnsi="Times New Roman" w:cs="Times New Roman"/>
          <w:sz w:val="28"/>
          <w:szCs w:val="28"/>
        </w:rPr>
        <w:t>осударственное образовательное учреждение для детей-сирот и детей, оставшихся без попечения родителей</w:t>
      </w:r>
      <w:r>
        <w:rPr>
          <w:rFonts w:ascii="Times New Roman" w:eastAsia="Times New Roman" w:hAnsi="Times New Roman" w:cs="Times New Roman"/>
          <w:sz w:val="28"/>
          <w:szCs w:val="28"/>
        </w:rPr>
        <w:t>.</w:t>
      </w:r>
      <w:r w:rsidRPr="00D3678B">
        <w:rPr>
          <w:rFonts w:ascii="Times New Roman" w:eastAsia="Times New Roman" w:hAnsi="Times New Roman" w:cs="Times New Roman"/>
          <w:sz w:val="28"/>
          <w:szCs w:val="28"/>
        </w:rPr>
        <w:t xml:space="preserve"> Специальная (коррекционная) школа-интернат №</w:t>
      </w:r>
      <w:r>
        <w:rPr>
          <w:rFonts w:ascii="Times New Roman" w:eastAsia="Times New Roman" w:hAnsi="Times New Roman" w:cs="Times New Roman"/>
          <w:sz w:val="28"/>
          <w:szCs w:val="28"/>
        </w:rPr>
        <w:t xml:space="preserve"> </w:t>
      </w:r>
      <w:r w:rsidRPr="00D3678B">
        <w:rPr>
          <w:rFonts w:ascii="Times New Roman" w:eastAsia="Times New Roman" w:hAnsi="Times New Roman" w:cs="Times New Roman"/>
          <w:sz w:val="28"/>
          <w:szCs w:val="28"/>
        </w:rPr>
        <w:t>9 для детей, оставшихся без попечения родителей с отклонениями в развитии VIII вида</w:t>
      </w:r>
      <w:r w:rsidRPr="00234203">
        <w:rPr>
          <w:rFonts w:ascii="Times New Roman" w:eastAsia="Times New Roman" w:hAnsi="Times New Roman" w:cs="Times New Roman"/>
          <w:sz w:val="28"/>
          <w:szCs w:val="28"/>
        </w:rPr>
        <w:t xml:space="preserve">. Школа-интернат находится в удовлетворительном состоянии и имеет полную загрузку. </w:t>
      </w:r>
      <w:r>
        <w:rPr>
          <w:rFonts w:ascii="Times New Roman" w:eastAsia="Times New Roman" w:hAnsi="Times New Roman" w:cs="Times New Roman"/>
          <w:sz w:val="28"/>
          <w:szCs w:val="28"/>
        </w:rPr>
        <w:t>Количество учащихся – 90.</w:t>
      </w:r>
    </w:p>
    <w:p w14:paraId="4943B627" w14:textId="77777777" w:rsidR="00E91851"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4F6D1B">
        <w:rPr>
          <w:rFonts w:ascii="Times New Roman" w:eastAsia="Times New Roman" w:hAnsi="Times New Roman" w:cs="Times New Roman"/>
          <w:sz w:val="28"/>
          <w:szCs w:val="28"/>
        </w:rPr>
        <w:t xml:space="preserve">Сеть дополнительного образования на территории </w:t>
      </w:r>
      <w:r w:rsidRPr="007726FE">
        <w:rPr>
          <w:rFonts w:ascii="Times New Roman" w:hAnsi="Times New Roman"/>
          <w:sz w:val="28"/>
        </w:rPr>
        <w:t>Новоселицкого</w:t>
      </w:r>
      <w:r w:rsidRPr="004F6D1B">
        <w:rPr>
          <w:rFonts w:ascii="Times New Roman" w:eastAsia="Times New Roman" w:hAnsi="Times New Roman" w:cs="Times New Roman"/>
          <w:sz w:val="28"/>
          <w:szCs w:val="28"/>
        </w:rPr>
        <w:t xml:space="preserve"> муниципального округа представлена </w:t>
      </w:r>
      <w:r>
        <w:rPr>
          <w:rFonts w:ascii="Times New Roman" w:eastAsia="Times New Roman" w:hAnsi="Times New Roman" w:cs="Times New Roman"/>
          <w:sz w:val="28"/>
          <w:szCs w:val="28"/>
        </w:rPr>
        <w:t>тремя</w:t>
      </w:r>
      <w:r w:rsidRPr="004F6D1B">
        <w:rPr>
          <w:rFonts w:ascii="Times New Roman" w:eastAsia="Times New Roman" w:hAnsi="Times New Roman" w:cs="Times New Roman"/>
          <w:sz w:val="28"/>
          <w:szCs w:val="28"/>
        </w:rPr>
        <w:t xml:space="preserve"> учреждениями с филиалами в населенных пунктах</w:t>
      </w:r>
      <w:r>
        <w:rPr>
          <w:rFonts w:ascii="Times New Roman" w:eastAsia="Times New Roman" w:hAnsi="Times New Roman" w:cs="Times New Roman"/>
          <w:sz w:val="28"/>
          <w:szCs w:val="28"/>
        </w:rPr>
        <w:t>:</w:t>
      </w:r>
    </w:p>
    <w:p w14:paraId="45AFC13F" w14:textId="77777777" w:rsidR="00E91851"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68E4">
        <w:rPr>
          <w:rFonts w:ascii="Times New Roman" w:eastAsia="Times New Roman" w:hAnsi="Times New Roman" w:cs="Times New Roman"/>
          <w:sz w:val="28"/>
          <w:szCs w:val="28"/>
        </w:rPr>
        <w:t>Муниципальное учреждение дополнительного образов</w:t>
      </w:r>
      <w:r>
        <w:rPr>
          <w:rFonts w:ascii="Times New Roman" w:eastAsia="Times New Roman" w:hAnsi="Times New Roman" w:cs="Times New Roman"/>
          <w:sz w:val="28"/>
          <w:szCs w:val="28"/>
        </w:rPr>
        <w:t>ания «</w:t>
      </w:r>
      <w:r w:rsidRPr="00F768E4">
        <w:rPr>
          <w:rFonts w:ascii="Times New Roman" w:eastAsia="Times New Roman" w:hAnsi="Times New Roman" w:cs="Times New Roman"/>
          <w:sz w:val="28"/>
          <w:szCs w:val="28"/>
        </w:rPr>
        <w:t>Дом детского творчества</w:t>
      </w:r>
      <w:r>
        <w:rPr>
          <w:rFonts w:ascii="Times New Roman" w:eastAsia="Times New Roman" w:hAnsi="Times New Roman" w:cs="Times New Roman"/>
          <w:sz w:val="28"/>
          <w:szCs w:val="28"/>
        </w:rPr>
        <w:t>» (</w:t>
      </w:r>
      <w:r w:rsidRPr="00F768E4">
        <w:rPr>
          <w:rFonts w:ascii="Times New Roman" w:eastAsia="Times New Roman" w:hAnsi="Times New Roman" w:cs="Times New Roman"/>
          <w:sz w:val="28"/>
          <w:szCs w:val="28"/>
        </w:rPr>
        <w:t xml:space="preserve">МУ ДО </w:t>
      </w:r>
      <w:r>
        <w:rPr>
          <w:rFonts w:ascii="Times New Roman" w:eastAsia="Times New Roman" w:hAnsi="Times New Roman" w:cs="Times New Roman"/>
          <w:sz w:val="28"/>
          <w:szCs w:val="28"/>
        </w:rPr>
        <w:t>«</w:t>
      </w:r>
      <w:r w:rsidRPr="00F768E4">
        <w:rPr>
          <w:rFonts w:ascii="Times New Roman" w:eastAsia="Times New Roman" w:hAnsi="Times New Roman" w:cs="Times New Roman"/>
          <w:sz w:val="28"/>
          <w:szCs w:val="28"/>
        </w:rPr>
        <w:t>Дом детского творчества</w:t>
      </w:r>
      <w:r>
        <w:rPr>
          <w:rFonts w:ascii="Times New Roman" w:eastAsia="Times New Roman" w:hAnsi="Times New Roman" w:cs="Times New Roman"/>
          <w:sz w:val="28"/>
          <w:szCs w:val="28"/>
        </w:rPr>
        <w:t>»);</w:t>
      </w:r>
    </w:p>
    <w:p w14:paraId="029567E1" w14:textId="77777777" w:rsidR="00E91851" w:rsidRPr="0093106A"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3106A">
        <w:rPr>
          <w:rFonts w:ascii="Times New Roman" w:eastAsia="Times New Roman" w:hAnsi="Times New Roman" w:cs="Times New Roman"/>
          <w:bCs/>
          <w:sz w:val="28"/>
          <w:szCs w:val="28"/>
        </w:rPr>
        <w:t>Муниципальное учреждение дополнительного образования «Детский оздоровительно-образовательный (профильный)</w:t>
      </w:r>
      <w:r>
        <w:rPr>
          <w:rFonts w:ascii="Times New Roman" w:eastAsia="Times New Roman" w:hAnsi="Times New Roman" w:cs="Times New Roman"/>
          <w:bCs/>
          <w:sz w:val="28"/>
          <w:szCs w:val="28"/>
        </w:rPr>
        <w:t xml:space="preserve"> </w:t>
      </w:r>
      <w:r w:rsidRPr="0093106A">
        <w:rPr>
          <w:rFonts w:ascii="Times New Roman" w:eastAsia="Times New Roman" w:hAnsi="Times New Roman" w:cs="Times New Roman"/>
          <w:bCs/>
          <w:sz w:val="28"/>
          <w:szCs w:val="28"/>
        </w:rPr>
        <w:t>центр»</w:t>
      </w:r>
      <w:r w:rsidRPr="0093106A">
        <w:rPr>
          <w:rFonts w:ascii="Times New Roman" w:eastAsia="Times New Roman" w:hAnsi="Times New Roman" w:cs="Times New Roman"/>
          <w:sz w:val="28"/>
          <w:szCs w:val="28"/>
        </w:rPr>
        <w:t xml:space="preserve"> (МУ ДО ДОО(П)Ц),</w:t>
      </w:r>
    </w:p>
    <w:p w14:paraId="38BEDBFC" w14:textId="77777777" w:rsidR="00E91851" w:rsidRPr="0093106A"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М</w:t>
      </w:r>
      <w:r w:rsidRPr="0093106A">
        <w:rPr>
          <w:rFonts w:ascii="Times New Roman" w:eastAsia="Times New Roman" w:hAnsi="Times New Roman" w:cs="Times New Roman"/>
          <w:bCs/>
          <w:sz w:val="28"/>
          <w:szCs w:val="28"/>
        </w:rPr>
        <w:t xml:space="preserve">униципальное бюджетное образовательное учреждение дополнительного образования </w:t>
      </w:r>
      <w:r>
        <w:rPr>
          <w:rFonts w:ascii="Times New Roman" w:eastAsia="Times New Roman" w:hAnsi="Times New Roman" w:cs="Times New Roman"/>
          <w:bCs/>
          <w:sz w:val="28"/>
          <w:szCs w:val="28"/>
        </w:rPr>
        <w:t>«Д</w:t>
      </w:r>
      <w:r w:rsidRPr="0093106A">
        <w:rPr>
          <w:rFonts w:ascii="Times New Roman" w:eastAsia="Times New Roman" w:hAnsi="Times New Roman" w:cs="Times New Roman"/>
          <w:bCs/>
          <w:sz w:val="28"/>
          <w:szCs w:val="28"/>
        </w:rPr>
        <w:t xml:space="preserve">етский оздоровительно - образовательный (профильный) центр </w:t>
      </w:r>
      <w:r>
        <w:rPr>
          <w:rFonts w:ascii="Times New Roman" w:eastAsia="Times New Roman" w:hAnsi="Times New Roman" w:cs="Times New Roman"/>
          <w:bCs/>
          <w:sz w:val="28"/>
          <w:szCs w:val="28"/>
        </w:rPr>
        <w:t>«П</w:t>
      </w:r>
      <w:r w:rsidRPr="0093106A">
        <w:rPr>
          <w:rFonts w:ascii="Times New Roman" w:eastAsia="Times New Roman" w:hAnsi="Times New Roman" w:cs="Times New Roman"/>
          <w:bCs/>
          <w:sz w:val="28"/>
          <w:szCs w:val="28"/>
        </w:rPr>
        <w:t>атриот</w:t>
      </w:r>
      <w:r>
        <w:rPr>
          <w:rFonts w:ascii="Times New Roman" w:eastAsia="Times New Roman" w:hAnsi="Times New Roman" w:cs="Times New Roman"/>
          <w:bCs/>
          <w:sz w:val="28"/>
          <w:szCs w:val="28"/>
        </w:rPr>
        <w:t>» (</w:t>
      </w:r>
      <w:r w:rsidRPr="0093106A">
        <w:rPr>
          <w:rFonts w:ascii="Times New Roman" w:eastAsia="Times New Roman" w:hAnsi="Times New Roman" w:cs="Times New Roman"/>
          <w:bCs/>
          <w:sz w:val="28"/>
          <w:szCs w:val="28"/>
        </w:rPr>
        <w:t>МБОУ ДО «ДОО(П)Ц «Патриот»</w:t>
      </w:r>
      <w:r>
        <w:rPr>
          <w:rFonts w:ascii="Times New Roman" w:eastAsia="Times New Roman" w:hAnsi="Times New Roman" w:cs="Times New Roman"/>
          <w:bCs/>
          <w:sz w:val="28"/>
          <w:szCs w:val="28"/>
        </w:rPr>
        <w:t>)</w:t>
      </w:r>
      <w:r w:rsidRPr="0093106A">
        <w:rPr>
          <w:rFonts w:ascii="Times New Roman" w:eastAsia="Times New Roman" w:hAnsi="Times New Roman" w:cs="Times New Roman"/>
          <w:bCs/>
          <w:sz w:val="28"/>
          <w:szCs w:val="28"/>
        </w:rPr>
        <w:t>.</w:t>
      </w:r>
    </w:p>
    <w:p w14:paraId="0D0A23B3" w14:textId="77777777" w:rsidR="00E91851" w:rsidRPr="00234203"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Численность обу</w:t>
      </w:r>
      <w:r w:rsidRPr="003D34F5">
        <w:rPr>
          <w:rFonts w:ascii="Times New Roman" w:hAnsi="Times New Roman" w:cs="Times New Roman"/>
          <w:sz w:val="28"/>
          <w:szCs w:val="28"/>
        </w:rPr>
        <w:t xml:space="preserve">чающихся в </w:t>
      </w:r>
      <w:r>
        <w:rPr>
          <w:rFonts w:ascii="Times New Roman" w:hAnsi="Times New Roman" w:cs="Times New Roman"/>
          <w:sz w:val="28"/>
          <w:szCs w:val="28"/>
        </w:rPr>
        <w:t>учреждениях дополнительного образования для детей</w:t>
      </w:r>
      <w:r w:rsidRPr="003D34F5">
        <w:rPr>
          <w:rFonts w:ascii="Times New Roman" w:hAnsi="Times New Roman" w:cs="Times New Roman"/>
          <w:sz w:val="28"/>
          <w:szCs w:val="28"/>
        </w:rPr>
        <w:t xml:space="preserve"> на 01 </w:t>
      </w:r>
      <w:r>
        <w:rPr>
          <w:rFonts w:ascii="Times New Roman" w:hAnsi="Times New Roman" w:cs="Times New Roman"/>
          <w:sz w:val="28"/>
          <w:szCs w:val="28"/>
        </w:rPr>
        <w:t>января 2023</w:t>
      </w:r>
      <w:r w:rsidRPr="003D34F5">
        <w:rPr>
          <w:rFonts w:ascii="Times New Roman" w:hAnsi="Times New Roman" w:cs="Times New Roman"/>
          <w:sz w:val="28"/>
          <w:szCs w:val="28"/>
        </w:rPr>
        <w:t xml:space="preserve"> г. –</w:t>
      </w:r>
      <w:r>
        <w:rPr>
          <w:rFonts w:ascii="Times New Roman" w:hAnsi="Times New Roman" w:cs="Times New Roman"/>
          <w:sz w:val="28"/>
          <w:szCs w:val="28"/>
        </w:rPr>
        <w:t xml:space="preserve"> 807</w:t>
      </w:r>
      <w:r w:rsidRPr="003D34F5">
        <w:rPr>
          <w:rFonts w:ascii="Times New Roman" w:hAnsi="Times New Roman" w:cs="Times New Roman"/>
          <w:sz w:val="28"/>
          <w:szCs w:val="28"/>
        </w:rPr>
        <w:t xml:space="preserve"> чел.</w:t>
      </w:r>
      <w:r>
        <w:rPr>
          <w:rFonts w:ascii="Times New Roman" w:hAnsi="Times New Roman" w:cs="Times New Roman"/>
          <w:sz w:val="28"/>
          <w:szCs w:val="28"/>
        </w:rPr>
        <w:t xml:space="preserve"> </w:t>
      </w:r>
    </w:p>
    <w:p w14:paraId="590849A4" w14:textId="77777777" w:rsidR="00E91851" w:rsidRPr="006E70AB" w:rsidRDefault="00E91851" w:rsidP="00A85851">
      <w:pPr>
        <w:shd w:val="clear" w:color="auto" w:fill="FFFFFF"/>
        <w:tabs>
          <w:tab w:val="left" w:pos="851"/>
        </w:tabs>
        <w:spacing w:after="0" w:line="240" w:lineRule="auto"/>
        <w:ind w:firstLine="709"/>
        <w:jc w:val="both"/>
        <w:rPr>
          <w:rFonts w:ascii="Times New Roman" w:hAnsi="Times New Roman" w:cs="Times New Roman"/>
          <w:sz w:val="28"/>
          <w:szCs w:val="28"/>
        </w:rPr>
      </w:pPr>
      <w:r w:rsidRPr="006E70AB">
        <w:rPr>
          <w:rFonts w:ascii="Times New Roman" w:hAnsi="Times New Roman" w:cs="Times New Roman"/>
          <w:sz w:val="28"/>
          <w:szCs w:val="28"/>
        </w:rPr>
        <w:t>По сведениям, представленным управлением образования администрации Новоселицкого муниципального округа</w:t>
      </w:r>
      <w:r>
        <w:rPr>
          <w:rFonts w:ascii="Times New Roman" w:hAnsi="Times New Roman" w:cs="Times New Roman"/>
          <w:sz w:val="28"/>
          <w:szCs w:val="28"/>
        </w:rPr>
        <w:t>,</w:t>
      </w:r>
      <w:r w:rsidRPr="006E70AB">
        <w:t xml:space="preserve"> </w:t>
      </w:r>
      <w:r w:rsidRPr="006E70AB">
        <w:rPr>
          <w:rFonts w:ascii="Times New Roman" w:hAnsi="Times New Roman" w:cs="Times New Roman"/>
          <w:sz w:val="28"/>
          <w:szCs w:val="28"/>
        </w:rPr>
        <w:t xml:space="preserve">нехватка инфраструктуры для комплексного развития сети дополнительного образования не выявлена. </w:t>
      </w:r>
    </w:p>
    <w:p w14:paraId="2DFDFA96" w14:textId="77777777" w:rsidR="00E91851" w:rsidRPr="006E70AB" w:rsidRDefault="00E91851" w:rsidP="00A11B1F">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p>
    <w:p w14:paraId="03831673" w14:textId="77777777" w:rsidR="00E91851" w:rsidRPr="004F5056" w:rsidRDefault="00E91851" w:rsidP="00A11B1F">
      <w:pPr>
        <w:spacing w:after="0" w:line="240" w:lineRule="auto"/>
        <w:jc w:val="center"/>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Здравоохранение</w:t>
      </w:r>
    </w:p>
    <w:p w14:paraId="5700F7F7" w14:textId="77777777" w:rsidR="00E91851" w:rsidRDefault="00E91851" w:rsidP="00A11B1F">
      <w:pPr>
        <w:spacing w:after="0" w:line="240" w:lineRule="auto"/>
        <w:ind w:firstLine="709"/>
        <w:jc w:val="both"/>
        <w:rPr>
          <w:rFonts w:ascii="Times New Roman" w:eastAsia="Times New Roman" w:hAnsi="Times New Roman" w:cs="Times New Roman"/>
          <w:sz w:val="28"/>
          <w:szCs w:val="28"/>
        </w:rPr>
      </w:pPr>
    </w:p>
    <w:p w14:paraId="5B35B5CA" w14:textId="77777777" w:rsidR="00E91851" w:rsidRPr="004F5056" w:rsidRDefault="00E91851" w:rsidP="00A85851">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 xml:space="preserve">Охрана здоровья населения является одним из приоритетных направлений в осуществлении социальной политики </w:t>
      </w:r>
      <w:r>
        <w:rPr>
          <w:rFonts w:ascii="Times New Roman" w:eastAsia="Times New Roman" w:hAnsi="Times New Roman" w:cs="Times New Roman"/>
          <w:sz w:val="28"/>
          <w:szCs w:val="28"/>
        </w:rPr>
        <w:t>муниципального округ</w:t>
      </w:r>
      <w:r w:rsidRPr="004F5056">
        <w:rPr>
          <w:rFonts w:ascii="Times New Roman" w:eastAsia="Times New Roman" w:hAnsi="Times New Roman" w:cs="Times New Roman"/>
          <w:sz w:val="28"/>
          <w:szCs w:val="28"/>
        </w:rPr>
        <w:t xml:space="preserve">а. Основные индикаторы, отражающие состояние здоровья населения, – уровень заболеваемости, рождаемости, смертности, естественного прироста. </w:t>
      </w:r>
    </w:p>
    <w:p w14:paraId="368BF846" w14:textId="77777777" w:rsidR="00E91851" w:rsidRDefault="00E91851" w:rsidP="00A85851">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 xml:space="preserve">Показатели здоровья напрямую связаны с трудовой активностью трудоспособного населения, что, в конечном счете, не может не оказывать влияние на экономические показатели хозяйствующих субъектов (прибыль, рентабельность, производительность труда и др.), и в последующем на </w:t>
      </w:r>
      <w:r w:rsidRPr="004F5056">
        <w:rPr>
          <w:rFonts w:ascii="Times New Roman" w:eastAsia="Times New Roman" w:hAnsi="Times New Roman" w:cs="Times New Roman"/>
          <w:sz w:val="28"/>
          <w:szCs w:val="28"/>
        </w:rPr>
        <w:lastRenderedPageBreak/>
        <w:t xml:space="preserve">формирование бюджета </w:t>
      </w:r>
      <w:r>
        <w:rPr>
          <w:rFonts w:ascii="Times New Roman" w:eastAsia="Times New Roman" w:hAnsi="Times New Roman" w:cs="Times New Roman"/>
          <w:sz w:val="28"/>
          <w:szCs w:val="28"/>
        </w:rPr>
        <w:t>муниципального округ</w:t>
      </w:r>
      <w:r w:rsidRPr="004F5056">
        <w:rPr>
          <w:rFonts w:ascii="Times New Roman" w:eastAsia="Times New Roman" w:hAnsi="Times New Roman" w:cs="Times New Roman"/>
          <w:sz w:val="28"/>
          <w:szCs w:val="28"/>
        </w:rPr>
        <w:t>а в среднесрочном и долгосрочном периодах.</w:t>
      </w:r>
    </w:p>
    <w:p w14:paraId="32C072DE" w14:textId="77777777" w:rsidR="00E91851" w:rsidRPr="004F5056" w:rsidRDefault="00E91851" w:rsidP="00A85851">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 xml:space="preserve">Сведения о лечебно-профилактических учреждениях представлены в приложении </w:t>
      </w:r>
      <w:r>
        <w:rPr>
          <w:rFonts w:ascii="Times New Roman" w:eastAsia="Times New Roman" w:hAnsi="Times New Roman" w:cs="Times New Roman"/>
          <w:sz w:val="28"/>
          <w:szCs w:val="28"/>
        </w:rPr>
        <w:t>4</w:t>
      </w:r>
      <w:r w:rsidRPr="004F5056">
        <w:rPr>
          <w:rFonts w:ascii="Times New Roman" w:eastAsia="Times New Roman" w:hAnsi="Times New Roman" w:cs="Times New Roman"/>
          <w:sz w:val="28"/>
          <w:szCs w:val="28"/>
        </w:rPr>
        <w:t>.</w:t>
      </w:r>
      <w:r w:rsidRPr="004F5056">
        <w:rPr>
          <w:rStyle w:val="afe"/>
          <w:rFonts w:ascii="Times New Roman" w:hAnsi="Times New Roman" w:cs="Times New Roman"/>
          <w:sz w:val="28"/>
          <w:szCs w:val="28"/>
        </w:rPr>
        <w:footnoteReference w:id="7"/>
      </w:r>
      <w:r w:rsidRPr="004F5056">
        <w:rPr>
          <w:rFonts w:ascii="Times New Roman" w:eastAsia="Times New Roman" w:hAnsi="Times New Roman" w:cs="Times New Roman"/>
          <w:sz w:val="28"/>
          <w:szCs w:val="28"/>
        </w:rPr>
        <w:t xml:space="preserve"> </w:t>
      </w:r>
    </w:p>
    <w:p w14:paraId="1C037588" w14:textId="77777777" w:rsidR="00E91851" w:rsidRPr="00D03059" w:rsidRDefault="00E91851" w:rsidP="00A85851">
      <w:pPr>
        <w:spacing w:after="0" w:line="240" w:lineRule="auto"/>
        <w:ind w:firstLine="709"/>
        <w:jc w:val="both"/>
        <w:rPr>
          <w:rFonts w:ascii="Times New Roman" w:hAnsi="Times New Roman" w:cs="Times New Roman"/>
          <w:sz w:val="28"/>
          <w:szCs w:val="28"/>
        </w:rPr>
      </w:pPr>
      <w:r w:rsidRPr="00D03059">
        <w:rPr>
          <w:rFonts w:ascii="Times New Roman" w:hAnsi="Times New Roman" w:cs="Times New Roman"/>
          <w:sz w:val="28"/>
          <w:szCs w:val="28"/>
        </w:rPr>
        <w:t xml:space="preserve">В сфере ОМС основную деятельность осуществляет одна медицинская организация – </w:t>
      </w:r>
      <w:r w:rsidRPr="003374C3">
        <w:rPr>
          <w:rFonts w:ascii="Times New Roman" w:hAnsi="Times New Roman" w:cs="Times New Roman"/>
          <w:sz w:val="28"/>
          <w:szCs w:val="28"/>
        </w:rPr>
        <w:t>ГБУЗ СК «</w:t>
      </w:r>
      <w:r>
        <w:rPr>
          <w:rFonts w:ascii="Times New Roman" w:hAnsi="Times New Roman" w:cs="Times New Roman"/>
          <w:sz w:val="28"/>
          <w:szCs w:val="28"/>
        </w:rPr>
        <w:t>Новоселицкая</w:t>
      </w:r>
      <w:r w:rsidRPr="003374C3">
        <w:rPr>
          <w:rFonts w:ascii="Times New Roman" w:hAnsi="Times New Roman" w:cs="Times New Roman"/>
          <w:sz w:val="28"/>
          <w:szCs w:val="28"/>
        </w:rPr>
        <w:t xml:space="preserve"> районная больница»</w:t>
      </w:r>
      <w:r>
        <w:rPr>
          <w:rFonts w:ascii="Times New Roman" w:hAnsi="Times New Roman" w:cs="Times New Roman"/>
          <w:sz w:val="28"/>
          <w:szCs w:val="28"/>
        </w:rPr>
        <w:t>.</w:t>
      </w:r>
    </w:p>
    <w:p w14:paraId="4BC0B5CD" w14:textId="77777777" w:rsidR="00E91851" w:rsidRDefault="00E91851" w:rsidP="00A85851">
      <w:pPr>
        <w:spacing w:after="0" w:line="240" w:lineRule="auto"/>
        <w:ind w:firstLine="709"/>
        <w:jc w:val="both"/>
        <w:rPr>
          <w:rFonts w:ascii="Times New Roman" w:hAnsi="Times New Roman" w:cs="Times New Roman"/>
          <w:sz w:val="28"/>
          <w:szCs w:val="28"/>
        </w:rPr>
      </w:pPr>
      <w:r w:rsidRPr="00D03059">
        <w:rPr>
          <w:rFonts w:ascii="Times New Roman" w:hAnsi="Times New Roman" w:cs="Times New Roman"/>
          <w:sz w:val="28"/>
          <w:szCs w:val="28"/>
        </w:rPr>
        <w:t>В состав ГБУЗ СК «</w:t>
      </w:r>
      <w:r>
        <w:rPr>
          <w:rFonts w:ascii="Times New Roman" w:hAnsi="Times New Roman" w:cs="Times New Roman"/>
          <w:sz w:val="28"/>
          <w:szCs w:val="28"/>
        </w:rPr>
        <w:t>Новоселицкая</w:t>
      </w:r>
      <w:r w:rsidRPr="00D03059">
        <w:rPr>
          <w:rFonts w:ascii="Times New Roman" w:hAnsi="Times New Roman" w:cs="Times New Roman"/>
          <w:sz w:val="28"/>
          <w:szCs w:val="28"/>
        </w:rPr>
        <w:t xml:space="preserve"> районная больница» входят: </w:t>
      </w:r>
    </w:p>
    <w:p w14:paraId="3B0B59AE"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3374C3">
        <w:rPr>
          <w:rFonts w:ascii="Times New Roman" w:hAnsi="Times New Roman" w:cs="Times New Roman"/>
          <w:sz w:val="28"/>
          <w:szCs w:val="28"/>
        </w:rPr>
        <w:t xml:space="preserve">больница в с. </w:t>
      </w:r>
      <w:r>
        <w:rPr>
          <w:rFonts w:ascii="Times New Roman" w:hAnsi="Times New Roman" w:cs="Times New Roman"/>
          <w:sz w:val="28"/>
          <w:szCs w:val="28"/>
        </w:rPr>
        <w:t>Новоселицкое</w:t>
      </w:r>
      <w:r w:rsidRPr="003374C3">
        <w:rPr>
          <w:rFonts w:ascii="Times New Roman" w:hAnsi="Times New Roman" w:cs="Times New Roman"/>
          <w:sz w:val="28"/>
          <w:szCs w:val="28"/>
        </w:rPr>
        <w:t>;</w:t>
      </w:r>
    </w:p>
    <w:p w14:paraId="3D7C4ABE"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3374C3">
        <w:rPr>
          <w:rFonts w:ascii="Times New Roman" w:hAnsi="Times New Roman" w:cs="Times New Roman"/>
          <w:sz w:val="28"/>
          <w:szCs w:val="28"/>
        </w:rPr>
        <w:t xml:space="preserve">поликлиника в с. </w:t>
      </w:r>
      <w:r>
        <w:rPr>
          <w:rFonts w:ascii="Times New Roman" w:hAnsi="Times New Roman" w:cs="Times New Roman"/>
          <w:sz w:val="28"/>
          <w:szCs w:val="28"/>
        </w:rPr>
        <w:t>Новоселицкое</w:t>
      </w:r>
      <w:r w:rsidRPr="003374C3">
        <w:rPr>
          <w:rFonts w:ascii="Times New Roman" w:hAnsi="Times New Roman" w:cs="Times New Roman"/>
          <w:sz w:val="28"/>
          <w:szCs w:val="28"/>
        </w:rPr>
        <w:t>;</w:t>
      </w:r>
    </w:p>
    <w:p w14:paraId="644C2F64"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3374C3">
        <w:rPr>
          <w:rFonts w:ascii="Times New Roman" w:hAnsi="Times New Roman" w:cs="Times New Roman"/>
          <w:sz w:val="28"/>
          <w:szCs w:val="28"/>
        </w:rPr>
        <w:t>участков</w:t>
      </w:r>
      <w:r>
        <w:rPr>
          <w:rFonts w:ascii="Times New Roman" w:hAnsi="Times New Roman" w:cs="Times New Roman"/>
          <w:sz w:val="28"/>
          <w:szCs w:val="28"/>
        </w:rPr>
        <w:t>ая больница</w:t>
      </w:r>
      <w:r w:rsidRPr="003374C3">
        <w:rPr>
          <w:rFonts w:ascii="Times New Roman" w:hAnsi="Times New Roman" w:cs="Times New Roman"/>
          <w:sz w:val="28"/>
          <w:szCs w:val="28"/>
        </w:rPr>
        <w:t xml:space="preserve"> в </w:t>
      </w:r>
      <w:r>
        <w:rPr>
          <w:rFonts w:ascii="Times New Roman" w:hAnsi="Times New Roman" w:cs="Times New Roman"/>
          <w:sz w:val="28"/>
          <w:szCs w:val="28"/>
        </w:rPr>
        <w:t xml:space="preserve">с. </w:t>
      </w:r>
      <w:r w:rsidRPr="00D56501">
        <w:rPr>
          <w:rFonts w:ascii="Times New Roman" w:hAnsi="Times New Roman" w:cs="Times New Roman"/>
          <w:sz w:val="28"/>
          <w:szCs w:val="28"/>
        </w:rPr>
        <w:t>Чернолесско</w:t>
      </w:r>
      <w:r>
        <w:rPr>
          <w:rFonts w:ascii="Times New Roman" w:hAnsi="Times New Roman" w:cs="Times New Roman"/>
          <w:sz w:val="28"/>
          <w:szCs w:val="28"/>
        </w:rPr>
        <w:t>е);</w:t>
      </w:r>
    </w:p>
    <w:p w14:paraId="59C2FD66" w14:textId="77777777" w:rsidR="00E91851" w:rsidRPr="00E04D58"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04D58">
        <w:rPr>
          <w:rFonts w:ascii="Times New Roman" w:hAnsi="Times New Roman" w:cs="Times New Roman"/>
          <w:sz w:val="28"/>
          <w:szCs w:val="28"/>
        </w:rPr>
        <w:t xml:space="preserve"> врачебн</w:t>
      </w:r>
      <w:r>
        <w:rPr>
          <w:rFonts w:ascii="Times New Roman" w:hAnsi="Times New Roman" w:cs="Times New Roman"/>
          <w:sz w:val="28"/>
          <w:szCs w:val="28"/>
        </w:rPr>
        <w:t>ые</w:t>
      </w:r>
      <w:r w:rsidRPr="00E04D58">
        <w:rPr>
          <w:rFonts w:ascii="Times New Roman" w:hAnsi="Times New Roman" w:cs="Times New Roman"/>
          <w:sz w:val="28"/>
          <w:szCs w:val="28"/>
        </w:rPr>
        <w:t xml:space="preserve"> амбулатори</w:t>
      </w:r>
      <w:r>
        <w:rPr>
          <w:rFonts w:ascii="Times New Roman" w:hAnsi="Times New Roman" w:cs="Times New Roman"/>
          <w:sz w:val="28"/>
          <w:szCs w:val="28"/>
        </w:rPr>
        <w:t>и</w:t>
      </w:r>
      <w:r w:rsidRPr="00E04D58">
        <w:rPr>
          <w:rFonts w:ascii="Times New Roman" w:hAnsi="Times New Roman" w:cs="Times New Roman"/>
          <w:sz w:val="28"/>
          <w:szCs w:val="28"/>
        </w:rPr>
        <w:t xml:space="preserve"> (</w:t>
      </w:r>
      <w:r w:rsidRPr="008D1946">
        <w:rPr>
          <w:rFonts w:ascii="Times New Roman" w:hAnsi="Times New Roman" w:cs="Times New Roman"/>
          <w:sz w:val="28"/>
          <w:szCs w:val="28"/>
        </w:rPr>
        <w:t>с. Журавско</w:t>
      </w:r>
      <w:r>
        <w:rPr>
          <w:rFonts w:ascii="Times New Roman" w:hAnsi="Times New Roman" w:cs="Times New Roman"/>
          <w:sz w:val="28"/>
          <w:szCs w:val="28"/>
        </w:rPr>
        <w:t>е</w:t>
      </w:r>
      <w:r w:rsidRPr="008D1946">
        <w:rPr>
          <w:rFonts w:ascii="Times New Roman" w:hAnsi="Times New Roman" w:cs="Times New Roman"/>
          <w:sz w:val="28"/>
          <w:szCs w:val="28"/>
        </w:rPr>
        <w:t xml:space="preserve"> и с. Китаевско</w:t>
      </w:r>
      <w:r>
        <w:rPr>
          <w:rFonts w:ascii="Times New Roman" w:hAnsi="Times New Roman" w:cs="Times New Roman"/>
          <w:sz w:val="28"/>
          <w:szCs w:val="28"/>
        </w:rPr>
        <w:t>е)</w:t>
      </w:r>
      <w:r w:rsidRPr="00E04D58">
        <w:rPr>
          <w:rFonts w:ascii="Times New Roman" w:hAnsi="Times New Roman" w:cs="Times New Roman"/>
          <w:sz w:val="28"/>
          <w:szCs w:val="28"/>
        </w:rPr>
        <w:t>;</w:t>
      </w:r>
    </w:p>
    <w:p w14:paraId="28800560"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8F3009">
        <w:rPr>
          <w:rFonts w:ascii="Times New Roman" w:hAnsi="Times New Roman" w:cs="Times New Roman"/>
          <w:sz w:val="28"/>
          <w:szCs w:val="28"/>
        </w:rPr>
        <w:t>6 ФАПов (</w:t>
      </w:r>
      <w:r w:rsidRPr="008D1946">
        <w:rPr>
          <w:rFonts w:ascii="Times New Roman" w:hAnsi="Times New Roman" w:cs="Times New Roman"/>
          <w:sz w:val="28"/>
          <w:szCs w:val="28"/>
        </w:rPr>
        <w:t>с. Падинско</w:t>
      </w:r>
      <w:r>
        <w:rPr>
          <w:rFonts w:ascii="Times New Roman" w:hAnsi="Times New Roman" w:cs="Times New Roman"/>
          <w:sz w:val="28"/>
          <w:szCs w:val="28"/>
        </w:rPr>
        <w:t>е</w:t>
      </w:r>
      <w:r w:rsidRPr="008D1946">
        <w:rPr>
          <w:rFonts w:ascii="Times New Roman" w:hAnsi="Times New Roman" w:cs="Times New Roman"/>
          <w:sz w:val="28"/>
          <w:szCs w:val="28"/>
        </w:rPr>
        <w:t xml:space="preserve">, с. Долиновка, </w:t>
      </w:r>
      <w:r>
        <w:rPr>
          <w:rFonts w:ascii="Times New Roman" w:hAnsi="Times New Roman" w:cs="Times New Roman"/>
          <w:sz w:val="28"/>
          <w:szCs w:val="28"/>
        </w:rPr>
        <w:t>п. Новый Маяк, х. Жуковский, п. </w:t>
      </w:r>
      <w:r w:rsidRPr="008D1946">
        <w:rPr>
          <w:rFonts w:ascii="Times New Roman" w:hAnsi="Times New Roman" w:cs="Times New Roman"/>
          <w:sz w:val="28"/>
          <w:szCs w:val="28"/>
        </w:rPr>
        <w:t>Артезианский, п. Щелкан</w:t>
      </w:r>
      <w:r>
        <w:rPr>
          <w:rFonts w:ascii="Times New Roman" w:hAnsi="Times New Roman" w:cs="Times New Roman"/>
          <w:sz w:val="28"/>
          <w:szCs w:val="28"/>
        </w:rPr>
        <w:t>);</w:t>
      </w:r>
    </w:p>
    <w:p w14:paraId="525B0D1D" w14:textId="77777777" w:rsidR="00E91851" w:rsidRPr="008F3009"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8F3009">
        <w:rPr>
          <w:rFonts w:ascii="Times New Roman" w:hAnsi="Times New Roman" w:cs="Times New Roman"/>
          <w:sz w:val="28"/>
          <w:szCs w:val="28"/>
        </w:rPr>
        <w:t>станция скорой медицинской помощи.</w:t>
      </w:r>
    </w:p>
    <w:p w14:paraId="0A12F831" w14:textId="77777777" w:rsidR="00E91851" w:rsidRDefault="00E91851" w:rsidP="00E91851">
      <w:pPr>
        <w:pStyle w:val="aff7"/>
        <w:jc w:val="both"/>
        <w:rPr>
          <w:b w:val="0"/>
          <w:bCs w:val="0"/>
          <w:i w:val="0"/>
          <w:sz w:val="28"/>
          <w:szCs w:val="28"/>
        </w:rPr>
      </w:pPr>
    </w:p>
    <w:p w14:paraId="14C81D6F" w14:textId="77777777" w:rsidR="00E91851" w:rsidRDefault="00E91851" w:rsidP="00E91851">
      <w:pPr>
        <w:pStyle w:val="aff7"/>
        <w:jc w:val="both"/>
        <w:rPr>
          <w:b w:val="0"/>
          <w:bCs w:val="0"/>
          <w:i w:val="0"/>
          <w:sz w:val="28"/>
          <w:szCs w:val="28"/>
        </w:rPr>
      </w:pPr>
      <w:r w:rsidRPr="0011483C">
        <w:rPr>
          <w:b w:val="0"/>
          <w:bCs w:val="0"/>
          <w:i w:val="0"/>
          <w:sz w:val="28"/>
          <w:szCs w:val="28"/>
        </w:rPr>
        <w:t xml:space="preserve">Таблица </w:t>
      </w:r>
      <w:r w:rsidRPr="0011483C">
        <w:rPr>
          <w:b w:val="0"/>
          <w:bCs w:val="0"/>
          <w:i w:val="0"/>
          <w:sz w:val="28"/>
          <w:szCs w:val="28"/>
        </w:rPr>
        <w:fldChar w:fldCharType="begin"/>
      </w:r>
      <w:r w:rsidRPr="0011483C">
        <w:rPr>
          <w:b w:val="0"/>
          <w:bCs w:val="0"/>
          <w:i w:val="0"/>
          <w:sz w:val="28"/>
          <w:szCs w:val="28"/>
        </w:rPr>
        <w:instrText xml:space="preserve"> SEQ Таблица \* ARABIC </w:instrText>
      </w:r>
      <w:r w:rsidRPr="0011483C">
        <w:rPr>
          <w:b w:val="0"/>
          <w:bCs w:val="0"/>
          <w:i w:val="0"/>
          <w:sz w:val="28"/>
          <w:szCs w:val="28"/>
        </w:rPr>
        <w:fldChar w:fldCharType="separate"/>
      </w:r>
      <w:r w:rsidR="0041094F">
        <w:rPr>
          <w:b w:val="0"/>
          <w:bCs w:val="0"/>
          <w:i w:val="0"/>
          <w:noProof/>
          <w:sz w:val="28"/>
          <w:szCs w:val="28"/>
        </w:rPr>
        <w:t>4</w:t>
      </w:r>
      <w:r w:rsidRPr="0011483C">
        <w:rPr>
          <w:b w:val="0"/>
          <w:bCs w:val="0"/>
          <w:i w:val="0"/>
          <w:sz w:val="28"/>
          <w:szCs w:val="28"/>
        </w:rPr>
        <w:fldChar w:fldCharType="end"/>
      </w:r>
      <w:r w:rsidRPr="0011483C">
        <w:rPr>
          <w:b w:val="0"/>
          <w:bCs w:val="0"/>
          <w:i w:val="0"/>
          <w:sz w:val="28"/>
          <w:szCs w:val="28"/>
        </w:rPr>
        <w:t xml:space="preserve"> – </w:t>
      </w:r>
      <w:r w:rsidRPr="00780082">
        <w:rPr>
          <w:b w:val="0"/>
          <w:bCs w:val="0"/>
          <w:i w:val="0"/>
          <w:sz w:val="28"/>
          <w:szCs w:val="28"/>
        </w:rPr>
        <w:t>Показатели обеспеченности сферы</w:t>
      </w:r>
      <w:r w:rsidRPr="0011483C">
        <w:rPr>
          <w:b w:val="0"/>
          <w:bCs w:val="0"/>
          <w:i w:val="0"/>
          <w:sz w:val="28"/>
          <w:szCs w:val="28"/>
        </w:rPr>
        <w:t xml:space="preserve"> здравоохранения</w:t>
      </w:r>
      <w:r>
        <w:rPr>
          <w:rStyle w:val="afe"/>
          <w:bCs w:val="0"/>
          <w:i w:val="0"/>
          <w:sz w:val="28"/>
          <w:szCs w:val="28"/>
        </w:rPr>
        <w:footnoteReference w:id="8"/>
      </w:r>
      <w:r w:rsidRPr="0011483C">
        <w:rPr>
          <w:b w:val="0"/>
          <w:bCs w:val="0"/>
          <w:i w:val="0"/>
          <w:sz w:val="28"/>
          <w:szCs w:val="28"/>
        </w:rPr>
        <w:t xml:space="preserve"> </w:t>
      </w:r>
    </w:p>
    <w:p w14:paraId="5C1DF68D" w14:textId="77777777" w:rsidR="00E91851" w:rsidRDefault="00E91851" w:rsidP="00E91851">
      <w:pPr>
        <w:pStyle w:val="Style101"/>
        <w:widowControl/>
        <w:spacing w:line="240" w:lineRule="auto"/>
        <w:ind w:firstLine="709"/>
        <w:rPr>
          <w:sz w:val="28"/>
          <w:szCs w:val="2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963"/>
        <w:gridCol w:w="2410"/>
        <w:gridCol w:w="1282"/>
      </w:tblGrid>
      <w:tr w:rsidR="00E91851" w:rsidRPr="003E2D1B" w14:paraId="06A65F1D" w14:textId="77777777" w:rsidTr="00E91851">
        <w:trPr>
          <w:jc w:val="center"/>
        </w:trPr>
        <w:tc>
          <w:tcPr>
            <w:tcW w:w="3088" w:type="pct"/>
            <w:vAlign w:val="center"/>
          </w:tcPr>
          <w:p w14:paraId="04886727"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Наименование показателей</w:t>
            </w:r>
          </w:p>
        </w:tc>
        <w:tc>
          <w:tcPr>
            <w:tcW w:w="1248" w:type="pct"/>
            <w:vAlign w:val="center"/>
          </w:tcPr>
          <w:p w14:paraId="7FE9F42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Единица измерения</w:t>
            </w:r>
          </w:p>
        </w:tc>
        <w:tc>
          <w:tcPr>
            <w:tcW w:w="664" w:type="pct"/>
            <w:vAlign w:val="center"/>
          </w:tcPr>
          <w:p w14:paraId="4D490DE1"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2022</w:t>
            </w:r>
          </w:p>
        </w:tc>
      </w:tr>
      <w:tr w:rsidR="00E91851" w:rsidRPr="003E2D1B" w14:paraId="0ABF40A2" w14:textId="77777777" w:rsidTr="00E91851">
        <w:trPr>
          <w:trHeight w:val="287"/>
          <w:jc w:val="center"/>
        </w:trPr>
        <w:tc>
          <w:tcPr>
            <w:tcW w:w="3088" w:type="pct"/>
            <w:shd w:val="clear" w:color="auto" w:fill="auto"/>
          </w:tcPr>
          <w:p w14:paraId="379B7E01"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Число больничных учреждений</w:t>
            </w:r>
          </w:p>
        </w:tc>
        <w:tc>
          <w:tcPr>
            <w:tcW w:w="1248" w:type="pct"/>
            <w:shd w:val="clear" w:color="auto" w:fill="auto"/>
            <w:vAlign w:val="center"/>
          </w:tcPr>
          <w:p w14:paraId="633DB51E"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единиц</w:t>
            </w:r>
          </w:p>
        </w:tc>
        <w:tc>
          <w:tcPr>
            <w:tcW w:w="664" w:type="pct"/>
            <w:shd w:val="clear" w:color="auto" w:fill="auto"/>
            <w:vAlign w:val="bottom"/>
          </w:tcPr>
          <w:p w14:paraId="515A280C"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10</w:t>
            </w:r>
          </w:p>
        </w:tc>
      </w:tr>
      <w:tr w:rsidR="00E91851" w:rsidRPr="003E2D1B" w14:paraId="586E801B" w14:textId="77777777" w:rsidTr="00E91851">
        <w:trPr>
          <w:jc w:val="center"/>
        </w:trPr>
        <w:tc>
          <w:tcPr>
            <w:tcW w:w="3088" w:type="pct"/>
            <w:shd w:val="clear" w:color="auto" w:fill="auto"/>
          </w:tcPr>
          <w:p w14:paraId="661F4C62"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Число больничных коек – всего</w:t>
            </w:r>
          </w:p>
        </w:tc>
        <w:tc>
          <w:tcPr>
            <w:tcW w:w="1248" w:type="pct"/>
            <w:shd w:val="clear" w:color="auto" w:fill="auto"/>
            <w:vAlign w:val="center"/>
          </w:tcPr>
          <w:p w14:paraId="59C23B05"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коек</w:t>
            </w:r>
          </w:p>
        </w:tc>
        <w:tc>
          <w:tcPr>
            <w:tcW w:w="664" w:type="pct"/>
            <w:shd w:val="clear" w:color="auto" w:fill="auto"/>
            <w:vAlign w:val="bottom"/>
          </w:tcPr>
          <w:p w14:paraId="0B5F0C7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128</w:t>
            </w:r>
          </w:p>
        </w:tc>
      </w:tr>
      <w:tr w:rsidR="00E91851" w:rsidRPr="003E2D1B" w14:paraId="2541ACC4" w14:textId="77777777" w:rsidTr="00E91851">
        <w:trPr>
          <w:jc w:val="center"/>
        </w:trPr>
        <w:tc>
          <w:tcPr>
            <w:tcW w:w="3088" w:type="pct"/>
          </w:tcPr>
          <w:p w14:paraId="22357935"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на 10000 человек населения</w:t>
            </w:r>
          </w:p>
        </w:tc>
        <w:tc>
          <w:tcPr>
            <w:tcW w:w="1248" w:type="pct"/>
            <w:vAlign w:val="center"/>
          </w:tcPr>
          <w:p w14:paraId="7877A138"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w:t>
            </w:r>
          </w:p>
        </w:tc>
        <w:tc>
          <w:tcPr>
            <w:tcW w:w="664" w:type="pct"/>
            <w:vAlign w:val="bottom"/>
          </w:tcPr>
          <w:p w14:paraId="2070DFAD"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53</w:t>
            </w:r>
          </w:p>
        </w:tc>
      </w:tr>
      <w:tr w:rsidR="00E91851" w:rsidRPr="003E2D1B" w14:paraId="12AB0AF5" w14:textId="77777777" w:rsidTr="00E91851">
        <w:trPr>
          <w:jc w:val="center"/>
        </w:trPr>
        <w:tc>
          <w:tcPr>
            <w:tcW w:w="3088" w:type="pct"/>
          </w:tcPr>
          <w:p w14:paraId="638DA887"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Численность врачей на 10000 человек населения</w:t>
            </w:r>
          </w:p>
        </w:tc>
        <w:tc>
          <w:tcPr>
            <w:tcW w:w="1248" w:type="pct"/>
            <w:vAlign w:val="center"/>
          </w:tcPr>
          <w:p w14:paraId="4C872E44"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чел.</w:t>
            </w:r>
          </w:p>
        </w:tc>
        <w:tc>
          <w:tcPr>
            <w:tcW w:w="664" w:type="pct"/>
            <w:vAlign w:val="bottom"/>
          </w:tcPr>
          <w:p w14:paraId="7906BDC4"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28</w:t>
            </w:r>
          </w:p>
        </w:tc>
      </w:tr>
      <w:tr w:rsidR="00E91851" w:rsidRPr="003E2D1B" w14:paraId="1400EE5B" w14:textId="77777777" w:rsidTr="00E91851">
        <w:trPr>
          <w:jc w:val="center"/>
        </w:trPr>
        <w:tc>
          <w:tcPr>
            <w:tcW w:w="3088" w:type="pct"/>
          </w:tcPr>
          <w:p w14:paraId="46D00B21"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Численность среднего медицинского персонала на 10000 человек населения</w:t>
            </w:r>
          </w:p>
        </w:tc>
        <w:tc>
          <w:tcPr>
            <w:tcW w:w="1248" w:type="pct"/>
            <w:vAlign w:val="center"/>
          </w:tcPr>
          <w:p w14:paraId="3647DEAF"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чел.</w:t>
            </w:r>
          </w:p>
        </w:tc>
        <w:tc>
          <w:tcPr>
            <w:tcW w:w="664" w:type="pct"/>
            <w:vAlign w:val="bottom"/>
          </w:tcPr>
          <w:p w14:paraId="7E36B66A"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142</w:t>
            </w:r>
          </w:p>
        </w:tc>
      </w:tr>
      <w:tr w:rsidR="00E91851" w:rsidRPr="003E2D1B" w14:paraId="064116E3" w14:textId="77777777" w:rsidTr="00E91851">
        <w:trPr>
          <w:jc w:val="center"/>
        </w:trPr>
        <w:tc>
          <w:tcPr>
            <w:tcW w:w="3088" w:type="pct"/>
            <w:tcBorders>
              <w:top w:val="single" w:sz="6" w:space="0" w:color="auto"/>
              <w:left w:val="single" w:sz="6" w:space="0" w:color="auto"/>
              <w:bottom w:val="single" w:sz="6" w:space="0" w:color="auto"/>
              <w:right w:val="single" w:sz="6" w:space="0" w:color="auto"/>
            </w:tcBorders>
          </w:tcPr>
          <w:p w14:paraId="02C4D77A"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Мощность амбулаторно-поликлинических учреждений – всего</w:t>
            </w:r>
          </w:p>
        </w:tc>
        <w:tc>
          <w:tcPr>
            <w:tcW w:w="1248" w:type="pct"/>
            <w:tcBorders>
              <w:top w:val="single" w:sz="6" w:space="0" w:color="auto"/>
              <w:left w:val="single" w:sz="6" w:space="0" w:color="auto"/>
              <w:bottom w:val="single" w:sz="6" w:space="0" w:color="auto"/>
              <w:right w:val="single" w:sz="6" w:space="0" w:color="auto"/>
            </w:tcBorders>
            <w:vAlign w:val="center"/>
          </w:tcPr>
          <w:p w14:paraId="548B228F"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посещений в смену</w:t>
            </w:r>
          </w:p>
        </w:tc>
        <w:tc>
          <w:tcPr>
            <w:tcW w:w="664" w:type="pct"/>
            <w:tcBorders>
              <w:top w:val="single" w:sz="6" w:space="0" w:color="auto"/>
              <w:left w:val="single" w:sz="6" w:space="0" w:color="auto"/>
              <w:bottom w:val="single" w:sz="6" w:space="0" w:color="auto"/>
              <w:right w:val="single" w:sz="6" w:space="0" w:color="auto"/>
            </w:tcBorders>
            <w:vAlign w:val="bottom"/>
          </w:tcPr>
          <w:p w14:paraId="78B9AD7A"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636</w:t>
            </w:r>
          </w:p>
        </w:tc>
      </w:tr>
      <w:tr w:rsidR="00E91851" w:rsidRPr="003E2D1B" w14:paraId="49D270E7" w14:textId="77777777" w:rsidTr="00E91851">
        <w:trPr>
          <w:jc w:val="center"/>
        </w:trPr>
        <w:tc>
          <w:tcPr>
            <w:tcW w:w="3088" w:type="pct"/>
            <w:tcBorders>
              <w:top w:val="single" w:sz="6" w:space="0" w:color="auto"/>
              <w:left w:val="single" w:sz="6" w:space="0" w:color="auto"/>
              <w:bottom w:val="single" w:sz="6" w:space="0" w:color="auto"/>
              <w:right w:val="single" w:sz="6" w:space="0" w:color="auto"/>
            </w:tcBorders>
            <w:vAlign w:val="bottom"/>
          </w:tcPr>
          <w:p w14:paraId="0A17B5C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на 10000 человек населения</w:t>
            </w:r>
          </w:p>
        </w:tc>
        <w:tc>
          <w:tcPr>
            <w:tcW w:w="1248" w:type="pct"/>
            <w:tcBorders>
              <w:top w:val="single" w:sz="6" w:space="0" w:color="auto"/>
              <w:left w:val="single" w:sz="6" w:space="0" w:color="auto"/>
              <w:bottom w:val="single" w:sz="6" w:space="0" w:color="auto"/>
              <w:right w:val="single" w:sz="6" w:space="0" w:color="auto"/>
            </w:tcBorders>
            <w:vAlign w:val="center"/>
          </w:tcPr>
          <w:p w14:paraId="4AA5F07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w:t>
            </w:r>
          </w:p>
        </w:tc>
        <w:tc>
          <w:tcPr>
            <w:tcW w:w="664" w:type="pct"/>
            <w:tcBorders>
              <w:top w:val="single" w:sz="6" w:space="0" w:color="auto"/>
              <w:left w:val="single" w:sz="6" w:space="0" w:color="auto"/>
              <w:bottom w:val="single" w:sz="6" w:space="0" w:color="auto"/>
              <w:right w:val="single" w:sz="6" w:space="0" w:color="auto"/>
            </w:tcBorders>
            <w:vAlign w:val="bottom"/>
          </w:tcPr>
          <w:p w14:paraId="5B078050"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263</w:t>
            </w:r>
          </w:p>
        </w:tc>
      </w:tr>
    </w:tbl>
    <w:p w14:paraId="294220B7" w14:textId="77777777" w:rsidR="00E91851" w:rsidRDefault="00E91851" w:rsidP="00E91851">
      <w:pPr>
        <w:pStyle w:val="Style101"/>
        <w:widowControl/>
        <w:spacing w:line="240" w:lineRule="auto"/>
        <w:ind w:firstLine="709"/>
        <w:rPr>
          <w:sz w:val="28"/>
          <w:szCs w:val="28"/>
        </w:rPr>
      </w:pPr>
    </w:p>
    <w:p w14:paraId="68EDDB4E" w14:textId="77777777" w:rsidR="00E91851" w:rsidRDefault="00E91851" w:rsidP="00E91851">
      <w:pPr>
        <w:pStyle w:val="Style101"/>
        <w:widowControl/>
        <w:spacing w:line="240" w:lineRule="auto"/>
        <w:ind w:firstLine="709"/>
        <w:rPr>
          <w:rStyle w:val="FontStyle152"/>
          <w:sz w:val="28"/>
          <w:szCs w:val="28"/>
        </w:rPr>
      </w:pPr>
      <w:r w:rsidRPr="00C2294F">
        <w:rPr>
          <w:sz w:val="28"/>
          <w:szCs w:val="28"/>
        </w:rPr>
        <w:t>Медицинскую помощь жителям муниципального округа оказывают силами 411 медицинских работников, из них врачей – 67, средних медицинских работников – 344</w:t>
      </w:r>
      <w:r w:rsidRPr="00C2294F">
        <w:rPr>
          <w:rStyle w:val="FontStyle152"/>
          <w:sz w:val="28"/>
          <w:szCs w:val="28"/>
        </w:rPr>
        <w:t xml:space="preserve"> чел.</w:t>
      </w:r>
      <w:r w:rsidRPr="00C2294F">
        <w:rPr>
          <w:sz w:val="28"/>
          <w:szCs w:val="28"/>
        </w:rPr>
        <w:t xml:space="preserve"> </w:t>
      </w:r>
      <w:r w:rsidRPr="00C2294F">
        <w:rPr>
          <w:rStyle w:val="FontStyle152"/>
          <w:sz w:val="28"/>
          <w:szCs w:val="28"/>
        </w:rPr>
        <w:t>Обеспеченность врачами на 10 тысяч населения – 28, средними медицинскими работниками – 142.</w:t>
      </w:r>
    </w:p>
    <w:p w14:paraId="08031C7A" w14:textId="77777777" w:rsidR="00E91851" w:rsidRDefault="00E91851" w:rsidP="00E91851">
      <w:pPr>
        <w:pStyle w:val="Style17"/>
        <w:widowControl/>
        <w:spacing w:line="240" w:lineRule="auto"/>
        <w:ind w:firstLine="709"/>
        <w:contextualSpacing/>
        <w:rPr>
          <w:sz w:val="28"/>
          <w:szCs w:val="28"/>
        </w:rPr>
      </w:pPr>
      <w:r>
        <w:rPr>
          <w:sz w:val="28"/>
          <w:szCs w:val="28"/>
        </w:rPr>
        <w:t>Исходя из вышеприведенных данных, следует отметить, что система здравоохранения Новоселицкого муниципального округа не удовлетворяет потребностям населения. Наблюдается дефицит больничных коек, а также уровень заболеваемости в различных направлениях выше краевых показателей. Следует обратить внимание на кадровый дефицит и</w:t>
      </w:r>
      <w:r w:rsidRPr="00E329DD">
        <w:rPr>
          <w:sz w:val="28"/>
          <w:szCs w:val="28"/>
        </w:rPr>
        <w:t xml:space="preserve"> необходимост</w:t>
      </w:r>
      <w:r>
        <w:rPr>
          <w:sz w:val="28"/>
          <w:szCs w:val="28"/>
        </w:rPr>
        <w:t xml:space="preserve">ь </w:t>
      </w:r>
      <w:r w:rsidRPr="00E329DD">
        <w:rPr>
          <w:sz w:val="28"/>
          <w:szCs w:val="28"/>
        </w:rPr>
        <w:t>привлечения высококвалифицированных специалистов в учреждения здравоохранения.</w:t>
      </w:r>
      <w:r w:rsidRPr="0011483C">
        <w:rPr>
          <w:sz w:val="28"/>
          <w:szCs w:val="28"/>
        </w:rPr>
        <w:t xml:space="preserve"> </w:t>
      </w:r>
    </w:p>
    <w:p w14:paraId="7A681F53" w14:textId="77777777" w:rsidR="00E91851" w:rsidRDefault="00E91851" w:rsidP="00A85851">
      <w:pPr>
        <w:pStyle w:val="Style17"/>
        <w:widowControl/>
        <w:spacing w:line="240" w:lineRule="auto"/>
        <w:ind w:firstLine="709"/>
        <w:contextualSpacing/>
        <w:jc w:val="center"/>
        <w:rPr>
          <w:sz w:val="28"/>
          <w:szCs w:val="28"/>
        </w:rPr>
      </w:pPr>
    </w:p>
    <w:p w14:paraId="0786BD66" w14:textId="77777777" w:rsidR="00E91851" w:rsidRDefault="00E91851" w:rsidP="00D0214C">
      <w:pPr>
        <w:pStyle w:val="Style17"/>
        <w:widowControl/>
        <w:spacing w:line="240" w:lineRule="auto"/>
        <w:ind w:firstLine="709"/>
        <w:contextualSpacing/>
        <w:jc w:val="center"/>
        <w:rPr>
          <w:sz w:val="28"/>
          <w:szCs w:val="28"/>
        </w:rPr>
      </w:pPr>
      <w:r w:rsidRPr="00056452">
        <w:rPr>
          <w:sz w:val="28"/>
          <w:szCs w:val="28"/>
        </w:rPr>
        <w:t>Физическая культура и массовый спорт</w:t>
      </w:r>
    </w:p>
    <w:p w14:paraId="571CAA7A" w14:textId="77777777" w:rsidR="00E91851" w:rsidRDefault="00E91851" w:rsidP="00D0214C">
      <w:pPr>
        <w:pStyle w:val="Style17"/>
        <w:widowControl/>
        <w:spacing w:line="240" w:lineRule="auto"/>
        <w:ind w:firstLine="709"/>
        <w:contextualSpacing/>
        <w:jc w:val="center"/>
        <w:rPr>
          <w:sz w:val="28"/>
          <w:szCs w:val="28"/>
        </w:rPr>
      </w:pPr>
    </w:p>
    <w:p w14:paraId="44ADEC2A" w14:textId="0D686E88" w:rsidR="00E91851" w:rsidRPr="0011483C" w:rsidRDefault="00E91851" w:rsidP="00A85851">
      <w:pPr>
        <w:spacing w:line="240" w:lineRule="auto"/>
        <w:ind w:firstLine="709"/>
        <w:jc w:val="both"/>
        <w:rPr>
          <w:rFonts w:ascii="Times New Roman" w:eastAsia="Times New Roman" w:hAnsi="Times New Roman" w:cs="Times New Roman"/>
          <w:sz w:val="28"/>
          <w:szCs w:val="28"/>
        </w:rPr>
      </w:pPr>
      <w:r w:rsidRPr="0011483C">
        <w:rPr>
          <w:rFonts w:ascii="Times New Roman" w:eastAsia="Times New Roman" w:hAnsi="Times New Roman" w:cs="Times New Roman"/>
          <w:sz w:val="28"/>
          <w:szCs w:val="28"/>
        </w:rPr>
        <w:t xml:space="preserve">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и </w:t>
      </w:r>
      <w:r w:rsidRPr="0011483C">
        <w:rPr>
          <w:rFonts w:ascii="Times New Roman" w:eastAsia="Times New Roman" w:hAnsi="Times New Roman" w:cs="Times New Roman"/>
          <w:sz w:val="28"/>
          <w:szCs w:val="28"/>
        </w:rPr>
        <w:lastRenderedPageBreak/>
        <w:t xml:space="preserve">другими категориями граждан в области физической культуры и массового спорта на территории </w:t>
      </w:r>
      <w:r>
        <w:rPr>
          <w:rFonts w:ascii="Times New Roman" w:eastAsia="Times New Roman" w:hAnsi="Times New Roman" w:cs="Times New Roman"/>
          <w:sz w:val="28"/>
          <w:szCs w:val="28"/>
        </w:rPr>
        <w:t>муниципального округа</w:t>
      </w:r>
      <w:r w:rsidRPr="0011483C">
        <w:rPr>
          <w:rFonts w:ascii="Times New Roman" w:eastAsia="Times New Roman" w:hAnsi="Times New Roman" w:cs="Times New Roman"/>
          <w:sz w:val="28"/>
          <w:szCs w:val="28"/>
        </w:rPr>
        <w:t xml:space="preserve"> осуществля</w:t>
      </w:r>
      <w:r>
        <w:rPr>
          <w:rFonts w:ascii="Times New Roman" w:eastAsia="Times New Roman" w:hAnsi="Times New Roman" w:cs="Times New Roman"/>
          <w:sz w:val="28"/>
          <w:szCs w:val="28"/>
        </w:rPr>
        <w:t>ют</w:t>
      </w:r>
      <w:r w:rsidRPr="001148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17</w:t>
      </w:r>
      <w:r w:rsidRPr="00055CB3">
        <w:rPr>
          <w:rFonts w:ascii="Times New Roman" w:eastAsia="Times New Roman" w:hAnsi="Times New Roman" w:cs="Times New Roman"/>
          <w:sz w:val="28"/>
          <w:szCs w:val="28"/>
        </w:rPr>
        <w:t xml:space="preserve"> спортивных </w:t>
      </w:r>
      <w:r>
        <w:rPr>
          <w:rFonts w:ascii="Times New Roman" w:eastAsia="Times New Roman" w:hAnsi="Times New Roman" w:cs="Times New Roman"/>
          <w:sz w:val="28"/>
          <w:szCs w:val="28"/>
        </w:rPr>
        <w:t xml:space="preserve">сооружений. </w:t>
      </w:r>
    </w:p>
    <w:p w14:paraId="5F49CF43" w14:textId="77777777" w:rsidR="00E91851" w:rsidRDefault="00E91851" w:rsidP="00E91851">
      <w:pPr>
        <w:pStyle w:val="aff7"/>
        <w:jc w:val="both"/>
        <w:rPr>
          <w:b w:val="0"/>
          <w:bCs w:val="0"/>
          <w:i w:val="0"/>
          <w:sz w:val="28"/>
          <w:szCs w:val="28"/>
        </w:rPr>
      </w:pPr>
      <w:r w:rsidRPr="00E329DD">
        <w:rPr>
          <w:b w:val="0"/>
          <w:bCs w:val="0"/>
          <w:i w:val="0"/>
          <w:sz w:val="28"/>
          <w:szCs w:val="28"/>
        </w:rPr>
        <w:t xml:space="preserve">Таблица </w:t>
      </w:r>
      <w:r w:rsidRPr="00E329DD">
        <w:rPr>
          <w:b w:val="0"/>
          <w:bCs w:val="0"/>
          <w:i w:val="0"/>
          <w:sz w:val="28"/>
          <w:szCs w:val="28"/>
        </w:rPr>
        <w:fldChar w:fldCharType="begin"/>
      </w:r>
      <w:r w:rsidRPr="00E329DD">
        <w:rPr>
          <w:b w:val="0"/>
          <w:bCs w:val="0"/>
          <w:i w:val="0"/>
          <w:sz w:val="28"/>
          <w:szCs w:val="28"/>
        </w:rPr>
        <w:instrText xml:space="preserve"> SEQ Таблица \* ARABIC </w:instrText>
      </w:r>
      <w:r w:rsidRPr="00E329DD">
        <w:rPr>
          <w:b w:val="0"/>
          <w:bCs w:val="0"/>
          <w:i w:val="0"/>
          <w:sz w:val="28"/>
          <w:szCs w:val="28"/>
        </w:rPr>
        <w:fldChar w:fldCharType="separate"/>
      </w:r>
      <w:r w:rsidR="0041094F">
        <w:rPr>
          <w:b w:val="0"/>
          <w:bCs w:val="0"/>
          <w:i w:val="0"/>
          <w:noProof/>
          <w:sz w:val="28"/>
          <w:szCs w:val="28"/>
        </w:rPr>
        <w:t>5</w:t>
      </w:r>
      <w:r w:rsidRPr="00E329DD">
        <w:rPr>
          <w:b w:val="0"/>
          <w:bCs w:val="0"/>
          <w:i w:val="0"/>
          <w:sz w:val="28"/>
          <w:szCs w:val="28"/>
        </w:rPr>
        <w:fldChar w:fldCharType="end"/>
      </w:r>
      <w:r w:rsidRPr="00E329DD">
        <w:rPr>
          <w:b w:val="0"/>
          <w:bCs w:val="0"/>
          <w:i w:val="0"/>
          <w:sz w:val="28"/>
          <w:szCs w:val="28"/>
        </w:rPr>
        <w:t xml:space="preserve"> </w:t>
      </w:r>
      <w:r>
        <w:rPr>
          <w:sz w:val="28"/>
          <w:szCs w:val="28"/>
        </w:rPr>
        <w:t>–</w:t>
      </w:r>
      <w:r w:rsidRPr="00E329DD">
        <w:rPr>
          <w:b w:val="0"/>
          <w:bCs w:val="0"/>
          <w:i w:val="0"/>
          <w:sz w:val="28"/>
          <w:szCs w:val="28"/>
        </w:rPr>
        <w:t xml:space="preserve"> Сведения о сфере физической культуры и спорта в </w:t>
      </w:r>
      <w:r>
        <w:rPr>
          <w:b w:val="0"/>
          <w:bCs w:val="0"/>
          <w:i w:val="0"/>
          <w:sz w:val="28"/>
          <w:szCs w:val="28"/>
        </w:rPr>
        <w:t>Новоселицком муниципальном округе</w:t>
      </w:r>
      <w:r w:rsidRPr="00E329DD">
        <w:rPr>
          <w:rStyle w:val="afe"/>
          <w:bCs w:val="0"/>
          <w:i w:val="0"/>
          <w:sz w:val="28"/>
          <w:szCs w:val="28"/>
        </w:rPr>
        <w:footnoteReference w:id="9"/>
      </w:r>
    </w:p>
    <w:p w14:paraId="2DA12C89" w14:textId="77777777" w:rsidR="00E91851" w:rsidRDefault="00E91851" w:rsidP="00E91851">
      <w:pPr>
        <w:spacing w:line="240" w:lineRule="auto"/>
        <w:ind w:firstLine="709"/>
        <w:jc w:val="both"/>
        <w:rPr>
          <w:rFonts w:ascii="Times New Roman" w:eastAsia="Times New Roman" w:hAnsi="Times New Roman" w:cs="Times New Roman"/>
          <w:sz w:val="28"/>
          <w:szCs w:val="28"/>
        </w:rPr>
      </w:pPr>
    </w:p>
    <w:tbl>
      <w:tblPr>
        <w:tblW w:w="9781" w:type="dxa"/>
        <w:tblInd w:w="-34" w:type="dxa"/>
        <w:tblBorders>
          <w:top w:val="single" w:sz="2" w:space="0" w:color="auto"/>
          <w:bottom w:val="single" w:sz="2" w:space="0" w:color="auto"/>
        </w:tblBorders>
        <w:shd w:val="clear" w:color="auto" w:fill="FFFFFF"/>
        <w:tblLayout w:type="fixed"/>
        <w:tblLook w:val="01E0" w:firstRow="1" w:lastRow="1" w:firstColumn="1" w:lastColumn="1" w:noHBand="0" w:noVBand="0"/>
      </w:tblPr>
      <w:tblGrid>
        <w:gridCol w:w="5954"/>
        <w:gridCol w:w="1701"/>
        <w:gridCol w:w="2126"/>
      </w:tblGrid>
      <w:tr w:rsidR="00E91851" w:rsidRPr="005B453A" w14:paraId="5EFB816A" w14:textId="77777777" w:rsidTr="00E91851">
        <w:trPr>
          <w:trHeight w:val="547"/>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1B364C87"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2298D5" w14:textId="23F11BD2"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Един</w:t>
            </w:r>
            <w:r w:rsidR="00CB5CBD">
              <w:rPr>
                <w:rFonts w:ascii="Times New Roman" w:hAnsi="Times New Roman" w:cs="Times New Roman"/>
                <w:sz w:val="24"/>
                <w:szCs w:val="24"/>
              </w:rPr>
              <w:t>ица</w:t>
            </w:r>
            <w:r w:rsidRPr="006A3AC5">
              <w:rPr>
                <w:rFonts w:ascii="Times New Roman" w:hAnsi="Times New Roman" w:cs="Times New Roman"/>
                <w:sz w:val="24"/>
                <w:szCs w:val="24"/>
              </w:rPr>
              <w:t xml:space="preserve"> измерения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4DE94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 xml:space="preserve">Показатель </w:t>
            </w:r>
          </w:p>
        </w:tc>
      </w:tr>
      <w:tr w:rsidR="00E91851" w:rsidRPr="005B453A" w14:paraId="0AC6D90B"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71A0AEED"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Спортивные сооружения, всего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63AEC3"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шт.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73441A2"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17</w:t>
            </w:r>
          </w:p>
        </w:tc>
      </w:tr>
      <w:tr w:rsidR="00E91851" w:rsidRPr="005B453A" w14:paraId="7CDA74E2"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098131C6"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в т.ч.:</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5F23F0" w14:textId="77777777" w:rsidR="00E91851" w:rsidRPr="006A3AC5" w:rsidRDefault="00E91851" w:rsidP="00A85851">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8F29212" w14:textId="77777777" w:rsidR="00E91851" w:rsidRPr="006A3AC5" w:rsidRDefault="00E91851" w:rsidP="00A85851">
            <w:pPr>
              <w:spacing w:after="0" w:line="240" w:lineRule="auto"/>
              <w:rPr>
                <w:rFonts w:ascii="Times New Roman" w:hAnsi="Times New Roman" w:cs="Times New Roman"/>
                <w:sz w:val="24"/>
                <w:szCs w:val="24"/>
              </w:rPr>
            </w:pPr>
          </w:p>
        </w:tc>
      </w:tr>
      <w:tr w:rsidR="00E91851" w:rsidRPr="005B453A" w14:paraId="69D3E5D4"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63C2F2B8"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 xml:space="preserve">стадион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8E656F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 xml:space="preserve">мест, </w:t>
            </w:r>
          </w:p>
          <w:p w14:paraId="47A3C8B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15876D6"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1044 мест/</w:t>
            </w:r>
            <w:r>
              <w:rPr>
                <w:rFonts w:ascii="Times New Roman" w:hAnsi="Times New Roman" w:cs="Times New Roman"/>
                <w:sz w:val="24"/>
                <w:szCs w:val="24"/>
              </w:rPr>
              <w:t>29741,2 кв. м</w:t>
            </w:r>
          </w:p>
        </w:tc>
      </w:tr>
      <w:tr w:rsidR="00E91851" w:rsidRPr="005B453A" w14:paraId="745409EA"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0124DA0D"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плоскостные спортивные сооружения (площадки, поля)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CDC4A3"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9FDAFF4"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w:t>
            </w:r>
          </w:p>
        </w:tc>
      </w:tr>
      <w:tr w:rsidR="00E91851" w:rsidRPr="005B453A" w14:paraId="250E645F"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570D53E3"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спортивные залы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5580B4D"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DB648AA"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1296</w:t>
            </w:r>
          </w:p>
        </w:tc>
      </w:tr>
      <w:tr w:rsidR="00E91851" w:rsidRPr="005B453A" w14:paraId="45BCF938"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342D5659"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плавательные бассейны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5652E6"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CB70EBA"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w:t>
            </w:r>
          </w:p>
        </w:tc>
      </w:tr>
      <w:tr w:rsidR="00E91851" w:rsidRPr="005B453A" w14:paraId="766EA285"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7DB1B8B9"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количество спортивных школ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089A2E"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шт.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30F8BB0"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w:t>
            </w:r>
          </w:p>
        </w:tc>
      </w:tr>
      <w:tr w:rsidR="00E91851" w:rsidRPr="005B453A" w14:paraId="3F1DC776"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0D5DC261"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количество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F6B2A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чел.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3312322"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315</w:t>
            </w:r>
          </w:p>
        </w:tc>
      </w:tr>
      <w:tr w:rsidR="00E91851" w:rsidRPr="005B453A" w14:paraId="665E57FB"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7479DA4C"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количество преподавателей секций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1B88D0D"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чел.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007CD5E"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23</w:t>
            </w:r>
          </w:p>
        </w:tc>
      </w:tr>
    </w:tbl>
    <w:p w14:paraId="4C6217F1" w14:textId="77777777" w:rsidR="00E91851" w:rsidRPr="00566C0A" w:rsidRDefault="00E91851" w:rsidP="00E91851">
      <w:pPr>
        <w:spacing w:line="240" w:lineRule="auto"/>
        <w:ind w:firstLine="709"/>
        <w:jc w:val="both"/>
        <w:rPr>
          <w:rFonts w:ascii="Times New Roman" w:eastAsia="Times New Roman" w:hAnsi="Times New Roman" w:cs="Times New Roman"/>
          <w:sz w:val="28"/>
          <w:szCs w:val="28"/>
        </w:rPr>
      </w:pPr>
    </w:p>
    <w:p w14:paraId="6A3D57A2" w14:textId="77777777" w:rsidR="00E91851" w:rsidRPr="00566C0A" w:rsidRDefault="00E91851" w:rsidP="0022670E">
      <w:pPr>
        <w:spacing w:after="0" w:line="240" w:lineRule="auto"/>
        <w:ind w:firstLine="709"/>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 xml:space="preserve">Спортивные объекты общеобразовательных организаций доступны для занятий физической культурой и массовым спортом всем категориям граждан </w:t>
      </w:r>
      <w:r>
        <w:rPr>
          <w:rFonts w:ascii="Times New Roman" w:eastAsia="Times New Roman" w:hAnsi="Times New Roman" w:cs="Times New Roman"/>
          <w:sz w:val="28"/>
          <w:szCs w:val="28"/>
        </w:rPr>
        <w:t>муниципального округ</w:t>
      </w:r>
      <w:r w:rsidRPr="00566C0A">
        <w:rPr>
          <w:rFonts w:ascii="Times New Roman" w:eastAsia="Times New Roman" w:hAnsi="Times New Roman" w:cs="Times New Roman"/>
          <w:sz w:val="28"/>
          <w:szCs w:val="28"/>
        </w:rPr>
        <w:t>а.</w:t>
      </w:r>
      <w:r w:rsidRPr="00C302CF">
        <w:rPr>
          <w:rFonts w:ascii="Times New Roman" w:eastAsia="Times New Roman" w:hAnsi="Times New Roman" w:cs="Times New Roman"/>
          <w:sz w:val="28"/>
          <w:szCs w:val="28"/>
        </w:rPr>
        <w:t xml:space="preserve"> </w:t>
      </w:r>
      <w:r w:rsidRPr="004F5056">
        <w:rPr>
          <w:rFonts w:ascii="Times New Roman" w:eastAsia="Times New Roman" w:hAnsi="Times New Roman" w:cs="Times New Roman"/>
          <w:sz w:val="28"/>
          <w:szCs w:val="28"/>
        </w:rPr>
        <w:t>Сведения о</w:t>
      </w:r>
      <w:r>
        <w:rPr>
          <w:rFonts w:ascii="Times New Roman" w:eastAsia="Times New Roman" w:hAnsi="Times New Roman" w:cs="Times New Roman"/>
          <w:sz w:val="28"/>
          <w:szCs w:val="28"/>
        </w:rPr>
        <w:t>б объектах физической культуры и спорта</w:t>
      </w:r>
      <w:r w:rsidRPr="004F5056">
        <w:rPr>
          <w:rFonts w:ascii="Times New Roman" w:eastAsia="Times New Roman" w:hAnsi="Times New Roman" w:cs="Times New Roman"/>
          <w:sz w:val="28"/>
          <w:szCs w:val="28"/>
        </w:rPr>
        <w:t xml:space="preserve"> представлены в приложении</w:t>
      </w:r>
      <w:r>
        <w:rPr>
          <w:rFonts w:ascii="Times New Roman" w:eastAsia="Times New Roman" w:hAnsi="Times New Roman" w:cs="Times New Roman"/>
          <w:sz w:val="28"/>
          <w:szCs w:val="28"/>
        </w:rPr>
        <w:t xml:space="preserve"> 5.</w:t>
      </w:r>
    </w:p>
    <w:p w14:paraId="4E57CEF2" w14:textId="77777777" w:rsidR="00E91851" w:rsidRPr="00376596" w:rsidRDefault="00E91851" w:rsidP="00E91851">
      <w:pPr>
        <w:spacing w:line="240" w:lineRule="auto"/>
        <w:ind w:firstLine="709"/>
        <w:contextualSpacing/>
        <w:jc w:val="both"/>
        <w:rPr>
          <w:rFonts w:ascii="Times New Roman" w:hAnsi="Times New Roman" w:cs="Times New Roman"/>
          <w:sz w:val="28"/>
          <w:szCs w:val="28"/>
        </w:rPr>
      </w:pPr>
      <w:r w:rsidRPr="000B609B">
        <w:rPr>
          <w:rFonts w:ascii="Times New Roman" w:eastAsia="Times New Roman" w:hAnsi="Times New Roman" w:cs="Times New Roman"/>
          <w:sz w:val="28"/>
          <w:szCs w:val="28"/>
        </w:rPr>
        <w:t xml:space="preserve">Несмотря на наличие разветвленной сети спортивных объектов, в округе отмечается недостаточная обеспеченность </w:t>
      </w:r>
      <w:r w:rsidRPr="000B609B">
        <w:rPr>
          <w:rFonts w:ascii="Times New Roman" w:hAnsi="Times New Roman" w:cs="Times New Roman"/>
          <w:sz w:val="28"/>
          <w:szCs w:val="28"/>
        </w:rPr>
        <w:t>плоскостными сооружениями – 1,6%; спортивными залами – 50,2%, плавательными бассейнами – 0%, в</w:t>
      </w:r>
      <w:r w:rsidRPr="001702E5">
        <w:rPr>
          <w:rFonts w:ascii="Times New Roman" w:hAnsi="Times New Roman" w:cs="Times New Roman"/>
          <w:sz w:val="28"/>
          <w:szCs w:val="28"/>
        </w:rPr>
        <w:t xml:space="preserve"> связи с чем, основными направлениями развития сферы физической культуры и спорта должны стать капитальный ремонт спортивных залов; строительство физкультурно-оздоровительных комплексов, комплексных спортивных площадок и стадионов в сельских населенных пунктах, строительство площадки для установки комплекта спортивно-технологического оборудования, для подготовки и сдачи нормативов испытаний (тестов) в соответствии с Всероссийским физкультурно-спортивным комплексом «Готов к труду и обороне» (ГТО)</w:t>
      </w:r>
      <w:r w:rsidRPr="001702E5">
        <w:rPr>
          <w:rStyle w:val="afe"/>
          <w:rFonts w:ascii="Times New Roman" w:hAnsi="Times New Roman" w:cs="Times New Roman"/>
          <w:sz w:val="28"/>
          <w:szCs w:val="28"/>
        </w:rPr>
        <w:footnoteReference w:id="10"/>
      </w:r>
      <w:r w:rsidRPr="001702E5">
        <w:rPr>
          <w:rFonts w:ascii="Times New Roman" w:hAnsi="Times New Roman" w:cs="Times New Roman"/>
          <w:sz w:val="28"/>
          <w:szCs w:val="28"/>
        </w:rPr>
        <w:t>.</w:t>
      </w:r>
    </w:p>
    <w:p w14:paraId="19AB05BD" w14:textId="77777777" w:rsidR="00E91851" w:rsidRDefault="00E91851" w:rsidP="009B024B">
      <w:pPr>
        <w:spacing w:after="0" w:line="240" w:lineRule="auto"/>
        <w:ind w:firstLine="709"/>
        <w:jc w:val="both"/>
        <w:rPr>
          <w:rFonts w:ascii="Times New Roman" w:eastAsia="Times New Roman" w:hAnsi="Times New Roman" w:cs="Times New Roman"/>
          <w:sz w:val="28"/>
          <w:szCs w:val="28"/>
        </w:rPr>
      </w:pPr>
    </w:p>
    <w:p w14:paraId="5107E5BF" w14:textId="77777777" w:rsidR="00E91851" w:rsidRPr="00C967C6" w:rsidRDefault="00E91851" w:rsidP="009B024B">
      <w:pPr>
        <w:spacing w:after="0" w:line="240" w:lineRule="auto"/>
        <w:jc w:val="center"/>
        <w:rPr>
          <w:rFonts w:ascii="Times New Roman" w:eastAsia="Times New Roman" w:hAnsi="Times New Roman" w:cs="Times New Roman"/>
          <w:sz w:val="28"/>
          <w:szCs w:val="28"/>
        </w:rPr>
      </w:pPr>
      <w:r w:rsidRPr="00C967C6">
        <w:rPr>
          <w:rFonts w:ascii="Times New Roman" w:eastAsia="Times New Roman" w:hAnsi="Times New Roman" w:cs="Times New Roman"/>
          <w:sz w:val="28"/>
          <w:szCs w:val="28"/>
        </w:rPr>
        <w:t>Культура</w:t>
      </w:r>
    </w:p>
    <w:p w14:paraId="3705B22B" w14:textId="77777777" w:rsidR="00E91851" w:rsidRDefault="00E91851" w:rsidP="009B024B">
      <w:pPr>
        <w:spacing w:after="0" w:line="240" w:lineRule="auto"/>
        <w:ind w:firstLine="709"/>
        <w:jc w:val="both"/>
        <w:rPr>
          <w:rFonts w:ascii="Times New Roman" w:eastAsia="Times New Roman" w:hAnsi="Times New Roman" w:cs="Times New Roman"/>
          <w:sz w:val="28"/>
          <w:szCs w:val="28"/>
        </w:rPr>
      </w:pPr>
    </w:p>
    <w:p w14:paraId="7090F708" w14:textId="77777777" w:rsidR="00E91851" w:rsidRDefault="00E91851" w:rsidP="00A85851">
      <w:pPr>
        <w:spacing w:after="0" w:line="240" w:lineRule="auto"/>
        <w:ind w:firstLine="709"/>
        <w:jc w:val="both"/>
        <w:rPr>
          <w:rFonts w:ascii="Times New Roman" w:eastAsia="Times New Roman" w:hAnsi="Times New Roman" w:cs="Times New Roman"/>
          <w:sz w:val="28"/>
          <w:szCs w:val="28"/>
        </w:rPr>
      </w:pPr>
      <w:r w:rsidRPr="00152F1B">
        <w:rPr>
          <w:rFonts w:ascii="Times New Roman" w:eastAsia="Times New Roman" w:hAnsi="Times New Roman" w:cs="Times New Roman"/>
          <w:sz w:val="28"/>
          <w:szCs w:val="28"/>
        </w:rPr>
        <w:t>В современных условиях культура и искусство выступают индикатором прогрессивного развития общества и одновременно ресурсом восстановления активной экономической жизни населения.</w:t>
      </w:r>
      <w:r w:rsidRPr="00C967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084130">
        <w:rPr>
          <w:rFonts w:ascii="Times New Roman" w:eastAsia="Times New Roman" w:hAnsi="Times New Roman" w:cs="Times New Roman"/>
          <w:sz w:val="28"/>
          <w:szCs w:val="28"/>
        </w:rPr>
        <w:t xml:space="preserve">собую актуальность приобретает воспитание культурного и образованного населения </w:t>
      </w:r>
      <w:r>
        <w:rPr>
          <w:rFonts w:ascii="Times New Roman" w:eastAsia="Times New Roman" w:hAnsi="Times New Roman" w:cs="Times New Roman"/>
          <w:sz w:val="28"/>
          <w:szCs w:val="28"/>
        </w:rPr>
        <w:t>Новоселицкого муниципального округа,</w:t>
      </w:r>
      <w:r w:rsidRPr="000841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где</w:t>
      </w:r>
      <w:r w:rsidRPr="00084130">
        <w:rPr>
          <w:rFonts w:ascii="Times New Roman" w:eastAsia="Times New Roman" w:hAnsi="Times New Roman" w:cs="Times New Roman"/>
          <w:sz w:val="28"/>
          <w:szCs w:val="28"/>
        </w:rPr>
        <w:t xml:space="preserve"> сфера культуры выступает фактором личностного роста отдельных индивидов и </w:t>
      </w:r>
      <w:r>
        <w:rPr>
          <w:rFonts w:ascii="Times New Roman" w:eastAsia="Times New Roman" w:hAnsi="Times New Roman" w:cs="Times New Roman"/>
          <w:sz w:val="28"/>
          <w:szCs w:val="28"/>
        </w:rPr>
        <w:t>округа</w:t>
      </w:r>
      <w:r w:rsidRPr="00084130">
        <w:rPr>
          <w:rFonts w:ascii="Times New Roman" w:eastAsia="Times New Roman" w:hAnsi="Times New Roman" w:cs="Times New Roman"/>
          <w:sz w:val="28"/>
          <w:szCs w:val="28"/>
        </w:rPr>
        <w:t xml:space="preserve"> в целом.</w:t>
      </w:r>
    </w:p>
    <w:p w14:paraId="0461DED4" w14:textId="77777777" w:rsidR="00E91851" w:rsidRDefault="00E91851" w:rsidP="00A85851">
      <w:pPr>
        <w:spacing w:after="0" w:line="240" w:lineRule="auto"/>
        <w:ind w:firstLine="709"/>
        <w:jc w:val="both"/>
        <w:rPr>
          <w:rFonts w:ascii="Times New Roman" w:eastAsia="Times New Roman" w:hAnsi="Times New Roman" w:cs="Times New Roman"/>
          <w:sz w:val="28"/>
          <w:szCs w:val="28"/>
        </w:rPr>
      </w:pPr>
      <w:r w:rsidRPr="008A6690">
        <w:rPr>
          <w:rFonts w:ascii="Times New Roman" w:eastAsia="Times New Roman" w:hAnsi="Times New Roman" w:cs="Times New Roman"/>
          <w:sz w:val="28"/>
          <w:szCs w:val="28"/>
        </w:rPr>
        <w:lastRenderedPageBreak/>
        <w:t>Сфера культуры включает множество организаций и объединений, а также физических лиц, которые оказывают культурные, просветительские, реставрационные услуги, осуществляют организацию досуга населения.</w:t>
      </w:r>
    </w:p>
    <w:p w14:paraId="39AE144D" w14:textId="77777777" w:rsidR="00E91851" w:rsidRPr="00566C0A" w:rsidRDefault="00E91851" w:rsidP="00A85851">
      <w:pPr>
        <w:spacing w:after="0" w:line="240" w:lineRule="auto"/>
        <w:ind w:firstLine="709"/>
        <w:jc w:val="both"/>
        <w:rPr>
          <w:rFonts w:ascii="Times New Roman" w:eastAsia="Times New Roman" w:hAnsi="Times New Roman" w:cs="Times New Roman"/>
          <w:sz w:val="28"/>
          <w:szCs w:val="28"/>
        </w:rPr>
      </w:pPr>
      <w:r w:rsidRPr="00C967C6">
        <w:rPr>
          <w:rFonts w:ascii="Times New Roman" w:eastAsia="Times New Roman" w:hAnsi="Times New Roman" w:cs="Times New Roman"/>
          <w:sz w:val="28"/>
          <w:szCs w:val="28"/>
        </w:rPr>
        <w:t>Формирование социокультурной среды, доступности к культурным ценностям и информации,</w:t>
      </w:r>
      <w:r w:rsidRPr="00566C0A">
        <w:rPr>
          <w:rFonts w:ascii="Times New Roman" w:eastAsia="Times New Roman" w:hAnsi="Times New Roman" w:cs="Times New Roman"/>
          <w:sz w:val="28"/>
          <w:szCs w:val="28"/>
        </w:rPr>
        <w:t xml:space="preserve"> развитие единого культурного, творческого пространства в </w:t>
      </w:r>
      <w:r>
        <w:rPr>
          <w:rFonts w:ascii="Times New Roman" w:eastAsia="Times New Roman" w:hAnsi="Times New Roman" w:cs="Times New Roman"/>
          <w:sz w:val="28"/>
          <w:szCs w:val="28"/>
        </w:rPr>
        <w:t>муниципальном округе</w:t>
      </w:r>
      <w:r w:rsidRPr="00566C0A">
        <w:rPr>
          <w:rFonts w:ascii="Times New Roman" w:eastAsia="Times New Roman" w:hAnsi="Times New Roman" w:cs="Times New Roman"/>
          <w:sz w:val="28"/>
          <w:szCs w:val="28"/>
        </w:rPr>
        <w:t xml:space="preserve"> обеспечивали следующие учреждения, представленные в таблице 6.</w:t>
      </w:r>
    </w:p>
    <w:p w14:paraId="664DAB08" w14:textId="77777777" w:rsidR="00E91851" w:rsidRPr="003B2B05" w:rsidRDefault="00E91851" w:rsidP="00633A11">
      <w:pPr>
        <w:spacing w:after="0" w:line="240" w:lineRule="auto"/>
        <w:ind w:firstLine="709"/>
        <w:jc w:val="both"/>
        <w:rPr>
          <w:rFonts w:ascii="Times New Roman" w:eastAsia="Times New Roman" w:hAnsi="Times New Roman" w:cs="Times New Roman"/>
          <w:sz w:val="28"/>
          <w:szCs w:val="28"/>
        </w:rPr>
      </w:pPr>
    </w:p>
    <w:p w14:paraId="4CA742AC" w14:textId="77777777" w:rsidR="00E91851" w:rsidRPr="003B2B05" w:rsidRDefault="00E91851" w:rsidP="00633A11">
      <w:pPr>
        <w:pStyle w:val="aff7"/>
        <w:jc w:val="both"/>
        <w:rPr>
          <w:b w:val="0"/>
          <w:bCs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41094F">
        <w:rPr>
          <w:b w:val="0"/>
          <w:i w:val="0"/>
          <w:noProof/>
          <w:sz w:val="28"/>
          <w:szCs w:val="28"/>
        </w:rPr>
        <w:t>6</w:t>
      </w:r>
      <w:r w:rsidRPr="00764CCA">
        <w:rPr>
          <w:b w:val="0"/>
          <w:i w:val="0"/>
          <w:sz w:val="28"/>
          <w:szCs w:val="28"/>
        </w:rPr>
        <w:fldChar w:fldCharType="end"/>
      </w:r>
      <w:r w:rsidRPr="00764CCA">
        <w:rPr>
          <w:b w:val="0"/>
          <w:bCs w:val="0"/>
          <w:i w:val="0"/>
          <w:sz w:val="28"/>
          <w:szCs w:val="28"/>
        </w:rPr>
        <w:t xml:space="preserve"> – Состав</w:t>
      </w:r>
      <w:r w:rsidRPr="003B2B05">
        <w:rPr>
          <w:b w:val="0"/>
          <w:bCs w:val="0"/>
          <w:i w:val="0"/>
          <w:sz w:val="28"/>
          <w:szCs w:val="28"/>
        </w:rPr>
        <w:t xml:space="preserve"> учреждений культуры </w:t>
      </w:r>
      <w:r>
        <w:rPr>
          <w:b w:val="0"/>
          <w:bCs w:val="0"/>
          <w:i w:val="0"/>
          <w:sz w:val="28"/>
          <w:szCs w:val="28"/>
        </w:rPr>
        <w:t>Новоселицкого муниципального</w:t>
      </w:r>
      <w:r w:rsidRPr="003B2B05">
        <w:rPr>
          <w:b w:val="0"/>
          <w:bCs w:val="0"/>
          <w:i w:val="0"/>
          <w:sz w:val="28"/>
          <w:szCs w:val="28"/>
        </w:rPr>
        <w:t xml:space="preserve"> округа</w:t>
      </w:r>
    </w:p>
    <w:p w14:paraId="47B5A87C" w14:textId="77777777" w:rsidR="00E91851" w:rsidRPr="003B2B05" w:rsidRDefault="00E91851" w:rsidP="00633A11">
      <w:pPr>
        <w:spacing w:after="0" w:line="240" w:lineRule="auto"/>
        <w:rPr>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659"/>
      </w:tblGrid>
      <w:tr w:rsidR="00E91851" w:rsidRPr="000F3D00" w14:paraId="230A4D8C" w14:textId="77777777" w:rsidTr="00E91851">
        <w:tc>
          <w:tcPr>
            <w:tcW w:w="6662" w:type="dxa"/>
            <w:shd w:val="clear" w:color="auto" w:fill="auto"/>
          </w:tcPr>
          <w:p w14:paraId="1F0D7B62" w14:textId="77777777" w:rsidR="00E91851" w:rsidRPr="000F3D00" w:rsidRDefault="00E91851" w:rsidP="00A85851">
            <w:pPr>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Учреждения культуры</w:t>
            </w:r>
          </w:p>
        </w:tc>
        <w:tc>
          <w:tcPr>
            <w:tcW w:w="2659" w:type="dxa"/>
            <w:shd w:val="clear" w:color="auto" w:fill="auto"/>
          </w:tcPr>
          <w:p w14:paraId="63432C60" w14:textId="77777777" w:rsidR="00E91851" w:rsidRPr="000F3D00" w:rsidRDefault="00E91851" w:rsidP="00A85851">
            <w:pPr>
              <w:spacing w:after="0" w:line="240" w:lineRule="auto"/>
              <w:rPr>
                <w:rFonts w:ascii="Times New Roman" w:hAnsi="Times New Roman" w:cs="Times New Roman"/>
                <w:sz w:val="24"/>
                <w:szCs w:val="24"/>
              </w:rPr>
            </w:pPr>
            <w:r w:rsidRPr="000F3D00">
              <w:rPr>
                <w:rFonts w:ascii="Times New Roman" w:hAnsi="Times New Roman" w:cs="Times New Roman"/>
                <w:sz w:val="24"/>
                <w:szCs w:val="24"/>
              </w:rPr>
              <w:t>Количество</w:t>
            </w:r>
          </w:p>
        </w:tc>
      </w:tr>
      <w:tr w:rsidR="00E91851" w:rsidRPr="000F3D00" w14:paraId="6963678B" w14:textId="77777777" w:rsidTr="00E91851">
        <w:tc>
          <w:tcPr>
            <w:tcW w:w="6662" w:type="dxa"/>
            <w:shd w:val="clear" w:color="auto" w:fill="auto"/>
          </w:tcPr>
          <w:p w14:paraId="5D4DB233"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Театры и концертные организации</w:t>
            </w:r>
          </w:p>
        </w:tc>
        <w:tc>
          <w:tcPr>
            <w:tcW w:w="2659" w:type="dxa"/>
            <w:shd w:val="clear" w:color="auto" w:fill="auto"/>
          </w:tcPr>
          <w:p w14:paraId="08BA2D2A"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w:t>
            </w:r>
          </w:p>
        </w:tc>
      </w:tr>
      <w:tr w:rsidR="00E91851" w:rsidRPr="000F3D00" w14:paraId="5982ED0E" w14:textId="77777777" w:rsidTr="00E91851">
        <w:tc>
          <w:tcPr>
            <w:tcW w:w="6662" w:type="dxa"/>
            <w:shd w:val="clear" w:color="auto" w:fill="auto"/>
          </w:tcPr>
          <w:p w14:paraId="25881DAF"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Музейные учреждения</w:t>
            </w:r>
          </w:p>
        </w:tc>
        <w:tc>
          <w:tcPr>
            <w:tcW w:w="2659" w:type="dxa"/>
            <w:shd w:val="clear" w:color="auto" w:fill="auto"/>
          </w:tcPr>
          <w:p w14:paraId="71E78269"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w:t>
            </w:r>
          </w:p>
        </w:tc>
      </w:tr>
      <w:tr w:rsidR="00E91851" w:rsidRPr="000F3D00" w14:paraId="72DC2415" w14:textId="77777777" w:rsidTr="00E91851">
        <w:tc>
          <w:tcPr>
            <w:tcW w:w="6662" w:type="dxa"/>
            <w:shd w:val="clear" w:color="auto" w:fill="auto"/>
          </w:tcPr>
          <w:p w14:paraId="0ECD161E"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Библиотеки</w:t>
            </w:r>
          </w:p>
        </w:tc>
        <w:tc>
          <w:tcPr>
            <w:tcW w:w="2659" w:type="dxa"/>
            <w:shd w:val="clear" w:color="auto" w:fill="auto"/>
          </w:tcPr>
          <w:p w14:paraId="6CD6432E"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11</w:t>
            </w:r>
          </w:p>
        </w:tc>
      </w:tr>
      <w:tr w:rsidR="00E91851" w:rsidRPr="000F3D00" w14:paraId="52A4E074" w14:textId="77777777" w:rsidTr="00E91851">
        <w:tc>
          <w:tcPr>
            <w:tcW w:w="6662" w:type="dxa"/>
            <w:shd w:val="clear" w:color="auto" w:fill="auto"/>
          </w:tcPr>
          <w:p w14:paraId="02613AE2"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Книг в библиотеках на одного жителя</w:t>
            </w:r>
          </w:p>
        </w:tc>
        <w:tc>
          <w:tcPr>
            <w:tcW w:w="2659" w:type="dxa"/>
            <w:shd w:val="clear" w:color="auto" w:fill="auto"/>
          </w:tcPr>
          <w:p w14:paraId="671CB050"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6,3</w:t>
            </w:r>
          </w:p>
        </w:tc>
      </w:tr>
      <w:tr w:rsidR="00E91851" w:rsidRPr="000F3D00" w14:paraId="164667B1" w14:textId="77777777" w:rsidTr="00E91851">
        <w:tc>
          <w:tcPr>
            <w:tcW w:w="6662" w:type="dxa"/>
            <w:shd w:val="clear" w:color="auto" w:fill="auto"/>
          </w:tcPr>
          <w:p w14:paraId="1A43A87F"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Киноорганизации, киноучреждения</w:t>
            </w:r>
          </w:p>
        </w:tc>
        <w:tc>
          <w:tcPr>
            <w:tcW w:w="2659" w:type="dxa"/>
            <w:shd w:val="clear" w:color="auto" w:fill="auto"/>
          </w:tcPr>
          <w:p w14:paraId="30A3C842"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w:t>
            </w:r>
          </w:p>
        </w:tc>
      </w:tr>
      <w:tr w:rsidR="00E91851" w:rsidRPr="000F3D00" w14:paraId="4ECF55C0" w14:textId="77777777" w:rsidTr="00E91851">
        <w:tc>
          <w:tcPr>
            <w:tcW w:w="6662" w:type="dxa"/>
            <w:shd w:val="clear" w:color="auto" w:fill="auto"/>
          </w:tcPr>
          <w:p w14:paraId="2604B15E"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Дом культуры</w:t>
            </w:r>
          </w:p>
        </w:tc>
        <w:tc>
          <w:tcPr>
            <w:tcW w:w="2659" w:type="dxa"/>
            <w:shd w:val="clear" w:color="auto" w:fill="auto"/>
          </w:tcPr>
          <w:p w14:paraId="1D15223E"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10</w:t>
            </w:r>
          </w:p>
        </w:tc>
      </w:tr>
      <w:tr w:rsidR="00E91851" w:rsidRPr="000F3D00" w14:paraId="02088D86" w14:textId="77777777" w:rsidTr="00E91851">
        <w:tc>
          <w:tcPr>
            <w:tcW w:w="6662" w:type="dxa"/>
            <w:shd w:val="clear" w:color="auto" w:fill="auto"/>
          </w:tcPr>
          <w:p w14:paraId="03198D8E"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Парки культуры и отдыха</w:t>
            </w:r>
          </w:p>
        </w:tc>
        <w:tc>
          <w:tcPr>
            <w:tcW w:w="2659" w:type="dxa"/>
            <w:shd w:val="clear" w:color="auto" w:fill="auto"/>
          </w:tcPr>
          <w:p w14:paraId="06583C28" w14:textId="77777777" w:rsidR="00E91851" w:rsidRPr="000F3D00" w:rsidRDefault="00E91851" w:rsidP="00A85851">
            <w:pPr>
              <w:tabs>
                <w:tab w:val="left" w:pos="900"/>
              </w:tabs>
              <w:spacing w:after="0" w:line="240" w:lineRule="auto"/>
              <w:rPr>
                <w:rFonts w:ascii="Times New Roman" w:hAnsi="Times New Roman" w:cs="Times New Roman"/>
                <w:sz w:val="24"/>
                <w:szCs w:val="24"/>
                <w:highlight w:val="yellow"/>
              </w:rPr>
            </w:pPr>
            <w:r w:rsidRPr="000F3D00">
              <w:rPr>
                <w:rFonts w:ascii="Times New Roman" w:hAnsi="Times New Roman" w:cs="Times New Roman"/>
                <w:sz w:val="24"/>
                <w:szCs w:val="24"/>
              </w:rPr>
              <w:t>-</w:t>
            </w:r>
          </w:p>
        </w:tc>
      </w:tr>
      <w:tr w:rsidR="00E91851" w:rsidRPr="000F3D00" w14:paraId="58B0C86F" w14:textId="77777777" w:rsidTr="00E91851">
        <w:tc>
          <w:tcPr>
            <w:tcW w:w="6662" w:type="dxa"/>
            <w:shd w:val="clear" w:color="auto" w:fill="auto"/>
          </w:tcPr>
          <w:p w14:paraId="1D2A00A1"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Памятники истории и культуры</w:t>
            </w:r>
          </w:p>
        </w:tc>
        <w:tc>
          <w:tcPr>
            <w:tcW w:w="2659" w:type="dxa"/>
            <w:shd w:val="clear" w:color="auto" w:fill="auto"/>
          </w:tcPr>
          <w:p w14:paraId="6F66E01E"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12</w:t>
            </w:r>
          </w:p>
        </w:tc>
      </w:tr>
    </w:tbl>
    <w:p w14:paraId="11063134" w14:textId="77777777" w:rsidR="00E91851" w:rsidRPr="00566C0A" w:rsidRDefault="00E91851" w:rsidP="00A85851">
      <w:pPr>
        <w:spacing w:after="0" w:line="240" w:lineRule="auto"/>
        <w:ind w:firstLine="709"/>
        <w:jc w:val="both"/>
        <w:rPr>
          <w:rFonts w:ascii="Times New Roman" w:eastAsia="Times New Roman" w:hAnsi="Times New Roman" w:cs="Times New Roman"/>
          <w:sz w:val="28"/>
          <w:szCs w:val="28"/>
        </w:rPr>
      </w:pPr>
    </w:p>
    <w:p w14:paraId="359A5A6E" w14:textId="4AE0E5AB" w:rsidR="00E91851" w:rsidRPr="00BF24FF" w:rsidRDefault="00E91851" w:rsidP="00A85851">
      <w:pPr>
        <w:spacing w:after="0" w:line="240" w:lineRule="auto"/>
        <w:ind w:firstLine="851"/>
        <w:jc w:val="both"/>
        <w:rPr>
          <w:rFonts w:ascii="Times New Roman" w:eastAsia="Calibri" w:hAnsi="Times New Roman" w:cs="Times New Roman"/>
          <w:sz w:val="28"/>
          <w:szCs w:val="28"/>
        </w:rPr>
      </w:pPr>
      <w:r w:rsidRPr="00BF24FF">
        <w:rPr>
          <w:rFonts w:ascii="Times New Roman" w:eastAsia="Calibri" w:hAnsi="Times New Roman" w:cs="Times New Roman"/>
          <w:sz w:val="28"/>
          <w:szCs w:val="28"/>
        </w:rPr>
        <w:t xml:space="preserve">Отрасль культуры </w:t>
      </w:r>
      <w:r>
        <w:rPr>
          <w:rFonts w:ascii="Times New Roman" w:eastAsia="Calibri" w:hAnsi="Times New Roman" w:cs="Times New Roman"/>
          <w:sz w:val="28"/>
          <w:szCs w:val="28"/>
        </w:rPr>
        <w:t>Новоселицкого</w:t>
      </w:r>
      <w:r w:rsidRPr="00BF24FF">
        <w:rPr>
          <w:rFonts w:ascii="Times New Roman" w:eastAsia="Calibri" w:hAnsi="Times New Roman" w:cs="Times New Roman"/>
          <w:sz w:val="28"/>
          <w:szCs w:val="28"/>
        </w:rPr>
        <w:t xml:space="preserve"> муниципального округа включает в себя </w:t>
      </w:r>
      <w:r>
        <w:rPr>
          <w:rFonts w:ascii="Times New Roman" w:eastAsia="Calibri" w:hAnsi="Times New Roman" w:cs="Times New Roman"/>
          <w:sz w:val="28"/>
          <w:szCs w:val="28"/>
        </w:rPr>
        <w:t>м</w:t>
      </w:r>
      <w:r w:rsidRPr="008E2F56">
        <w:rPr>
          <w:rFonts w:ascii="Times New Roman" w:eastAsia="Calibri" w:hAnsi="Times New Roman" w:cs="Times New Roman"/>
          <w:sz w:val="28"/>
          <w:szCs w:val="28"/>
        </w:rPr>
        <w:t>униципально</w:t>
      </w:r>
      <w:r>
        <w:rPr>
          <w:rFonts w:ascii="Times New Roman" w:eastAsia="Calibri" w:hAnsi="Times New Roman" w:cs="Times New Roman"/>
          <w:sz w:val="28"/>
          <w:szCs w:val="28"/>
        </w:rPr>
        <w:t>е</w:t>
      </w:r>
      <w:r w:rsidRPr="008E2F56">
        <w:rPr>
          <w:rFonts w:ascii="Times New Roman" w:eastAsia="Calibri" w:hAnsi="Times New Roman" w:cs="Times New Roman"/>
          <w:sz w:val="28"/>
          <w:szCs w:val="28"/>
        </w:rPr>
        <w:t xml:space="preserve"> каз</w:t>
      </w:r>
      <w:r>
        <w:rPr>
          <w:rFonts w:ascii="Times New Roman" w:eastAsia="Calibri" w:hAnsi="Times New Roman" w:cs="Times New Roman"/>
          <w:sz w:val="28"/>
          <w:szCs w:val="28"/>
        </w:rPr>
        <w:t>е</w:t>
      </w:r>
      <w:r w:rsidRPr="008E2F56">
        <w:rPr>
          <w:rFonts w:ascii="Times New Roman" w:eastAsia="Calibri" w:hAnsi="Times New Roman" w:cs="Times New Roman"/>
          <w:sz w:val="28"/>
          <w:szCs w:val="28"/>
        </w:rPr>
        <w:t>нного учреждени</w:t>
      </w:r>
      <w:r>
        <w:rPr>
          <w:rFonts w:ascii="Times New Roman" w:eastAsia="Calibri" w:hAnsi="Times New Roman" w:cs="Times New Roman"/>
          <w:sz w:val="28"/>
          <w:szCs w:val="28"/>
        </w:rPr>
        <w:t>е</w:t>
      </w:r>
      <w:r w:rsidRPr="008E2F56">
        <w:rPr>
          <w:rFonts w:ascii="Times New Roman" w:eastAsia="Calibri" w:hAnsi="Times New Roman" w:cs="Times New Roman"/>
          <w:sz w:val="28"/>
          <w:szCs w:val="28"/>
        </w:rPr>
        <w:t xml:space="preserve"> культуры «Новоселицкая межпоселенческая центральная библиотека»</w:t>
      </w:r>
      <w:r w:rsidRPr="003C5F9C">
        <w:rPr>
          <w:rFonts w:ascii="Times New Roman" w:eastAsia="Calibri" w:hAnsi="Times New Roman" w:cs="Times New Roman"/>
          <w:sz w:val="28"/>
          <w:szCs w:val="28"/>
        </w:rPr>
        <w:t xml:space="preserve">, в которую входит </w:t>
      </w:r>
      <w:r w:rsidR="0066156A">
        <w:rPr>
          <w:rFonts w:ascii="Times New Roman" w:eastAsia="Calibri" w:hAnsi="Times New Roman" w:cs="Times New Roman"/>
          <w:sz w:val="28"/>
          <w:szCs w:val="28"/>
        </w:rPr>
        <w:t xml:space="preserve">«Новоселицкая </w:t>
      </w:r>
      <w:r w:rsidRPr="001B34FD">
        <w:rPr>
          <w:rFonts w:ascii="Times New Roman" w:eastAsia="Calibri" w:hAnsi="Times New Roman" w:cs="Times New Roman"/>
          <w:sz w:val="28"/>
          <w:szCs w:val="28"/>
        </w:rPr>
        <w:t>центральная библиотека»</w:t>
      </w:r>
      <w:r>
        <w:rPr>
          <w:rFonts w:ascii="Times New Roman" w:eastAsia="Calibri" w:hAnsi="Times New Roman" w:cs="Times New Roman"/>
          <w:sz w:val="28"/>
          <w:szCs w:val="28"/>
        </w:rPr>
        <w:t xml:space="preserve">, </w:t>
      </w:r>
      <w:r w:rsidRPr="001B34FD">
        <w:rPr>
          <w:rFonts w:ascii="Times New Roman" w:eastAsia="Calibri" w:hAnsi="Times New Roman" w:cs="Times New Roman"/>
          <w:sz w:val="28"/>
          <w:szCs w:val="28"/>
        </w:rPr>
        <w:t xml:space="preserve">«Новоселицкая детская библиотека» </w:t>
      </w:r>
      <w:r w:rsidRPr="003C5F9C">
        <w:rPr>
          <w:rFonts w:ascii="Times New Roman" w:eastAsia="Calibri" w:hAnsi="Times New Roman" w:cs="Times New Roman"/>
          <w:sz w:val="28"/>
          <w:szCs w:val="28"/>
        </w:rPr>
        <w:t>и сельские библиотеки-филиалы (</w:t>
      </w:r>
      <w:r w:rsidRPr="001B34FD">
        <w:rPr>
          <w:rFonts w:ascii="Times New Roman" w:eastAsia="Calibri" w:hAnsi="Times New Roman" w:cs="Times New Roman"/>
          <w:sz w:val="28"/>
          <w:szCs w:val="28"/>
        </w:rPr>
        <w:t>9 библиотек – филиалов, в том числе 1 библиотека – спутник</w:t>
      </w:r>
      <w:r w:rsidRPr="003C5F9C">
        <w:rPr>
          <w:rFonts w:ascii="Times New Roman" w:eastAsia="Calibri" w:hAnsi="Times New Roman" w:cs="Times New Roman"/>
          <w:sz w:val="28"/>
          <w:szCs w:val="28"/>
        </w:rPr>
        <w:t xml:space="preserve">) (приложение 6). </w:t>
      </w:r>
      <w:r w:rsidRPr="008E07D2">
        <w:rPr>
          <w:rFonts w:ascii="Times New Roman" w:eastAsia="Calibri" w:hAnsi="Times New Roman" w:cs="Times New Roman"/>
          <w:sz w:val="28"/>
          <w:szCs w:val="28"/>
        </w:rPr>
        <w:t>Уровень обеспеченности библиотеками составляет 100%. Доля компьютеризированных библиотек и подключенных к сети Интернет составляет 100%.</w:t>
      </w:r>
    </w:p>
    <w:p w14:paraId="7D8BECD3" w14:textId="77777777" w:rsidR="00E91851" w:rsidRPr="00566C0A" w:rsidRDefault="00E91851" w:rsidP="00A85851">
      <w:pPr>
        <w:spacing w:after="0" w:line="240" w:lineRule="auto"/>
        <w:ind w:firstLine="720"/>
        <w:jc w:val="both"/>
        <w:rPr>
          <w:rFonts w:ascii="Times New Roman" w:eastAsia="Times New Roman" w:hAnsi="Times New Roman" w:cs="Times New Roman"/>
          <w:sz w:val="28"/>
          <w:szCs w:val="28"/>
        </w:rPr>
      </w:pPr>
      <w:r w:rsidRPr="00946FEE">
        <w:rPr>
          <w:rFonts w:ascii="Times New Roman" w:eastAsia="Times New Roman" w:hAnsi="Times New Roman" w:cs="Times New Roman"/>
          <w:sz w:val="28"/>
          <w:szCs w:val="28"/>
        </w:rPr>
        <w:t xml:space="preserve">В муниципальном округе </w:t>
      </w:r>
      <w:r w:rsidRPr="00C77556">
        <w:rPr>
          <w:rFonts w:ascii="Times New Roman" w:eastAsia="Times New Roman" w:hAnsi="Times New Roman" w:cs="Times New Roman"/>
          <w:sz w:val="28"/>
          <w:szCs w:val="28"/>
        </w:rPr>
        <w:t xml:space="preserve">показатель книгообеспеченности составляет </w:t>
      </w:r>
      <w:r>
        <w:rPr>
          <w:rFonts w:ascii="Times New Roman" w:eastAsia="Times New Roman" w:hAnsi="Times New Roman" w:cs="Times New Roman"/>
          <w:sz w:val="28"/>
          <w:szCs w:val="28"/>
        </w:rPr>
        <w:t>6,3</w:t>
      </w:r>
      <w:r w:rsidRPr="00C77556">
        <w:rPr>
          <w:rFonts w:ascii="Times New Roman" w:eastAsia="Times New Roman" w:hAnsi="Times New Roman" w:cs="Times New Roman"/>
          <w:sz w:val="28"/>
          <w:szCs w:val="28"/>
        </w:rPr>
        <w:t xml:space="preserve"> книг на одного жителя при нормативе от 5 до 7.</w:t>
      </w:r>
      <w:r w:rsidRPr="00566C0A">
        <w:rPr>
          <w:rFonts w:ascii="Times New Roman" w:eastAsia="Times New Roman" w:hAnsi="Times New Roman" w:cs="Times New Roman"/>
          <w:sz w:val="28"/>
          <w:szCs w:val="28"/>
        </w:rPr>
        <w:t xml:space="preserve"> </w:t>
      </w:r>
    </w:p>
    <w:p w14:paraId="7C0943B3"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 xml:space="preserve">Годовой объем пополнения библиотечного фонда текущими изданиями и материалами должен составлять </w:t>
      </w:r>
      <w:r w:rsidRPr="00C77556">
        <w:rPr>
          <w:rFonts w:ascii="Times New Roman" w:eastAsia="Times New Roman" w:hAnsi="Times New Roman" w:cs="Times New Roman"/>
          <w:sz w:val="28"/>
          <w:szCs w:val="28"/>
        </w:rPr>
        <w:t>не менее 250 экземпляров на 1 тыс</w:t>
      </w:r>
      <w:r w:rsidRPr="00566C0A">
        <w:rPr>
          <w:rFonts w:ascii="Times New Roman" w:eastAsia="Times New Roman" w:hAnsi="Times New Roman" w:cs="Times New Roman"/>
          <w:sz w:val="28"/>
          <w:szCs w:val="28"/>
        </w:rPr>
        <w:t>. жителей.</w:t>
      </w:r>
    </w:p>
    <w:p w14:paraId="0A771D32"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Новоселицком муниципальном округе</w:t>
      </w:r>
      <w:r w:rsidRPr="00566C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осуществляют свою деятельность пять </w:t>
      </w:r>
      <w:r w:rsidRPr="00DB548A">
        <w:rPr>
          <w:rFonts w:ascii="Times New Roman" w:eastAsia="Times New Roman" w:hAnsi="Times New Roman" w:cs="Times New Roman"/>
          <w:sz w:val="28"/>
          <w:szCs w:val="28"/>
        </w:rPr>
        <w:t>учреждени</w:t>
      </w:r>
      <w:r>
        <w:rPr>
          <w:rFonts w:ascii="Times New Roman" w:eastAsia="Times New Roman" w:hAnsi="Times New Roman" w:cs="Times New Roman"/>
          <w:sz w:val="28"/>
          <w:szCs w:val="28"/>
        </w:rPr>
        <w:t>й</w:t>
      </w:r>
      <w:r w:rsidRPr="00DB548A">
        <w:rPr>
          <w:rFonts w:ascii="Times New Roman" w:eastAsia="Times New Roman" w:hAnsi="Times New Roman" w:cs="Times New Roman"/>
          <w:sz w:val="28"/>
          <w:szCs w:val="28"/>
        </w:rPr>
        <w:t xml:space="preserve"> дополнительного образования, которые находятся в селах </w:t>
      </w:r>
      <w:r w:rsidRPr="001B34FD">
        <w:rPr>
          <w:rFonts w:ascii="Times New Roman" w:eastAsia="Times New Roman" w:hAnsi="Times New Roman" w:cs="Times New Roman"/>
          <w:sz w:val="28"/>
          <w:szCs w:val="28"/>
        </w:rPr>
        <w:t>Новоселицкое, Долиновка, Журавское, Китаевское, Чернолесское</w:t>
      </w:r>
      <w:r w:rsidRPr="00DB548A">
        <w:rPr>
          <w:rFonts w:ascii="Times New Roman" w:eastAsia="Times New Roman" w:hAnsi="Times New Roman" w:cs="Times New Roman"/>
          <w:sz w:val="28"/>
          <w:szCs w:val="28"/>
        </w:rPr>
        <w:t>.</w:t>
      </w:r>
    </w:p>
    <w:p w14:paraId="16A7C1B0"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Задачей учреждений дополнительного образования является</w:t>
      </w:r>
      <w:r w:rsidRPr="00566C0A">
        <w:rPr>
          <w:rFonts w:ascii="Times New Roman" w:eastAsia="Times New Roman" w:hAnsi="Times New Roman" w:cs="Times New Roman"/>
          <w:sz w:val="28"/>
          <w:szCs w:val="28"/>
        </w:rPr>
        <w:t xml:space="preserve"> развитие способностей детей и подростков, формирование у них творческого мировоззрения и освоение ими основ будущего профессионального мастерства по выбранному профилю. </w:t>
      </w:r>
    </w:p>
    <w:p w14:paraId="3CBE2B18" w14:textId="77777777" w:rsidR="00E91851" w:rsidRPr="00566C0A" w:rsidRDefault="00E91851" w:rsidP="00E91851">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территории Новоселицкого муниципального округа находятся две детские музыкальные школы с общей вместимостью 140 человек. Количество учащихся в школах на 01.01.2022 г. составило 134 человека.</w:t>
      </w:r>
    </w:p>
    <w:p w14:paraId="66880D5C" w14:textId="77777777" w:rsidR="00E91851" w:rsidRPr="0006233C" w:rsidRDefault="00E91851" w:rsidP="00A85851">
      <w:pPr>
        <w:spacing w:after="0" w:line="240" w:lineRule="auto"/>
        <w:ind w:firstLine="720"/>
        <w:jc w:val="both"/>
        <w:rPr>
          <w:rFonts w:ascii="Times New Roman" w:eastAsia="Times New Roman" w:hAnsi="Times New Roman" w:cs="Times New Roman"/>
          <w:sz w:val="28"/>
          <w:szCs w:val="28"/>
        </w:rPr>
      </w:pPr>
      <w:r w:rsidRPr="00CF504F">
        <w:rPr>
          <w:rFonts w:ascii="Times New Roman" w:eastAsia="Times New Roman" w:hAnsi="Times New Roman" w:cs="Times New Roman"/>
          <w:sz w:val="28"/>
          <w:szCs w:val="28"/>
        </w:rPr>
        <w:t xml:space="preserve">На территории </w:t>
      </w:r>
      <w:r>
        <w:rPr>
          <w:rFonts w:ascii="Times New Roman" w:eastAsia="Times New Roman" w:hAnsi="Times New Roman" w:cs="Times New Roman"/>
          <w:sz w:val="28"/>
          <w:szCs w:val="28"/>
        </w:rPr>
        <w:t>Новоселицкого муниципального округа</w:t>
      </w:r>
      <w:r w:rsidRPr="00CF504F">
        <w:rPr>
          <w:rFonts w:ascii="Times New Roman" w:eastAsia="Times New Roman" w:hAnsi="Times New Roman" w:cs="Times New Roman"/>
          <w:sz w:val="28"/>
          <w:szCs w:val="28"/>
        </w:rPr>
        <w:t xml:space="preserve"> находится </w:t>
      </w:r>
      <w:r>
        <w:rPr>
          <w:rFonts w:ascii="Times New Roman" w:eastAsia="Times New Roman" w:hAnsi="Times New Roman" w:cs="Times New Roman"/>
          <w:sz w:val="28"/>
          <w:szCs w:val="28"/>
        </w:rPr>
        <w:t>12</w:t>
      </w:r>
      <w:r w:rsidRPr="00CF50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памятников истории и культуры</w:t>
      </w:r>
      <w:r w:rsidRPr="0006233C">
        <w:rPr>
          <w:rFonts w:ascii="Times New Roman" w:eastAsia="Times New Roman" w:hAnsi="Times New Roman" w:cs="Times New Roman"/>
          <w:sz w:val="28"/>
          <w:szCs w:val="28"/>
        </w:rPr>
        <w:t>.</w:t>
      </w:r>
    </w:p>
    <w:p w14:paraId="0C7573DE"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lastRenderedPageBreak/>
        <w:t xml:space="preserve">Культурно-досуговые учреждения </w:t>
      </w:r>
      <w:r>
        <w:rPr>
          <w:rFonts w:ascii="Times New Roman" w:eastAsia="Times New Roman" w:hAnsi="Times New Roman" w:cs="Times New Roman"/>
          <w:sz w:val="28"/>
          <w:szCs w:val="28"/>
        </w:rPr>
        <w:t>муниципального округа</w:t>
      </w:r>
      <w:r w:rsidRPr="00566C0A">
        <w:rPr>
          <w:rFonts w:ascii="Times New Roman" w:eastAsia="Times New Roman" w:hAnsi="Times New Roman" w:cs="Times New Roman"/>
          <w:sz w:val="28"/>
          <w:szCs w:val="28"/>
        </w:rPr>
        <w:t xml:space="preserve"> представлены</w:t>
      </w:r>
      <w:r>
        <w:rPr>
          <w:rFonts w:ascii="Times New Roman" w:eastAsia="Times New Roman" w:hAnsi="Times New Roman" w:cs="Times New Roman"/>
          <w:sz w:val="28"/>
          <w:szCs w:val="28"/>
        </w:rPr>
        <w:t xml:space="preserve"> 10</w:t>
      </w:r>
      <w:r w:rsidRPr="00CB343A">
        <w:rPr>
          <w:rFonts w:ascii="Times New Roman" w:eastAsia="Times New Roman" w:hAnsi="Times New Roman" w:cs="Times New Roman"/>
          <w:sz w:val="28"/>
          <w:szCs w:val="28"/>
        </w:rPr>
        <w:t xml:space="preserve"> дома</w:t>
      </w:r>
      <w:r>
        <w:rPr>
          <w:rFonts w:ascii="Times New Roman" w:eastAsia="Times New Roman" w:hAnsi="Times New Roman" w:cs="Times New Roman"/>
          <w:sz w:val="28"/>
          <w:szCs w:val="28"/>
        </w:rPr>
        <w:t>ми</w:t>
      </w:r>
      <w:r w:rsidRPr="00CB343A">
        <w:rPr>
          <w:rFonts w:ascii="Times New Roman" w:eastAsia="Times New Roman" w:hAnsi="Times New Roman" w:cs="Times New Roman"/>
          <w:sz w:val="28"/>
          <w:szCs w:val="28"/>
        </w:rPr>
        <w:t xml:space="preserve"> культуры и </w:t>
      </w:r>
      <w:r>
        <w:rPr>
          <w:rFonts w:ascii="Times New Roman" w:eastAsia="Times New Roman" w:hAnsi="Times New Roman" w:cs="Times New Roman"/>
          <w:sz w:val="28"/>
          <w:szCs w:val="28"/>
        </w:rPr>
        <w:t>культурно-досуговыми центрами</w:t>
      </w:r>
      <w:r w:rsidRPr="00566C0A">
        <w:rPr>
          <w:rFonts w:ascii="Times New Roman" w:eastAsia="Times New Roman" w:hAnsi="Times New Roman" w:cs="Times New Roman"/>
          <w:sz w:val="28"/>
          <w:szCs w:val="28"/>
        </w:rPr>
        <w:t xml:space="preserve">. </w:t>
      </w:r>
    </w:p>
    <w:p w14:paraId="10EABF47"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муниципальном округе есть музей </w:t>
      </w:r>
      <w:r w:rsidRPr="00A86426">
        <w:rPr>
          <w:rFonts w:ascii="Times New Roman" w:eastAsia="Times New Roman" w:hAnsi="Times New Roman" w:cs="Times New Roman"/>
          <w:sz w:val="28"/>
          <w:szCs w:val="28"/>
        </w:rPr>
        <w:t>Муниципальное казенное учреждение культуры «Новоселицкий историко-краеведческий музей им.</w:t>
      </w:r>
      <w:r>
        <w:rPr>
          <w:rFonts w:ascii="Times New Roman" w:eastAsia="Times New Roman" w:hAnsi="Times New Roman" w:cs="Times New Roman"/>
          <w:sz w:val="28"/>
          <w:szCs w:val="28"/>
        </w:rPr>
        <w:t> </w:t>
      </w:r>
      <w:r w:rsidRPr="00A86426">
        <w:rPr>
          <w:rFonts w:ascii="Times New Roman" w:eastAsia="Times New Roman" w:hAnsi="Times New Roman" w:cs="Times New Roman"/>
          <w:sz w:val="28"/>
          <w:szCs w:val="28"/>
        </w:rPr>
        <w:t>М.С.</w:t>
      </w:r>
      <w:r>
        <w:rPr>
          <w:rFonts w:ascii="Times New Roman" w:eastAsia="Times New Roman" w:hAnsi="Times New Roman" w:cs="Times New Roman"/>
          <w:sz w:val="28"/>
          <w:szCs w:val="28"/>
        </w:rPr>
        <w:t xml:space="preserve"> </w:t>
      </w:r>
      <w:r w:rsidRPr="00A86426">
        <w:rPr>
          <w:rFonts w:ascii="Times New Roman" w:eastAsia="Times New Roman" w:hAnsi="Times New Roman" w:cs="Times New Roman"/>
          <w:sz w:val="28"/>
          <w:szCs w:val="28"/>
        </w:rPr>
        <w:t>Мамонтова»</w:t>
      </w:r>
      <w:r>
        <w:rPr>
          <w:rFonts w:ascii="Times New Roman" w:eastAsia="Times New Roman" w:hAnsi="Times New Roman" w:cs="Times New Roman"/>
          <w:sz w:val="28"/>
          <w:szCs w:val="28"/>
        </w:rPr>
        <w:t>.</w:t>
      </w:r>
      <w:r w:rsidRPr="00A86426">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На сегодняшний день основной фонд музея составляет 2930 экспонатов</w:t>
      </w:r>
      <w:r>
        <w:rPr>
          <w:rFonts w:ascii="Times New Roman" w:eastAsia="Times New Roman" w:hAnsi="Times New Roman" w:cs="Times New Roman"/>
          <w:sz w:val="28"/>
          <w:szCs w:val="28"/>
        </w:rPr>
        <w:t>.</w:t>
      </w:r>
    </w:p>
    <w:p w14:paraId="18B8C00A"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1C232F">
        <w:rPr>
          <w:rFonts w:ascii="Times New Roman" w:eastAsia="Times New Roman" w:hAnsi="Times New Roman" w:cs="Times New Roman"/>
          <w:sz w:val="28"/>
          <w:szCs w:val="28"/>
        </w:rPr>
        <w:t>Музей имеет четыре экспозиционных</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зала. В первом зале размещены</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палеонтологические</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и археологические</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находки, макеты «стоянка кочевников древних людей» и «хата-мазанка в разрезе»,</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а также сельскохозяйственные орудия труда начала 20 века.</w:t>
      </w:r>
    </w:p>
    <w:p w14:paraId="02AC10C9"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муниципальном округе нет</w:t>
      </w:r>
      <w:r w:rsidRPr="007210BC">
        <w:rPr>
          <w:rFonts w:ascii="Times New Roman" w:eastAsia="Times New Roman" w:hAnsi="Times New Roman" w:cs="Times New Roman"/>
          <w:sz w:val="28"/>
          <w:szCs w:val="28"/>
        </w:rPr>
        <w:t xml:space="preserve"> кинотеатр</w:t>
      </w:r>
      <w:r>
        <w:rPr>
          <w:rFonts w:ascii="Times New Roman" w:eastAsia="Times New Roman" w:hAnsi="Times New Roman" w:cs="Times New Roman"/>
          <w:sz w:val="28"/>
          <w:szCs w:val="28"/>
        </w:rPr>
        <w:t>а.</w:t>
      </w:r>
    </w:p>
    <w:p w14:paraId="1E0C97A2" w14:textId="77777777" w:rsidR="00E91851" w:rsidRPr="008B2694"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о</w:t>
      </w:r>
      <w:r w:rsidRPr="00566C0A">
        <w:rPr>
          <w:rFonts w:ascii="Times New Roman" w:eastAsia="Times New Roman" w:hAnsi="Times New Roman" w:cs="Times New Roman"/>
          <w:sz w:val="28"/>
          <w:szCs w:val="28"/>
        </w:rPr>
        <w:t xml:space="preserve">рганизация досуга, развитие творческого потенциала жителей </w:t>
      </w:r>
      <w:r>
        <w:rPr>
          <w:rFonts w:ascii="Times New Roman" w:eastAsia="Times New Roman" w:hAnsi="Times New Roman" w:cs="Times New Roman"/>
          <w:sz w:val="28"/>
          <w:szCs w:val="28"/>
        </w:rPr>
        <w:t>округа</w:t>
      </w:r>
      <w:r w:rsidRPr="00566C0A">
        <w:rPr>
          <w:rFonts w:ascii="Times New Roman" w:eastAsia="Times New Roman" w:hAnsi="Times New Roman" w:cs="Times New Roman"/>
          <w:sz w:val="28"/>
          <w:szCs w:val="28"/>
        </w:rPr>
        <w:t>, сохранение нематериального культурного наследия – важнейшие задачи культурно-досуговых учреждений.</w:t>
      </w:r>
      <w:r w:rsidRPr="008B2694">
        <w:rPr>
          <w:rFonts w:ascii="Times New Roman" w:eastAsia="Times New Roman" w:hAnsi="Times New Roman" w:cs="Times New Roman"/>
          <w:sz w:val="28"/>
          <w:szCs w:val="28"/>
        </w:rPr>
        <w:t xml:space="preserve"> </w:t>
      </w:r>
    </w:p>
    <w:p w14:paraId="6421E690" w14:textId="77777777" w:rsidR="00E91851" w:rsidRPr="00B0326D" w:rsidRDefault="00E91851" w:rsidP="00A85851">
      <w:pPr>
        <w:spacing w:after="0" w:line="240" w:lineRule="auto"/>
        <w:ind w:firstLine="720"/>
        <w:jc w:val="both"/>
        <w:rPr>
          <w:rFonts w:ascii="Times New Roman" w:eastAsia="Times New Roman" w:hAnsi="Times New Roman" w:cs="Times New Roman"/>
          <w:sz w:val="28"/>
          <w:szCs w:val="28"/>
        </w:rPr>
      </w:pPr>
      <w:r w:rsidRPr="00B0326D">
        <w:rPr>
          <w:rFonts w:ascii="Times New Roman" w:eastAsia="Times New Roman" w:hAnsi="Times New Roman" w:cs="Times New Roman"/>
          <w:sz w:val="28"/>
          <w:szCs w:val="28"/>
        </w:rPr>
        <w:t xml:space="preserve">Учреждения культуры </w:t>
      </w:r>
      <w:r>
        <w:rPr>
          <w:rFonts w:ascii="Times New Roman" w:eastAsia="Times New Roman" w:hAnsi="Times New Roman" w:cs="Times New Roman"/>
          <w:sz w:val="28"/>
          <w:szCs w:val="28"/>
        </w:rPr>
        <w:t xml:space="preserve">на территории Новоселицкого муниципального округа </w:t>
      </w:r>
      <w:r w:rsidRPr="00B0326D">
        <w:rPr>
          <w:rFonts w:ascii="Times New Roman" w:eastAsia="Times New Roman" w:hAnsi="Times New Roman" w:cs="Times New Roman"/>
          <w:sz w:val="28"/>
          <w:szCs w:val="28"/>
        </w:rPr>
        <w:t>осуществляют свою деятельность с целью организации досуга, приобщения населения к творчеству, культурному развитию и самообразованию, любительскому искусству и ремеслам.</w:t>
      </w:r>
    </w:p>
    <w:p w14:paraId="03970273" w14:textId="77777777" w:rsidR="00E91851" w:rsidRDefault="00E91851" w:rsidP="00633A11">
      <w:pPr>
        <w:spacing w:after="0" w:line="240" w:lineRule="auto"/>
        <w:ind w:firstLine="709"/>
        <w:jc w:val="both"/>
        <w:rPr>
          <w:rFonts w:ascii="Times New Roman" w:hAnsi="Times New Roman" w:cs="Times New Roman"/>
          <w:color w:val="000000"/>
          <w:sz w:val="28"/>
          <w:szCs w:val="28"/>
          <w:shd w:val="clear" w:color="auto" w:fill="FFFFFF"/>
        </w:rPr>
      </w:pPr>
    </w:p>
    <w:p w14:paraId="5345AAFA" w14:textId="77777777" w:rsidR="00E91851" w:rsidRPr="004F058F" w:rsidRDefault="00E91851" w:rsidP="00633A11">
      <w:pPr>
        <w:spacing w:after="0" w:line="240" w:lineRule="auto"/>
        <w:ind w:firstLine="709"/>
        <w:jc w:val="center"/>
        <w:outlineLvl w:val="1"/>
        <w:rPr>
          <w:rFonts w:ascii="Times New Roman" w:hAnsi="Times New Roman" w:cs="Times New Roman"/>
          <w:sz w:val="28"/>
          <w:szCs w:val="28"/>
        </w:rPr>
      </w:pPr>
      <w:bookmarkStart w:id="7" w:name="_Toc140675610"/>
      <w:r w:rsidRPr="004F058F">
        <w:rPr>
          <w:rFonts w:ascii="Times New Roman" w:hAnsi="Times New Roman" w:cs="Times New Roman"/>
          <w:sz w:val="28"/>
          <w:szCs w:val="28"/>
        </w:rPr>
        <w:t>2.2</w:t>
      </w:r>
      <w:r>
        <w:rPr>
          <w:rFonts w:ascii="Times New Roman" w:hAnsi="Times New Roman" w:cs="Times New Roman"/>
          <w:sz w:val="28"/>
          <w:szCs w:val="28"/>
        </w:rPr>
        <w:t>.</w:t>
      </w:r>
      <w:r w:rsidRPr="004F058F">
        <w:rPr>
          <w:rFonts w:ascii="Times New Roman" w:hAnsi="Times New Roman" w:cs="Times New Roman"/>
          <w:sz w:val="28"/>
          <w:szCs w:val="28"/>
        </w:rPr>
        <w:t xml:space="preserve"> Сведения о гра</w:t>
      </w:r>
      <w:r w:rsidRPr="00056452">
        <w:rPr>
          <w:rFonts w:ascii="Times New Roman" w:hAnsi="Times New Roman" w:cs="Times New Roman"/>
          <w:sz w:val="28"/>
          <w:szCs w:val="28"/>
        </w:rPr>
        <w:t>достроит</w:t>
      </w:r>
      <w:r w:rsidRPr="00AE4343">
        <w:rPr>
          <w:rFonts w:ascii="Times New Roman" w:hAnsi="Times New Roman" w:cs="Times New Roman"/>
          <w:sz w:val="28"/>
          <w:szCs w:val="28"/>
        </w:rPr>
        <w:t>ел</w:t>
      </w:r>
      <w:r w:rsidRPr="004F058F">
        <w:rPr>
          <w:rFonts w:ascii="Times New Roman" w:hAnsi="Times New Roman" w:cs="Times New Roman"/>
          <w:sz w:val="28"/>
          <w:szCs w:val="28"/>
        </w:rPr>
        <w:t>ьной деятельности</w:t>
      </w:r>
      <w:bookmarkEnd w:id="7"/>
    </w:p>
    <w:p w14:paraId="32BD1150" w14:textId="77777777" w:rsidR="00E91851" w:rsidRDefault="00E91851" w:rsidP="00633A11">
      <w:pPr>
        <w:pStyle w:val="ConsPlusNormal"/>
        <w:spacing w:line="240" w:lineRule="auto"/>
        <w:ind w:firstLine="709"/>
        <w:jc w:val="both"/>
        <w:rPr>
          <w:rFonts w:ascii="Times New Roman" w:eastAsia="Times New Roman" w:hAnsi="Times New Roman" w:cs="Times New Roman"/>
          <w:kern w:val="0"/>
          <w:sz w:val="28"/>
          <w:szCs w:val="28"/>
          <w:lang w:bidi="ar-SA"/>
        </w:rPr>
      </w:pPr>
    </w:p>
    <w:p w14:paraId="1A4DF166"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К полномочиям органов местного самоуправления муниципальных образований в области градостроительной деятельности, согласно ч. 2 ст. 8 Градостроительного кодекса Российской Федерации, относятся:</w:t>
      </w:r>
    </w:p>
    <w:p w14:paraId="3B328689"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1) подготовка и утверждение документов территориального планирования муниципальных образований;</w:t>
      </w:r>
    </w:p>
    <w:p w14:paraId="1C5FFD41"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2) утверждение местных нормативов градостроительного проектирования муниципальных образований;</w:t>
      </w:r>
    </w:p>
    <w:p w14:paraId="29836508"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3) утверждение правил землепользования и застройки соответствующих межселенных территорий;</w:t>
      </w:r>
    </w:p>
    <w:p w14:paraId="30C7A326" w14:textId="77777777" w:rsidR="00E91851" w:rsidRPr="00566C0A" w:rsidRDefault="00E91851" w:rsidP="00E91851">
      <w:pPr>
        <w:pStyle w:val="ConsPlusNormal"/>
        <w:tabs>
          <w:tab w:val="left" w:pos="1134"/>
        </w:tabs>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4) утверждение подготовленной на основании документов территориального планирования муниципальных образований документации по планировке территории, за исключением случаев, предусмотренных настоящим Кодексом;</w:t>
      </w:r>
    </w:p>
    <w:p w14:paraId="75CAA7F7"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межселенных территориях;</w:t>
      </w:r>
    </w:p>
    <w:p w14:paraId="7A9AB3A6"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6) ведение информационных систем обеспечения градостроительной деятельности, осуществляемой на территориях муниципальных образований.</w:t>
      </w:r>
    </w:p>
    <w:p w14:paraId="1BEAF05A" w14:textId="77777777" w:rsidR="00E91851" w:rsidRPr="00A85851" w:rsidRDefault="00E91851" w:rsidP="00E91851">
      <w:pPr>
        <w:pStyle w:val="S0"/>
        <w:spacing w:line="240" w:lineRule="auto"/>
        <w:ind w:left="0" w:firstLine="709"/>
        <w:rPr>
          <w:rFonts w:ascii="Times New Roman" w:hAnsi="Times New Roman"/>
          <w:w w:val="100"/>
          <w:sz w:val="28"/>
          <w:szCs w:val="28"/>
        </w:rPr>
      </w:pPr>
      <w:r w:rsidRPr="00566C0A">
        <w:rPr>
          <w:rFonts w:ascii="Times New Roman" w:hAnsi="Times New Roman"/>
          <w:w w:val="100"/>
          <w:sz w:val="28"/>
          <w:szCs w:val="28"/>
        </w:rPr>
        <w:t>Действуя в рамках полномочий, установленных Градостроительным кодексом Российской Федерации, Федеральным законом от 06</w:t>
      </w:r>
      <w:r>
        <w:rPr>
          <w:rFonts w:ascii="Times New Roman" w:hAnsi="Times New Roman"/>
          <w:w w:val="100"/>
          <w:sz w:val="28"/>
          <w:szCs w:val="28"/>
        </w:rPr>
        <w:t xml:space="preserve"> октября </w:t>
      </w:r>
      <w:r w:rsidRPr="00566C0A">
        <w:rPr>
          <w:rFonts w:ascii="Times New Roman" w:hAnsi="Times New Roman"/>
          <w:w w:val="100"/>
          <w:sz w:val="28"/>
          <w:szCs w:val="28"/>
        </w:rPr>
        <w:t xml:space="preserve">2003 </w:t>
      </w:r>
      <w:r>
        <w:rPr>
          <w:rFonts w:ascii="Times New Roman" w:hAnsi="Times New Roman"/>
          <w:w w:val="100"/>
          <w:sz w:val="28"/>
          <w:szCs w:val="28"/>
        </w:rPr>
        <w:t xml:space="preserve">г. </w:t>
      </w:r>
      <w:r w:rsidRPr="00566C0A">
        <w:rPr>
          <w:rFonts w:ascii="Times New Roman" w:hAnsi="Times New Roman"/>
          <w:w w:val="100"/>
          <w:sz w:val="28"/>
          <w:szCs w:val="28"/>
        </w:rPr>
        <w:t>№</w:t>
      </w:r>
      <w:r>
        <w:rPr>
          <w:rFonts w:ascii="Times New Roman" w:hAnsi="Times New Roman"/>
          <w:w w:val="100"/>
          <w:sz w:val="28"/>
          <w:szCs w:val="28"/>
        </w:rPr>
        <w:t>131-</w:t>
      </w:r>
      <w:r w:rsidRPr="00566C0A">
        <w:rPr>
          <w:rFonts w:ascii="Times New Roman" w:hAnsi="Times New Roman"/>
          <w:w w:val="100"/>
          <w:sz w:val="28"/>
          <w:szCs w:val="28"/>
        </w:rPr>
        <w:t xml:space="preserve">ФЗ «Об общих принципах организации местного самоуправления в Российской Федерации» органы местного самоуправления муниципального </w:t>
      </w:r>
      <w:r w:rsidRPr="00A85851">
        <w:rPr>
          <w:rFonts w:ascii="Times New Roman" w:hAnsi="Times New Roman"/>
          <w:sz w:val="28"/>
          <w:szCs w:val="28"/>
        </w:rPr>
        <w:t>образования</w:t>
      </w:r>
      <w:r w:rsidRPr="00A85851">
        <w:rPr>
          <w:rFonts w:ascii="Times New Roman" w:hAnsi="Times New Roman"/>
          <w:w w:val="100"/>
          <w:sz w:val="28"/>
          <w:szCs w:val="28"/>
        </w:rPr>
        <w:t xml:space="preserve"> подготовили и утвердили муниципальные правовые акты в области градостроительных отношений.</w:t>
      </w:r>
    </w:p>
    <w:p w14:paraId="1F1368B7" w14:textId="77777777" w:rsidR="00E91851" w:rsidRPr="00A85851" w:rsidRDefault="00E91851" w:rsidP="00E91851">
      <w:pPr>
        <w:pStyle w:val="S0"/>
        <w:spacing w:line="240" w:lineRule="auto"/>
        <w:ind w:left="0" w:firstLine="709"/>
        <w:rPr>
          <w:rFonts w:ascii="Times New Roman" w:hAnsi="Times New Roman"/>
          <w:w w:val="100"/>
          <w:sz w:val="28"/>
          <w:szCs w:val="28"/>
        </w:rPr>
      </w:pPr>
      <w:r w:rsidRPr="00A85851">
        <w:rPr>
          <w:rFonts w:ascii="Times New Roman" w:hAnsi="Times New Roman"/>
          <w:w w:val="100"/>
          <w:sz w:val="28"/>
          <w:szCs w:val="28"/>
        </w:rPr>
        <w:lastRenderedPageBreak/>
        <w:t xml:space="preserve">На территории </w:t>
      </w:r>
      <w:r w:rsidRPr="00A85851">
        <w:rPr>
          <w:rFonts w:ascii="Times New Roman" w:hAnsi="Times New Roman"/>
          <w:sz w:val="28"/>
          <w:szCs w:val="28"/>
        </w:rPr>
        <w:t>Новоселицкого муниципального</w:t>
      </w:r>
      <w:r w:rsidRPr="00A85851">
        <w:rPr>
          <w:rFonts w:ascii="Times New Roman" w:hAnsi="Times New Roman"/>
          <w:w w:val="100"/>
          <w:sz w:val="28"/>
          <w:szCs w:val="28"/>
        </w:rPr>
        <w:t xml:space="preserve"> округа утверждены градостроительные документы:</w:t>
      </w:r>
    </w:p>
    <w:p w14:paraId="46A4FAEA" w14:textId="77777777" w:rsidR="00E91851" w:rsidRPr="00A85851" w:rsidRDefault="00E91851" w:rsidP="00E91851">
      <w:pPr>
        <w:pStyle w:val="af0"/>
        <w:widowControl w:val="0"/>
        <w:numPr>
          <w:ilvl w:val="0"/>
          <w:numId w:val="33"/>
        </w:numPr>
        <w:tabs>
          <w:tab w:val="left" w:pos="360"/>
        </w:tabs>
        <w:suppressAutoHyphens w:val="0"/>
        <w:spacing w:after="0" w:line="240" w:lineRule="auto"/>
        <w:ind w:left="0" w:firstLine="709"/>
        <w:jc w:val="both"/>
        <w:rPr>
          <w:rFonts w:ascii="Times New Roman" w:hAnsi="Times New Roman" w:cs="Times New Roman"/>
          <w:sz w:val="28"/>
          <w:szCs w:val="28"/>
        </w:rPr>
      </w:pPr>
      <w:r w:rsidRPr="00A85851">
        <w:rPr>
          <w:rFonts w:ascii="Times New Roman" w:hAnsi="Times New Roman" w:cs="Times New Roman"/>
          <w:sz w:val="28"/>
          <w:szCs w:val="28"/>
        </w:rPr>
        <w:t>Генеральный план Новоселицкого муниципального округа, утвержденный Решение Совета Новоселицкого муниципального округа Ставропольского края от 15 декабря 2022 г. № 498;</w:t>
      </w:r>
    </w:p>
    <w:p w14:paraId="423AB2F5" w14:textId="77777777" w:rsidR="00E91851" w:rsidRPr="00A85851" w:rsidRDefault="00E91851" w:rsidP="00E91851">
      <w:pPr>
        <w:pStyle w:val="af0"/>
        <w:widowControl w:val="0"/>
        <w:numPr>
          <w:ilvl w:val="0"/>
          <w:numId w:val="33"/>
        </w:numPr>
        <w:tabs>
          <w:tab w:val="left" w:pos="360"/>
        </w:tabs>
        <w:suppressAutoHyphens w:val="0"/>
        <w:spacing w:after="0" w:line="240" w:lineRule="auto"/>
        <w:ind w:left="0" w:firstLine="709"/>
        <w:jc w:val="both"/>
        <w:rPr>
          <w:rFonts w:ascii="Times New Roman" w:hAnsi="Times New Roman" w:cs="Times New Roman"/>
          <w:sz w:val="28"/>
          <w:szCs w:val="28"/>
        </w:rPr>
      </w:pPr>
      <w:r w:rsidRPr="00A85851">
        <w:rPr>
          <w:rFonts w:ascii="Times New Roman" w:hAnsi="Times New Roman" w:cs="Times New Roman"/>
          <w:sz w:val="28"/>
          <w:szCs w:val="28"/>
        </w:rPr>
        <w:t>Правила землепользования и застройки муниципального образования Новоселицкого муниципального округа, утвержденные Постановлением администрации Новоселицкого муниципального округа Ставропольского края от 02 марта № 130;</w:t>
      </w:r>
    </w:p>
    <w:p w14:paraId="60F03393" w14:textId="77777777" w:rsidR="00E91851" w:rsidRPr="00A85851" w:rsidRDefault="00E91851" w:rsidP="00E91851">
      <w:pPr>
        <w:pStyle w:val="af0"/>
        <w:widowControl w:val="0"/>
        <w:numPr>
          <w:ilvl w:val="0"/>
          <w:numId w:val="33"/>
        </w:numPr>
        <w:tabs>
          <w:tab w:val="left" w:pos="360"/>
        </w:tabs>
        <w:suppressAutoHyphens w:val="0"/>
        <w:spacing w:after="0" w:line="240" w:lineRule="auto"/>
        <w:ind w:left="0" w:firstLine="709"/>
        <w:jc w:val="both"/>
        <w:rPr>
          <w:rFonts w:ascii="Times New Roman" w:hAnsi="Times New Roman" w:cs="Times New Roman"/>
          <w:sz w:val="28"/>
          <w:szCs w:val="28"/>
        </w:rPr>
      </w:pPr>
      <w:r w:rsidRPr="00A85851">
        <w:rPr>
          <w:rFonts w:ascii="Times New Roman" w:hAnsi="Times New Roman" w:cs="Times New Roman"/>
          <w:sz w:val="28"/>
          <w:szCs w:val="28"/>
        </w:rPr>
        <w:t>Документация по планировке территории (проекта планировки территории и проекта межевания территории) «Модернизация водоочистной установки контейнерного типа для очистки воды на территории ОСВ с. Чернолесского Новоселицкого муниципального района Ставропольского края», утверждено Постановлением администрации Новоселицкого муниципального округа Ставропольского края от 07 октября 2022 г. № 698.</w:t>
      </w:r>
    </w:p>
    <w:p w14:paraId="79F76EAF" w14:textId="77777777" w:rsidR="00E91851" w:rsidRPr="00A85851" w:rsidRDefault="00E91851" w:rsidP="00633A11">
      <w:pPr>
        <w:pStyle w:val="af0"/>
        <w:widowControl w:val="0"/>
        <w:tabs>
          <w:tab w:val="left" w:pos="360"/>
        </w:tabs>
        <w:spacing w:after="0" w:line="240" w:lineRule="auto"/>
        <w:jc w:val="both"/>
        <w:rPr>
          <w:rFonts w:ascii="Times New Roman" w:hAnsi="Times New Roman" w:cs="Times New Roman"/>
          <w:sz w:val="28"/>
          <w:szCs w:val="28"/>
        </w:rPr>
      </w:pPr>
    </w:p>
    <w:p w14:paraId="756D98AB" w14:textId="77777777" w:rsidR="00A85851" w:rsidRDefault="00E91851" w:rsidP="00633A11">
      <w:pPr>
        <w:pStyle w:val="aff4"/>
        <w:spacing w:after="0" w:line="240" w:lineRule="auto"/>
        <w:ind w:left="709"/>
        <w:jc w:val="center"/>
        <w:outlineLvl w:val="1"/>
        <w:rPr>
          <w:rFonts w:ascii="Times New Roman" w:hAnsi="Times New Roman" w:cs="Times New Roman"/>
          <w:sz w:val="28"/>
          <w:szCs w:val="28"/>
        </w:rPr>
      </w:pPr>
      <w:bookmarkStart w:id="8" w:name="_Toc140675611"/>
      <w:r w:rsidRPr="00DE0820">
        <w:rPr>
          <w:rFonts w:ascii="Times New Roman" w:hAnsi="Times New Roman" w:cs="Times New Roman"/>
          <w:sz w:val="28"/>
          <w:szCs w:val="28"/>
        </w:rPr>
        <w:t xml:space="preserve">2.3 </w:t>
      </w:r>
      <w:bookmarkStart w:id="9" w:name="_Toc447102807"/>
      <w:r w:rsidRPr="00DE0820">
        <w:rPr>
          <w:rFonts w:ascii="Times New Roman" w:hAnsi="Times New Roman" w:cs="Times New Roman"/>
          <w:sz w:val="28"/>
          <w:szCs w:val="28"/>
        </w:rPr>
        <w:t>Прогнозируемый спр</w:t>
      </w:r>
      <w:r w:rsidRPr="00056452">
        <w:rPr>
          <w:rFonts w:ascii="Times New Roman" w:hAnsi="Times New Roman" w:cs="Times New Roman"/>
          <w:sz w:val="28"/>
          <w:szCs w:val="28"/>
        </w:rPr>
        <w:t>ос</w:t>
      </w:r>
      <w:r w:rsidRPr="00DE0820">
        <w:rPr>
          <w:rFonts w:ascii="Times New Roman" w:hAnsi="Times New Roman" w:cs="Times New Roman"/>
          <w:sz w:val="28"/>
          <w:szCs w:val="28"/>
        </w:rPr>
        <w:t xml:space="preserve"> на услуги объектов социальной </w:t>
      </w:r>
    </w:p>
    <w:p w14:paraId="245E1913" w14:textId="0886C286" w:rsidR="00E91851" w:rsidRPr="00DE0820" w:rsidRDefault="00E91851" w:rsidP="00633A11">
      <w:pPr>
        <w:pStyle w:val="aff4"/>
        <w:spacing w:after="0" w:line="240" w:lineRule="auto"/>
        <w:ind w:left="709"/>
        <w:jc w:val="center"/>
        <w:outlineLvl w:val="1"/>
        <w:rPr>
          <w:rFonts w:ascii="Times New Roman" w:hAnsi="Times New Roman" w:cs="Times New Roman"/>
          <w:sz w:val="28"/>
          <w:szCs w:val="28"/>
        </w:rPr>
      </w:pPr>
      <w:r w:rsidRPr="00DE0820">
        <w:rPr>
          <w:rFonts w:ascii="Times New Roman" w:hAnsi="Times New Roman" w:cs="Times New Roman"/>
          <w:sz w:val="28"/>
          <w:szCs w:val="28"/>
        </w:rPr>
        <w:t>инфраструктуры</w:t>
      </w:r>
      <w:bookmarkEnd w:id="8"/>
      <w:bookmarkEnd w:id="9"/>
    </w:p>
    <w:p w14:paraId="48F4BE26" w14:textId="77777777" w:rsidR="00E91851" w:rsidRDefault="00E91851" w:rsidP="00633A11">
      <w:pPr>
        <w:pStyle w:val="01"/>
        <w:spacing w:after="0" w:line="240" w:lineRule="auto"/>
        <w:ind w:left="0" w:firstLine="709"/>
        <w:rPr>
          <w:rFonts w:ascii="Times New Roman" w:hAnsi="Times New Roman"/>
          <w:sz w:val="28"/>
        </w:rPr>
      </w:pPr>
    </w:p>
    <w:p w14:paraId="702FA63F"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и т.д.</w:t>
      </w:r>
    </w:p>
    <w:p w14:paraId="6F09B50C"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Прогнозные показатели рассчитываются с целью проведения оценки того, какими могут быть изменения при различных вероятностных сценариях демографического развития. </w:t>
      </w:r>
    </w:p>
    <w:p w14:paraId="6273786E"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В качестве исходной базы перспективных расчетов взяты сложившиеся в </w:t>
      </w:r>
      <w:r>
        <w:rPr>
          <w:rFonts w:ascii="Times New Roman" w:hAnsi="Times New Roman"/>
          <w:sz w:val="28"/>
        </w:rPr>
        <w:t>муниципальном округе</w:t>
      </w:r>
      <w:r w:rsidRPr="00566C0A">
        <w:rPr>
          <w:rFonts w:ascii="Times New Roman" w:hAnsi="Times New Roman"/>
          <w:sz w:val="28"/>
        </w:rPr>
        <w:t xml:space="preserve"> к 20</w:t>
      </w:r>
      <w:r>
        <w:rPr>
          <w:rFonts w:ascii="Times New Roman" w:hAnsi="Times New Roman"/>
          <w:sz w:val="28"/>
        </w:rPr>
        <w:t>23</w:t>
      </w:r>
      <w:r w:rsidRPr="00566C0A">
        <w:rPr>
          <w:rFonts w:ascii="Times New Roman" w:hAnsi="Times New Roman"/>
          <w:sz w:val="28"/>
        </w:rPr>
        <w:t xml:space="preserve"> г. уровни рождаемости и смертности населения, его половая и возрастная структура.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как округа в целом, так и отдельных территориальных образований в его составе.</w:t>
      </w:r>
    </w:p>
    <w:p w14:paraId="02E00389"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Из возможных методов прогнозных расчетов численности населения </w:t>
      </w:r>
      <w:r>
        <w:rPr>
          <w:rFonts w:ascii="Times New Roman" w:hAnsi="Times New Roman"/>
          <w:sz w:val="28"/>
        </w:rPr>
        <w:t>Новоселицкого муниципального округа</w:t>
      </w:r>
      <w:r w:rsidRPr="00566C0A">
        <w:rPr>
          <w:rFonts w:ascii="Times New Roman" w:hAnsi="Times New Roman"/>
          <w:sz w:val="28"/>
        </w:rPr>
        <w:t>, в частности, экстраполяции, демографических моделей, экспертных оценок и др.</w:t>
      </w:r>
      <w:r>
        <w:rPr>
          <w:rFonts w:ascii="Times New Roman" w:hAnsi="Times New Roman"/>
          <w:sz w:val="28"/>
        </w:rPr>
        <w:t>,</w:t>
      </w:r>
      <w:r w:rsidRPr="00566C0A">
        <w:rPr>
          <w:rFonts w:ascii="Times New Roman" w:hAnsi="Times New Roman"/>
          <w:sz w:val="28"/>
        </w:rPr>
        <w:t xml:space="preserve"> в качестве базового был использован метод передвижки возрастов по пятилетним возрастным группам. Этот метод выделяется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и т.д.</w:t>
      </w:r>
    </w:p>
    <w:p w14:paraId="66F43DA3" w14:textId="7D44AC8C" w:rsidR="00E91851" w:rsidRDefault="00E91851" w:rsidP="00E91851">
      <w:pPr>
        <w:spacing w:line="240" w:lineRule="auto"/>
        <w:ind w:firstLine="709"/>
        <w:contextualSpacing/>
        <w:jc w:val="both"/>
        <w:rPr>
          <w:rFonts w:ascii="Times New Roman" w:eastAsia="Calibri" w:hAnsi="Times New Roman" w:cs="Times New Roman"/>
          <w:sz w:val="28"/>
          <w:szCs w:val="28"/>
        </w:rPr>
      </w:pPr>
      <w:r w:rsidRPr="00F25768">
        <w:rPr>
          <w:rFonts w:ascii="Times New Roman" w:eastAsia="Calibri" w:hAnsi="Times New Roman" w:cs="Times New Roman"/>
          <w:sz w:val="28"/>
          <w:szCs w:val="28"/>
        </w:rPr>
        <w:lastRenderedPageBreak/>
        <w:t xml:space="preserve">Расчеты и анализ перспективных изменений численности населения и других его важнейших показателей на расчетный период производились по </w:t>
      </w:r>
      <w:r>
        <w:rPr>
          <w:rFonts w:ascii="Times New Roman" w:eastAsia="Calibri" w:hAnsi="Times New Roman" w:cs="Times New Roman"/>
          <w:sz w:val="28"/>
          <w:szCs w:val="28"/>
        </w:rPr>
        <w:t>трем</w:t>
      </w:r>
      <w:r w:rsidRPr="00F25768">
        <w:rPr>
          <w:rFonts w:ascii="Times New Roman" w:eastAsia="Calibri" w:hAnsi="Times New Roman" w:cs="Times New Roman"/>
          <w:sz w:val="28"/>
          <w:szCs w:val="28"/>
        </w:rPr>
        <w:t xml:space="preserve"> сценариям (вариантам) развития:</w:t>
      </w:r>
      <w:r>
        <w:rPr>
          <w:rFonts w:ascii="Times New Roman" w:eastAsia="Calibri" w:hAnsi="Times New Roman" w:cs="Times New Roman"/>
          <w:sz w:val="28"/>
          <w:szCs w:val="28"/>
        </w:rPr>
        <w:t xml:space="preserve"> пессимистическому, </w:t>
      </w:r>
      <w:r w:rsidRPr="00F25768">
        <w:rPr>
          <w:rFonts w:ascii="Times New Roman" w:eastAsia="Calibri" w:hAnsi="Times New Roman" w:cs="Times New Roman"/>
          <w:sz w:val="28"/>
          <w:szCs w:val="28"/>
        </w:rPr>
        <w:t>среднему</w:t>
      </w:r>
      <w:r>
        <w:rPr>
          <w:rFonts w:ascii="Times New Roman" w:eastAsia="Calibri" w:hAnsi="Times New Roman" w:cs="Times New Roman"/>
          <w:sz w:val="28"/>
          <w:szCs w:val="28"/>
        </w:rPr>
        <w:t xml:space="preserve"> (</w:t>
      </w:r>
      <w:r w:rsidR="00D43FD7">
        <w:rPr>
          <w:rFonts w:ascii="Times New Roman" w:eastAsia="Calibri" w:hAnsi="Times New Roman" w:cs="Times New Roman"/>
          <w:sz w:val="28"/>
          <w:szCs w:val="28"/>
        </w:rPr>
        <w:t>инерционному</w:t>
      </w:r>
      <w:r>
        <w:rPr>
          <w:rFonts w:ascii="Times New Roman" w:eastAsia="Calibri" w:hAnsi="Times New Roman" w:cs="Times New Roman"/>
          <w:sz w:val="28"/>
          <w:szCs w:val="28"/>
        </w:rPr>
        <w:t xml:space="preserve">), </w:t>
      </w:r>
      <w:r w:rsidRPr="00F25768">
        <w:rPr>
          <w:rFonts w:ascii="Times New Roman" w:eastAsia="Calibri" w:hAnsi="Times New Roman" w:cs="Times New Roman"/>
          <w:sz w:val="28"/>
          <w:szCs w:val="28"/>
        </w:rPr>
        <w:t>оптимистическому (целевому).</w:t>
      </w:r>
    </w:p>
    <w:p w14:paraId="42ED9020" w14:textId="4E9C7F61" w:rsidR="00E91851" w:rsidRDefault="00E91851" w:rsidP="00E91851">
      <w:pPr>
        <w:spacing w:line="240" w:lineRule="auto"/>
        <w:ind w:firstLine="709"/>
        <w:contextualSpacing/>
        <w:jc w:val="both"/>
        <w:rPr>
          <w:rFonts w:ascii="Times New Roman" w:eastAsia="Calibri" w:hAnsi="Times New Roman" w:cs="Times New Roman"/>
          <w:sz w:val="28"/>
          <w:szCs w:val="28"/>
        </w:rPr>
      </w:pPr>
      <w:r w:rsidRPr="00CF3993">
        <w:rPr>
          <w:rFonts w:ascii="Times New Roman" w:eastAsia="Calibri" w:hAnsi="Times New Roman" w:cs="Times New Roman"/>
          <w:sz w:val="28"/>
          <w:szCs w:val="28"/>
        </w:rPr>
        <w:t>Пессимистический сценарий демографи</w:t>
      </w:r>
      <w:r>
        <w:rPr>
          <w:rFonts w:ascii="Times New Roman" w:eastAsia="Calibri" w:hAnsi="Times New Roman" w:cs="Times New Roman"/>
          <w:sz w:val="28"/>
          <w:szCs w:val="28"/>
        </w:rPr>
        <w:t>ческого прогноза противоположен</w:t>
      </w:r>
      <w:r w:rsidR="00D43FD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F3993">
        <w:rPr>
          <w:rFonts w:ascii="Times New Roman" w:eastAsia="Calibri" w:hAnsi="Times New Roman" w:cs="Times New Roman"/>
          <w:sz w:val="28"/>
          <w:szCs w:val="28"/>
        </w:rPr>
        <w:t>сочетается с неблагоприятным социально-экономическим развитием территории. Сохранение сложившейся или ухудшение экономической ситуации означает продолжение негативных тенденций в области смертности и миграции, но, в принципе, не исключает повышения рождаемости, хотя и делает его маловероятным.</w:t>
      </w:r>
      <w:r>
        <w:rPr>
          <w:rFonts w:ascii="Times New Roman" w:eastAsia="Calibri" w:hAnsi="Times New Roman" w:cs="Times New Roman"/>
          <w:sz w:val="28"/>
          <w:szCs w:val="28"/>
        </w:rPr>
        <w:t xml:space="preserve"> В таблице 7 представлен прогноз численности населения по пессимистическому сценарию.</w:t>
      </w:r>
    </w:p>
    <w:p w14:paraId="2EBEFA69" w14:textId="77777777" w:rsidR="00E91851" w:rsidRDefault="00E91851" w:rsidP="004E002A">
      <w:pPr>
        <w:spacing w:after="0" w:line="240" w:lineRule="auto"/>
        <w:ind w:firstLine="709"/>
        <w:contextualSpacing/>
        <w:jc w:val="both"/>
        <w:rPr>
          <w:rFonts w:ascii="Times New Roman" w:eastAsia="Calibri" w:hAnsi="Times New Roman" w:cs="Times New Roman"/>
          <w:sz w:val="28"/>
          <w:szCs w:val="28"/>
        </w:rPr>
      </w:pPr>
    </w:p>
    <w:p w14:paraId="6F995F5D" w14:textId="77777777" w:rsidR="00E91851" w:rsidRDefault="00E91851" w:rsidP="00E91851">
      <w:pPr>
        <w:pStyle w:val="aff7"/>
        <w:jc w:val="both"/>
        <w:rPr>
          <w:rFonts w:eastAsia="Calibri"/>
          <w:b w:val="0"/>
          <w:i w:val="0"/>
          <w:sz w:val="28"/>
          <w:szCs w:val="28"/>
        </w:rPr>
      </w:pPr>
      <w:r w:rsidRPr="00764CCA">
        <w:rPr>
          <w:rFonts w:eastAsia="Calibri"/>
          <w:b w:val="0"/>
          <w:i w:val="0"/>
          <w:sz w:val="28"/>
          <w:szCs w:val="28"/>
        </w:rPr>
        <w:t xml:space="preserve">Таблица </w:t>
      </w:r>
      <w:r w:rsidRPr="00764CCA">
        <w:rPr>
          <w:rFonts w:eastAsia="Calibri"/>
          <w:b w:val="0"/>
          <w:i w:val="0"/>
          <w:sz w:val="28"/>
          <w:szCs w:val="28"/>
        </w:rPr>
        <w:fldChar w:fldCharType="begin"/>
      </w:r>
      <w:r w:rsidRPr="00764CCA">
        <w:rPr>
          <w:rFonts w:eastAsia="Calibri"/>
          <w:b w:val="0"/>
          <w:i w:val="0"/>
          <w:sz w:val="28"/>
          <w:szCs w:val="28"/>
        </w:rPr>
        <w:instrText xml:space="preserve"> SEQ Таблица \* ARABIC </w:instrText>
      </w:r>
      <w:r w:rsidRPr="00764CCA">
        <w:rPr>
          <w:rFonts w:eastAsia="Calibri"/>
          <w:b w:val="0"/>
          <w:i w:val="0"/>
          <w:sz w:val="28"/>
          <w:szCs w:val="28"/>
        </w:rPr>
        <w:fldChar w:fldCharType="separate"/>
      </w:r>
      <w:r w:rsidR="0041094F">
        <w:rPr>
          <w:rFonts w:eastAsia="Calibri"/>
          <w:b w:val="0"/>
          <w:i w:val="0"/>
          <w:noProof/>
          <w:sz w:val="28"/>
          <w:szCs w:val="28"/>
        </w:rPr>
        <w:t>7</w:t>
      </w:r>
      <w:r w:rsidRPr="00764CCA">
        <w:rPr>
          <w:rFonts w:eastAsia="Calibri"/>
          <w:b w:val="0"/>
          <w:i w:val="0"/>
          <w:sz w:val="28"/>
          <w:szCs w:val="28"/>
        </w:rPr>
        <w:fldChar w:fldCharType="end"/>
      </w:r>
      <w:r w:rsidRPr="00764CCA">
        <w:rPr>
          <w:rFonts w:eastAsia="Calibri"/>
          <w:b w:val="0"/>
          <w:i w:val="0"/>
          <w:sz w:val="28"/>
          <w:szCs w:val="28"/>
        </w:rPr>
        <w:t xml:space="preserve"> – </w:t>
      </w:r>
      <w:r w:rsidRPr="00531CD2">
        <w:rPr>
          <w:rFonts w:eastAsia="Calibri"/>
          <w:b w:val="0"/>
          <w:i w:val="0"/>
          <w:sz w:val="28"/>
          <w:szCs w:val="28"/>
        </w:rPr>
        <w:t xml:space="preserve">Прогнозная оценка численности населения </w:t>
      </w:r>
      <w:r>
        <w:rPr>
          <w:rFonts w:eastAsia="Calibri"/>
          <w:b w:val="0"/>
          <w:i w:val="0"/>
          <w:sz w:val="28"/>
          <w:szCs w:val="28"/>
        </w:rPr>
        <w:t>Новоселицкого муниципального</w:t>
      </w:r>
      <w:r w:rsidRPr="00531CD2">
        <w:rPr>
          <w:rFonts w:eastAsia="Calibri"/>
          <w:b w:val="0"/>
          <w:i w:val="0"/>
          <w:sz w:val="28"/>
          <w:szCs w:val="28"/>
        </w:rPr>
        <w:t xml:space="preserve"> округа на расчетную перспективу по </w:t>
      </w:r>
      <w:r>
        <w:rPr>
          <w:rFonts w:eastAsia="Calibri"/>
          <w:b w:val="0"/>
          <w:i w:val="0"/>
          <w:sz w:val="28"/>
          <w:szCs w:val="28"/>
        </w:rPr>
        <w:t>пессимистическому</w:t>
      </w:r>
      <w:r w:rsidRPr="00531CD2">
        <w:rPr>
          <w:rFonts w:eastAsia="Calibri"/>
          <w:b w:val="0"/>
          <w:i w:val="0"/>
          <w:sz w:val="28"/>
          <w:szCs w:val="28"/>
        </w:rPr>
        <w:t xml:space="preserve"> сценарию, чел</w:t>
      </w:r>
      <w:r>
        <w:rPr>
          <w:rFonts w:eastAsia="Calibri"/>
          <w:b w:val="0"/>
          <w:i w:val="0"/>
          <w:sz w:val="28"/>
          <w:szCs w:val="28"/>
        </w:rPr>
        <w:t>.</w:t>
      </w:r>
    </w:p>
    <w:p w14:paraId="69EC6F17" w14:textId="77777777" w:rsidR="00E91851" w:rsidRDefault="00E91851" w:rsidP="00E91851">
      <w:pPr>
        <w:spacing w:line="240" w:lineRule="auto"/>
        <w:ind w:firstLine="709"/>
        <w:contextualSpacing/>
        <w:jc w:val="both"/>
        <w:rPr>
          <w:rFonts w:ascii="Times New Roman" w:eastAsia="Calibri" w:hAnsi="Times New Roman" w:cs="Times New Roman"/>
          <w:sz w:val="28"/>
          <w:szCs w:val="28"/>
        </w:rPr>
      </w:pPr>
    </w:p>
    <w:tbl>
      <w:tblPr>
        <w:tblStyle w:val="1f6"/>
        <w:tblW w:w="9796" w:type="dxa"/>
        <w:tblLayout w:type="fixed"/>
        <w:tblLook w:val="04A0" w:firstRow="1" w:lastRow="0" w:firstColumn="1" w:lastColumn="0" w:noHBand="0" w:noVBand="1"/>
      </w:tblPr>
      <w:tblGrid>
        <w:gridCol w:w="2376"/>
        <w:gridCol w:w="992"/>
        <w:gridCol w:w="992"/>
        <w:gridCol w:w="993"/>
        <w:gridCol w:w="992"/>
        <w:gridCol w:w="993"/>
        <w:gridCol w:w="1275"/>
        <w:gridCol w:w="1183"/>
      </w:tblGrid>
      <w:tr w:rsidR="00E91851" w:rsidRPr="008122AA" w14:paraId="217B5F7E" w14:textId="77777777" w:rsidTr="00E91851">
        <w:trPr>
          <w:trHeight w:val="330"/>
        </w:trPr>
        <w:tc>
          <w:tcPr>
            <w:tcW w:w="2376" w:type="dxa"/>
            <w:noWrap/>
            <w:vAlign w:val="center"/>
            <w:hideMark/>
          </w:tcPr>
          <w:p w14:paraId="2E6EAC62" w14:textId="77777777" w:rsidR="00E91851" w:rsidRPr="008E56E2" w:rsidRDefault="00E91851" w:rsidP="00E91851">
            <w:pPr>
              <w:rPr>
                <w:color w:val="000000" w:themeColor="text1"/>
                <w:sz w:val="24"/>
                <w:szCs w:val="24"/>
              </w:rPr>
            </w:pPr>
            <w:r w:rsidRPr="008E56E2">
              <w:rPr>
                <w:color w:val="000000" w:themeColor="text1"/>
                <w:sz w:val="24"/>
                <w:szCs w:val="24"/>
              </w:rPr>
              <w:t>Территориальные отделы</w:t>
            </w:r>
          </w:p>
        </w:tc>
        <w:tc>
          <w:tcPr>
            <w:tcW w:w="992" w:type="dxa"/>
            <w:noWrap/>
            <w:vAlign w:val="center"/>
            <w:hideMark/>
          </w:tcPr>
          <w:p w14:paraId="66D7FC13" w14:textId="77777777" w:rsidR="00E91851" w:rsidRPr="008E56E2" w:rsidRDefault="00E91851" w:rsidP="00E91851">
            <w:pPr>
              <w:jc w:val="center"/>
              <w:rPr>
                <w:color w:val="000000" w:themeColor="text1"/>
                <w:sz w:val="24"/>
                <w:szCs w:val="24"/>
              </w:rPr>
            </w:pPr>
            <w:r w:rsidRPr="008E56E2">
              <w:rPr>
                <w:color w:val="000000" w:themeColor="text1"/>
                <w:sz w:val="24"/>
                <w:szCs w:val="24"/>
              </w:rPr>
              <w:t>2022</w:t>
            </w:r>
          </w:p>
        </w:tc>
        <w:tc>
          <w:tcPr>
            <w:tcW w:w="992" w:type="dxa"/>
            <w:noWrap/>
            <w:vAlign w:val="center"/>
            <w:hideMark/>
          </w:tcPr>
          <w:p w14:paraId="06EE41E4" w14:textId="77777777" w:rsidR="00E91851" w:rsidRPr="008E56E2" w:rsidRDefault="00E91851" w:rsidP="00E91851">
            <w:pPr>
              <w:jc w:val="center"/>
              <w:rPr>
                <w:color w:val="000000" w:themeColor="text1"/>
                <w:sz w:val="24"/>
                <w:szCs w:val="24"/>
              </w:rPr>
            </w:pPr>
            <w:r w:rsidRPr="008E56E2">
              <w:rPr>
                <w:color w:val="000000" w:themeColor="text1"/>
                <w:sz w:val="24"/>
                <w:szCs w:val="24"/>
              </w:rPr>
              <w:t>2027</w:t>
            </w:r>
          </w:p>
        </w:tc>
        <w:tc>
          <w:tcPr>
            <w:tcW w:w="993" w:type="dxa"/>
            <w:noWrap/>
            <w:vAlign w:val="center"/>
            <w:hideMark/>
          </w:tcPr>
          <w:p w14:paraId="7D628B43" w14:textId="77777777" w:rsidR="00E91851" w:rsidRPr="008E56E2" w:rsidRDefault="00E91851" w:rsidP="00E91851">
            <w:pPr>
              <w:jc w:val="center"/>
              <w:rPr>
                <w:color w:val="000000" w:themeColor="text1"/>
                <w:sz w:val="24"/>
                <w:szCs w:val="24"/>
              </w:rPr>
            </w:pPr>
            <w:r w:rsidRPr="008E56E2">
              <w:rPr>
                <w:color w:val="000000" w:themeColor="text1"/>
                <w:sz w:val="24"/>
                <w:szCs w:val="24"/>
              </w:rPr>
              <w:t>2032</w:t>
            </w:r>
          </w:p>
        </w:tc>
        <w:tc>
          <w:tcPr>
            <w:tcW w:w="992" w:type="dxa"/>
            <w:noWrap/>
            <w:vAlign w:val="center"/>
            <w:hideMark/>
          </w:tcPr>
          <w:p w14:paraId="48857576" w14:textId="77777777" w:rsidR="00E91851" w:rsidRPr="008E56E2" w:rsidRDefault="00E91851" w:rsidP="00E91851">
            <w:pPr>
              <w:jc w:val="center"/>
              <w:rPr>
                <w:color w:val="000000" w:themeColor="text1"/>
                <w:sz w:val="24"/>
                <w:szCs w:val="24"/>
              </w:rPr>
            </w:pPr>
            <w:r w:rsidRPr="008E56E2">
              <w:rPr>
                <w:color w:val="000000" w:themeColor="text1"/>
                <w:sz w:val="24"/>
                <w:szCs w:val="24"/>
              </w:rPr>
              <w:t>2037</w:t>
            </w:r>
          </w:p>
        </w:tc>
        <w:tc>
          <w:tcPr>
            <w:tcW w:w="993" w:type="dxa"/>
            <w:noWrap/>
            <w:vAlign w:val="center"/>
            <w:hideMark/>
          </w:tcPr>
          <w:p w14:paraId="42F80DE7" w14:textId="77777777" w:rsidR="00E91851" w:rsidRPr="008E56E2" w:rsidRDefault="00E91851" w:rsidP="00E91851">
            <w:pPr>
              <w:jc w:val="center"/>
              <w:rPr>
                <w:color w:val="000000" w:themeColor="text1"/>
                <w:sz w:val="24"/>
                <w:szCs w:val="24"/>
              </w:rPr>
            </w:pPr>
            <w:r w:rsidRPr="008E56E2">
              <w:rPr>
                <w:color w:val="000000" w:themeColor="text1"/>
                <w:sz w:val="24"/>
                <w:szCs w:val="24"/>
              </w:rPr>
              <w:t>2042</w:t>
            </w:r>
          </w:p>
        </w:tc>
        <w:tc>
          <w:tcPr>
            <w:tcW w:w="1275" w:type="dxa"/>
            <w:noWrap/>
            <w:vAlign w:val="center"/>
            <w:hideMark/>
          </w:tcPr>
          <w:p w14:paraId="413A2F2F"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2032 к 2022, %</w:t>
            </w:r>
          </w:p>
        </w:tc>
        <w:tc>
          <w:tcPr>
            <w:tcW w:w="1183" w:type="dxa"/>
            <w:noWrap/>
            <w:vAlign w:val="center"/>
            <w:hideMark/>
          </w:tcPr>
          <w:p w14:paraId="7030F6DD"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2042 к 2022, %</w:t>
            </w:r>
          </w:p>
        </w:tc>
      </w:tr>
      <w:tr w:rsidR="00E91851" w:rsidRPr="008122AA" w14:paraId="303019AD" w14:textId="77777777" w:rsidTr="00E91851">
        <w:trPr>
          <w:trHeight w:val="330"/>
        </w:trPr>
        <w:tc>
          <w:tcPr>
            <w:tcW w:w="2376" w:type="dxa"/>
            <w:noWrap/>
            <w:vAlign w:val="center"/>
          </w:tcPr>
          <w:p w14:paraId="150B2B22" w14:textId="77777777" w:rsidR="00E91851" w:rsidRPr="0027007D" w:rsidRDefault="00E91851" w:rsidP="00E91851">
            <w:pPr>
              <w:rPr>
                <w:color w:val="000000" w:themeColor="text1"/>
                <w:sz w:val="24"/>
                <w:szCs w:val="24"/>
              </w:rPr>
            </w:pPr>
            <w:r w:rsidRPr="0027007D">
              <w:rPr>
                <w:color w:val="000000" w:themeColor="text1"/>
                <w:sz w:val="24"/>
                <w:szCs w:val="24"/>
              </w:rPr>
              <w:t xml:space="preserve">Новоселицкий МО </w:t>
            </w:r>
          </w:p>
        </w:tc>
        <w:tc>
          <w:tcPr>
            <w:tcW w:w="992" w:type="dxa"/>
            <w:tcBorders>
              <w:top w:val="single" w:sz="8" w:space="0" w:color="auto"/>
              <w:left w:val="nil"/>
              <w:bottom w:val="single" w:sz="8" w:space="0" w:color="auto"/>
              <w:right w:val="single" w:sz="8" w:space="0" w:color="auto"/>
            </w:tcBorders>
            <w:noWrap/>
            <w:vAlign w:val="center"/>
          </w:tcPr>
          <w:p w14:paraId="68828054" w14:textId="77777777" w:rsidR="00E91851" w:rsidRPr="0027007D" w:rsidRDefault="00E91851" w:rsidP="00E91851">
            <w:pPr>
              <w:jc w:val="center"/>
              <w:rPr>
                <w:color w:val="000000" w:themeColor="text1"/>
                <w:sz w:val="24"/>
                <w:szCs w:val="24"/>
              </w:rPr>
            </w:pPr>
            <w:r w:rsidRPr="0027007D">
              <w:rPr>
                <w:color w:val="000000" w:themeColor="text1"/>
                <w:sz w:val="24"/>
                <w:szCs w:val="24"/>
              </w:rPr>
              <w:t>26017</w:t>
            </w:r>
          </w:p>
        </w:tc>
        <w:tc>
          <w:tcPr>
            <w:tcW w:w="992" w:type="dxa"/>
            <w:tcBorders>
              <w:top w:val="single" w:sz="8" w:space="0" w:color="auto"/>
              <w:left w:val="nil"/>
              <w:bottom w:val="single" w:sz="8" w:space="0" w:color="auto"/>
              <w:right w:val="single" w:sz="8" w:space="0" w:color="auto"/>
            </w:tcBorders>
            <w:noWrap/>
            <w:vAlign w:val="center"/>
          </w:tcPr>
          <w:p w14:paraId="71821391" w14:textId="77777777" w:rsidR="00E91851" w:rsidRPr="0027007D" w:rsidRDefault="00E91851" w:rsidP="00E91851">
            <w:pPr>
              <w:jc w:val="center"/>
              <w:rPr>
                <w:color w:val="000000" w:themeColor="text1"/>
                <w:sz w:val="24"/>
                <w:szCs w:val="24"/>
              </w:rPr>
            </w:pPr>
            <w:r w:rsidRPr="0027007D">
              <w:rPr>
                <w:color w:val="000000" w:themeColor="text1"/>
                <w:sz w:val="24"/>
                <w:szCs w:val="24"/>
              </w:rPr>
              <w:t>25928</w:t>
            </w:r>
          </w:p>
        </w:tc>
        <w:tc>
          <w:tcPr>
            <w:tcW w:w="993" w:type="dxa"/>
            <w:tcBorders>
              <w:top w:val="single" w:sz="8" w:space="0" w:color="auto"/>
              <w:left w:val="nil"/>
              <w:bottom w:val="single" w:sz="8" w:space="0" w:color="auto"/>
              <w:right w:val="single" w:sz="8" w:space="0" w:color="auto"/>
            </w:tcBorders>
            <w:noWrap/>
            <w:vAlign w:val="center"/>
          </w:tcPr>
          <w:p w14:paraId="2635A7F3" w14:textId="77777777" w:rsidR="00E91851" w:rsidRPr="0027007D" w:rsidRDefault="00E91851" w:rsidP="00E91851">
            <w:pPr>
              <w:jc w:val="center"/>
              <w:rPr>
                <w:color w:val="000000" w:themeColor="text1"/>
                <w:sz w:val="24"/>
                <w:szCs w:val="24"/>
              </w:rPr>
            </w:pPr>
            <w:r w:rsidRPr="0027007D">
              <w:rPr>
                <w:color w:val="000000" w:themeColor="text1"/>
                <w:sz w:val="24"/>
                <w:szCs w:val="24"/>
              </w:rPr>
              <w:t>25800</w:t>
            </w:r>
          </w:p>
        </w:tc>
        <w:tc>
          <w:tcPr>
            <w:tcW w:w="992" w:type="dxa"/>
            <w:tcBorders>
              <w:top w:val="single" w:sz="8" w:space="0" w:color="auto"/>
              <w:left w:val="nil"/>
              <w:bottom w:val="single" w:sz="8" w:space="0" w:color="auto"/>
              <w:right w:val="single" w:sz="8" w:space="0" w:color="auto"/>
            </w:tcBorders>
            <w:noWrap/>
            <w:vAlign w:val="center"/>
          </w:tcPr>
          <w:p w14:paraId="7378DBEF" w14:textId="77777777" w:rsidR="00E91851" w:rsidRPr="0027007D" w:rsidRDefault="00E91851" w:rsidP="00E91851">
            <w:pPr>
              <w:jc w:val="center"/>
              <w:rPr>
                <w:color w:val="000000" w:themeColor="text1"/>
                <w:sz w:val="24"/>
                <w:szCs w:val="24"/>
              </w:rPr>
            </w:pPr>
            <w:r w:rsidRPr="0027007D">
              <w:rPr>
                <w:color w:val="000000" w:themeColor="text1"/>
                <w:sz w:val="24"/>
                <w:szCs w:val="24"/>
              </w:rPr>
              <w:t>25609</w:t>
            </w:r>
          </w:p>
        </w:tc>
        <w:tc>
          <w:tcPr>
            <w:tcW w:w="993" w:type="dxa"/>
            <w:tcBorders>
              <w:top w:val="single" w:sz="8" w:space="0" w:color="auto"/>
              <w:left w:val="nil"/>
              <w:bottom w:val="single" w:sz="8" w:space="0" w:color="auto"/>
              <w:right w:val="single" w:sz="8" w:space="0" w:color="auto"/>
            </w:tcBorders>
            <w:noWrap/>
            <w:vAlign w:val="center"/>
          </w:tcPr>
          <w:p w14:paraId="7E9A44AD" w14:textId="77777777" w:rsidR="00E91851" w:rsidRPr="0027007D" w:rsidRDefault="00E91851" w:rsidP="00E91851">
            <w:pPr>
              <w:jc w:val="center"/>
              <w:rPr>
                <w:color w:val="000000" w:themeColor="text1"/>
                <w:sz w:val="24"/>
                <w:szCs w:val="24"/>
              </w:rPr>
            </w:pPr>
            <w:r w:rsidRPr="0027007D">
              <w:rPr>
                <w:color w:val="000000" w:themeColor="text1"/>
                <w:sz w:val="24"/>
                <w:szCs w:val="24"/>
              </w:rPr>
              <w:t>25258</w:t>
            </w:r>
          </w:p>
        </w:tc>
        <w:tc>
          <w:tcPr>
            <w:tcW w:w="1275" w:type="dxa"/>
            <w:noWrap/>
            <w:vAlign w:val="center"/>
          </w:tcPr>
          <w:p w14:paraId="7F498D6A" w14:textId="77777777" w:rsidR="00E91851" w:rsidRPr="0027007D" w:rsidRDefault="00E91851" w:rsidP="00E91851">
            <w:pPr>
              <w:jc w:val="center"/>
              <w:rPr>
                <w:color w:val="000000" w:themeColor="text1"/>
                <w:sz w:val="24"/>
                <w:szCs w:val="24"/>
              </w:rPr>
            </w:pPr>
            <w:r w:rsidRPr="0027007D">
              <w:rPr>
                <w:color w:val="000000" w:themeColor="text1"/>
                <w:sz w:val="24"/>
                <w:szCs w:val="24"/>
              </w:rPr>
              <w:t>-0,3</w:t>
            </w:r>
          </w:p>
        </w:tc>
        <w:tc>
          <w:tcPr>
            <w:tcW w:w="1183" w:type="dxa"/>
            <w:noWrap/>
            <w:vAlign w:val="center"/>
          </w:tcPr>
          <w:p w14:paraId="43C3235A" w14:textId="77777777" w:rsidR="00E91851" w:rsidRPr="0027007D" w:rsidRDefault="00E91851" w:rsidP="00E91851">
            <w:pPr>
              <w:jc w:val="center"/>
              <w:rPr>
                <w:color w:val="000000" w:themeColor="text1"/>
                <w:sz w:val="24"/>
                <w:szCs w:val="24"/>
              </w:rPr>
            </w:pPr>
            <w:r w:rsidRPr="0027007D">
              <w:rPr>
                <w:color w:val="000000" w:themeColor="text1"/>
                <w:sz w:val="24"/>
                <w:szCs w:val="24"/>
              </w:rPr>
              <w:t>-0,8</w:t>
            </w:r>
          </w:p>
        </w:tc>
      </w:tr>
      <w:tr w:rsidR="00E91851" w:rsidRPr="008122AA" w14:paraId="31F99BF6" w14:textId="77777777" w:rsidTr="00E91851">
        <w:trPr>
          <w:trHeight w:val="330"/>
        </w:trPr>
        <w:tc>
          <w:tcPr>
            <w:tcW w:w="2376" w:type="dxa"/>
            <w:noWrap/>
            <w:vAlign w:val="center"/>
          </w:tcPr>
          <w:p w14:paraId="4055BD7E" w14:textId="77777777" w:rsidR="00E91851" w:rsidRPr="0027007D" w:rsidRDefault="00E91851" w:rsidP="00E91851">
            <w:pPr>
              <w:rPr>
                <w:color w:val="000000" w:themeColor="text1"/>
                <w:sz w:val="24"/>
                <w:szCs w:val="24"/>
              </w:rPr>
            </w:pPr>
            <w:r w:rsidRPr="0027007D">
              <w:rPr>
                <w:color w:val="000000" w:themeColor="text1"/>
                <w:sz w:val="24"/>
                <w:szCs w:val="24"/>
              </w:rPr>
              <w:t>село Долиновка</w:t>
            </w:r>
          </w:p>
        </w:tc>
        <w:tc>
          <w:tcPr>
            <w:tcW w:w="992" w:type="dxa"/>
            <w:tcBorders>
              <w:top w:val="single" w:sz="8" w:space="0" w:color="auto"/>
              <w:left w:val="nil"/>
              <w:bottom w:val="single" w:sz="8" w:space="0" w:color="auto"/>
              <w:right w:val="single" w:sz="8" w:space="0" w:color="auto"/>
            </w:tcBorders>
            <w:noWrap/>
            <w:vAlign w:val="center"/>
          </w:tcPr>
          <w:p w14:paraId="345354BB" w14:textId="77777777" w:rsidR="00E91851" w:rsidRPr="0027007D" w:rsidRDefault="00E91851" w:rsidP="00E91851">
            <w:pPr>
              <w:jc w:val="center"/>
              <w:rPr>
                <w:color w:val="000000" w:themeColor="text1"/>
                <w:sz w:val="24"/>
                <w:szCs w:val="24"/>
              </w:rPr>
            </w:pPr>
            <w:r w:rsidRPr="0027007D">
              <w:rPr>
                <w:color w:val="000000" w:themeColor="text1"/>
                <w:sz w:val="24"/>
                <w:szCs w:val="24"/>
              </w:rPr>
              <w:t>1627</w:t>
            </w:r>
          </w:p>
        </w:tc>
        <w:tc>
          <w:tcPr>
            <w:tcW w:w="992" w:type="dxa"/>
            <w:tcBorders>
              <w:top w:val="single" w:sz="8" w:space="0" w:color="auto"/>
              <w:left w:val="nil"/>
              <w:bottom w:val="single" w:sz="8" w:space="0" w:color="auto"/>
              <w:right w:val="single" w:sz="8" w:space="0" w:color="auto"/>
            </w:tcBorders>
            <w:noWrap/>
            <w:vAlign w:val="center"/>
          </w:tcPr>
          <w:p w14:paraId="7BE6481F" w14:textId="77777777" w:rsidR="00E91851" w:rsidRPr="0027007D" w:rsidRDefault="00E91851" w:rsidP="00E91851">
            <w:pPr>
              <w:jc w:val="center"/>
              <w:rPr>
                <w:color w:val="000000" w:themeColor="text1"/>
                <w:sz w:val="24"/>
                <w:szCs w:val="24"/>
              </w:rPr>
            </w:pPr>
            <w:r w:rsidRPr="0027007D">
              <w:rPr>
                <w:color w:val="000000" w:themeColor="text1"/>
                <w:sz w:val="24"/>
                <w:szCs w:val="24"/>
              </w:rPr>
              <w:t>1607</w:t>
            </w:r>
          </w:p>
        </w:tc>
        <w:tc>
          <w:tcPr>
            <w:tcW w:w="993" w:type="dxa"/>
            <w:tcBorders>
              <w:top w:val="single" w:sz="8" w:space="0" w:color="auto"/>
              <w:left w:val="nil"/>
              <w:bottom w:val="single" w:sz="8" w:space="0" w:color="auto"/>
              <w:right w:val="single" w:sz="8" w:space="0" w:color="auto"/>
            </w:tcBorders>
            <w:noWrap/>
            <w:vAlign w:val="center"/>
          </w:tcPr>
          <w:p w14:paraId="4C69C453" w14:textId="77777777" w:rsidR="00E91851" w:rsidRPr="0027007D" w:rsidRDefault="00E91851" w:rsidP="00E91851">
            <w:pPr>
              <w:jc w:val="center"/>
              <w:rPr>
                <w:color w:val="000000" w:themeColor="text1"/>
                <w:sz w:val="24"/>
                <w:szCs w:val="24"/>
              </w:rPr>
            </w:pPr>
            <w:r w:rsidRPr="0027007D">
              <w:rPr>
                <w:color w:val="000000" w:themeColor="text1"/>
                <w:sz w:val="24"/>
                <w:szCs w:val="24"/>
              </w:rPr>
              <w:t>1589</w:t>
            </w:r>
          </w:p>
        </w:tc>
        <w:tc>
          <w:tcPr>
            <w:tcW w:w="992" w:type="dxa"/>
            <w:tcBorders>
              <w:top w:val="single" w:sz="8" w:space="0" w:color="auto"/>
              <w:left w:val="nil"/>
              <w:bottom w:val="single" w:sz="8" w:space="0" w:color="auto"/>
              <w:right w:val="single" w:sz="8" w:space="0" w:color="auto"/>
            </w:tcBorders>
            <w:noWrap/>
            <w:vAlign w:val="center"/>
          </w:tcPr>
          <w:p w14:paraId="109D6FC2" w14:textId="77777777" w:rsidR="00E91851" w:rsidRPr="0027007D" w:rsidRDefault="00E91851" w:rsidP="00E91851">
            <w:pPr>
              <w:jc w:val="center"/>
              <w:rPr>
                <w:color w:val="000000" w:themeColor="text1"/>
                <w:sz w:val="24"/>
                <w:szCs w:val="24"/>
              </w:rPr>
            </w:pPr>
            <w:r w:rsidRPr="0027007D">
              <w:rPr>
                <w:color w:val="000000" w:themeColor="text1"/>
                <w:sz w:val="24"/>
                <w:szCs w:val="24"/>
              </w:rPr>
              <w:t>1570</w:t>
            </w:r>
          </w:p>
        </w:tc>
        <w:tc>
          <w:tcPr>
            <w:tcW w:w="993" w:type="dxa"/>
            <w:tcBorders>
              <w:top w:val="single" w:sz="8" w:space="0" w:color="auto"/>
              <w:left w:val="nil"/>
              <w:bottom w:val="single" w:sz="8" w:space="0" w:color="auto"/>
              <w:right w:val="single" w:sz="8" w:space="0" w:color="auto"/>
            </w:tcBorders>
            <w:noWrap/>
            <w:vAlign w:val="center"/>
          </w:tcPr>
          <w:p w14:paraId="02D52385" w14:textId="77777777" w:rsidR="00E91851" w:rsidRPr="0027007D" w:rsidRDefault="00E91851" w:rsidP="00E91851">
            <w:pPr>
              <w:jc w:val="center"/>
              <w:rPr>
                <w:color w:val="000000" w:themeColor="text1"/>
                <w:sz w:val="24"/>
                <w:szCs w:val="24"/>
              </w:rPr>
            </w:pPr>
            <w:r w:rsidRPr="0027007D">
              <w:rPr>
                <w:color w:val="000000" w:themeColor="text1"/>
                <w:sz w:val="24"/>
                <w:szCs w:val="24"/>
              </w:rPr>
              <w:t>1540</w:t>
            </w:r>
          </w:p>
        </w:tc>
        <w:tc>
          <w:tcPr>
            <w:tcW w:w="1275" w:type="dxa"/>
            <w:noWrap/>
            <w:vAlign w:val="center"/>
          </w:tcPr>
          <w:p w14:paraId="45C06814" w14:textId="77777777" w:rsidR="00E91851" w:rsidRPr="0027007D" w:rsidRDefault="00E91851" w:rsidP="00E91851">
            <w:pPr>
              <w:jc w:val="center"/>
              <w:rPr>
                <w:color w:val="000000" w:themeColor="text1"/>
                <w:sz w:val="24"/>
                <w:szCs w:val="24"/>
              </w:rPr>
            </w:pPr>
            <w:r w:rsidRPr="0027007D">
              <w:rPr>
                <w:color w:val="000000" w:themeColor="text1"/>
                <w:sz w:val="24"/>
                <w:szCs w:val="24"/>
              </w:rPr>
              <w:t>-1,2</w:t>
            </w:r>
          </w:p>
        </w:tc>
        <w:tc>
          <w:tcPr>
            <w:tcW w:w="1183" w:type="dxa"/>
            <w:noWrap/>
            <w:vAlign w:val="center"/>
          </w:tcPr>
          <w:p w14:paraId="01659B0B" w14:textId="77777777" w:rsidR="00E91851" w:rsidRPr="0027007D" w:rsidRDefault="00E91851" w:rsidP="00E91851">
            <w:pPr>
              <w:jc w:val="center"/>
              <w:rPr>
                <w:color w:val="000000" w:themeColor="text1"/>
                <w:sz w:val="24"/>
                <w:szCs w:val="24"/>
              </w:rPr>
            </w:pPr>
            <w:r w:rsidRPr="0027007D">
              <w:rPr>
                <w:color w:val="000000" w:themeColor="text1"/>
                <w:sz w:val="24"/>
                <w:szCs w:val="24"/>
              </w:rPr>
              <w:t>-2,3</w:t>
            </w:r>
          </w:p>
        </w:tc>
      </w:tr>
      <w:tr w:rsidR="00E91851" w:rsidRPr="008122AA" w14:paraId="750E9C23" w14:textId="77777777" w:rsidTr="00E91851">
        <w:trPr>
          <w:trHeight w:val="330"/>
        </w:trPr>
        <w:tc>
          <w:tcPr>
            <w:tcW w:w="2376" w:type="dxa"/>
            <w:noWrap/>
            <w:vAlign w:val="center"/>
          </w:tcPr>
          <w:p w14:paraId="4FE0F13A" w14:textId="77777777" w:rsidR="00E91851" w:rsidRPr="0027007D" w:rsidRDefault="00E91851" w:rsidP="00E91851">
            <w:pPr>
              <w:rPr>
                <w:color w:val="000000" w:themeColor="text1"/>
                <w:sz w:val="24"/>
                <w:szCs w:val="24"/>
              </w:rPr>
            </w:pPr>
            <w:r w:rsidRPr="0027007D">
              <w:rPr>
                <w:color w:val="000000" w:themeColor="text1"/>
                <w:sz w:val="24"/>
                <w:szCs w:val="24"/>
              </w:rPr>
              <w:t>Журавский</w:t>
            </w:r>
          </w:p>
        </w:tc>
        <w:tc>
          <w:tcPr>
            <w:tcW w:w="992" w:type="dxa"/>
            <w:tcBorders>
              <w:top w:val="single" w:sz="8" w:space="0" w:color="auto"/>
              <w:left w:val="nil"/>
              <w:bottom w:val="single" w:sz="8" w:space="0" w:color="auto"/>
              <w:right w:val="single" w:sz="8" w:space="0" w:color="auto"/>
            </w:tcBorders>
            <w:noWrap/>
            <w:vAlign w:val="center"/>
          </w:tcPr>
          <w:p w14:paraId="039320A4" w14:textId="77777777" w:rsidR="00E91851" w:rsidRPr="0027007D" w:rsidRDefault="00E91851" w:rsidP="00E91851">
            <w:pPr>
              <w:jc w:val="center"/>
              <w:rPr>
                <w:color w:val="000000" w:themeColor="text1"/>
                <w:sz w:val="24"/>
                <w:szCs w:val="24"/>
              </w:rPr>
            </w:pPr>
            <w:r w:rsidRPr="0027007D">
              <w:rPr>
                <w:color w:val="000000" w:themeColor="text1"/>
                <w:sz w:val="24"/>
                <w:szCs w:val="24"/>
              </w:rPr>
              <w:t>3746</w:t>
            </w:r>
          </w:p>
        </w:tc>
        <w:tc>
          <w:tcPr>
            <w:tcW w:w="992" w:type="dxa"/>
            <w:tcBorders>
              <w:top w:val="single" w:sz="8" w:space="0" w:color="auto"/>
              <w:left w:val="nil"/>
              <w:bottom w:val="single" w:sz="8" w:space="0" w:color="auto"/>
              <w:right w:val="single" w:sz="8" w:space="0" w:color="auto"/>
            </w:tcBorders>
            <w:noWrap/>
            <w:vAlign w:val="center"/>
          </w:tcPr>
          <w:p w14:paraId="3E57F84A" w14:textId="77777777" w:rsidR="00E91851" w:rsidRPr="0027007D" w:rsidRDefault="00E91851" w:rsidP="00E91851">
            <w:pPr>
              <w:jc w:val="center"/>
              <w:rPr>
                <w:color w:val="000000" w:themeColor="text1"/>
                <w:sz w:val="24"/>
                <w:szCs w:val="24"/>
              </w:rPr>
            </w:pPr>
            <w:r w:rsidRPr="0027007D">
              <w:rPr>
                <w:color w:val="000000" w:themeColor="text1"/>
                <w:sz w:val="24"/>
                <w:szCs w:val="24"/>
              </w:rPr>
              <w:t>3695</w:t>
            </w:r>
          </w:p>
        </w:tc>
        <w:tc>
          <w:tcPr>
            <w:tcW w:w="993" w:type="dxa"/>
            <w:tcBorders>
              <w:top w:val="single" w:sz="8" w:space="0" w:color="auto"/>
              <w:left w:val="nil"/>
              <w:bottom w:val="single" w:sz="8" w:space="0" w:color="auto"/>
              <w:right w:val="single" w:sz="8" w:space="0" w:color="auto"/>
            </w:tcBorders>
            <w:noWrap/>
            <w:vAlign w:val="center"/>
          </w:tcPr>
          <w:p w14:paraId="4FDCF803" w14:textId="77777777" w:rsidR="00E91851" w:rsidRPr="0027007D" w:rsidRDefault="00E91851" w:rsidP="00E91851">
            <w:pPr>
              <w:jc w:val="center"/>
              <w:rPr>
                <w:color w:val="000000" w:themeColor="text1"/>
                <w:sz w:val="24"/>
                <w:szCs w:val="24"/>
              </w:rPr>
            </w:pPr>
            <w:r w:rsidRPr="0027007D">
              <w:rPr>
                <w:color w:val="000000" w:themeColor="text1"/>
                <w:sz w:val="24"/>
                <w:szCs w:val="24"/>
              </w:rPr>
              <w:t>3639</w:t>
            </w:r>
          </w:p>
        </w:tc>
        <w:tc>
          <w:tcPr>
            <w:tcW w:w="992" w:type="dxa"/>
            <w:tcBorders>
              <w:top w:val="single" w:sz="8" w:space="0" w:color="auto"/>
              <w:left w:val="nil"/>
              <w:bottom w:val="single" w:sz="8" w:space="0" w:color="auto"/>
              <w:right w:val="single" w:sz="8" w:space="0" w:color="auto"/>
            </w:tcBorders>
            <w:noWrap/>
            <w:vAlign w:val="center"/>
          </w:tcPr>
          <w:p w14:paraId="6B236FB7" w14:textId="77777777" w:rsidR="00E91851" w:rsidRPr="0027007D" w:rsidRDefault="00E91851" w:rsidP="00E91851">
            <w:pPr>
              <w:jc w:val="center"/>
              <w:rPr>
                <w:color w:val="000000" w:themeColor="text1"/>
                <w:sz w:val="24"/>
                <w:szCs w:val="24"/>
              </w:rPr>
            </w:pPr>
            <w:r w:rsidRPr="0027007D">
              <w:rPr>
                <w:color w:val="000000" w:themeColor="text1"/>
                <w:sz w:val="24"/>
                <w:szCs w:val="24"/>
              </w:rPr>
              <w:t>3571</w:t>
            </w:r>
          </w:p>
        </w:tc>
        <w:tc>
          <w:tcPr>
            <w:tcW w:w="993" w:type="dxa"/>
            <w:tcBorders>
              <w:top w:val="single" w:sz="8" w:space="0" w:color="auto"/>
              <w:left w:val="nil"/>
              <w:bottom w:val="single" w:sz="8" w:space="0" w:color="auto"/>
              <w:right w:val="single" w:sz="8" w:space="0" w:color="auto"/>
            </w:tcBorders>
            <w:noWrap/>
            <w:vAlign w:val="center"/>
          </w:tcPr>
          <w:p w14:paraId="4981BD82" w14:textId="77777777" w:rsidR="00E91851" w:rsidRPr="0027007D" w:rsidRDefault="00E91851" w:rsidP="00E91851">
            <w:pPr>
              <w:jc w:val="center"/>
              <w:rPr>
                <w:color w:val="000000" w:themeColor="text1"/>
                <w:sz w:val="24"/>
                <w:szCs w:val="24"/>
              </w:rPr>
            </w:pPr>
            <w:r w:rsidRPr="0027007D">
              <w:rPr>
                <w:color w:val="000000" w:themeColor="text1"/>
                <w:sz w:val="24"/>
                <w:szCs w:val="24"/>
              </w:rPr>
              <w:t>3480</w:t>
            </w:r>
          </w:p>
        </w:tc>
        <w:tc>
          <w:tcPr>
            <w:tcW w:w="1275" w:type="dxa"/>
            <w:noWrap/>
            <w:vAlign w:val="center"/>
          </w:tcPr>
          <w:p w14:paraId="11501200" w14:textId="77777777" w:rsidR="00E91851" w:rsidRPr="0027007D" w:rsidRDefault="00E91851" w:rsidP="00E91851">
            <w:pPr>
              <w:jc w:val="center"/>
              <w:rPr>
                <w:color w:val="000000" w:themeColor="text1"/>
                <w:sz w:val="24"/>
                <w:szCs w:val="24"/>
              </w:rPr>
            </w:pPr>
            <w:r w:rsidRPr="0027007D">
              <w:rPr>
                <w:color w:val="000000" w:themeColor="text1"/>
                <w:sz w:val="24"/>
                <w:szCs w:val="24"/>
              </w:rPr>
              <w:t>-1,4</w:t>
            </w:r>
          </w:p>
        </w:tc>
        <w:tc>
          <w:tcPr>
            <w:tcW w:w="1183" w:type="dxa"/>
            <w:noWrap/>
            <w:vAlign w:val="center"/>
          </w:tcPr>
          <w:p w14:paraId="47CF4172" w14:textId="77777777" w:rsidR="00E91851" w:rsidRPr="0027007D" w:rsidRDefault="00E91851" w:rsidP="00E91851">
            <w:pPr>
              <w:jc w:val="center"/>
              <w:rPr>
                <w:color w:val="000000" w:themeColor="text1"/>
                <w:sz w:val="24"/>
                <w:szCs w:val="24"/>
              </w:rPr>
            </w:pPr>
            <w:r w:rsidRPr="0027007D">
              <w:rPr>
                <w:color w:val="000000" w:themeColor="text1"/>
                <w:sz w:val="24"/>
                <w:szCs w:val="24"/>
              </w:rPr>
              <w:t>-2,9</w:t>
            </w:r>
          </w:p>
        </w:tc>
      </w:tr>
      <w:tr w:rsidR="00E91851" w:rsidRPr="008122AA" w14:paraId="5C0FD434" w14:textId="77777777" w:rsidTr="00E91851">
        <w:trPr>
          <w:trHeight w:val="330"/>
        </w:trPr>
        <w:tc>
          <w:tcPr>
            <w:tcW w:w="2376" w:type="dxa"/>
            <w:noWrap/>
            <w:vAlign w:val="center"/>
          </w:tcPr>
          <w:p w14:paraId="4C88CFDE" w14:textId="77777777" w:rsidR="00E91851" w:rsidRPr="0027007D" w:rsidRDefault="00E91851" w:rsidP="00E91851">
            <w:pPr>
              <w:rPr>
                <w:color w:val="000000" w:themeColor="text1"/>
                <w:sz w:val="24"/>
                <w:szCs w:val="24"/>
              </w:rPr>
            </w:pPr>
            <w:r w:rsidRPr="0027007D">
              <w:rPr>
                <w:color w:val="000000" w:themeColor="text1"/>
                <w:sz w:val="24"/>
                <w:szCs w:val="24"/>
              </w:rPr>
              <w:t>село Китаевское</w:t>
            </w:r>
          </w:p>
        </w:tc>
        <w:tc>
          <w:tcPr>
            <w:tcW w:w="992" w:type="dxa"/>
            <w:tcBorders>
              <w:top w:val="single" w:sz="8" w:space="0" w:color="auto"/>
              <w:left w:val="nil"/>
              <w:bottom w:val="single" w:sz="8" w:space="0" w:color="auto"/>
              <w:right w:val="single" w:sz="8" w:space="0" w:color="auto"/>
            </w:tcBorders>
            <w:noWrap/>
            <w:vAlign w:val="center"/>
          </w:tcPr>
          <w:p w14:paraId="379B59BB" w14:textId="77777777" w:rsidR="00E91851" w:rsidRPr="0027007D" w:rsidRDefault="00E91851" w:rsidP="00E91851">
            <w:pPr>
              <w:jc w:val="center"/>
              <w:rPr>
                <w:color w:val="000000" w:themeColor="text1"/>
                <w:sz w:val="24"/>
                <w:szCs w:val="24"/>
              </w:rPr>
            </w:pPr>
            <w:r w:rsidRPr="0027007D">
              <w:rPr>
                <w:color w:val="000000" w:themeColor="text1"/>
                <w:sz w:val="24"/>
                <w:szCs w:val="24"/>
              </w:rPr>
              <w:t>2800</w:t>
            </w:r>
          </w:p>
        </w:tc>
        <w:tc>
          <w:tcPr>
            <w:tcW w:w="992" w:type="dxa"/>
            <w:tcBorders>
              <w:top w:val="single" w:sz="8" w:space="0" w:color="auto"/>
              <w:left w:val="nil"/>
              <w:bottom w:val="single" w:sz="8" w:space="0" w:color="auto"/>
              <w:right w:val="single" w:sz="8" w:space="0" w:color="auto"/>
            </w:tcBorders>
            <w:noWrap/>
            <w:vAlign w:val="center"/>
          </w:tcPr>
          <w:p w14:paraId="5DCE2BDB" w14:textId="77777777" w:rsidR="00E91851" w:rsidRPr="0027007D" w:rsidRDefault="00E91851" w:rsidP="00E91851">
            <w:pPr>
              <w:jc w:val="center"/>
              <w:rPr>
                <w:color w:val="000000" w:themeColor="text1"/>
                <w:sz w:val="24"/>
                <w:szCs w:val="24"/>
              </w:rPr>
            </w:pPr>
            <w:r w:rsidRPr="0027007D">
              <w:rPr>
                <w:color w:val="000000" w:themeColor="text1"/>
                <w:sz w:val="24"/>
                <w:szCs w:val="24"/>
              </w:rPr>
              <w:t>2757</w:t>
            </w:r>
          </w:p>
        </w:tc>
        <w:tc>
          <w:tcPr>
            <w:tcW w:w="993" w:type="dxa"/>
            <w:tcBorders>
              <w:top w:val="single" w:sz="8" w:space="0" w:color="auto"/>
              <w:left w:val="nil"/>
              <w:bottom w:val="single" w:sz="8" w:space="0" w:color="auto"/>
              <w:right w:val="single" w:sz="8" w:space="0" w:color="auto"/>
            </w:tcBorders>
            <w:noWrap/>
            <w:vAlign w:val="center"/>
          </w:tcPr>
          <w:p w14:paraId="497550FE" w14:textId="77777777" w:rsidR="00E91851" w:rsidRPr="0027007D" w:rsidRDefault="00E91851" w:rsidP="00E91851">
            <w:pPr>
              <w:jc w:val="center"/>
              <w:rPr>
                <w:color w:val="000000" w:themeColor="text1"/>
                <w:sz w:val="24"/>
                <w:szCs w:val="24"/>
              </w:rPr>
            </w:pPr>
            <w:r w:rsidRPr="0027007D">
              <w:rPr>
                <w:color w:val="000000" w:themeColor="text1"/>
                <w:sz w:val="24"/>
                <w:szCs w:val="24"/>
              </w:rPr>
              <w:t>2716</w:t>
            </w:r>
          </w:p>
        </w:tc>
        <w:tc>
          <w:tcPr>
            <w:tcW w:w="992" w:type="dxa"/>
            <w:tcBorders>
              <w:top w:val="single" w:sz="8" w:space="0" w:color="auto"/>
              <w:left w:val="nil"/>
              <w:bottom w:val="single" w:sz="8" w:space="0" w:color="auto"/>
              <w:right w:val="single" w:sz="8" w:space="0" w:color="auto"/>
            </w:tcBorders>
            <w:noWrap/>
            <w:vAlign w:val="center"/>
          </w:tcPr>
          <w:p w14:paraId="34B0F159" w14:textId="77777777" w:rsidR="00E91851" w:rsidRPr="0027007D" w:rsidRDefault="00E91851" w:rsidP="00E91851">
            <w:pPr>
              <w:jc w:val="center"/>
              <w:rPr>
                <w:color w:val="000000" w:themeColor="text1"/>
                <w:sz w:val="24"/>
                <w:szCs w:val="24"/>
              </w:rPr>
            </w:pPr>
            <w:r w:rsidRPr="0027007D">
              <w:rPr>
                <w:color w:val="000000" w:themeColor="text1"/>
                <w:sz w:val="24"/>
                <w:szCs w:val="24"/>
              </w:rPr>
              <w:t>2679</w:t>
            </w:r>
          </w:p>
        </w:tc>
        <w:tc>
          <w:tcPr>
            <w:tcW w:w="993" w:type="dxa"/>
            <w:tcBorders>
              <w:top w:val="single" w:sz="8" w:space="0" w:color="auto"/>
              <w:left w:val="nil"/>
              <w:bottom w:val="single" w:sz="8" w:space="0" w:color="auto"/>
              <w:right w:val="single" w:sz="8" w:space="0" w:color="auto"/>
            </w:tcBorders>
            <w:noWrap/>
            <w:vAlign w:val="center"/>
          </w:tcPr>
          <w:p w14:paraId="0327AB58" w14:textId="77777777" w:rsidR="00E91851" w:rsidRPr="0027007D" w:rsidRDefault="00E91851" w:rsidP="00E91851">
            <w:pPr>
              <w:jc w:val="center"/>
              <w:rPr>
                <w:color w:val="000000" w:themeColor="text1"/>
                <w:sz w:val="24"/>
                <w:szCs w:val="24"/>
              </w:rPr>
            </w:pPr>
            <w:r w:rsidRPr="0027007D">
              <w:rPr>
                <w:color w:val="000000" w:themeColor="text1"/>
                <w:sz w:val="24"/>
                <w:szCs w:val="24"/>
              </w:rPr>
              <w:t>2635</w:t>
            </w:r>
          </w:p>
        </w:tc>
        <w:tc>
          <w:tcPr>
            <w:tcW w:w="1275" w:type="dxa"/>
            <w:noWrap/>
            <w:vAlign w:val="center"/>
          </w:tcPr>
          <w:p w14:paraId="23E4F170" w14:textId="77777777" w:rsidR="00E91851" w:rsidRPr="0027007D" w:rsidRDefault="00E91851" w:rsidP="00E91851">
            <w:pPr>
              <w:jc w:val="center"/>
              <w:rPr>
                <w:color w:val="000000" w:themeColor="text1"/>
                <w:sz w:val="24"/>
                <w:szCs w:val="24"/>
              </w:rPr>
            </w:pPr>
            <w:r w:rsidRPr="0027007D">
              <w:rPr>
                <w:color w:val="000000" w:themeColor="text1"/>
                <w:sz w:val="24"/>
                <w:szCs w:val="24"/>
              </w:rPr>
              <w:t>-1,5</w:t>
            </w:r>
          </w:p>
        </w:tc>
        <w:tc>
          <w:tcPr>
            <w:tcW w:w="1183" w:type="dxa"/>
            <w:noWrap/>
            <w:vAlign w:val="center"/>
          </w:tcPr>
          <w:p w14:paraId="210F1E73" w14:textId="77777777" w:rsidR="00E91851" w:rsidRPr="0027007D" w:rsidRDefault="00E91851" w:rsidP="00E91851">
            <w:pPr>
              <w:jc w:val="center"/>
              <w:rPr>
                <w:color w:val="000000" w:themeColor="text1"/>
                <w:sz w:val="24"/>
                <w:szCs w:val="24"/>
              </w:rPr>
            </w:pPr>
            <w:r w:rsidRPr="0027007D">
              <w:rPr>
                <w:color w:val="000000" w:themeColor="text1"/>
                <w:sz w:val="24"/>
                <w:szCs w:val="24"/>
              </w:rPr>
              <w:t>-3,0</w:t>
            </w:r>
          </w:p>
        </w:tc>
      </w:tr>
      <w:tr w:rsidR="00E91851" w:rsidRPr="008122AA" w14:paraId="25FDDEC3" w14:textId="77777777" w:rsidTr="00E91851">
        <w:trPr>
          <w:trHeight w:val="330"/>
        </w:trPr>
        <w:tc>
          <w:tcPr>
            <w:tcW w:w="2376" w:type="dxa"/>
            <w:noWrap/>
            <w:vAlign w:val="center"/>
          </w:tcPr>
          <w:p w14:paraId="664CB218" w14:textId="77777777" w:rsidR="00E91851" w:rsidRPr="0027007D" w:rsidRDefault="00E91851" w:rsidP="00E91851">
            <w:pPr>
              <w:rPr>
                <w:color w:val="000000" w:themeColor="text1"/>
                <w:sz w:val="24"/>
                <w:szCs w:val="24"/>
              </w:rPr>
            </w:pPr>
            <w:r w:rsidRPr="0027007D">
              <w:rPr>
                <w:color w:val="000000" w:themeColor="text1"/>
                <w:sz w:val="24"/>
                <w:szCs w:val="24"/>
              </w:rPr>
              <w:t>село Новоселицкое</w:t>
            </w:r>
          </w:p>
        </w:tc>
        <w:tc>
          <w:tcPr>
            <w:tcW w:w="992" w:type="dxa"/>
            <w:tcBorders>
              <w:top w:val="single" w:sz="8" w:space="0" w:color="auto"/>
              <w:left w:val="nil"/>
              <w:bottom w:val="single" w:sz="8" w:space="0" w:color="auto"/>
              <w:right w:val="single" w:sz="8" w:space="0" w:color="auto"/>
            </w:tcBorders>
            <w:noWrap/>
            <w:vAlign w:val="center"/>
          </w:tcPr>
          <w:p w14:paraId="27592F71" w14:textId="77777777" w:rsidR="00E91851" w:rsidRPr="0027007D" w:rsidRDefault="00E91851" w:rsidP="00E91851">
            <w:pPr>
              <w:jc w:val="center"/>
              <w:rPr>
                <w:color w:val="000000" w:themeColor="text1"/>
                <w:sz w:val="24"/>
                <w:szCs w:val="24"/>
              </w:rPr>
            </w:pPr>
            <w:r w:rsidRPr="0027007D">
              <w:rPr>
                <w:color w:val="000000" w:themeColor="text1"/>
                <w:sz w:val="24"/>
                <w:szCs w:val="24"/>
              </w:rPr>
              <w:t>8500</w:t>
            </w:r>
          </w:p>
        </w:tc>
        <w:tc>
          <w:tcPr>
            <w:tcW w:w="992" w:type="dxa"/>
            <w:tcBorders>
              <w:top w:val="single" w:sz="8" w:space="0" w:color="auto"/>
              <w:left w:val="nil"/>
              <w:bottom w:val="single" w:sz="8" w:space="0" w:color="auto"/>
              <w:right w:val="single" w:sz="8" w:space="0" w:color="auto"/>
            </w:tcBorders>
            <w:noWrap/>
            <w:vAlign w:val="center"/>
          </w:tcPr>
          <w:p w14:paraId="237DCB08" w14:textId="77777777" w:rsidR="00E91851" w:rsidRPr="0027007D" w:rsidRDefault="00E91851" w:rsidP="00E91851">
            <w:pPr>
              <w:jc w:val="center"/>
              <w:rPr>
                <w:color w:val="000000" w:themeColor="text1"/>
                <w:sz w:val="24"/>
                <w:szCs w:val="24"/>
              </w:rPr>
            </w:pPr>
            <w:r w:rsidRPr="0027007D">
              <w:rPr>
                <w:color w:val="000000" w:themeColor="text1"/>
                <w:sz w:val="24"/>
                <w:szCs w:val="24"/>
              </w:rPr>
              <w:t>8635</w:t>
            </w:r>
          </w:p>
        </w:tc>
        <w:tc>
          <w:tcPr>
            <w:tcW w:w="993" w:type="dxa"/>
            <w:tcBorders>
              <w:top w:val="single" w:sz="8" w:space="0" w:color="auto"/>
              <w:left w:val="nil"/>
              <w:bottom w:val="single" w:sz="8" w:space="0" w:color="auto"/>
              <w:right w:val="single" w:sz="8" w:space="0" w:color="auto"/>
            </w:tcBorders>
            <w:noWrap/>
            <w:vAlign w:val="center"/>
          </w:tcPr>
          <w:p w14:paraId="2BE2C89A" w14:textId="77777777" w:rsidR="00E91851" w:rsidRPr="0027007D" w:rsidRDefault="00E91851" w:rsidP="00E91851">
            <w:pPr>
              <w:jc w:val="center"/>
              <w:rPr>
                <w:color w:val="000000" w:themeColor="text1"/>
                <w:sz w:val="24"/>
                <w:szCs w:val="24"/>
              </w:rPr>
            </w:pPr>
            <w:r w:rsidRPr="0027007D">
              <w:rPr>
                <w:color w:val="000000" w:themeColor="text1"/>
                <w:sz w:val="24"/>
                <w:szCs w:val="24"/>
              </w:rPr>
              <w:t>8739</w:t>
            </w:r>
          </w:p>
        </w:tc>
        <w:tc>
          <w:tcPr>
            <w:tcW w:w="992" w:type="dxa"/>
            <w:tcBorders>
              <w:top w:val="single" w:sz="8" w:space="0" w:color="auto"/>
              <w:left w:val="nil"/>
              <w:bottom w:val="single" w:sz="8" w:space="0" w:color="auto"/>
              <w:right w:val="single" w:sz="8" w:space="0" w:color="auto"/>
            </w:tcBorders>
            <w:noWrap/>
            <w:vAlign w:val="center"/>
          </w:tcPr>
          <w:p w14:paraId="3636757E" w14:textId="77777777" w:rsidR="00E91851" w:rsidRPr="0027007D" w:rsidRDefault="00E91851" w:rsidP="00E91851">
            <w:pPr>
              <w:jc w:val="center"/>
              <w:rPr>
                <w:color w:val="000000" w:themeColor="text1"/>
                <w:sz w:val="24"/>
                <w:szCs w:val="24"/>
              </w:rPr>
            </w:pPr>
            <w:r w:rsidRPr="0027007D">
              <w:rPr>
                <w:color w:val="000000" w:themeColor="text1"/>
                <w:sz w:val="24"/>
                <w:szCs w:val="24"/>
              </w:rPr>
              <w:t>8797</w:t>
            </w:r>
          </w:p>
        </w:tc>
        <w:tc>
          <w:tcPr>
            <w:tcW w:w="993" w:type="dxa"/>
            <w:tcBorders>
              <w:top w:val="single" w:sz="8" w:space="0" w:color="auto"/>
              <w:left w:val="nil"/>
              <w:bottom w:val="single" w:sz="8" w:space="0" w:color="auto"/>
              <w:right w:val="single" w:sz="8" w:space="0" w:color="auto"/>
            </w:tcBorders>
            <w:noWrap/>
            <w:vAlign w:val="center"/>
          </w:tcPr>
          <w:p w14:paraId="6246296E" w14:textId="77777777" w:rsidR="00E91851" w:rsidRPr="0027007D" w:rsidRDefault="00E91851" w:rsidP="00E91851">
            <w:pPr>
              <w:jc w:val="center"/>
              <w:rPr>
                <w:color w:val="000000" w:themeColor="text1"/>
                <w:sz w:val="24"/>
                <w:szCs w:val="24"/>
              </w:rPr>
            </w:pPr>
            <w:r w:rsidRPr="0027007D">
              <w:rPr>
                <w:color w:val="000000" w:themeColor="text1"/>
                <w:sz w:val="24"/>
                <w:szCs w:val="24"/>
              </w:rPr>
              <w:t>8774</w:t>
            </w:r>
          </w:p>
        </w:tc>
        <w:tc>
          <w:tcPr>
            <w:tcW w:w="1275" w:type="dxa"/>
            <w:noWrap/>
            <w:vAlign w:val="center"/>
          </w:tcPr>
          <w:p w14:paraId="38B045D1" w14:textId="77777777" w:rsidR="00E91851" w:rsidRPr="0027007D" w:rsidRDefault="00E91851" w:rsidP="00E91851">
            <w:pPr>
              <w:jc w:val="center"/>
              <w:rPr>
                <w:color w:val="000000" w:themeColor="text1"/>
                <w:sz w:val="24"/>
                <w:szCs w:val="24"/>
              </w:rPr>
            </w:pPr>
            <w:r w:rsidRPr="0027007D">
              <w:rPr>
                <w:color w:val="000000" w:themeColor="text1"/>
                <w:sz w:val="24"/>
                <w:szCs w:val="24"/>
              </w:rPr>
              <w:t>1,6</w:t>
            </w:r>
          </w:p>
        </w:tc>
        <w:tc>
          <w:tcPr>
            <w:tcW w:w="1183" w:type="dxa"/>
            <w:noWrap/>
            <w:vAlign w:val="center"/>
          </w:tcPr>
          <w:p w14:paraId="5D732922" w14:textId="77777777" w:rsidR="00E91851" w:rsidRPr="0027007D" w:rsidRDefault="00E91851" w:rsidP="00E91851">
            <w:pPr>
              <w:jc w:val="center"/>
              <w:rPr>
                <w:color w:val="000000" w:themeColor="text1"/>
                <w:sz w:val="24"/>
                <w:szCs w:val="24"/>
              </w:rPr>
            </w:pPr>
            <w:r w:rsidRPr="0027007D">
              <w:rPr>
                <w:color w:val="000000" w:themeColor="text1"/>
                <w:sz w:val="24"/>
                <w:szCs w:val="24"/>
              </w:rPr>
              <w:t>2,8</w:t>
            </w:r>
          </w:p>
        </w:tc>
      </w:tr>
      <w:tr w:rsidR="00E91851" w:rsidRPr="008122AA" w14:paraId="28B47BD3" w14:textId="77777777" w:rsidTr="00E91851">
        <w:trPr>
          <w:trHeight w:val="330"/>
        </w:trPr>
        <w:tc>
          <w:tcPr>
            <w:tcW w:w="2376" w:type="dxa"/>
            <w:noWrap/>
            <w:vAlign w:val="center"/>
          </w:tcPr>
          <w:p w14:paraId="1757976A" w14:textId="77777777" w:rsidR="00E91851" w:rsidRPr="0027007D" w:rsidRDefault="00E91851" w:rsidP="00E91851">
            <w:pPr>
              <w:rPr>
                <w:color w:val="000000" w:themeColor="text1"/>
                <w:sz w:val="24"/>
                <w:szCs w:val="24"/>
              </w:rPr>
            </w:pPr>
            <w:r w:rsidRPr="0027007D">
              <w:rPr>
                <w:color w:val="000000" w:themeColor="text1"/>
                <w:sz w:val="24"/>
                <w:szCs w:val="24"/>
              </w:rPr>
              <w:t>село Падинское</w:t>
            </w:r>
          </w:p>
        </w:tc>
        <w:tc>
          <w:tcPr>
            <w:tcW w:w="992" w:type="dxa"/>
            <w:tcBorders>
              <w:top w:val="single" w:sz="8" w:space="0" w:color="auto"/>
              <w:left w:val="nil"/>
              <w:bottom w:val="single" w:sz="8" w:space="0" w:color="auto"/>
              <w:right w:val="single" w:sz="8" w:space="0" w:color="auto"/>
            </w:tcBorders>
            <w:noWrap/>
            <w:vAlign w:val="center"/>
          </w:tcPr>
          <w:p w14:paraId="1658764E" w14:textId="77777777" w:rsidR="00E91851" w:rsidRPr="0027007D" w:rsidRDefault="00E91851" w:rsidP="00E91851">
            <w:pPr>
              <w:jc w:val="center"/>
              <w:rPr>
                <w:color w:val="000000" w:themeColor="text1"/>
                <w:sz w:val="24"/>
                <w:szCs w:val="24"/>
              </w:rPr>
            </w:pPr>
            <w:r w:rsidRPr="0027007D">
              <w:rPr>
                <w:color w:val="000000" w:themeColor="text1"/>
                <w:sz w:val="24"/>
                <w:szCs w:val="24"/>
              </w:rPr>
              <w:t>1634</w:t>
            </w:r>
          </w:p>
        </w:tc>
        <w:tc>
          <w:tcPr>
            <w:tcW w:w="992" w:type="dxa"/>
            <w:tcBorders>
              <w:top w:val="single" w:sz="8" w:space="0" w:color="auto"/>
              <w:left w:val="nil"/>
              <w:bottom w:val="single" w:sz="8" w:space="0" w:color="auto"/>
              <w:right w:val="single" w:sz="8" w:space="0" w:color="auto"/>
            </w:tcBorders>
            <w:noWrap/>
            <w:vAlign w:val="center"/>
          </w:tcPr>
          <w:p w14:paraId="5ABF5C09" w14:textId="77777777" w:rsidR="00E91851" w:rsidRPr="0027007D" w:rsidRDefault="00E91851" w:rsidP="00E91851">
            <w:pPr>
              <w:jc w:val="center"/>
              <w:rPr>
                <w:color w:val="000000" w:themeColor="text1"/>
                <w:sz w:val="24"/>
                <w:szCs w:val="24"/>
              </w:rPr>
            </w:pPr>
            <w:r w:rsidRPr="0027007D">
              <w:rPr>
                <w:color w:val="000000" w:themeColor="text1"/>
                <w:sz w:val="24"/>
                <w:szCs w:val="24"/>
              </w:rPr>
              <w:t>1571</w:t>
            </w:r>
          </w:p>
        </w:tc>
        <w:tc>
          <w:tcPr>
            <w:tcW w:w="993" w:type="dxa"/>
            <w:tcBorders>
              <w:top w:val="single" w:sz="8" w:space="0" w:color="auto"/>
              <w:left w:val="nil"/>
              <w:bottom w:val="single" w:sz="8" w:space="0" w:color="auto"/>
              <w:right w:val="single" w:sz="8" w:space="0" w:color="auto"/>
            </w:tcBorders>
            <w:noWrap/>
            <w:vAlign w:val="center"/>
          </w:tcPr>
          <w:p w14:paraId="7A3AACF8" w14:textId="77777777" w:rsidR="00E91851" w:rsidRPr="0027007D" w:rsidRDefault="00E91851" w:rsidP="00E91851">
            <w:pPr>
              <w:jc w:val="center"/>
              <w:rPr>
                <w:color w:val="000000" w:themeColor="text1"/>
                <w:sz w:val="24"/>
                <w:szCs w:val="24"/>
              </w:rPr>
            </w:pPr>
            <w:r w:rsidRPr="0027007D">
              <w:rPr>
                <w:color w:val="000000" w:themeColor="text1"/>
                <w:sz w:val="24"/>
                <w:szCs w:val="24"/>
              </w:rPr>
              <w:t>1523</w:t>
            </w:r>
          </w:p>
        </w:tc>
        <w:tc>
          <w:tcPr>
            <w:tcW w:w="992" w:type="dxa"/>
            <w:tcBorders>
              <w:top w:val="single" w:sz="8" w:space="0" w:color="auto"/>
              <w:left w:val="nil"/>
              <w:bottom w:val="single" w:sz="8" w:space="0" w:color="auto"/>
              <w:right w:val="single" w:sz="8" w:space="0" w:color="auto"/>
            </w:tcBorders>
            <w:noWrap/>
            <w:vAlign w:val="center"/>
          </w:tcPr>
          <w:p w14:paraId="380A8EEB" w14:textId="77777777" w:rsidR="00E91851" w:rsidRPr="0027007D" w:rsidRDefault="00E91851" w:rsidP="00E91851">
            <w:pPr>
              <w:jc w:val="center"/>
              <w:rPr>
                <w:color w:val="000000" w:themeColor="text1"/>
                <w:sz w:val="24"/>
                <w:szCs w:val="24"/>
              </w:rPr>
            </w:pPr>
            <w:r w:rsidRPr="0027007D">
              <w:rPr>
                <w:color w:val="000000" w:themeColor="text1"/>
                <w:sz w:val="24"/>
                <w:szCs w:val="24"/>
              </w:rPr>
              <w:t>1485</w:t>
            </w:r>
          </w:p>
        </w:tc>
        <w:tc>
          <w:tcPr>
            <w:tcW w:w="993" w:type="dxa"/>
            <w:tcBorders>
              <w:top w:val="single" w:sz="8" w:space="0" w:color="auto"/>
              <w:left w:val="nil"/>
              <w:bottom w:val="single" w:sz="8" w:space="0" w:color="auto"/>
              <w:right w:val="single" w:sz="8" w:space="0" w:color="auto"/>
            </w:tcBorders>
            <w:noWrap/>
            <w:vAlign w:val="center"/>
          </w:tcPr>
          <w:p w14:paraId="0819ABB6" w14:textId="77777777" w:rsidR="00E91851" w:rsidRPr="0027007D" w:rsidRDefault="00E91851" w:rsidP="00E91851">
            <w:pPr>
              <w:jc w:val="center"/>
              <w:rPr>
                <w:color w:val="000000" w:themeColor="text1"/>
                <w:sz w:val="24"/>
                <w:szCs w:val="24"/>
              </w:rPr>
            </w:pPr>
            <w:r w:rsidRPr="0027007D">
              <w:rPr>
                <w:color w:val="000000" w:themeColor="text1"/>
                <w:sz w:val="24"/>
                <w:szCs w:val="24"/>
              </w:rPr>
              <w:t>1452</w:t>
            </w:r>
          </w:p>
        </w:tc>
        <w:tc>
          <w:tcPr>
            <w:tcW w:w="1275" w:type="dxa"/>
            <w:noWrap/>
            <w:vAlign w:val="center"/>
          </w:tcPr>
          <w:p w14:paraId="5BDD0C87" w14:textId="77777777" w:rsidR="00E91851" w:rsidRPr="0027007D" w:rsidRDefault="00E91851" w:rsidP="00E91851">
            <w:pPr>
              <w:jc w:val="center"/>
              <w:rPr>
                <w:color w:val="000000" w:themeColor="text1"/>
                <w:sz w:val="24"/>
                <w:szCs w:val="24"/>
              </w:rPr>
            </w:pPr>
            <w:r w:rsidRPr="0027007D">
              <w:rPr>
                <w:color w:val="000000" w:themeColor="text1"/>
                <w:sz w:val="24"/>
                <w:szCs w:val="24"/>
              </w:rPr>
              <w:t>-3,8</w:t>
            </w:r>
          </w:p>
        </w:tc>
        <w:tc>
          <w:tcPr>
            <w:tcW w:w="1183" w:type="dxa"/>
            <w:noWrap/>
            <w:vAlign w:val="center"/>
          </w:tcPr>
          <w:p w14:paraId="4A3685B6" w14:textId="77777777" w:rsidR="00E91851" w:rsidRPr="0027007D" w:rsidRDefault="00E91851" w:rsidP="00E91851">
            <w:pPr>
              <w:jc w:val="center"/>
              <w:rPr>
                <w:color w:val="000000" w:themeColor="text1"/>
                <w:sz w:val="24"/>
                <w:szCs w:val="24"/>
              </w:rPr>
            </w:pPr>
            <w:r w:rsidRPr="0027007D">
              <w:rPr>
                <w:color w:val="000000" w:themeColor="text1"/>
                <w:sz w:val="24"/>
                <w:szCs w:val="24"/>
              </w:rPr>
              <w:t>-6,8</w:t>
            </w:r>
          </w:p>
        </w:tc>
      </w:tr>
      <w:tr w:rsidR="00E91851" w:rsidRPr="008122AA" w14:paraId="2010C53E" w14:textId="77777777" w:rsidTr="00E91851">
        <w:trPr>
          <w:trHeight w:val="330"/>
        </w:trPr>
        <w:tc>
          <w:tcPr>
            <w:tcW w:w="2376" w:type="dxa"/>
            <w:noWrap/>
            <w:vAlign w:val="center"/>
          </w:tcPr>
          <w:p w14:paraId="2EFF05ED" w14:textId="77777777" w:rsidR="00E91851" w:rsidRPr="0027007D" w:rsidRDefault="00E91851" w:rsidP="00E91851">
            <w:pPr>
              <w:rPr>
                <w:color w:val="000000" w:themeColor="text1"/>
                <w:sz w:val="24"/>
                <w:szCs w:val="24"/>
              </w:rPr>
            </w:pPr>
            <w:r w:rsidRPr="0027007D">
              <w:rPr>
                <w:color w:val="000000" w:themeColor="text1"/>
                <w:sz w:val="24"/>
                <w:szCs w:val="24"/>
              </w:rPr>
              <w:t>село Чернолесское</w:t>
            </w:r>
          </w:p>
        </w:tc>
        <w:tc>
          <w:tcPr>
            <w:tcW w:w="992" w:type="dxa"/>
            <w:tcBorders>
              <w:top w:val="single" w:sz="8" w:space="0" w:color="auto"/>
              <w:left w:val="nil"/>
              <w:bottom w:val="single" w:sz="8" w:space="0" w:color="auto"/>
              <w:right w:val="single" w:sz="8" w:space="0" w:color="auto"/>
            </w:tcBorders>
            <w:noWrap/>
            <w:vAlign w:val="center"/>
          </w:tcPr>
          <w:p w14:paraId="08931863" w14:textId="77777777" w:rsidR="00E91851" w:rsidRPr="0027007D" w:rsidRDefault="00E91851" w:rsidP="00E91851">
            <w:pPr>
              <w:jc w:val="center"/>
              <w:rPr>
                <w:color w:val="000000" w:themeColor="text1"/>
                <w:sz w:val="24"/>
                <w:szCs w:val="24"/>
              </w:rPr>
            </w:pPr>
            <w:r w:rsidRPr="0027007D">
              <w:rPr>
                <w:color w:val="000000" w:themeColor="text1"/>
                <w:sz w:val="24"/>
                <w:szCs w:val="24"/>
              </w:rPr>
              <w:t>5598</w:t>
            </w:r>
          </w:p>
        </w:tc>
        <w:tc>
          <w:tcPr>
            <w:tcW w:w="992" w:type="dxa"/>
            <w:tcBorders>
              <w:top w:val="single" w:sz="8" w:space="0" w:color="auto"/>
              <w:left w:val="nil"/>
              <w:bottom w:val="single" w:sz="8" w:space="0" w:color="auto"/>
              <w:right w:val="single" w:sz="8" w:space="0" w:color="auto"/>
            </w:tcBorders>
            <w:noWrap/>
            <w:vAlign w:val="center"/>
          </w:tcPr>
          <w:p w14:paraId="0E1B45CA" w14:textId="77777777" w:rsidR="00E91851" w:rsidRPr="0027007D" w:rsidRDefault="00E91851" w:rsidP="00E91851">
            <w:pPr>
              <w:jc w:val="center"/>
              <w:rPr>
                <w:color w:val="000000" w:themeColor="text1"/>
                <w:sz w:val="24"/>
                <w:szCs w:val="24"/>
              </w:rPr>
            </w:pPr>
            <w:r w:rsidRPr="0027007D">
              <w:rPr>
                <w:color w:val="000000" w:themeColor="text1"/>
                <w:sz w:val="24"/>
                <w:szCs w:val="24"/>
              </w:rPr>
              <w:t>5578</w:t>
            </w:r>
          </w:p>
        </w:tc>
        <w:tc>
          <w:tcPr>
            <w:tcW w:w="993" w:type="dxa"/>
            <w:tcBorders>
              <w:top w:val="single" w:sz="8" w:space="0" w:color="auto"/>
              <w:left w:val="nil"/>
              <w:bottom w:val="single" w:sz="8" w:space="0" w:color="auto"/>
              <w:right w:val="single" w:sz="8" w:space="0" w:color="auto"/>
            </w:tcBorders>
            <w:noWrap/>
            <w:vAlign w:val="center"/>
          </w:tcPr>
          <w:p w14:paraId="47511639" w14:textId="77777777" w:rsidR="00E91851" w:rsidRPr="0027007D" w:rsidRDefault="00E91851" w:rsidP="00E91851">
            <w:pPr>
              <w:jc w:val="center"/>
              <w:rPr>
                <w:color w:val="000000" w:themeColor="text1"/>
                <w:sz w:val="24"/>
                <w:szCs w:val="24"/>
              </w:rPr>
            </w:pPr>
            <w:r w:rsidRPr="0027007D">
              <w:rPr>
                <w:color w:val="000000" w:themeColor="text1"/>
                <w:sz w:val="24"/>
                <w:szCs w:val="24"/>
              </w:rPr>
              <w:t>5555</w:t>
            </w:r>
          </w:p>
        </w:tc>
        <w:tc>
          <w:tcPr>
            <w:tcW w:w="992" w:type="dxa"/>
            <w:tcBorders>
              <w:top w:val="single" w:sz="8" w:space="0" w:color="auto"/>
              <w:left w:val="nil"/>
              <w:bottom w:val="single" w:sz="8" w:space="0" w:color="auto"/>
              <w:right w:val="single" w:sz="8" w:space="0" w:color="auto"/>
            </w:tcBorders>
            <w:noWrap/>
            <w:vAlign w:val="center"/>
          </w:tcPr>
          <w:p w14:paraId="0CCE5942" w14:textId="77777777" w:rsidR="00E91851" w:rsidRPr="0027007D" w:rsidRDefault="00E91851" w:rsidP="00E91851">
            <w:pPr>
              <w:jc w:val="center"/>
              <w:rPr>
                <w:color w:val="000000" w:themeColor="text1"/>
                <w:sz w:val="24"/>
                <w:szCs w:val="24"/>
              </w:rPr>
            </w:pPr>
            <w:r w:rsidRPr="0027007D">
              <w:rPr>
                <w:color w:val="000000" w:themeColor="text1"/>
                <w:sz w:val="24"/>
                <w:szCs w:val="24"/>
              </w:rPr>
              <w:t>5530</w:t>
            </w:r>
          </w:p>
        </w:tc>
        <w:tc>
          <w:tcPr>
            <w:tcW w:w="993" w:type="dxa"/>
            <w:tcBorders>
              <w:top w:val="single" w:sz="8" w:space="0" w:color="auto"/>
              <w:left w:val="nil"/>
              <w:bottom w:val="single" w:sz="8" w:space="0" w:color="auto"/>
              <w:right w:val="single" w:sz="8" w:space="0" w:color="auto"/>
            </w:tcBorders>
            <w:noWrap/>
            <w:vAlign w:val="center"/>
          </w:tcPr>
          <w:p w14:paraId="6342F691" w14:textId="77777777" w:rsidR="00E91851" w:rsidRPr="0027007D" w:rsidRDefault="00E91851" w:rsidP="00E91851">
            <w:pPr>
              <w:jc w:val="center"/>
              <w:rPr>
                <w:color w:val="000000" w:themeColor="text1"/>
                <w:sz w:val="24"/>
                <w:szCs w:val="24"/>
              </w:rPr>
            </w:pPr>
            <w:r w:rsidRPr="0027007D">
              <w:rPr>
                <w:color w:val="000000" w:themeColor="text1"/>
                <w:sz w:val="24"/>
                <w:szCs w:val="24"/>
              </w:rPr>
              <w:t>5482</w:t>
            </w:r>
          </w:p>
        </w:tc>
        <w:tc>
          <w:tcPr>
            <w:tcW w:w="1275" w:type="dxa"/>
            <w:noWrap/>
            <w:vAlign w:val="center"/>
          </w:tcPr>
          <w:p w14:paraId="1AF9FE5B" w14:textId="77777777" w:rsidR="00E91851" w:rsidRPr="0027007D" w:rsidRDefault="00E91851" w:rsidP="00E91851">
            <w:pPr>
              <w:jc w:val="center"/>
              <w:rPr>
                <w:color w:val="000000" w:themeColor="text1"/>
                <w:sz w:val="24"/>
                <w:szCs w:val="24"/>
              </w:rPr>
            </w:pPr>
            <w:r w:rsidRPr="0027007D">
              <w:rPr>
                <w:color w:val="000000" w:themeColor="text1"/>
                <w:sz w:val="24"/>
                <w:szCs w:val="24"/>
              </w:rPr>
              <w:t>-0,4</w:t>
            </w:r>
          </w:p>
        </w:tc>
        <w:tc>
          <w:tcPr>
            <w:tcW w:w="1183" w:type="dxa"/>
            <w:noWrap/>
            <w:vAlign w:val="center"/>
          </w:tcPr>
          <w:p w14:paraId="039FAF32" w14:textId="77777777" w:rsidR="00E91851" w:rsidRPr="0027007D" w:rsidRDefault="00E91851" w:rsidP="00E91851">
            <w:pPr>
              <w:jc w:val="center"/>
              <w:rPr>
                <w:color w:val="000000" w:themeColor="text1"/>
                <w:sz w:val="24"/>
                <w:szCs w:val="24"/>
              </w:rPr>
            </w:pPr>
            <w:r w:rsidRPr="0027007D">
              <w:rPr>
                <w:color w:val="000000" w:themeColor="text1"/>
                <w:sz w:val="24"/>
                <w:szCs w:val="24"/>
              </w:rPr>
              <w:t>-0,8</w:t>
            </w:r>
          </w:p>
        </w:tc>
      </w:tr>
      <w:tr w:rsidR="00E91851" w:rsidRPr="008122AA" w14:paraId="629AF3ED" w14:textId="77777777" w:rsidTr="00E91851">
        <w:trPr>
          <w:trHeight w:val="330"/>
        </w:trPr>
        <w:tc>
          <w:tcPr>
            <w:tcW w:w="2376" w:type="dxa"/>
            <w:noWrap/>
            <w:vAlign w:val="center"/>
          </w:tcPr>
          <w:p w14:paraId="3E6B9837" w14:textId="77777777" w:rsidR="00E91851" w:rsidRPr="0027007D" w:rsidRDefault="00E91851" w:rsidP="00E91851">
            <w:pPr>
              <w:rPr>
                <w:color w:val="000000" w:themeColor="text1"/>
                <w:sz w:val="24"/>
                <w:szCs w:val="24"/>
              </w:rPr>
            </w:pPr>
            <w:r w:rsidRPr="0027007D">
              <w:rPr>
                <w:color w:val="000000" w:themeColor="text1"/>
                <w:sz w:val="24"/>
                <w:szCs w:val="24"/>
              </w:rPr>
              <w:t>пос. Щелкан</w:t>
            </w:r>
          </w:p>
        </w:tc>
        <w:tc>
          <w:tcPr>
            <w:tcW w:w="992" w:type="dxa"/>
            <w:tcBorders>
              <w:top w:val="single" w:sz="8" w:space="0" w:color="auto"/>
              <w:left w:val="nil"/>
              <w:bottom w:val="single" w:sz="8" w:space="0" w:color="auto"/>
              <w:right w:val="single" w:sz="8" w:space="0" w:color="auto"/>
            </w:tcBorders>
            <w:noWrap/>
            <w:vAlign w:val="center"/>
          </w:tcPr>
          <w:p w14:paraId="40BB54C4" w14:textId="77777777" w:rsidR="00E91851" w:rsidRPr="0027007D" w:rsidRDefault="00E91851" w:rsidP="00E91851">
            <w:pPr>
              <w:jc w:val="center"/>
              <w:rPr>
                <w:color w:val="000000" w:themeColor="text1"/>
                <w:sz w:val="24"/>
                <w:szCs w:val="24"/>
              </w:rPr>
            </w:pPr>
            <w:r w:rsidRPr="0027007D">
              <w:rPr>
                <w:color w:val="000000" w:themeColor="text1"/>
                <w:sz w:val="24"/>
                <w:szCs w:val="24"/>
              </w:rPr>
              <w:t>864</w:t>
            </w:r>
          </w:p>
        </w:tc>
        <w:tc>
          <w:tcPr>
            <w:tcW w:w="992" w:type="dxa"/>
            <w:tcBorders>
              <w:top w:val="single" w:sz="8" w:space="0" w:color="auto"/>
              <w:left w:val="nil"/>
              <w:bottom w:val="single" w:sz="8" w:space="0" w:color="auto"/>
              <w:right w:val="single" w:sz="8" w:space="0" w:color="auto"/>
            </w:tcBorders>
            <w:noWrap/>
            <w:vAlign w:val="center"/>
          </w:tcPr>
          <w:p w14:paraId="6DAFB46C" w14:textId="77777777" w:rsidR="00E91851" w:rsidRPr="0027007D" w:rsidRDefault="00E91851" w:rsidP="00E91851">
            <w:pPr>
              <w:jc w:val="center"/>
              <w:rPr>
                <w:color w:val="000000" w:themeColor="text1"/>
                <w:sz w:val="24"/>
                <w:szCs w:val="24"/>
              </w:rPr>
            </w:pPr>
            <w:r w:rsidRPr="0027007D">
              <w:rPr>
                <w:color w:val="000000" w:themeColor="text1"/>
                <w:sz w:val="24"/>
                <w:szCs w:val="24"/>
              </w:rPr>
              <w:t>870</w:t>
            </w:r>
          </w:p>
        </w:tc>
        <w:tc>
          <w:tcPr>
            <w:tcW w:w="993" w:type="dxa"/>
            <w:tcBorders>
              <w:top w:val="single" w:sz="8" w:space="0" w:color="auto"/>
              <w:left w:val="nil"/>
              <w:bottom w:val="single" w:sz="8" w:space="0" w:color="auto"/>
              <w:right w:val="single" w:sz="8" w:space="0" w:color="auto"/>
            </w:tcBorders>
            <w:noWrap/>
            <w:vAlign w:val="center"/>
          </w:tcPr>
          <w:p w14:paraId="08A98F8B" w14:textId="77777777" w:rsidR="00E91851" w:rsidRPr="0027007D" w:rsidRDefault="00E91851" w:rsidP="00E91851">
            <w:pPr>
              <w:jc w:val="center"/>
              <w:rPr>
                <w:color w:val="000000" w:themeColor="text1"/>
                <w:sz w:val="24"/>
                <w:szCs w:val="24"/>
              </w:rPr>
            </w:pPr>
            <w:r w:rsidRPr="0027007D">
              <w:rPr>
                <w:color w:val="000000" w:themeColor="text1"/>
                <w:sz w:val="24"/>
                <w:szCs w:val="24"/>
              </w:rPr>
              <w:t>860</w:t>
            </w:r>
          </w:p>
        </w:tc>
        <w:tc>
          <w:tcPr>
            <w:tcW w:w="992" w:type="dxa"/>
            <w:tcBorders>
              <w:top w:val="single" w:sz="8" w:space="0" w:color="auto"/>
              <w:left w:val="nil"/>
              <w:bottom w:val="single" w:sz="8" w:space="0" w:color="auto"/>
              <w:right w:val="single" w:sz="8" w:space="0" w:color="auto"/>
            </w:tcBorders>
            <w:noWrap/>
            <w:vAlign w:val="center"/>
          </w:tcPr>
          <w:p w14:paraId="6BF48828" w14:textId="77777777" w:rsidR="00E91851" w:rsidRPr="0027007D" w:rsidRDefault="00E91851" w:rsidP="00E91851">
            <w:pPr>
              <w:jc w:val="center"/>
              <w:rPr>
                <w:color w:val="000000" w:themeColor="text1"/>
                <w:sz w:val="24"/>
                <w:szCs w:val="24"/>
              </w:rPr>
            </w:pPr>
            <w:r w:rsidRPr="0027007D">
              <w:rPr>
                <w:color w:val="000000" w:themeColor="text1"/>
                <w:sz w:val="24"/>
                <w:szCs w:val="24"/>
              </w:rPr>
              <w:t>837</w:t>
            </w:r>
          </w:p>
        </w:tc>
        <w:tc>
          <w:tcPr>
            <w:tcW w:w="993" w:type="dxa"/>
            <w:tcBorders>
              <w:top w:val="single" w:sz="8" w:space="0" w:color="auto"/>
              <w:left w:val="nil"/>
              <w:bottom w:val="single" w:sz="8" w:space="0" w:color="auto"/>
              <w:right w:val="single" w:sz="8" w:space="0" w:color="auto"/>
            </w:tcBorders>
            <w:noWrap/>
            <w:vAlign w:val="center"/>
          </w:tcPr>
          <w:p w14:paraId="1F185D5F" w14:textId="77777777" w:rsidR="00E91851" w:rsidRPr="0027007D" w:rsidRDefault="00E91851" w:rsidP="00E91851">
            <w:pPr>
              <w:jc w:val="center"/>
              <w:rPr>
                <w:color w:val="000000" w:themeColor="text1"/>
                <w:sz w:val="24"/>
                <w:szCs w:val="24"/>
              </w:rPr>
            </w:pPr>
            <w:r w:rsidRPr="0027007D">
              <w:rPr>
                <w:color w:val="000000" w:themeColor="text1"/>
                <w:sz w:val="24"/>
                <w:szCs w:val="24"/>
              </w:rPr>
              <w:t>801</w:t>
            </w:r>
          </w:p>
        </w:tc>
        <w:tc>
          <w:tcPr>
            <w:tcW w:w="1275" w:type="dxa"/>
            <w:noWrap/>
            <w:vAlign w:val="center"/>
          </w:tcPr>
          <w:p w14:paraId="04C2BC23" w14:textId="77777777" w:rsidR="00E91851" w:rsidRPr="0027007D" w:rsidRDefault="00E91851" w:rsidP="00E91851">
            <w:pPr>
              <w:jc w:val="center"/>
              <w:rPr>
                <w:color w:val="000000" w:themeColor="text1"/>
                <w:sz w:val="24"/>
                <w:szCs w:val="24"/>
              </w:rPr>
            </w:pPr>
            <w:r w:rsidRPr="0027007D">
              <w:rPr>
                <w:color w:val="000000" w:themeColor="text1"/>
                <w:sz w:val="24"/>
                <w:szCs w:val="24"/>
              </w:rPr>
              <w:t>0,6</w:t>
            </w:r>
          </w:p>
        </w:tc>
        <w:tc>
          <w:tcPr>
            <w:tcW w:w="1183" w:type="dxa"/>
            <w:noWrap/>
            <w:vAlign w:val="center"/>
          </w:tcPr>
          <w:p w14:paraId="3DB84E27" w14:textId="77777777" w:rsidR="00E91851" w:rsidRPr="0027007D" w:rsidRDefault="00E91851" w:rsidP="00E91851">
            <w:pPr>
              <w:jc w:val="center"/>
              <w:rPr>
                <w:color w:val="000000" w:themeColor="text1"/>
                <w:sz w:val="24"/>
                <w:szCs w:val="24"/>
              </w:rPr>
            </w:pPr>
            <w:r w:rsidRPr="0027007D">
              <w:rPr>
                <w:color w:val="000000" w:themeColor="text1"/>
                <w:sz w:val="24"/>
                <w:szCs w:val="24"/>
              </w:rPr>
              <w:t>-0,5</w:t>
            </w:r>
          </w:p>
        </w:tc>
      </w:tr>
      <w:tr w:rsidR="00E91851" w:rsidRPr="008122AA" w14:paraId="1D231E66" w14:textId="77777777" w:rsidTr="00E91851">
        <w:trPr>
          <w:trHeight w:val="330"/>
        </w:trPr>
        <w:tc>
          <w:tcPr>
            <w:tcW w:w="2376" w:type="dxa"/>
            <w:noWrap/>
            <w:vAlign w:val="center"/>
          </w:tcPr>
          <w:p w14:paraId="6D8CA90E" w14:textId="77777777" w:rsidR="00E91851" w:rsidRPr="0027007D" w:rsidRDefault="00E91851" w:rsidP="00E91851">
            <w:pPr>
              <w:rPr>
                <w:color w:val="000000" w:themeColor="text1"/>
                <w:sz w:val="24"/>
                <w:szCs w:val="24"/>
              </w:rPr>
            </w:pPr>
            <w:r w:rsidRPr="0027007D">
              <w:rPr>
                <w:color w:val="000000" w:themeColor="text1"/>
                <w:sz w:val="24"/>
                <w:szCs w:val="24"/>
              </w:rPr>
              <w:t>Нов</w:t>
            </w:r>
            <w:r>
              <w:rPr>
                <w:color w:val="000000" w:themeColor="text1"/>
                <w:sz w:val="24"/>
                <w:szCs w:val="24"/>
              </w:rPr>
              <w:t xml:space="preserve">омаякский </w:t>
            </w:r>
          </w:p>
        </w:tc>
        <w:tc>
          <w:tcPr>
            <w:tcW w:w="992" w:type="dxa"/>
            <w:tcBorders>
              <w:top w:val="single" w:sz="8" w:space="0" w:color="auto"/>
              <w:left w:val="nil"/>
              <w:bottom w:val="single" w:sz="8" w:space="0" w:color="auto"/>
              <w:right w:val="single" w:sz="8" w:space="0" w:color="auto"/>
            </w:tcBorders>
            <w:noWrap/>
            <w:vAlign w:val="center"/>
          </w:tcPr>
          <w:p w14:paraId="483E75BF" w14:textId="77777777" w:rsidR="00E91851" w:rsidRPr="0027007D" w:rsidRDefault="00E91851" w:rsidP="00E91851">
            <w:pPr>
              <w:jc w:val="center"/>
              <w:rPr>
                <w:color w:val="000000" w:themeColor="text1"/>
                <w:sz w:val="24"/>
                <w:szCs w:val="24"/>
              </w:rPr>
            </w:pPr>
            <w:r w:rsidRPr="0027007D">
              <w:rPr>
                <w:color w:val="000000" w:themeColor="text1"/>
                <w:sz w:val="24"/>
                <w:szCs w:val="24"/>
              </w:rPr>
              <w:t>1248</w:t>
            </w:r>
          </w:p>
        </w:tc>
        <w:tc>
          <w:tcPr>
            <w:tcW w:w="992" w:type="dxa"/>
            <w:tcBorders>
              <w:top w:val="single" w:sz="8" w:space="0" w:color="auto"/>
              <w:left w:val="nil"/>
              <w:bottom w:val="single" w:sz="8" w:space="0" w:color="auto"/>
              <w:right w:val="single" w:sz="8" w:space="0" w:color="auto"/>
            </w:tcBorders>
            <w:noWrap/>
            <w:vAlign w:val="center"/>
          </w:tcPr>
          <w:p w14:paraId="1F37FD60" w14:textId="77777777" w:rsidR="00E91851" w:rsidRPr="0027007D" w:rsidRDefault="00E91851" w:rsidP="00E91851">
            <w:pPr>
              <w:jc w:val="center"/>
              <w:rPr>
                <w:color w:val="000000" w:themeColor="text1"/>
                <w:sz w:val="24"/>
                <w:szCs w:val="24"/>
              </w:rPr>
            </w:pPr>
            <w:r w:rsidRPr="0027007D">
              <w:rPr>
                <w:color w:val="000000" w:themeColor="text1"/>
                <w:sz w:val="24"/>
                <w:szCs w:val="24"/>
              </w:rPr>
              <w:t>1214</w:t>
            </w:r>
          </w:p>
        </w:tc>
        <w:tc>
          <w:tcPr>
            <w:tcW w:w="993" w:type="dxa"/>
            <w:tcBorders>
              <w:top w:val="single" w:sz="8" w:space="0" w:color="auto"/>
              <w:left w:val="nil"/>
              <w:bottom w:val="single" w:sz="8" w:space="0" w:color="auto"/>
              <w:right w:val="single" w:sz="8" w:space="0" w:color="auto"/>
            </w:tcBorders>
            <w:noWrap/>
            <w:vAlign w:val="center"/>
          </w:tcPr>
          <w:p w14:paraId="42000F50" w14:textId="77777777" w:rsidR="00E91851" w:rsidRPr="0027007D" w:rsidRDefault="00E91851" w:rsidP="00E91851">
            <w:pPr>
              <w:jc w:val="center"/>
              <w:rPr>
                <w:color w:val="000000" w:themeColor="text1"/>
                <w:sz w:val="24"/>
                <w:szCs w:val="24"/>
              </w:rPr>
            </w:pPr>
            <w:r w:rsidRPr="0027007D">
              <w:rPr>
                <w:color w:val="000000" w:themeColor="text1"/>
                <w:sz w:val="24"/>
                <w:szCs w:val="24"/>
              </w:rPr>
              <w:t>1179</w:t>
            </w:r>
          </w:p>
        </w:tc>
        <w:tc>
          <w:tcPr>
            <w:tcW w:w="992" w:type="dxa"/>
            <w:tcBorders>
              <w:top w:val="single" w:sz="8" w:space="0" w:color="auto"/>
              <w:left w:val="nil"/>
              <w:bottom w:val="single" w:sz="8" w:space="0" w:color="auto"/>
              <w:right w:val="single" w:sz="8" w:space="0" w:color="auto"/>
            </w:tcBorders>
            <w:noWrap/>
            <w:vAlign w:val="center"/>
          </w:tcPr>
          <w:p w14:paraId="175835D3" w14:textId="77777777" w:rsidR="00E91851" w:rsidRPr="0027007D" w:rsidRDefault="00E91851" w:rsidP="00E91851">
            <w:pPr>
              <w:jc w:val="center"/>
              <w:rPr>
                <w:color w:val="000000" w:themeColor="text1"/>
                <w:sz w:val="24"/>
                <w:szCs w:val="24"/>
              </w:rPr>
            </w:pPr>
            <w:r w:rsidRPr="0027007D">
              <w:rPr>
                <w:color w:val="000000" w:themeColor="text1"/>
                <w:sz w:val="24"/>
                <w:szCs w:val="24"/>
              </w:rPr>
              <w:t>1140</w:t>
            </w:r>
          </w:p>
        </w:tc>
        <w:tc>
          <w:tcPr>
            <w:tcW w:w="993" w:type="dxa"/>
            <w:tcBorders>
              <w:top w:val="single" w:sz="8" w:space="0" w:color="auto"/>
              <w:left w:val="nil"/>
              <w:bottom w:val="single" w:sz="8" w:space="0" w:color="auto"/>
              <w:right w:val="single" w:sz="8" w:space="0" w:color="auto"/>
            </w:tcBorders>
            <w:noWrap/>
            <w:vAlign w:val="center"/>
          </w:tcPr>
          <w:p w14:paraId="2E159740" w14:textId="77777777" w:rsidR="00E91851" w:rsidRPr="0027007D" w:rsidRDefault="00E91851" w:rsidP="00E91851">
            <w:pPr>
              <w:jc w:val="center"/>
              <w:rPr>
                <w:color w:val="000000" w:themeColor="text1"/>
                <w:sz w:val="24"/>
                <w:szCs w:val="24"/>
              </w:rPr>
            </w:pPr>
            <w:r w:rsidRPr="0027007D">
              <w:rPr>
                <w:color w:val="000000" w:themeColor="text1"/>
                <w:sz w:val="24"/>
                <w:szCs w:val="24"/>
              </w:rPr>
              <w:t>1094</w:t>
            </w:r>
          </w:p>
        </w:tc>
        <w:tc>
          <w:tcPr>
            <w:tcW w:w="1275" w:type="dxa"/>
            <w:noWrap/>
            <w:vAlign w:val="center"/>
          </w:tcPr>
          <w:p w14:paraId="0D58438D" w14:textId="77777777" w:rsidR="00E91851" w:rsidRPr="0027007D" w:rsidRDefault="00E91851" w:rsidP="00E91851">
            <w:pPr>
              <w:jc w:val="center"/>
              <w:rPr>
                <w:color w:val="000000" w:themeColor="text1"/>
                <w:sz w:val="24"/>
                <w:szCs w:val="24"/>
              </w:rPr>
            </w:pPr>
            <w:r w:rsidRPr="0027007D">
              <w:rPr>
                <w:color w:val="000000" w:themeColor="text1"/>
                <w:sz w:val="24"/>
                <w:szCs w:val="24"/>
              </w:rPr>
              <w:t>-2,7</w:t>
            </w:r>
          </w:p>
        </w:tc>
        <w:tc>
          <w:tcPr>
            <w:tcW w:w="1183" w:type="dxa"/>
            <w:noWrap/>
            <w:vAlign w:val="center"/>
          </w:tcPr>
          <w:p w14:paraId="0E242EC6" w14:textId="77777777" w:rsidR="00E91851" w:rsidRPr="0027007D" w:rsidRDefault="00E91851" w:rsidP="00E91851">
            <w:pPr>
              <w:jc w:val="center"/>
              <w:rPr>
                <w:color w:val="000000" w:themeColor="text1"/>
                <w:sz w:val="24"/>
                <w:szCs w:val="24"/>
              </w:rPr>
            </w:pPr>
            <w:r w:rsidRPr="0027007D">
              <w:rPr>
                <w:color w:val="000000" w:themeColor="text1"/>
                <w:sz w:val="24"/>
                <w:szCs w:val="24"/>
              </w:rPr>
              <w:t>-5,5</w:t>
            </w:r>
          </w:p>
        </w:tc>
      </w:tr>
    </w:tbl>
    <w:p w14:paraId="43FA94E2" w14:textId="77777777" w:rsidR="00E91851" w:rsidRDefault="00E91851" w:rsidP="00E90C27">
      <w:pPr>
        <w:pStyle w:val="01"/>
        <w:spacing w:after="0" w:line="240" w:lineRule="auto"/>
        <w:ind w:left="0"/>
        <w:rPr>
          <w:rFonts w:ascii="Times New Roman" w:hAnsi="Times New Roman"/>
          <w:sz w:val="28"/>
        </w:rPr>
      </w:pPr>
    </w:p>
    <w:p w14:paraId="7F2E830E" w14:textId="0812820C" w:rsidR="00E91851" w:rsidRDefault="00E91851" w:rsidP="00E90C27">
      <w:pPr>
        <w:pStyle w:val="aff7"/>
        <w:jc w:val="both"/>
        <w:rPr>
          <w:rFonts w:eastAsia="Calibri"/>
          <w:b w:val="0"/>
          <w:i w:val="0"/>
          <w:sz w:val="28"/>
          <w:szCs w:val="28"/>
        </w:rPr>
      </w:pPr>
      <w:r w:rsidRPr="00764CCA">
        <w:rPr>
          <w:rFonts w:eastAsia="Calibri"/>
          <w:b w:val="0"/>
          <w:i w:val="0"/>
          <w:sz w:val="28"/>
          <w:szCs w:val="28"/>
        </w:rPr>
        <w:t xml:space="preserve">Таблица </w:t>
      </w:r>
      <w:r w:rsidRPr="00764CCA">
        <w:rPr>
          <w:rFonts w:eastAsia="Calibri"/>
          <w:b w:val="0"/>
          <w:i w:val="0"/>
          <w:sz w:val="28"/>
          <w:szCs w:val="28"/>
        </w:rPr>
        <w:fldChar w:fldCharType="begin"/>
      </w:r>
      <w:r w:rsidRPr="00764CCA">
        <w:rPr>
          <w:rFonts w:eastAsia="Calibri"/>
          <w:b w:val="0"/>
          <w:i w:val="0"/>
          <w:sz w:val="28"/>
          <w:szCs w:val="28"/>
        </w:rPr>
        <w:instrText xml:space="preserve"> SEQ Таблица \* ARABIC </w:instrText>
      </w:r>
      <w:r w:rsidRPr="00764CCA">
        <w:rPr>
          <w:rFonts w:eastAsia="Calibri"/>
          <w:b w:val="0"/>
          <w:i w:val="0"/>
          <w:sz w:val="28"/>
          <w:szCs w:val="28"/>
        </w:rPr>
        <w:fldChar w:fldCharType="separate"/>
      </w:r>
      <w:r w:rsidR="0041094F">
        <w:rPr>
          <w:rFonts w:eastAsia="Calibri"/>
          <w:b w:val="0"/>
          <w:i w:val="0"/>
          <w:noProof/>
          <w:sz w:val="28"/>
          <w:szCs w:val="28"/>
        </w:rPr>
        <w:t>8</w:t>
      </w:r>
      <w:r w:rsidRPr="00764CCA">
        <w:rPr>
          <w:rFonts w:eastAsia="Calibri"/>
          <w:b w:val="0"/>
          <w:i w:val="0"/>
          <w:sz w:val="28"/>
          <w:szCs w:val="28"/>
        </w:rPr>
        <w:fldChar w:fldCharType="end"/>
      </w:r>
      <w:r w:rsidRPr="00764CCA">
        <w:rPr>
          <w:rFonts w:eastAsia="Calibri"/>
          <w:b w:val="0"/>
          <w:i w:val="0"/>
          <w:sz w:val="28"/>
          <w:szCs w:val="28"/>
        </w:rPr>
        <w:t xml:space="preserve"> – </w:t>
      </w:r>
      <w:r w:rsidRPr="00531CD2">
        <w:rPr>
          <w:rFonts w:eastAsia="Calibri"/>
          <w:b w:val="0"/>
          <w:i w:val="0"/>
          <w:sz w:val="28"/>
          <w:szCs w:val="28"/>
        </w:rPr>
        <w:t xml:space="preserve">Прогнозная оценка численности населения </w:t>
      </w:r>
      <w:r>
        <w:rPr>
          <w:rFonts w:eastAsia="Calibri"/>
          <w:b w:val="0"/>
          <w:i w:val="0"/>
          <w:sz w:val="28"/>
          <w:szCs w:val="28"/>
        </w:rPr>
        <w:t>Новоселицкого муниципального</w:t>
      </w:r>
      <w:r w:rsidRPr="00531CD2">
        <w:rPr>
          <w:rFonts w:eastAsia="Calibri"/>
          <w:b w:val="0"/>
          <w:i w:val="0"/>
          <w:sz w:val="28"/>
          <w:szCs w:val="28"/>
        </w:rPr>
        <w:t xml:space="preserve"> округа на расчетную перспективу по среднему</w:t>
      </w:r>
      <w:r>
        <w:rPr>
          <w:rFonts w:eastAsia="Calibri"/>
          <w:b w:val="0"/>
          <w:i w:val="0"/>
          <w:sz w:val="28"/>
          <w:szCs w:val="28"/>
        </w:rPr>
        <w:t xml:space="preserve"> (</w:t>
      </w:r>
      <w:r w:rsidR="00D43FD7">
        <w:rPr>
          <w:rFonts w:eastAsia="Calibri"/>
          <w:b w:val="0"/>
          <w:i w:val="0"/>
          <w:sz w:val="28"/>
          <w:szCs w:val="28"/>
        </w:rPr>
        <w:t>инерционному</w:t>
      </w:r>
      <w:r>
        <w:rPr>
          <w:rFonts w:eastAsia="Calibri"/>
          <w:b w:val="0"/>
          <w:i w:val="0"/>
          <w:sz w:val="28"/>
          <w:szCs w:val="28"/>
        </w:rPr>
        <w:t>)</w:t>
      </w:r>
      <w:r w:rsidRPr="00531CD2">
        <w:rPr>
          <w:rFonts w:eastAsia="Calibri"/>
          <w:b w:val="0"/>
          <w:i w:val="0"/>
          <w:sz w:val="28"/>
          <w:szCs w:val="28"/>
        </w:rPr>
        <w:t xml:space="preserve"> сценарию, чел</w:t>
      </w:r>
      <w:r>
        <w:rPr>
          <w:rFonts w:eastAsia="Calibri"/>
          <w:b w:val="0"/>
          <w:i w:val="0"/>
          <w:sz w:val="28"/>
          <w:szCs w:val="28"/>
        </w:rPr>
        <w:t>.</w:t>
      </w:r>
    </w:p>
    <w:p w14:paraId="3666B1F0" w14:textId="77777777" w:rsidR="00E91851" w:rsidRPr="00D56A2E" w:rsidRDefault="00E91851" w:rsidP="00E90C27">
      <w:pPr>
        <w:spacing w:after="0" w:line="240" w:lineRule="auto"/>
        <w:rPr>
          <w:rFonts w:ascii="Times New Roman" w:hAnsi="Times New Roman" w:cs="Times New Roman"/>
          <w:sz w:val="28"/>
          <w:szCs w:val="28"/>
          <w:lang w:eastAsia="ru-RU"/>
        </w:rPr>
      </w:pPr>
    </w:p>
    <w:tbl>
      <w:tblPr>
        <w:tblStyle w:val="1f6"/>
        <w:tblW w:w="9796" w:type="dxa"/>
        <w:tblLayout w:type="fixed"/>
        <w:tblLook w:val="04A0" w:firstRow="1" w:lastRow="0" w:firstColumn="1" w:lastColumn="0" w:noHBand="0" w:noVBand="1"/>
      </w:tblPr>
      <w:tblGrid>
        <w:gridCol w:w="2376"/>
        <w:gridCol w:w="992"/>
        <w:gridCol w:w="992"/>
        <w:gridCol w:w="993"/>
        <w:gridCol w:w="992"/>
        <w:gridCol w:w="993"/>
        <w:gridCol w:w="1275"/>
        <w:gridCol w:w="1183"/>
      </w:tblGrid>
      <w:tr w:rsidR="00E91851" w:rsidRPr="008122AA" w14:paraId="28DCD111" w14:textId="77777777" w:rsidTr="00E91851">
        <w:trPr>
          <w:trHeight w:val="330"/>
        </w:trPr>
        <w:tc>
          <w:tcPr>
            <w:tcW w:w="2376" w:type="dxa"/>
            <w:noWrap/>
            <w:vAlign w:val="center"/>
            <w:hideMark/>
          </w:tcPr>
          <w:p w14:paraId="1CC515C9" w14:textId="77777777" w:rsidR="00E91851" w:rsidRPr="008E56E2" w:rsidRDefault="00E91851" w:rsidP="00E91851">
            <w:pPr>
              <w:rPr>
                <w:color w:val="000000" w:themeColor="text1"/>
                <w:sz w:val="24"/>
                <w:szCs w:val="24"/>
              </w:rPr>
            </w:pPr>
            <w:r w:rsidRPr="008E56E2">
              <w:rPr>
                <w:color w:val="000000" w:themeColor="text1"/>
                <w:sz w:val="24"/>
                <w:szCs w:val="24"/>
              </w:rPr>
              <w:t>Территориальные отделы</w:t>
            </w:r>
          </w:p>
        </w:tc>
        <w:tc>
          <w:tcPr>
            <w:tcW w:w="992" w:type="dxa"/>
            <w:noWrap/>
            <w:vAlign w:val="center"/>
            <w:hideMark/>
          </w:tcPr>
          <w:p w14:paraId="4FE19271" w14:textId="77777777" w:rsidR="00E91851" w:rsidRPr="008E56E2" w:rsidRDefault="00E91851" w:rsidP="00E91851">
            <w:pPr>
              <w:jc w:val="center"/>
              <w:rPr>
                <w:color w:val="000000" w:themeColor="text1"/>
                <w:sz w:val="24"/>
                <w:szCs w:val="24"/>
              </w:rPr>
            </w:pPr>
            <w:r w:rsidRPr="008E56E2">
              <w:rPr>
                <w:color w:val="000000" w:themeColor="text1"/>
                <w:sz w:val="24"/>
                <w:szCs w:val="24"/>
              </w:rPr>
              <w:t>2022</w:t>
            </w:r>
          </w:p>
        </w:tc>
        <w:tc>
          <w:tcPr>
            <w:tcW w:w="992" w:type="dxa"/>
            <w:noWrap/>
            <w:vAlign w:val="center"/>
            <w:hideMark/>
          </w:tcPr>
          <w:p w14:paraId="1BBBCB66" w14:textId="77777777" w:rsidR="00E91851" w:rsidRPr="008E56E2" w:rsidRDefault="00E91851" w:rsidP="00E91851">
            <w:pPr>
              <w:jc w:val="center"/>
              <w:rPr>
                <w:color w:val="000000" w:themeColor="text1"/>
                <w:sz w:val="24"/>
                <w:szCs w:val="24"/>
              </w:rPr>
            </w:pPr>
            <w:r w:rsidRPr="008E56E2">
              <w:rPr>
                <w:color w:val="000000" w:themeColor="text1"/>
                <w:sz w:val="24"/>
                <w:szCs w:val="24"/>
              </w:rPr>
              <w:t>2027</w:t>
            </w:r>
          </w:p>
        </w:tc>
        <w:tc>
          <w:tcPr>
            <w:tcW w:w="993" w:type="dxa"/>
            <w:noWrap/>
            <w:vAlign w:val="center"/>
            <w:hideMark/>
          </w:tcPr>
          <w:p w14:paraId="0E76D370" w14:textId="77777777" w:rsidR="00E91851" w:rsidRPr="008E56E2" w:rsidRDefault="00E91851" w:rsidP="00E91851">
            <w:pPr>
              <w:jc w:val="center"/>
              <w:rPr>
                <w:color w:val="000000" w:themeColor="text1"/>
                <w:sz w:val="24"/>
                <w:szCs w:val="24"/>
              </w:rPr>
            </w:pPr>
            <w:r w:rsidRPr="008E56E2">
              <w:rPr>
                <w:color w:val="000000" w:themeColor="text1"/>
                <w:sz w:val="24"/>
                <w:szCs w:val="24"/>
              </w:rPr>
              <w:t>2032</w:t>
            </w:r>
          </w:p>
        </w:tc>
        <w:tc>
          <w:tcPr>
            <w:tcW w:w="992" w:type="dxa"/>
            <w:noWrap/>
            <w:vAlign w:val="center"/>
            <w:hideMark/>
          </w:tcPr>
          <w:p w14:paraId="7F9A18D2" w14:textId="77777777" w:rsidR="00E91851" w:rsidRPr="008E56E2" w:rsidRDefault="00E91851" w:rsidP="00E91851">
            <w:pPr>
              <w:jc w:val="center"/>
              <w:rPr>
                <w:color w:val="000000" w:themeColor="text1"/>
                <w:sz w:val="24"/>
                <w:szCs w:val="24"/>
              </w:rPr>
            </w:pPr>
            <w:r w:rsidRPr="008E56E2">
              <w:rPr>
                <w:color w:val="000000" w:themeColor="text1"/>
                <w:sz w:val="24"/>
                <w:szCs w:val="24"/>
              </w:rPr>
              <w:t>2037</w:t>
            </w:r>
          </w:p>
        </w:tc>
        <w:tc>
          <w:tcPr>
            <w:tcW w:w="993" w:type="dxa"/>
            <w:noWrap/>
            <w:vAlign w:val="center"/>
            <w:hideMark/>
          </w:tcPr>
          <w:p w14:paraId="55B725C7" w14:textId="77777777" w:rsidR="00E91851" w:rsidRPr="008E56E2" w:rsidRDefault="00E91851" w:rsidP="00E91851">
            <w:pPr>
              <w:jc w:val="center"/>
              <w:rPr>
                <w:color w:val="000000" w:themeColor="text1"/>
                <w:sz w:val="24"/>
                <w:szCs w:val="24"/>
              </w:rPr>
            </w:pPr>
            <w:r w:rsidRPr="008E56E2">
              <w:rPr>
                <w:color w:val="000000" w:themeColor="text1"/>
                <w:sz w:val="24"/>
                <w:szCs w:val="24"/>
              </w:rPr>
              <w:t>2042</w:t>
            </w:r>
          </w:p>
        </w:tc>
        <w:tc>
          <w:tcPr>
            <w:tcW w:w="1275" w:type="dxa"/>
            <w:noWrap/>
            <w:vAlign w:val="center"/>
            <w:hideMark/>
          </w:tcPr>
          <w:p w14:paraId="6E3115F0"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2032 к 2022, %</w:t>
            </w:r>
          </w:p>
        </w:tc>
        <w:tc>
          <w:tcPr>
            <w:tcW w:w="1183" w:type="dxa"/>
            <w:noWrap/>
            <w:vAlign w:val="center"/>
            <w:hideMark/>
          </w:tcPr>
          <w:p w14:paraId="6C237F70"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2042 к 2022, %</w:t>
            </w:r>
          </w:p>
        </w:tc>
      </w:tr>
      <w:tr w:rsidR="00E91851" w:rsidRPr="008122AA" w14:paraId="046890B4" w14:textId="77777777" w:rsidTr="00E91851">
        <w:trPr>
          <w:trHeight w:val="330"/>
        </w:trPr>
        <w:tc>
          <w:tcPr>
            <w:tcW w:w="2376" w:type="dxa"/>
            <w:noWrap/>
            <w:vAlign w:val="center"/>
          </w:tcPr>
          <w:p w14:paraId="3A4D49E0" w14:textId="77777777" w:rsidR="00E91851" w:rsidRPr="0027007D" w:rsidRDefault="00E91851" w:rsidP="00E91851">
            <w:pPr>
              <w:rPr>
                <w:color w:val="000000" w:themeColor="text1"/>
                <w:sz w:val="24"/>
                <w:szCs w:val="24"/>
              </w:rPr>
            </w:pPr>
            <w:r w:rsidRPr="0027007D">
              <w:rPr>
                <w:color w:val="000000" w:themeColor="text1"/>
                <w:sz w:val="24"/>
                <w:szCs w:val="24"/>
              </w:rPr>
              <w:t xml:space="preserve">Новоселицкий МО </w:t>
            </w:r>
          </w:p>
        </w:tc>
        <w:tc>
          <w:tcPr>
            <w:tcW w:w="992" w:type="dxa"/>
            <w:tcBorders>
              <w:top w:val="single" w:sz="8" w:space="0" w:color="auto"/>
              <w:left w:val="nil"/>
              <w:bottom w:val="single" w:sz="8" w:space="0" w:color="auto"/>
              <w:right w:val="single" w:sz="8" w:space="0" w:color="auto"/>
            </w:tcBorders>
            <w:noWrap/>
            <w:vAlign w:val="bottom"/>
          </w:tcPr>
          <w:p w14:paraId="4217E1E7" w14:textId="77777777" w:rsidR="00E91851" w:rsidRPr="0027007D" w:rsidRDefault="00E91851" w:rsidP="00E91851">
            <w:pPr>
              <w:jc w:val="center"/>
              <w:rPr>
                <w:color w:val="000000" w:themeColor="text1"/>
                <w:sz w:val="24"/>
                <w:szCs w:val="24"/>
              </w:rPr>
            </w:pPr>
            <w:r w:rsidRPr="00B73AA6">
              <w:rPr>
                <w:color w:val="000000" w:themeColor="text1"/>
                <w:sz w:val="24"/>
                <w:szCs w:val="24"/>
              </w:rPr>
              <w:t>26017</w:t>
            </w:r>
          </w:p>
        </w:tc>
        <w:tc>
          <w:tcPr>
            <w:tcW w:w="992" w:type="dxa"/>
            <w:tcBorders>
              <w:top w:val="single" w:sz="8" w:space="0" w:color="auto"/>
              <w:left w:val="nil"/>
              <w:bottom w:val="single" w:sz="8" w:space="0" w:color="auto"/>
              <w:right w:val="single" w:sz="8" w:space="0" w:color="auto"/>
            </w:tcBorders>
            <w:noWrap/>
            <w:vAlign w:val="bottom"/>
          </w:tcPr>
          <w:p w14:paraId="2942385B" w14:textId="77777777" w:rsidR="00E91851" w:rsidRPr="0027007D" w:rsidRDefault="00E91851" w:rsidP="00E91851">
            <w:pPr>
              <w:jc w:val="center"/>
              <w:rPr>
                <w:color w:val="000000" w:themeColor="text1"/>
                <w:sz w:val="24"/>
                <w:szCs w:val="24"/>
              </w:rPr>
            </w:pPr>
            <w:r w:rsidRPr="00B73AA6">
              <w:rPr>
                <w:color w:val="000000" w:themeColor="text1"/>
                <w:sz w:val="24"/>
                <w:szCs w:val="24"/>
              </w:rPr>
              <w:t>26146</w:t>
            </w:r>
          </w:p>
        </w:tc>
        <w:tc>
          <w:tcPr>
            <w:tcW w:w="993" w:type="dxa"/>
            <w:tcBorders>
              <w:top w:val="single" w:sz="8" w:space="0" w:color="auto"/>
              <w:left w:val="nil"/>
              <w:bottom w:val="single" w:sz="8" w:space="0" w:color="auto"/>
              <w:right w:val="single" w:sz="8" w:space="0" w:color="auto"/>
            </w:tcBorders>
            <w:noWrap/>
            <w:vAlign w:val="bottom"/>
          </w:tcPr>
          <w:p w14:paraId="6C78C1F0" w14:textId="77777777" w:rsidR="00E91851" w:rsidRPr="0027007D" w:rsidRDefault="00E91851" w:rsidP="00E91851">
            <w:pPr>
              <w:jc w:val="center"/>
              <w:rPr>
                <w:color w:val="000000" w:themeColor="text1"/>
                <w:sz w:val="24"/>
                <w:szCs w:val="24"/>
              </w:rPr>
            </w:pPr>
            <w:r w:rsidRPr="00B73AA6">
              <w:rPr>
                <w:color w:val="000000" w:themeColor="text1"/>
                <w:sz w:val="24"/>
                <w:szCs w:val="24"/>
              </w:rPr>
              <w:t>26375</w:t>
            </w:r>
          </w:p>
        </w:tc>
        <w:tc>
          <w:tcPr>
            <w:tcW w:w="992" w:type="dxa"/>
            <w:tcBorders>
              <w:top w:val="single" w:sz="8" w:space="0" w:color="auto"/>
              <w:left w:val="nil"/>
              <w:bottom w:val="single" w:sz="8" w:space="0" w:color="auto"/>
              <w:right w:val="single" w:sz="8" w:space="0" w:color="auto"/>
            </w:tcBorders>
            <w:noWrap/>
            <w:vAlign w:val="bottom"/>
          </w:tcPr>
          <w:p w14:paraId="6FB50DF2" w14:textId="77777777" w:rsidR="00E91851" w:rsidRPr="0027007D" w:rsidRDefault="00E91851" w:rsidP="00E91851">
            <w:pPr>
              <w:jc w:val="center"/>
              <w:rPr>
                <w:color w:val="000000" w:themeColor="text1"/>
                <w:sz w:val="24"/>
                <w:szCs w:val="24"/>
              </w:rPr>
            </w:pPr>
            <w:r w:rsidRPr="00B73AA6">
              <w:rPr>
                <w:color w:val="000000" w:themeColor="text1"/>
                <w:sz w:val="24"/>
                <w:szCs w:val="24"/>
              </w:rPr>
              <w:t>26647</w:t>
            </w:r>
          </w:p>
        </w:tc>
        <w:tc>
          <w:tcPr>
            <w:tcW w:w="993" w:type="dxa"/>
            <w:tcBorders>
              <w:top w:val="single" w:sz="8" w:space="0" w:color="auto"/>
              <w:left w:val="nil"/>
              <w:bottom w:val="single" w:sz="8" w:space="0" w:color="auto"/>
              <w:right w:val="single" w:sz="8" w:space="0" w:color="auto"/>
            </w:tcBorders>
            <w:noWrap/>
            <w:vAlign w:val="bottom"/>
          </w:tcPr>
          <w:p w14:paraId="0FE4DD33" w14:textId="77777777" w:rsidR="00E91851" w:rsidRPr="0027007D" w:rsidRDefault="00E91851" w:rsidP="00E91851">
            <w:pPr>
              <w:jc w:val="center"/>
              <w:rPr>
                <w:color w:val="000000" w:themeColor="text1"/>
                <w:sz w:val="24"/>
                <w:szCs w:val="24"/>
              </w:rPr>
            </w:pPr>
            <w:r w:rsidRPr="00B73AA6">
              <w:rPr>
                <w:color w:val="000000" w:themeColor="text1"/>
                <w:sz w:val="24"/>
                <w:szCs w:val="24"/>
              </w:rPr>
              <w:t>26847</w:t>
            </w:r>
          </w:p>
        </w:tc>
        <w:tc>
          <w:tcPr>
            <w:tcW w:w="1275" w:type="dxa"/>
            <w:noWrap/>
            <w:vAlign w:val="bottom"/>
          </w:tcPr>
          <w:p w14:paraId="5A06B0BD" w14:textId="77777777" w:rsidR="00E91851" w:rsidRPr="0027007D" w:rsidRDefault="00E91851" w:rsidP="00E91851">
            <w:pPr>
              <w:jc w:val="center"/>
              <w:rPr>
                <w:color w:val="000000" w:themeColor="text1"/>
                <w:sz w:val="24"/>
                <w:szCs w:val="24"/>
              </w:rPr>
            </w:pPr>
            <w:r w:rsidRPr="00B73AA6">
              <w:rPr>
                <w:color w:val="000000" w:themeColor="text1"/>
                <w:sz w:val="24"/>
                <w:szCs w:val="24"/>
              </w:rPr>
              <w:t>0,5</w:t>
            </w:r>
          </w:p>
        </w:tc>
        <w:tc>
          <w:tcPr>
            <w:tcW w:w="1183" w:type="dxa"/>
            <w:noWrap/>
            <w:vAlign w:val="bottom"/>
          </w:tcPr>
          <w:p w14:paraId="4DB719E0" w14:textId="77777777" w:rsidR="00E91851" w:rsidRPr="0027007D" w:rsidRDefault="00E91851" w:rsidP="00E91851">
            <w:pPr>
              <w:jc w:val="center"/>
              <w:rPr>
                <w:color w:val="000000" w:themeColor="text1"/>
                <w:sz w:val="24"/>
                <w:szCs w:val="24"/>
              </w:rPr>
            </w:pPr>
            <w:r w:rsidRPr="00B73AA6">
              <w:rPr>
                <w:color w:val="000000" w:themeColor="text1"/>
                <w:sz w:val="24"/>
                <w:szCs w:val="24"/>
              </w:rPr>
              <w:t>1,4</w:t>
            </w:r>
          </w:p>
        </w:tc>
      </w:tr>
      <w:tr w:rsidR="00E91851" w:rsidRPr="008122AA" w14:paraId="1CC65020" w14:textId="77777777" w:rsidTr="00E91851">
        <w:trPr>
          <w:trHeight w:val="330"/>
        </w:trPr>
        <w:tc>
          <w:tcPr>
            <w:tcW w:w="2376" w:type="dxa"/>
            <w:noWrap/>
            <w:vAlign w:val="center"/>
          </w:tcPr>
          <w:p w14:paraId="3A83F334" w14:textId="77777777" w:rsidR="00E91851" w:rsidRPr="0027007D" w:rsidRDefault="00E91851" w:rsidP="00E91851">
            <w:pPr>
              <w:rPr>
                <w:color w:val="000000" w:themeColor="text1"/>
                <w:sz w:val="24"/>
                <w:szCs w:val="24"/>
              </w:rPr>
            </w:pPr>
            <w:r w:rsidRPr="0027007D">
              <w:rPr>
                <w:color w:val="000000" w:themeColor="text1"/>
                <w:sz w:val="24"/>
                <w:szCs w:val="24"/>
              </w:rPr>
              <w:t>село Долиновка</w:t>
            </w:r>
          </w:p>
        </w:tc>
        <w:tc>
          <w:tcPr>
            <w:tcW w:w="992" w:type="dxa"/>
            <w:tcBorders>
              <w:top w:val="single" w:sz="8" w:space="0" w:color="auto"/>
              <w:left w:val="nil"/>
              <w:bottom w:val="single" w:sz="8" w:space="0" w:color="auto"/>
              <w:right w:val="single" w:sz="8" w:space="0" w:color="auto"/>
            </w:tcBorders>
            <w:noWrap/>
            <w:vAlign w:val="bottom"/>
          </w:tcPr>
          <w:p w14:paraId="7315D300" w14:textId="77777777" w:rsidR="00E91851" w:rsidRPr="0027007D" w:rsidRDefault="00E91851" w:rsidP="00E91851">
            <w:pPr>
              <w:jc w:val="center"/>
              <w:rPr>
                <w:color w:val="000000" w:themeColor="text1"/>
                <w:sz w:val="24"/>
                <w:szCs w:val="24"/>
              </w:rPr>
            </w:pPr>
            <w:r w:rsidRPr="00B73AA6">
              <w:rPr>
                <w:color w:val="000000" w:themeColor="text1"/>
                <w:sz w:val="24"/>
                <w:szCs w:val="24"/>
              </w:rPr>
              <w:t>1627</w:t>
            </w:r>
          </w:p>
        </w:tc>
        <w:tc>
          <w:tcPr>
            <w:tcW w:w="992" w:type="dxa"/>
            <w:tcBorders>
              <w:top w:val="single" w:sz="8" w:space="0" w:color="auto"/>
              <w:left w:val="nil"/>
              <w:bottom w:val="single" w:sz="8" w:space="0" w:color="auto"/>
              <w:right w:val="single" w:sz="8" w:space="0" w:color="auto"/>
            </w:tcBorders>
            <w:noWrap/>
            <w:vAlign w:val="bottom"/>
          </w:tcPr>
          <w:p w14:paraId="274CA149" w14:textId="77777777" w:rsidR="00E91851" w:rsidRPr="0027007D" w:rsidRDefault="00E91851" w:rsidP="00E91851">
            <w:pPr>
              <w:jc w:val="center"/>
              <w:rPr>
                <w:color w:val="000000" w:themeColor="text1"/>
                <w:sz w:val="24"/>
                <w:szCs w:val="24"/>
              </w:rPr>
            </w:pPr>
            <w:r w:rsidRPr="00B73AA6">
              <w:rPr>
                <w:color w:val="000000" w:themeColor="text1"/>
                <w:sz w:val="24"/>
                <w:szCs w:val="24"/>
              </w:rPr>
              <w:t>1622</w:t>
            </w:r>
          </w:p>
        </w:tc>
        <w:tc>
          <w:tcPr>
            <w:tcW w:w="993" w:type="dxa"/>
            <w:tcBorders>
              <w:top w:val="single" w:sz="8" w:space="0" w:color="auto"/>
              <w:left w:val="nil"/>
              <w:bottom w:val="single" w:sz="8" w:space="0" w:color="auto"/>
              <w:right w:val="single" w:sz="8" w:space="0" w:color="auto"/>
            </w:tcBorders>
            <w:noWrap/>
            <w:vAlign w:val="bottom"/>
          </w:tcPr>
          <w:p w14:paraId="41D431C8" w14:textId="77777777" w:rsidR="00E91851" w:rsidRPr="0027007D" w:rsidRDefault="00E91851" w:rsidP="00E91851">
            <w:pPr>
              <w:jc w:val="center"/>
              <w:rPr>
                <w:color w:val="000000" w:themeColor="text1"/>
                <w:sz w:val="24"/>
                <w:szCs w:val="24"/>
              </w:rPr>
            </w:pPr>
            <w:r w:rsidRPr="00B73AA6">
              <w:rPr>
                <w:color w:val="000000" w:themeColor="text1"/>
                <w:sz w:val="24"/>
                <w:szCs w:val="24"/>
              </w:rPr>
              <w:t>1630</w:t>
            </w:r>
          </w:p>
        </w:tc>
        <w:tc>
          <w:tcPr>
            <w:tcW w:w="992" w:type="dxa"/>
            <w:tcBorders>
              <w:top w:val="single" w:sz="8" w:space="0" w:color="auto"/>
              <w:left w:val="nil"/>
              <w:bottom w:val="single" w:sz="8" w:space="0" w:color="auto"/>
              <w:right w:val="single" w:sz="8" w:space="0" w:color="auto"/>
            </w:tcBorders>
            <w:noWrap/>
            <w:vAlign w:val="bottom"/>
          </w:tcPr>
          <w:p w14:paraId="04868B58" w14:textId="77777777" w:rsidR="00E91851" w:rsidRPr="0027007D" w:rsidRDefault="00E91851" w:rsidP="00E91851">
            <w:pPr>
              <w:jc w:val="center"/>
              <w:rPr>
                <w:color w:val="000000" w:themeColor="text1"/>
                <w:sz w:val="24"/>
                <w:szCs w:val="24"/>
              </w:rPr>
            </w:pPr>
            <w:r w:rsidRPr="00B73AA6">
              <w:rPr>
                <w:color w:val="000000" w:themeColor="text1"/>
                <w:sz w:val="24"/>
                <w:szCs w:val="24"/>
              </w:rPr>
              <w:t>1645</w:t>
            </w:r>
          </w:p>
        </w:tc>
        <w:tc>
          <w:tcPr>
            <w:tcW w:w="993" w:type="dxa"/>
            <w:tcBorders>
              <w:top w:val="single" w:sz="8" w:space="0" w:color="auto"/>
              <w:left w:val="nil"/>
              <w:bottom w:val="single" w:sz="8" w:space="0" w:color="auto"/>
              <w:right w:val="single" w:sz="8" w:space="0" w:color="auto"/>
            </w:tcBorders>
            <w:noWrap/>
            <w:vAlign w:val="bottom"/>
          </w:tcPr>
          <w:p w14:paraId="389C5F99" w14:textId="77777777" w:rsidR="00E91851" w:rsidRPr="0027007D" w:rsidRDefault="00E91851" w:rsidP="00E91851">
            <w:pPr>
              <w:jc w:val="center"/>
              <w:rPr>
                <w:color w:val="000000" w:themeColor="text1"/>
                <w:sz w:val="24"/>
                <w:szCs w:val="24"/>
              </w:rPr>
            </w:pPr>
            <w:r w:rsidRPr="00B73AA6">
              <w:rPr>
                <w:color w:val="000000" w:themeColor="text1"/>
                <w:sz w:val="24"/>
                <w:szCs w:val="24"/>
              </w:rPr>
              <w:t>1657</w:t>
            </w:r>
          </w:p>
        </w:tc>
        <w:tc>
          <w:tcPr>
            <w:tcW w:w="1275" w:type="dxa"/>
            <w:noWrap/>
            <w:vAlign w:val="bottom"/>
          </w:tcPr>
          <w:p w14:paraId="620C4600" w14:textId="77777777" w:rsidR="00E91851" w:rsidRPr="0027007D" w:rsidRDefault="00E91851" w:rsidP="00E91851">
            <w:pPr>
              <w:jc w:val="center"/>
              <w:rPr>
                <w:color w:val="000000" w:themeColor="text1"/>
                <w:sz w:val="24"/>
                <w:szCs w:val="24"/>
              </w:rPr>
            </w:pPr>
            <w:r w:rsidRPr="00B73AA6">
              <w:rPr>
                <w:color w:val="000000" w:themeColor="text1"/>
                <w:sz w:val="24"/>
                <w:szCs w:val="24"/>
              </w:rPr>
              <w:t>-0,3</w:t>
            </w:r>
          </w:p>
        </w:tc>
        <w:tc>
          <w:tcPr>
            <w:tcW w:w="1183" w:type="dxa"/>
            <w:noWrap/>
            <w:vAlign w:val="bottom"/>
          </w:tcPr>
          <w:p w14:paraId="0BE64A8A" w14:textId="77777777" w:rsidR="00E91851" w:rsidRPr="0027007D" w:rsidRDefault="00E91851" w:rsidP="00E91851">
            <w:pPr>
              <w:jc w:val="center"/>
              <w:rPr>
                <w:color w:val="000000" w:themeColor="text1"/>
                <w:sz w:val="24"/>
                <w:szCs w:val="24"/>
              </w:rPr>
            </w:pPr>
            <w:r w:rsidRPr="00B73AA6">
              <w:rPr>
                <w:color w:val="000000" w:themeColor="text1"/>
                <w:sz w:val="24"/>
                <w:szCs w:val="24"/>
              </w:rPr>
              <w:t>0,2</w:t>
            </w:r>
          </w:p>
        </w:tc>
      </w:tr>
      <w:tr w:rsidR="00E91851" w:rsidRPr="008122AA" w14:paraId="30285B3E" w14:textId="77777777" w:rsidTr="00E91851">
        <w:trPr>
          <w:trHeight w:val="330"/>
        </w:trPr>
        <w:tc>
          <w:tcPr>
            <w:tcW w:w="2376" w:type="dxa"/>
            <w:noWrap/>
            <w:vAlign w:val="center"/>
          </w:tcPr>
          <w:p w14:paraId="7EFC93BE" w14:textId="77777777" w:rsidR="00E91851" w:rsidRPr="0027007D" w:rsidRDefault="00E91851" w:rsidP="00E91851">
            <w:pPr>
              <w:rPr>
                <w:color w:val="000000" w:themeColor="text1"/>
                <w:sz w:val="24"/>
                <w:szCs w:val="24"/>
              </w:rPr>
            </w:pPr>
            <w:r w:rsidRPr="0027007D">
              <w:rPr>
                <w:color w:val="000000" w:themeColor="text1"/>
                <w:sz w:val="24"/>
                <w:szCs w:val="24"/>
              </w:rPr>
              <w:t>Журавский</w:t>
            </w:r>
          </w:p>
        </w:tc>
        <w:tc>
          <w:tcPr>
            <w:tcW w:w="992" w:type="dxa"/>
            <w:tcBorders>
              <w:top w:val="single" w:sz="8" w:space="0" w:color="auto"/>
              <w:left w:val="nil"/>
              <w:bottom w:val="single" w:sz="8" w:space="0" w:color="auto"/>
              <w:right w:val="single" w:sz="8" w:space="0" w:color="auto"/>
            </w:tcBorders>
            <w:noWrap/>
            <w:vAlign w:val="bottom"/>
          </w:tcPr>
          <w:p w14:paraId="3ABCE219" w14:textId="77777777" w:rsidR="00E91851" w:rsidRPr="0027007D" w:rsidRDefault="00E91851" w:rsidP="00E91851">
            <w:pPr>
              <w:jc w:val="center"/>
              <w:rPr>
                <w:color w:val="000000" w:themeColor="text1"/>
                <w:sz w:val="24"/>
                <w:szCs w:val="24"/>
              </w:rPr>
            </w:pPr>
            <w:r w:rsidRPr="00B73AA6">
              <w:rPr>
                <w:color w:val="000000" w:themeColor="text1"/>
                <w:sz w:val="24"/>
                <w:szCs w:val="24"/>
              </w:rPr>
              <w:t>3746</w:t>
            </w:r>
          </w:p>
        </w:tc>
        <w:tc>
          <w:tcPr>
            <w:tcW w:w="992" w:type="dxa"/>
            <w:tcBorders>
              <w:top w:val="single" w:sz="8" w:space="0" w:color="auto"/>
              <w:left w:val="nil"/>
              <w:bottom w:val="single" w:sz="8" w:space="0" w:color="auto"/>
              <w:right w:val="single" w:sz="8" w:space="0" w:color="auto"/>
            </w:tcBorders>
            <w:noWrap/>
            <w:vAlign w:val="bottom"/>
          </w:tcPr>
          <w:p w14:paraId="7B3ABF81" w14:textId="77777777" w:rsidR="00E91851" w:rsidRPr="0027007D" w:rsidRDefault="00E91851" w:rsidP="00E91851">
            <w:pPr>
              <w:jc w:val="center"/>
              <w:rPr>
                <w:color w:val="000000" w:themeColor="text1"/>
                <w:sz w:val="24"/>
                <w:szCs w:val="24"/>
              </w:rPr>
            </w:pPr>
            <w:r w:rsidRPr="00B73AA6">
              <w:rPr>
                <w:color w:val="000000" w:themeColor="text1"/>
                <w:sz w:val="24"/>
                <w:szCs w:val="24"/>
              </w:rPr>
              <w:t>3725</w:t>
            </w:r>
          </w:p>
        </w:tc>
        <w:tc>
          <w:tcPr>
            <w:tcW w:w="993" w:type="dxa"/>
            <w:tcBorders>
              <w:top w:val="single" w:sz="8" w:space="0" w:color="auto"/>
              <w:left w:val="nil"/>
              <w:bottom w:val="single" w:sz="8" w:space="0" w:color="auto"/>
              <w:right w:val="single" w:sz="8" w:space="0" w:color="auto"/>
            </w:tcBorders>
            <w:noWrap/>
            <w:vAlign w:val="bottom"/>
          </w:tcPr>
          <w:p w14:paraId="17D1C3AF" w14:textId="77777777" w:rsidR="00E91851" w:rsidRPr="0027007D" w:rsidRDefault="00E91851" w:rsidP="00E91851">
            <w:pPr>
              <w:jc w:val="center"/>
              <w:rPr>
                <w:color w:val="000000" w:themeColor="text1"/>
                <w:sz w:val="24"/>
                <w:szCs w:val="24"/>
              </w:rPr>
            </w:pPr>
            <w:r w:rsidRPr="00B73AA6">
              <w:rPr>
                <w:color w:val="000000" w:themeColor="text1"/>
                <w:sz w:val="24"/>
                <w:szCs w:val="24"/>
              </w:rPr>
              <w:t>3720</w:t>
            </w:r>
          </w:p>
        </w:tc>
        <w:tc>
          <w:tcPr>
            <w:tcW w:w="992" w:type="dxa"/>
            <w:tcBorders>
              <w:top w:val="single" w:sz="8" w:space="0" w:color="auto"/>
              <w:left w:val="nil"/>
              <w:bottom w:val="single" w:sz="8" w:space="0" w:color="auto"/>
              <w:right w:val="single" w:sz="8" w:space="0" w:color="auto"/>
            </w:tcBorders>
            <w:noWrap/>
            <w:vAlign w:val="bottom"/>
          </w:tcPr>
          <w:p w14:paraId="654CC1CD" w14:textId="77777777" w:rsidR="00E91851" w:rsidRPr="0027007D" w:rsidRDefault="00E91851" w:rsidP="00E91851">
            <w:pPr>
              <w:jc w:val="center"/>
              <w:rPr>
                <w:color w:val="000000" w:themeColor="text1"/>
                <w:sz w:val="24"/>
                <w:szCs w:val="24"/>
              </w:rPr>
            </w:pPr>
            <w:r w:rsidRPr="00B73AA6">
              <w:rPr>
                <w:color w:val="000000" w:themeColor="text1"/>
                <w:sz w:val="24"/>
                <w:szCs w:val="24"/>
              </w:rPr>
              <w:t>3719</w:t>
            </w:r>
          </w:p>
        </w:tc>
        <w:tc>
          <w:tcPr>
            <w:tcW w:w="993" w:type="dxa"/>
            <w:tcBorders>
              <w:top w:val="single" w:sz="8" w:space="0" w:color="auto"/>
              <w:left w:val="nil"/>
              <w:bottom w:val="single" w:sz="8" w:space="0" w:color="auto"/>
              <w:right w:val="single" w:sz="8" w:space="0" w:color="auto"/>
            </w:tcBorders>
            <w:noWrap/>
            <w:vAlign w:val="bottom"/>
          </w:tcPr>
          <w:p w14:paraId="4CB3BC46" w14:textId="77777777" w:rsidR="00E91851" w:rsidRPr="0027007D" w:rsidRDefault="00E91851" w:rsidP="00E91851">
            <w:pPr>
              <w:jc w:val="center"/>
              <w:rPr>
                <w:color w:val="000000" w:themeColor="text1"/>
                <w:sz w:val="24"/>
                <w:szCs w:val="24"/>
              </w:rPr>
            </w:pPr>
            <w:r w:rsidRPr="00B73AA6">
              <w:rPr>
                <w:color w:val="000000" w:themeColor="text1"/>
                <w:sz w:val="24"/>
                <w:szCs w:val="24"/>
              </w:rPr>
              <w:t>3709</w:t>
            </w:r>
          </w:p>
        </w:tc>
        <w:tc>
          <w:tcPr>
            <w:tcW w:w="1275" w:type="dxa"/>
            <w:noWrap/>
            <w:vAlign w:val="bottom"/>
          </w:tcPr>
          <w:p w14:paraId="264AAB5D"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c>
          <w:tcPr>
            <w:tcW w:w="1183" w:type="dxa"/>
            <w:noWrap/>
            <w:vAlign w:val="bottom"/>
          </w:tcPr>
          <w:p w14:paraId="199CD1C6" w14:textId="77777777" w:rsidR="00E91851" w:rsidRPr="0027007D" w:rsidRDefault="00E91851" w:rsidP="00E91851">
            <w:pPr>
              <w:jc w:val="center"/>
              <w:rPr>
                <w:color w:val="000000" w:themeColor="text1"/>
                <w:sz w:val="24"/>
                <w:szCs w:val="24"/>
              </w:rPr>
            </w:pPr>
            <w:r w:rsidRPr="00B73AA6">
              <w:rPr>
                <w:color w:val="000000" w:themeColor="text1"/>
                <w:sz w:val="24"/>
                <w:szCs w:val="24"/>
              </w:rPr>
              <w:t>-0,7</w:t>
            </w:r>
          </w:p>
        </w:tc>
      </w:tr>
      <w:tr w:rsidR="00E91851" w:rsidRPr="008122AA" w14:paraId="19A18997" w14:textId="77777777" w:rsidTr="00E91851">
        <w:trPr>
          <w:trHeight w:val="330"/>
        </w:trPr>
        <w:tc>
          <w:tcPr>
            <w:tcW w:w="2376" w:type="dxa"/>
            <w:noWrap/>
            <w:vAlign w:val="center"/>
          </w:tcPr>
          <w:p w14:paraId="174129D9" w14:textId="77777777" w:rsidR="00E91851" w:rsidRPr="0027007D" w:rsidRDefault="00E91851" w:rsidP="00E91851">
            <w:pPr>
              <w:rPr>
                <w:color w:val="000000" w:themeColor="text1"/>
                <w:sz w:val="24"/>
                <w:szCs w:val="24"/>
              </w:rPr>
            </w:pPr>
            <w:r w:rsidRPr="0027007D">
              <w:rPr>
                <w:color w:val="000000" w:themeColor="text1"/>
                <w:sz w:val="24"/>
                <w:szCs w:val="24"/>
              </w:rPr>
              <w:t>село Китаевское</w:t>
            </w:r>
          </w:p>
        </w:tc>
        <w:tc>
          <w:tcPr>
            <w:tcW w:w="992" w:type="dxa"/>
            <w:tcBorders>
              <w:top w:val="single" w:sz="8" w:space="0" w:color="auto"/>
              <w:left w:val="nil"/>
              <w:bottom w:val="single" w:sz="8" w:space="0" w:color="auto"/>
              <w:right w:val="single" w:sz="8" w:space="0" w:color="auto"/>
            </w:tcBorders>
            <w:noWrap/>
            <w:vAlign w:val="bottom"/>
          </w:tcPr>
          <w:p w14:paraId="39EF38E2" w14:textId="77777777" w:rsidR="00E91851" w:rsidRPr="0027007D" w:rsidRDefault="00E91851" w:rsidP="00E91851">
            <w:pPr>
              <w:jc w:val="center"/>
              <w:rPr>
                <w:color w:val="000000" w:themeColor="text1"/>
                <w:sz w:val="24"/>
                <w:szCs w:val="24"/>
              </w:rPr>
            </w:pPr>
            <w:r w:rsidRPr="00B73AA6">
              <w:rPr>
                <w:color w:val="000000" w:themeColor="text1"/>
                <w:sz w:val="24"/>
                <w:szCs w:val="24"/>
              </w:rPr>
              <w:t>2800</w:t>
            </w:r>
          </w:p>
        </w:tc>
        <w:tc>
          <w:tcPr>
            <w:tcW w:w="992" w:type="dxa"/>
            <w:tcBorders>
              <w:top w:val="single" w:sz="8" w:space="0" w:color="auto"/>
              <w:left w:val="nil"/>
              <w:bottom w:val="single" w:sz="8" w:space="0" w:color="auto"/>
              <w:right w:val="single" w:sz="8" w:space="0" w:color="auto"/>
            </w:tcBorders>
            <w:noWrap/>
            <w:vAlign w:val="bottom"/>
          </w:tcPr>
          <w:p w14:paraId="296601C8" w14:textId="77777777" w:rsidR="00E91851" w:rsidRPr="0027007D" w:rsidRDefault="00E91851" w:rsidP="00E91851">
            <w:pPr>
              <w:jc w:val="center"/>
              <w:rPr>
                <w:color w:val="000000" w:themeColor="text1"/>
                <w:sz w:val="24"/>
                <w:szCs w:val="24"/>
              </w:rPr>
            </w:pPr>
            <w:r w:rsidRPr="00B73AA6">
              <w:rPr>
                <w:color w:val="000000" w:themeColor="text1"/>
                <w:sz w:val="24"/>
                <w:szCs w:val="24"/>
              </w:rPr>
              <w:t>2782</w:t>
            </w:r>
          </w:p>
        </w:tc>
        <w:tc>
          <w:tcPr>
            <w:tcW w:w="993" w:type="dxa"/>
            <w:tcBorders>
              <w:top w:val="single" w:sz="8" w:space="0" w:color="auto"/>
              <w:left w:val="nil"/>
              <w:bottom w:val="single" w:sz="8" w:space="0" w:color="auto"/>
              <w:right w:val="single" w:sz="8" w:space="0" w:color="auto"/>
            </w:tcBorders>
            <w:noWrap/>
            <w:vAlign w:val="bottom"/>
          </w:tcPr>
          <w:p w14:paraId="495F1AAA" w14:textId="77777777" w:rsidR="00E91851" w:rsidRPr="0027007D" w:rsidRDefault="00E91851" w:rsidP="00E91851">
            <w:pPr>
              <w:jc w:val="center"/>
              <w:rPr>
                <w:color w:val="000000" w:themeColor="text1"/>
                <w:sz w:val="24"/>
                <w:szCs w:val="24"/>
              </w:rPr>
            </w:pPr>
            <w:r w:rsidRPr="00B73AA6">
              <w:rPr>
                <w:color w:val="000000" w:themeColor="text1"/>
                <w:sz w:val="24"/>
                <w:szCs w:val="24"/>
              </w:rPr>
              <w:t>2782</w:t>
            </w:r>
          </w:p>
        </w:tc>
        <w:tc>
          <w:tcPr>
            <w:tcW w:w="992" w:type="dxa"/>
            <w:tcBorders>
              <w:top w:val="single" w:sz="8" w:space="0" w:color="auto"/>
              <w:left w:val="nil"/>
              <w:bottom w:val="single" w:sz="8" w:space="0" w:color="auto"/>
              <w:right w:val="single" w:sz="8" w:space="0" w:color="auto"/>
            </w:tcBorders>
            <w:noWrap/>
            <w:vAlign w:val="bottom"/>
          </w:tcPr>
          <w:p w14:paraId="608ED0C2" w14:textId="77777777" w:rsidR="00E91851" w:rsidRPr="0027007D" w:rsidRDefault="00E91851" w:rsidP="00E91851">
            <w:pPr>
              <w:jc w:val="center"/>
              <w:rPr>
                <w:color w:val="000000" w:themeColor="text1"/>
                <w:sz w:val="24"/>
                <w:szCs w:val="24"/>
              </w:rPr>
            </w:pPr>
            <w:r w:rsidRPr="00B73AA6">
              <w:rPr>
                <w:color w:val="000000" w:themeColor="text1"/>
                <w:sz w:val="24"/>
                <w:szCs w:val="24"/>
              </w:rPr>
              <w:t>2800</w:t>
            </w:r>
          </w:p>
        </w:tc>
        <w:tc>
          <w:tcPr>
            <w:tcW w:w="993" w:type="dxa"/>
            <w:tcBorders>
              <w:top w:val="single" w:sz="8" w:space="0" w:color="auto"/>
              <w:left w:val="nil"/>
              <w:bottom w:val="single" w:sz="8" w:space="0" w:color="auto"/>
              <w:right w:val="single" w:sz="8" w:space="0" w:color="auto"/>
            </w:tcBorders>
            <w:noWrap/>
            <w:vAlign w:val="bottom"/>
          </w:tcPr>
          <w:p w14:paraId="61EB9CFC" w14:textId="77777777" w:rsidR="00E91851" w:rsidRPr="0027007D" w:rsidRDefault="00E91851" w:rsidP="00E91851">
            <w:pPr>
              <w:jc w:val="center"/>
              <w:rPr>
                <w:color w:val="000000" w:themeColor="text1"/>
                <w:sz w:val="24"/>
                <w:szCs w:val="24"/>
              </w:rPr>
            </w:pPr>
            <w:r w:rsidRPr="00B73AA6">
              <w:rPr>
                <w:color w:val="000000" w:themeColor="text1"/>
                <w:sz w:val="24"/>
                <w:szCs w:val="24"/>
              </w:rPr>
              <w:t>2821</w:t>
            </w:r>
          </w:p>
        </w:tc>
        <w:tc>
          <w:tcPr>
            <w:tcW w:w="1275" w:type="dxa"/>
            <w:noWrap/>
            <w:vAlign w:val="bottom"/>
          </w:tcPr>
          <w:p w14:paraId="26F248B7"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c>
          <w:tcPr>
            <w:tcW w:w="1183" w:type="dxa"/>
            <w:noWrap/>
            <w:vAlign w:val="bottom"/>
          </w:tcPr>
          <w:p w14:paraId="37DC4DCD"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r>
      <w:tr w:rsidR="00E91851" w:rsidRPr="008122AA" w14:paraId="2C6A5BAD" w14:textId="77777777" w:rsidTr="00E91851">
        <w:trPr>
          <w:trHeight w:val="330"/>
        </w:trPr>
        <w:tc>
          <w:tcPr>
            <w:tcW w:w="2376" w:type="dxa"/>
            <w:noWrap/>
            <w:vAlign w:val="center"/>
          </w:tcPr>
          <w:p w14:paraId="652830B5" w14:textId="77777777" w:rsidR="00E91851" w:rsidRPr="0027007D" w:rsidRDefault="00E91851" w:rsidP="00E91851">
            <w:pPr>
              <w:rPr>
                <w:color w:val="000000" w:themeColor="text1"/>
                <w:sz w:val="24"/>
                <w:szCs w:val="24"/>
              </w:rPr>
            </w:pPr>
            <w:r w:rsidRPr="0027007D">
              <w:rPr>
                <w:color w:val="000000" w:themeColor="text1"/>
                <w:sz w:val="24"/>
                <w:szCs w:val="24"/>
              </w:rPr>
              <w:t>село Новоселицкое</w:t>
            </w:r>
          </w:p>
        </w:tc>
        <w:tc>
          <w:tcPr>
            <w:tcW w:w="992" w:type="dxa"/>
            <w:tcBorders>
              <w:top w:val="single" w:sz="8" w:space="0" w:color="auto"/>
              <w:left w:val="nil"/>
              <w:bottom w:val="single" w:sz="8" w:space="0" w:color="auto"/>
              <w:right w:val="single" w:sz="8" w:space="0" w:color="auto"/>
            </w:tcBorders>
            <w:noWrap/>
            <w:vAlign w:val="bottom"/>
          </w:tcPr>
          <w:p w14:paraId="51E17B33" w14:textId="77777777" w:rsidR="00E91851" w:rsidRPr="0027007D" w:rsidRDefault="00E91851" w:rsidP="00E91851">
            <w:pPr>
              <w:jc w:val="center"/>
              <w:rPr>
                <w:color w:val="000000" w:themeColor="text1"/>
                <w:sz w:val="24"/>
                <w:szCs w:val="24"/>
              </w:rPr>
            </w:pPr>
            <w:r w:rsidRPr="00B73AA6">
              <w:rPr>
                <w:color w:val="000000" w:themeColor="text1"/>
                <w:sz w:val="24"/>
                <w:szCs w:val="24"/>
              </w:rPr>
              <w:t>8500</w:t>
            </w:r>
          </w:p>
        </w:tc>
        <w:tc>
          <w:tcPr>
            <w:tcW w:w="992" w:type="dxa"/>
            <w:tcBorders>
              <w:top w:val="single" w:sz="8" w:space="0" w:color="auto"/>
              <w:left w:val="nil"/>
              <w:bottom w:val="single" w:sz="8" w:space="0" w:color="auto"/>
              <w:right w:val="single" w:sz="8" w:space="0" w:color="auto"/>
            </w:tcBorders>
            <w:noWrap/>
            <w:vAlign w:val="bottom"/>
          </w:tcPr>
          <w:p w14:paraId="52403F80" w14:textId="77777777" w:rsidR="00E91851" w:rsidRPr="0027007D" w:rsidRDefault="00E91851" w:rsidP="00E91851">
            <w:pPr>
              <w:jc w:val="center"/>
              <w:rPr>
                <w:color w:val="000000" w:themeColor="text1"/>
                <w:sz w:val="24"/>
                <w:szCs w:val="24"/>
              </w:rPr>
            </w:pPr>
            <w:r w:rsidRPr="00B73AA6">
              <w:rPr>
                <w:color w:val="000000" w:themeColor="text1"/>
                <w:sz w:val="24"/>
                <w:szCs w:val="24"/>
              </w:rPr>
              <w:t>8699</w:t>
            </w:r>
          </w:p>
        </w:tc>
        <w:tc>
          <w:tcPr>
            <w:tcW w:w="993" w:type="dxa"/>
            <w:tcBorders>
              <w:top w:val="single" w:sz="8" w:space="0" w:color="auto"/>
              <w:left w:val="nil"/>
              <w:bottom w:val="single" w:sz="8" w:space="0" w:color="auto"/>
              <w:right w:val="single" w:sz="8" w:space="0" w:color="auto"/>
            </w:tcBorders>
            <w:noWrap/>
            <w:vAlign w:val="bottom"/>
          </w:tcPr>
          <w:p w14:paraId="05D0E187" w14:textId="77777777" w:rsidR="00E91851" w:rsidRPr="0027007D" w:rsidRDefault="00E91851" w:rsidP="00E91851">
            <w:pPr>
              <w:jc w:val="center"/>
              <w:rPr>
                <w:color w:val="000000" w:themeColor="text1"/>
                <w:sz w:val="24"/>
                <w:szCs w:val="24"/>
              </w:rPr>
            </w:pPr>
            <w:r w:rsidRPr="00B73AA6">
              <w:rPr>
                <w:color w:val="000000" w:themeColor="text1"/>
                <w:sz w:val="24"/>
                <w:szCs w:val="24"/>
              </w:rPr>
              <w:t>8899</w:t>
            </w:r>
          </w:p>
        </w:tc>
        <w:tc>
          <w:tcPr>
            <w:tcW w:w="992" w:type="dxa"/>
            <w:tcBorders>
              <w:top w:val="single" w:sz="8" w:space="0" w:color="auto"/>
              <w:left w:val="nil"/>
              <w:bottom w:val="single" w:sz="8" w:space="0" w:color="auto"/>
              <w:right w:val="single" w:sz="8" w:space="0" w:color="auto"/>
            </w:tcBorders>
            <w:noWrap/>
            <w:vAlign w:val="bottom"/>
          </w:tcPr>
          <w:p w14:paraId="3968AB38" w14:textId="77777777" w:rsidR="00E91851" w:rsidRPr="0027007D" w:rsidRDefault="00E91851" w:rsidP="00E91851">
            <w:pPr>
              <w:jc w:val="center"/>
              <w:rPr>
                <w:color w:val="000000" w:themeColor="text1"/>
                <w:sz w:val="24"/>
                <w:szCs w:val="24"/>
              </w:rPr>
            </w:pPr>
            <w:r w:rsidRPr="00B73AA6">
              <w:rPr>
                <w:color w:val="000000" w:themeColor="text1"/>
                <w:sz w:val="24"/>
                <w:szCs w:val="24"/>
              </w:rPr>
              <w:t>9077</w:t>
            </w:r>
          </w:p>
        </w:tc>
        <w:tc>
          <w:tcPr>
            <w:tcW w:w="993" w:type="dxa"/>
            <w:tcBorders>
              <w:top w:val="single" w:sz="8" w:space="0" w:color="auto"/>
              <w:left w:val="nil"/>
              <w:bottom w:val="single" w:sz="8" w:space="0" w:color="auto"/>
              <w:right w:val="single" w:sz="8" w:space="0" w:color="auto"/>
            </w:tcBorders>
            <w:noWrap/>
            <w:vAlign w:val="bottom"/>
          </w:tcPr>
          <w:p w14:paraId="7F7D5F81" w14:textId="77777777" w:rsidR="00E91851" w:rsidRPr="0027007D" w:rsidRDefault="00E91851" w:rsidP="00E91851">
            <w:pPr>
              <w:jc w:val="center"/>
              <w:rPr>
                <w:color w:val="000000" w:themeColor="text1"/>
                <w:sz w:val="24"/>
                <w:szCs w:val="24"/>
              </w:rPr>
            </w:pPr>
            <w:r w:rsidRPr="00B73AA6">
              <w:rPr>
                <w:color w:val="000000" w:themeColor="text1"/>
                <w:sz w:val="24"/>
                <w:szCs w:val="24"/>
              </w:rPr>
              <w:t>9191</w:t>
            </w:r>
          </w:p>
        </w:tc>
        <w:tc>
          <w:tcPr>
            <w:tcW w:w="1275" w:type="dxa"/>
            <w:noWrap/>
            <w:vAlign w:val="bottom"/>
          </w:tcPr>
          <w:p w14:paraId="07C5C1BE" w14:textId="77777777" w:rsidR="00E91851" w:rsidRPr="0027007D" w:rsidRDefault="00E91851" w:rsidP="00E91851">
            <w:pPr>
              <w:jc w:val="center"/>
              <w:rPr>
                <w:color w:val="000000" w:themeColor="text1"/>
                <w:sz w:val="24"/>
                <w:szCs w:val="24"/>
              </w:rPr>
            </w:pPr>
            <w:r w:rsidRPr="00B73AA6">
              <w:rPr>
                <w:color w:val="000000" w:themeColor="text1"/>
                <w:sz w:val="24"/>
                <w:szCs w:val="24"/>
              </w:rPr>
              <w:t>2,3</w:t>
            </w:r>
          </w:p>
        </w:tc>
        <w:tc>
          <w:tcPr>
            <w:tcW w:w="1183" w:type="dxa"/>
            <w:noWrap/>
            <w:vAlign w:val="bottom"/>
          </w:tcPr>
          <w:p w14:paraId="48A63C76" w14:textId="77777777" w:rsidR="00E91851" w:rsidRPr="0027007D" w:rsidRDefault="00E91851" w:rsidP="00E91851">
            <w:pPr>
              <w:jc w:val="center"/>
              <w:rPr>
                <w:color w:val="000000" w:themeColor="text1"/>
                <w:sz w:val="24"/>
                <w:szCs w:val="24"/>
              </w:rPr>
            </w:pPr>
            <w:r w:rsidRPr="00B73AA6">
              <w:rPr>
                <w:color w:val="000000" w:themeColor="text1"/>
                <w:sz w:val="24"/>
                <w:szCs w:val="24"/>
              </w:rPr>
              <w:t>4,7</w:t>
            </w:r>
          </w:p>
        </w:tc>
      </w:tr>
      <w:tr w:rsidR="00E91851" w:rsidRPr="008122AA" w14:paraId="75D628B9" w14:textId="77777777" w:rsidTr="00E91851">
        <w:trPr>
          <w:trHeight w:val="330"/>
        </w:trPr>
        <w:tc>
          <w:tcPr>
            <w:tcW w:w="2376" w:type="dxa"/>
            <w:noWrap/>
            <w:vAlign w:val="center"/>
          </w:tcPr>
          <w:p w14:paraId="074BC967" w14:textId="77777777" w:rsidR="00E91851" w:rsidRPr="0027007D" w:rsidRDefault="00E91851" w:rsidP="00E91851">
            <w:pPr>
              <w:rPr>
                <w:color w:val="000000" w:themeColor="text1"/>
                <w:sz w:val="24"/>
                <w:szCs w:val="24"/>
              </w:rPr>
            </w:pPr>
            <w:r w:rsidRPr="0027007D">
              <w:rPr>
                <w:color w:val="000000" w:themeColor="text1"/>
                <w:sz w:val="24"/>
                <w:szCs w:val="24"/>
              </w:rPr>
              <w:t>село Падинское</w:t>
            </w:r>
          </w:p>
        </w:tc>
        <w:tc>
          <w:tcPr>
            <w:tcW w:w="992" w:type="dxa"/>
            <w:tcBorders>
              <w:top w:val="single" w:sz="8" w:space="0" w:color="auto"/>
              <w:left w:val="nil"/>
              <w:bottom w:val="single" w:sz="8" w:space="0" w:color="auto"/>
              <w:right w:val="single" w:sz="8" w:space="0" w:color="auto"/>
            </w:tcBorders>
            <w:noWrap/>
            <w:vAlign w:val="bottom"/>
          </w:tcPr>
          <w:p w14:paraId="017A27D3" w14:textId="77777777" w:rsidR="00E91851" w:rsidRPr="0027007D" w:rsidRDefault="00E91851" w:rsidP="00E91851">
            <w:pPr>
              <w:jc w:val="center"/>
              <w:rPr>
                <w:color w:val="000000" w:themeColor="text1"/>
                <w:sz w:val="24"/>
                <w:szCs w:val="24"/>
              </w:rPr>
            </w:pPr>
            <w:r w:rsidRPr="00B73AA6">
              <w:rPr>
                <w:color w:val="000000" w:themeColor="text1"/>
                <w:sz w:val="24"/>
                <w:szCs w:val="24"/>
              </w:rPr>
              <w:t>1634</w:t>
            </w:r>
          </w:p>
        </w:tc>
        <w:tc>
          <w:tcPr>
            <w:tcW w:w="992" w:type="dxa"/>
            <w:tcBorders>
              <w:top w:val="single" w:sz="8" w:space="0" w:color="auto"/>
              <w:left w:val="nil"/>
              <w:bottom w:val="single" w:sz="8" w:space="0" w:color="auto"/>
              <w:right w:val="single" w:sz="8" w:space="0" w:color="auto"/>
            </w:tcBorders>
            <w:noWrap/>
            <w:vAlign w:val="bottom"/>
          </w:tcPr>
          <w:p w14:paraId="46566DFE" w14:textId="77777777" w:rsidR="00E91851" w:rsidRPr="0027007D" w:rsidRDefault="00E91851" w:rsidP="00E91851">
            <w:pPr>
              <w:jc w:val="center"/>
              <w:rPr>
                <w:color w:val="000000" w:themeColor="text1"/>
                <w:sz w:val="24"/>
                <w:szCs w:val="24"/>
              </w:rPr>
            </w:pPr>
            <w:r w:rsidRPr="00B73AA6">
              <w:rPr>
                <w:color w:val="000000" w:themeColor="text1"/>
                <w:sz w:val="24"/>
                <w:szCs w:val="24"/>
              </w:rPr>
              <w:t>1587</w:t>
            </w:r>
          </w:p>
        </w:tc>
        <w:tc>
          <w:tcPr>
            <w:tcW w:w="993" w:type="dxa"/>
            <w:tcBorders>
              <w:top w:val="single" w:sz="8" w:space="0" w:color="auto"/>
              <w:left w:val="nil"/>
              <w:bottom w:val="single" w:sz="8" w:space="0" w:color="auto"/>
              <w:right w:val="single" w:sz="8" w:space="0" w:color="auto"/>
            </w:tcBorders>
            <w:noWrap/>
            <w:vAlign w:val="bottom"/>
          </w:tcPr>
          <w:p w14:paraId="7CC686C8" w14:textId="77777777" w:rsidR="00E91851" w:rsidRPr="0027007D" w:rsidRDefault="00E91851" w:rsidP="00E91851">
            <w:pPr>
              <w:jc w:val="center"/>
              <w:rPr>
                <w:color w:val="000000" w:themeColor="text1"/>
                <w:sz w:val="24"/>
                <w:szCs w:val="24"/>
              </w:rPr>
            </w:pPr>
            <w:r w:rsidRPr="00B73AA6">
              <w:rPr>
                <w:color w:val="000000" w:themeColor="text1"/>
                <w:sz w:val="24"/>
                <w:szCs w:val="24"/>
              </w:rPr>
              <w:t>1565</w:t>
            </w:r>
          </w:p>
        </w:tc>
        <w:tc>
          <w:tcPr>
            <w:tcW w:w="992" w:type="dxa"/>
            <w:tcBorders>
              <w:top w:val="single" w:sz="8" w:space="0" w:color="auto"/>
              <w:left w:val="nil"/>
              <w:bottom w:val="single" w:sz="8" w:space="0" w:color="auto"/>
              <w:right w:val="single" w:sz="8" w:space="0" w:color="auto"/>
            </w:tcBorders>
            <w:noWrap/>
            <w:vAlign w:val="bottom"/>
          </w:tcPr>
          <w:p w14:paraId="672DA655" w14:textId="77777777" w:rsidR="00E91851" w:rsidRPr="0027007D" w:rsidRDefault="00E91851" w:rsidP="00E91851">
            <w:pPr>
              <w:jc w:val="center"/>
              <w:rPr>
                <w:color w:val="000000" w:themeColor="text1"/>
                <w:sz w:val="24"/>
                <w:szCs w:val="24"/>
              </w:rPr>
            </w:pPr>
            <w:r w:rsidRPr="00B73AA6">
              <w:rPr>
                <w:color w:val="000000" w:themeColor="text1"/>
                <w:sz w:val="24"/>
                <w:szCs w:val="24"/>
              </w:rPr>
              <w:t>1563</w:t>
            </w:r>
          </w:p>
        </w:tc>
        <w:tc>
          <w:tcPr>
            <w:tcW w:w="993" w:type="dxa"/>
            <w:tcBorders>
              <w:top w:val="single" w:sz="8" w:space="0" w:color="auto"/>
              <w:left w:val="nil"/>
              <w:bottom w:val="single" w:sz="8" w:space="0" w:color="auto"/>
              <w:right w:val="single" w:sz="8" w:space="0" w:color="auto"/>
            </w:tcBorders>
            <w:noWrap/>
            <w:vAlign w:val="bottom"/>
          </w:tcPr>
          <w:p w14:paraId="5D52F87F" w14:textId="77777777" w:rsidR="00E91851" w:rsidRPr="0027007D" w:rsidRDefault="00E91851" w:rsidP="00E91851">
            <w:pPr>
              <w:jc w:val="center"/>
              <w:rPr>
                <w:color w:val="000000" w:themeColor="text1"/>
                <w:sz w:val="24"/>
                <w:szCs w:val="24"/>
              </w:rPr>
            </w:pPr>
            <w:r w:rsidRPr="00B73AA6">
              <w:rPr>
                <w:color w:val="000000" w:themeColor="text1"/>
                <w:sz w:val="24"/>
                <w:szCs w:val="24"/>
              </w:rPr>
              <w:t>1575</w:t>
            </w:r>
          </w:p>
        </w:tc>
        <w:tc>
          <w:tcPr>
            <w:tcW w:w="1275" w:type="dxa"/>
            <w:noWrap/>
            <w:vAlign w:val="bottom"/>
          </w:tcPr>
          <w:p w14:paraId="5314165F" w14:textId="77777777" w:rsidR="00E91851" w:rsidRPr="0027007D" w:rsidRDefault="00E91851" w:rsidP="00E91851">
            <w:pPr>
              <w:jc w:val="center"/>
              <w:rPr>
                <w:color w:val="000000" w:themeColor="text1"/>
                <w:sz w:val="24"/>
                <w:szCs w:val="24"/>
              </w:rPr>
            </w:pPr>
            <w:r w:rsidRPr="00B73AA6">
              <w:rPr>
                <w:color w:val="000000" w:themeColor="text1"/>
                <w:sz w:val="24"/>
                <w:szCs w:val="24"/>
              </w:rPr>
              <w:t>-2,9</w:t>
            </w:r>
          </w:p>
        </w:tc>
        <w:tc>
          <w:tcPr>
            <w:tcW w:w="1183" w:type="dxa"/>
            <w:noWrap/>
            <w:vAlign w:val="bottom"/>
          </w:tcPr>
          <w:p w14:paraId="44AB2C7A" w14:textId="77777777" w:rsidR="00E91851" w:rsidRPr="0027007D" w:rsidRDefault="00E91851" w:rsidP="00E91851">
            <w:pPr>
              <w:jc w:val="center"/>
              <w:rPr>
                <w:color w:val="000000" w:themeColor="text1"/>
                <w:sz w:val="24"/>
                <w:szCs w:val="24"/>
              </w:rPr>
            </w:pPr>
            <w:r w:rsidRPr="00B73AA6">
              <w:rPr>
                <w:color w:val="000000" w:themeColor="text1"/>
                <w:sz w:val="24"/>
                <w:szCs w:val="24"/>
              </w:rPr>
              <w:t>-4,2</w:t>
            </w:r>
          </w:p>
        </w:tc>
      </w:tr>
      <w:tr w:rsidR="00E91851" w:rsidRPr="008122AA" w14:paraId="5E7C1C8A" w14:textId="77777777" w:rsidTr="00E91851">
        <w:trPr>
          <w:trHeight w:val="330"/>
        </w:trPr>
        <w:tc>
          <w:tcPr>
            <w:tcW w:w="2376" w:type="dxa"/>
            <w:noWrap/>
            <w:vAlign w:val="center"/>
          </w:tcPr>
          <w:p w14:paraId="33E52A55" w14:textId="77777777" w:rsidR="00E91851" w:rsidRPr="0027007D" w:rsidRDefault="00E91851" w:rsidP="00E91851">
            <w:pPr>
              <w:rPr>
                <w:color w:val="000000" w:themeColor="text1"/>
                <w:sz w:val="24"/>
                <w:szCs w:val="24"/>
              </w:rPr>
            </w:pPr>
            <w:r w:rsidRPr="0027007D">
              <w:rPr>
                <w:color w:val="000000" w:themeColor="text1"/>
                <w:sz w:val="24"/>
                <w:szCs w:val="24"/>
              </w:rPr>
              <w:t>село Чернолесское</w:t>
            </w:r>
          </w:p>
        </w:tc>
        <w:tc>
          <w:tcPr>
            <w:tcW w:w="992" w:type="dxa"/>
            <w:tcBorders>
              <w:top w:val="single" w:sz="8" w:space="0" w:color="auto"/>
              <w:left w:val="nil"/>
              <w:bottom w:val="single" w:sz="8" w:space="0" w:color="auto"/>
              <w:right w:val="single" w:sz="8" w:space="0" w:color="auto"/>
            </w:tcBorders>
            <w:noWrap/>
            <w:vAlign w:val="bottom"/>
          </w:tcPr>
          <w:p w14:paraId="7995D2B8" w14:textId="77777777" w:rsidR="00E91851" w:rsidRPr="0027007D" w:rsidRDefault="00E91851" w:rsidP="00E91851">
            <w:pPr>
              <w:jc w:val="center"/>
              <w:rPr>
                <w:color w:val="000000" w:themeColor="text1"/>
                <w:sz w:val="24"/>
                <w:szCs w:val="24"/>
              </w:rPr>
            </w:pPr>
            <w:r w:rsidRPr="00B73AA6">
              <w:rPr>
                <w:color w:val="000000" w:themeColor="text1"/>
                <w:sz w:val="24"/>
                <w:szCs w:val="24"/>
              </w:rPr>
              <w:t>5598</w:t>
            </w:r>
          </w:p>
        </w:tc>
        <w:tc>
          <w:tcPr>
            <w:tcW w:w="992" w:type="dxa"/>
            <w:tcBorders>
              <w:top w:val="single" w:sz="8" w:space="0" w:color="auto"/>
              <w:left w:val="nil"/>
              <w:bottom w:val="single" w:sz="8" w:space="0" w:color="auto"/>
              <w:right w:val="single" w:sz="8" w:space="0" w:color="auto"/>
            </w:tcBorders>
            <w:noWrap/>
            <w:vAlign w:val="bottom"/>
          </w:tcPr>
          <w:p w14:paraId="03C1E6DE" w14:textId="77777777" w:rsidR="00E91851" w:rsidRPr="0027007D" w:rsidRDefault="00E91851" w:rsidP="00E91851">
            <w:pPr>
              <w:jc w:val="center"/>
              <w:rPr>
                <w:color w:val="000000" w:themeColor="text1"/>
                <w:sz w:val="24"/>
                <w:szCs w:val="24"/>
              </w:rPr>
            </w:pPr>
            <w:r w:rsidRPr="00B73AA6">
              <w:rPr>
                <w:color w:val="000000" w:themeColor="text1"/>
                <w:sz w:val="24"/>
                <w:szCs w:val="24"/>
              </w:rPr>
              <w:t>5628</w:t>
            </w:r>
          </w:p>
        </w:tc>
        <w:tc>
          <w:tcPr>
            <w:tcW w:w="993" w:type="dxa"/>
            <w:tcBorders>
              <w:top w:val="single" w:sz="8" w:space="0" w:color="auto"/>
              <w:left w:val="nil"/>
              <w:bottom w:val="single" w:sz="8" w:space="0" w:color="auto"/>
              <w:right w:val="single" w:sz="8" w:space="0" w:color="auto"/>
            </w:tcBorders>
            <w:noWrap/>
            <w:vAlign w:val="bottom"/>
          </w:tcPr>
          <w:p w14:paraId="40C27617" w14:textId="77777777" w:rsidR="00E91851" w:rsidRPr="0027007D" w:rsidRDefault="00E91851" w:rsidP="00E91851">
            <w:pPr>
              <w:jc w:val="center"/>
              <w:rPr>
                <w:color w:val="000000" w:themeColor="text1"/>
                <w:sz w:val="24"/>
                <w:szCs w:val="24"/>
              </w:rPr>
            </w:pPr>
            <w:r w:rsidRPr="00B73AA6">
              <w:rPr>
                <w:color w:val="000000" w:themeColor="text1"/>
                <w:sz w:val="24"/>
                <w:szCs w:val="24"/>
              </w:rPr>
              <w:t>5692</w:t>
            </w:r>
          </w:p>
        </w:tc>
        <w:tc>
          <w:tcPr>
            <w:tcW w:w="992" w:type="dxa"/>
            <w:tcBorders>
              <w:top w:val="single" w:sz="8" w:space="0" w:color="auto"/>
              <w:left w:val="nil"/>
              <w:bottom w:val="single" w:sz="8" w:space="0" w:color="auto"/>
              <w:right w:val="single" w:sz="8" w:space="0" w:color="auto"/>
            </w:tcBorders>
            <w:noWrap/>
            <w:vAlign w:val="bottom"/>
          </w:tcPr>
          <w:p w14:paraId="7F3926F8" w14:textId="77777777" w:rsidR="00E91851" w:rsidRPr="0027007D" w:rsidRDefault="00E91851" w:rsidP="00E91851">
            <w:pPr>
              <w:jc w:val="center"/>
              <w:rPr>
                <w:color w:val="000000" w:themeColor="text1"/>
                <w:sz w:val="24"/>
                <w:szCs w:val="24"/>
              </w:rPr>
            </w:pPr>
            <w:r w:rsidRPr="00B73AA6">
              <w:rPr>
                <w:color w:val="000000" w:themeColor="text1"/>
                <w:sz w:val="24"/>
                <w:szCs w:val="24"/>
              </w:rPr>
              <w:t>5781</w:t>
            </w:r>
          </w:p>
        </w:tc>
        <w:tc>
          <w:tcPr>
            <w:tcW w:w="993" w:type="dxa"/>
            <w:tcBorders>
              <w:top w:val="single" w:sz="8" w:space="0" w:color="auto"/>
              <w:left w:val="nil"/>
              <w:bottom w:val="single" w:sz="8" w:space="0" w:color="auto"/>
              <w:right w:val="single" w:sz="8" w:space="0" w:color="auto"/>
            </w:tcBorders>
            <w:noWrap/>
            <w:vAlign w:val="bottom"/>
          </w:tcPr>
          <w:p w14:paraId="4E98F765" w14:textId="77777777" w:rsidR="00E91851" w:rsidRPr="0027007D" w:rsidRDefault="00E91851" w:rsidP="00E91851">
            <w:pPr>
              <w:jc w:val="center"/>
              <w:rPr>
                <w:color w:val="000000" w:themeColor="text1"/>
                <w:sz w:val="24"/>
                <w:szCs w:val="24"/>
              </w:rPr>
            </w:pPr>
            <w:r w:rsidRPr="00B73AA6">
              <w:rPr>
                <w:color w:val="000000" w:themeColor="text1"/>
                <w:sz w:val="24"/>
                <w:szCs w:val="24"/>
              </w:rPr>
              <w:t>5872</w:t>
            </w:r>
          </w:p>
        </w:tc>
        <w:tc>
          <w:tcPr>
            <w:tcW w:w="1275" w:type="dxa"/>
            <w:noWrap/>
            <w:vAlign w:val="bottom"/>
          </w:tcPr>
          <w:p w14:paraId="5D57CEE8" w14:textId="77777777" w:rsidR="00E91851" w:rsidRPr="0027007D" w:rsidRDefault="00E91851" w:rsidP="00E91851">
            <w:pPr>
              <w:jc w:val="center"/>
              <w:rPr>
                <w:color w:val="000000" w:themeColor="text1"/>
                <w:sz w:val="24"/>
                <w:szCs w:val="24"/>
              </w:rPr>
            </w:pPr>
            <w:r w:rsidRPr="00B73AA6">
              <w:rPr>
                <w:color w:val="000000" w:themeColor="text1"/>
                <w:sz w:val="24"/>
                <w:szCs w:val="24"/>
              </w:rPr>
              <w:t>0,5</w:t>
            </w:r>
          </w:p>
        </w:tc>
        <w:tc>
          <w:tcPr>
            <w:tcW w:w="1183" w:type="dxa"/>
            <w:noWrap/>
            <w:vAlign w:val="bottom"/>
          </w:tcPr>
          <w:p w14:paraId="0CA985BB" w14:textId="77777777" w:rsidR="00E91851" w:rsidRPr="0027007D" w:rsidRDefault="00E91851" w:rsidP="00E91851">
            <w:pPr>
              <w:jc w:val="center"/>
              <w:rPr>
                <w:color w:val="000000" w:themeColor="text1"/>
                <w:sz w:val="24"/>
                <w:szCs w:val="24"/>
              </w:rPr>
            </w:pPr>
            <w:r w:rsidRPr="00B73AA6">
              <w:rPr>
                <w:color w:val="000000" w:themeColor="text1"/>
                <w:sz w:val="24"/>
                <w:szCs w:val="24"/>
              </w:rPr>
              <w:t>1,7</w:t>
            </w:r>
          </w:p>
        </w:tc>
      </w:tr>
      <w:tr w:rsidR="00E91851" w:rsidRPr="008122AA" w14:paraId="7EE80CFE" w14:textId="77777777" w:rsidTr="00E91851">
        <w:trPr>
          <w:trHeight w:val="330"/>
        </w:trPr>
        <w:tc>
          <w:tcPr>
            <w:tcW w:w="2376" w:type="dxa"/>
            <w:noWrap/>
            <w:vAlign w:val="center"/>
          </w:tcPr>
          <w:p w14:paraId="5A5FD085" w14:textId="77777777" w:rsidR="00E91851" w:rsidRPr="0027007D" w:rsidRDefault="00E91851" w:rsidP="00E91851">
            <w:pPr>
              <w:rPr>
                <w:color w:val="000000" w:themeColor="text1"/>
                <w:sz w:val="24"/>
                <w:szCs w:val="24"/>
              </w:rPr>
            </w:pPr>
            <w:r w:rsidRPr="0027007D">
              <w:rPr>
                <w:color w:val="000000" w:themeColor="text1"/>
                <w:sz w:val="24"/>
                <w:szCs w:val="24"/>
              </w:rPr>
              <w:t>пос. Щелкан</w:t>
            </w:r>
          </w:p>
        </w:tc>
        <w:tc>
          <w:tcPr>
            <w:tcW w:w="992" w:type="dxa"/>
            <w:tcBorders>
              <w:top w:val="single" w:sz="8" w:space="0" w:color="auto"/>
              <w:left w:val="nil"/>
              <w:bottom w:val="single" w:sz="8" w:space="0" w:color="auto"/>
              <w:right w:val="single" w:sz="8" w:space="0" w:color="auto"/>
            </w:tcBorders>
            <w:noWrap/>
            <w:vAlign w:val="bottom"/>
          </w:tcPr>
          <w:p w14:paraId="28CF57DC" w14:textId="77777777" w:rsidR="00E91851" w:rsidRPr="0027007D" w:rsidRDefault="00E91851" w:rsidP="00E91851">
            <w:pPr>
              <w:jc w:val="center"/>
              <w:rPr>
                <w:color w:val="000000" w:themeColor="text1"/>
                <w:sz w:val="24"/>
                <w:szCs w:val="24"/>
              </w:rPr>
            </w:pPr>
            <w:r w:rsidRPr="00B73AA6">
              <w:rPr>
                <w:color w:val="000000" w:themeColor="text1"/>
                <w:sz w:val="24"/>
                <w:szCs w:val="24"/>
              </w:rPr>
              <w:t>864</w:t>
            </w:r>
          </w:p>
        </w:tc>
        <w:tc>
          <w:tcPr>
            <w:tcW w:w="992" w:type="dxa"/>
            <w:tcBorders>
              <w:top w:val="single" w:sz="8" w:space="0" w:color="auto"/>
              <w:left w:val="nil"/>
              <w:bottom w:val="single" w:sz="8" w:space="0" w:color="auto"/>
              <w:right w:val="single" w:sz="8" w:space="0" w:color="auto"/>
            </w:tcBorders>
            <w:noWrap/>
            <w:vAlign w:val="bottom"/>
          </w:tcPr>
          <w:p w14:paraId="356A48B9" w14:textId="77777777" w:rsidR="00E91851" w:rsidRPr="0027007D" w:rsidRDefault="00E91851" w:rsidP="00E91851">
            <w:pPr>
              <w:jc w:val="center"/>
              <w:rPr>
                <w:color w:val="000000" w:themeColor="text1"/>
                <w:sz w:val="24"/>
                <w:szCs w:val="24"/>
              </w:rPr>
            </w:pPr>
            <w:r w:rsidRPr="00B73AA6">
              <w:rPr>
                <w:color w:val="000000" w:themeColor="text1"/>
                <w:sz w:val="24"/>
                <w:szCs w:val="24"/>
              </w:rPr>
              <w:t>879</w:t>
            </w:r>
          </w:p>
        </w:tc>
        <w:tc>
          <w:tcPr>
            <w:tcW w:w="993" w:type="dxa"/>
            <w:tcBorders>
              <w:top w:val="single" w:sz="8" w:space="0" w:color="auto"/>
              <w:left w:val="nil"/>
              <w:bottom w:val="single" w:sz="8" w:space="0" w:color="auto"/>
              <w:right w:val="single" w:sz="8" w:space="0" w:color="auto"/>
            </w:tcBorders>
            <w:noWrap/>
            <w:vAlign w:val="bottom"/>
          </w:tcPr>
          <w:p w14:paraId="4974A4B8" w14:textId="77777777" w:rsidR="00E91851" w:rsidRPr="0027007D" w:rsidRDefault="00E91851" w:rsidP="00E91851">
            <w:pPr>
              <w:jc w:val="center"/>
              <w:rPr>
                <w:color w:val="000000" w:themeColor="text1"/>
                <w:sz w:val="24"/>
                <w:szCs w:val="24"/>
              </w:rPr>
            </w:pPr>
            <w:r w:rsidRPr="00B73AA6">
              <w:rPr>
                <w:color w:val="000000" w:themeColor="text1"/>
                <w:sz w:val="24"/>
                <w:szCs w:val="24"/>
              </w:rPr>
              <w:t>883</w:t>
            </w:r>
          </w:p>
        </w:tc>
        <w:tc>
          <w:tcPr>
            <w:tcW w:w="992" w:type="dxa"/>
            <w:tcBorders>
              <w:top w:val="single" w:sz="8" w:space="0" w:color="auto"/>
              <w:left w:val="nil"/>
              <w:bottom w:val="single" w:sz="8" w:space="0" w:color="auto"/>
              <w:right w:val="single" w:sz="8" w:space="0" w:color="auto"/>
            </w:tcBorders>
            <w:noWrap/>
            <w:vAlign w:val="bottom"/>
          </w:tcPr>
          <w:p w14:paraId="1ADFF393" w14:textId="77777777" w:rsidR="00E91851" w:rsidRPr="0027007D" w:rsidRDefault="00E91851" w:rsidP="00E91851">
            <w:pPr>
              <w:jc w:val="center"/>
              <w:rPr>
                <w:color w:val="000000" w:themeColor="text1"/>
                <w:sz w:val="24"/>
                <w:szCs w:val="24"/>
              </w:rPr>
            </w:pPr>
            <w:r w:rsidRPr="00B73AA6">
              <w:rPr>
                <w:color w:val="000000" w:themeColor="text1"/>
                <w:sz w:val="24"/>
                <w:szCs w:val="24"/>
              </w:rPr>
              <w:t>877</w:t>
            </w:r>
          </w:p>
        </w:tc>
        <w:tc>
          <w:tcPr>
            <w:tcW w:w="993" w:type="dxa"/>
            <w:tcBorders>
              <w:top w:val="single" w:sz="8" w:space="0" w:color="auto"/>
              <w:left w:val="nil"/>
              <w:bottom w:val="single" w:sz="8" w:space="0" w:color="auto"/>
              <w:right w:val="single" w:sz="8" w:space="0" w:color="auto"/>
            </w:tcBorders>
            <w:noWrap/>
            <w:vAlign w:val="bottom"/>
          </w:tcPr>
          <w:p w14:paraId="1C9001E1" w14:textId="77777777" w:rsidR="00E91851" w:rsidRPr="0027007D" w:rsidRDefault="00E91851" w:rsidP="00E91851">
            <w:pPr>
              <w:jc w:val="center"/>
              <w:rPr>
                <w:color w:val="000000" w:themeColor="text1"/>
                <w:sz w:val="24"/>
                <w:szCs w:val="24"/>
              </w:rPr>
            </w:pPr>
            <w:r w:rsidRPr="00B73AA6">
              <w:rPr>
                <w:color w:val="000000" w:themeColor="text1"/>
                <w:sz w:val="24"/>
                <w:szCs w:val="24"/>
              </w:rPr>
              <w:t>858</w:t>
            </w:r>
          </w:p>
        </w:tc>
        <w:tc>
          <w:tcPr>
            <w:tcW w:w="1275" w:type="dxa"/>
            <w:noWrap/>
            <w:vAlign w:val="bottom"/>
          </w:tcPr>
          <w:p w14:paraId="5BA4E669" w14:textId="77777777" w:rsidR="00E91851" w:rsidRPr="0027007D" w:rsidRDefault="00E91851" w:rsidP="00E91851">
            <w:pPr>
              <w:jc w:val="center"/>
              <w:rPr>
                <w:color w:val="000000" w:themeColor="text1"/>
                <w:sz w:val="24"/>
                <w:szCs w:val="24"/>
              </w:rPr>
            </w:pPr>
            <w:r w:rsidRPr="00B73AA6">
              <w:rPr>
                <w:color w:val="000000" w:themeColor="text1"/>
                <w:sz w:val="24"/>
                <w:szCs w:val="24"/>
              </w:rPr>
              <w:t>1,8</w:t>
            </w:r>
          </w:p>
        </w:tc>
        <w:tc>
          <w:tcPr>
            <w:tcW w:w="1183" w:type="dxa"/>
            <w:noWrap/>
            <w:vAlign w:val="bottom"/>
          </w:tcPr>
          <w:p w14:paraId="60282388" w14:textId="77777777" w:rsidR="00E91851" w:rsidRPr="0027007D" w:rsidRDefault="00E91851" w:rsidP="00E91851">
            <w:pPr>
              <w:jc w:val="center"/>
              <w:rPr>
                <w:color w:val="000000" w:themeColor="text1"/>
                <w:sz w:val="24"/>
                <w:szCs w:val="24"/>
              </w:rPr>
            </w:pPr>
            <w:r w:rsidRPr="00B73AA6">
              <w:rPr>
                <w:color w:val="000000" w:themeColor="text1"/>
                <w:sz w:val="24"/>
                <w:szCs w:val="24"/>
              </w:rPr>
              <w:t>2,2</w:t>
            </w:r>
          </w:p>
        </w:tc>
      </w:tr>
      <w:tr w:rsidR="00E91851" w:rsidRPr="008122AA" w14:paraId="48BDD816" w14:textId="77777777" w:rsidTr="00E91851">
        <w:trPr>
          <w:trHeight w:val="330"/>
        </w:trPr>
        <w:tc>
          <w:tcPr>
            <w:tcW w:w="2376" w:type="dxa"/>
            <w:noWrap/>
            <w:vAlign w:val="center"/>
          </w:tcPr>
          <w:p w14:paraId="27475E64" w14:textId="77777777" w:rsidR="00E91851" w:rsidRPr="0027007D" w:rsidRDefault="00E91851" w:rsidP="00E91851">
            <w:pPr>
              <w:rPr>
                <w:color w:val="000000" w:themeColor="text1"/>
                <w:sz w:val="24"/>
                <w:szCs w:val="24"/>
              </w:rPr>
            </w:pPr>
            <w:r w:rsidRPr="0027007D">
              <w:rPr>
                <w:color w:val="000000" w:themeColor="text1"/>
                <w:sz w:val="24"/>
                <w:szCs w:val="24"/>
              </w:rPr>
              <w:lastRenderedPageBreak/>
              <w:t>Нов</w:t>
            </w:r>
            <w:r>
              <w:rPr>
                <w:color w:val="000000" w:themeColor="text1"/>
                <w:sz w:val="24"/>
                <w:szCs w:val="24"/>
              </w:rPr>
              <w:t xml:space="preserve">омаякский </w:t>
            </w:r>
          </w:p>
        </w:tc>
        <w:tc>
          <w:tcPr>
            <w:tcW w:w="992" w:type="dxa"/>
            <w:tcBorders>
              <w:top w:val="single" w:sz="8" w:space="0" w:color="auto"/>
              <w:left w:val="nil"/>
              <w:bottom w:val="single" w:sz="8" w:space="0" w:color="auto"/>
              <w:right w:val="single" w:sz="8" w:space="0" w:color="auto"/>
            </w:tcBorders>
            <w:noWrap/>
            <w:vAlign w:val="bottom"/>
          </w:tcPr>
          <w:p w14:paraId="77FCEE61" w14:textId="77777777" w:rsidR="00E91851" w:rsidRPr="0027007D" w:rsidRDefault="00E91851" w:rsidP="00E91851">
            <w:pPr>
              <w:jc w:val="center"/>
              <w:rPr>
                <w:color w:val="000000" w:themeColor="text1"/>
                <w:sz w:val="24"/>
                <w:szCs w:val="24"/>
              </w:rPr>
            </w:pPr>
            <w:r w:rsidRPr="00B73AA6">
              <w:rPr>
                <w:color w:val="000000" w:themeColor="text1"/>
                <w:sz w:val="24"/>
                <w:szCs w:val="24"/>
              </w:rPr>
              <w:t>1248</w:t>
            </w:r>
          </w:p>
        </w:tc>
        <w:tc>
          <w:tcPr>
            <w:tcW w:w="992" w:type="dxa"/>
            <w:tcBorders>
              <w:top w:val="single" w:sz="8" w:space="0" w:color="auto"/>
              <w:left w:val="nil"/>
              <w:bottom w:val="single" w:sz="8" w:space="0" w:color="auto"/>
              <w:right w:val="single" w:sz="8" w:space="0" w:color="auto"/>
            </w:tcBorders>
            <w:noWrap/>
            <w:vAlign w:val="bottom"/>
          </w:tcPr>
          <w:p w14:paraId="3D51E717" w14:textId="77777777" w:rsidR="00E91851" w:rsidRPr="0027007D" w:rsidRDefault="00E91851" w:rsidP="00E91851">
            <w:pPr>
              <w:jc w:val="center"/>
              <w:rPr>
                <w:color w:val="000000" w:themeColor="text1"/>
                <w:sz w:val="24"/>
                <w:szCs w:val="24"/>
              </w:rPr>
            </w:pPr>
            <w:r w:rsidRPr="00B73AA6">
              <w:rPr>
                <w:color w:val="000000" w:themeColor="text1"/>
                <w:sz w:val="24"/>
                <w:szCs w:val="24"/>
              </w:rPr>
              <w:t>1224</w:t>
            </w:r>
          </w:p>
        </w:tc>
        <w:tc>
          <w:tcPr>
            <w:tcW w:w="993" w:type="dxa"/>
            <w:tcBorders>
              <w:top w:val="single" w:sz="8" w:space="0" w:color="auto"/>
              <w:left w:val="nil"/>
              <w:bottom w:val="single" w:sz="8" w:space="0" w:color="auto"/>
              <w:right w:val="single" w:sz="8" w:space="0" w:color="auto"/>
            </w:tcBorders>
            <w:noWrap/>
            <w:vAlign w:val="bottom"/>
          </w:tcPr>
          <w:p w14:paraId="0A1B2DC2" w14:textId="77777777" w:rsidR="00E91851" w:rsidRPr="0027007D" w:rsidRDefault="00E91851" w:rsidP="00E91851">
            <w:pPr>
              <w:jc w:val="center"/>
              <w:rPr>
                <w:color w:val="000000" w:themeColor="text1"/>
                <w:sz w:val="24"/>
                <w:szCs w:val="24"/>
              </w:rPr>
            </w:pPr>
            <w:r w:rsidRPr="00B73AA6">
              <w:rPr>
                <w:color w:val="000000" w:themeColor="text1"/>
                <w:sz w:val="24"/>
                <w:szCs w:val="24"/>
              </w:rPr>
              <w:t>1205</w:t>
            </w:r>
          </w:p>
        </w:tc>
        <w:tc>
          <w:tcPr>
            <w:tcW w:w="992" w:type="dxa"/>
            <w:tcBorders>
              <w:top w:val="single" w:sz="8" w:space="0" w:color="auto"/>
              <w:left w:val="nil"/>
              <w:bottom w:val="single" w:sz="8" w:space="0" w:color="auto"/>
              <w:right w:val="single" w:sz="8" w:space="0" w:color="auto"/>
            </w:tcBorders>
            <w:noWrap/>
            <w:vAlign w:val="bottom"/>
          </w:tcPr>
          <w:p w14:paraId="4FB71B21" w14:textId="77777777" w:rsidR="00E91851" w:rsidRPr="0027007D" w:rsidRDefault="00E91851" w:rsidP="00E91851">
            <w:pPr>
              <w:jc w:val="center"/>
              <w:rPr>
                <w:color w:val="000000" w:themeColor="text1"/>
                <w:sz w:val="24"/>
                <w:szCs w:val="24"/>
              </w:rPr>
            </w:pPr>
            <w:r w:rsidRPr="00B73AA6">
              <w:rPr>
                <w:color w:val="000000" w:themeColor="text1"/>
                <w:sz w:val="24"/>
                <w:szCs w:val="24"/>
              </w:rPr>
              <w:t>1186</w:t>
            </w:r>
          </w:p>
        </w:tc>
        <w:tc>
          <w:tcPr>
            <w:tcW w:w="993" w:type="dxa"/>
            <w:tcBorders>
              <w:top w:val="single" w:sz="8" w:space="0" w:color="auto"/>
              <w:left w:val="nil"/>
              <w:bottom w:val="single" w:sz="8" w:space="0" w:color="auto"/>
              <w:right w:val="single" w:sz="8" w:space="0" w:color="auto"/>
            </w:tcBorders>
            <w:noWrap/>
            <w:vAlign w:val="bottom"/>
          </w:tcPr>
          <w:p w14:paraId="3E98AEE9" w14:textId="77777777" w:rsidR="00E91851" w:rsidRPr="0027007D" w:rsidRDefault="00E91851" w:rsidP="00E91851">
            <w:pPr>
              <w:jc w:val="center"/>
              <w:rPr>
                <w:color w:val="000000" w:themeColor="text1"/>
                <w:sz w:val="24"/>
                <w:szCs w:val="24"/>
              </w:rPr>
            </w:pPr>
            <w:r w:rsidRPr="00B73AA6">
              <w:rPr>
                <w:color w:val="000000" w:themeColor="text1"/>
                <w:sz w:val="24"/>
                <w:szCs w:val="24"/>
              </w:rPr>
              <w:t>1164</w:t>
            </w:r>
          </w:p>
        </w:tc>
        <w:tc>
          <w:tcPr>
            <w:tcW w:w="1275" w:type="dxa"/>
            <w:noWrap/>
            <w:vAlign w:val="bottom"/>
          </w:tcPr>
          <w:p w14:paraId="027AE608" w14:textId="77777777" w:rsidR="00E91851" w:rsidRPr="0027007D" w:rsidRDefault="00E91851" w:rsidP="00E91851">
            <w:pPr>
              <w:jc w:val="center"/>
              <w:rPr>
                <w:color w:val="000000" w:themeColor="text1"/>
                <w:sz w:val="24"/>
                <w:szCs w:val="24"/>
              </w:rPr>
            </w:pPr>
            <w:r w:rsidRPr="00B73AA6">
              <w:rPr>
                <w:color w:val="000000" w:themeColor="text1"/>
                <w:sz w:val="24"/>
                <w:szCs w:val="24"/>
              </w:rPr>
              <w:t>-1,9</w:t>
            </w:r>
          </w:p>
        </w:tc>
        <w:tc>
          <w:tcPr>
            <w:tcW w:w="1183" w:type="dxa"/>
            <w:noWrap/>
            <w:vAlign w:val="bottom"/>
          </w:tcPr>
          <w:p w14:paraId="3FD77C06" w14:textId="77777777" w:rsidR="00E91851" w:rsidRPr="0027007D" w:rsidRDefault="00E91851" w:rsidP="00E91851">
            <w:pPr>
              <w:jc w:val="center"/>
              <w:rPr>
                <w:color w:val="000000" w:themeColor="text1"/>
                <w:sz w:val="24"/>
                <w:szCs w:val="24"/>
              </w:rPr>
            </w:pPr>
            <w:r w:rsidRPr="00B73AA6">
              <w:rPr>
                <w:color w:val="000000" w:themeColor="text1"/>
                <w:sz w:val="24"/>
                <w:szCs w:val="24"/>
              </w:rPr>
              <w:t>-3,5</w:t>
            </w:r>
          </w:p>
        </w:tc>
      </w:tr>
    </w:tbl>
    <w:p w14:paraId="36178FAC" w14:textId="77777777" w:rsidR="00E91851" w:rsidRDefault="00E91851" w:rsidP="00E91851">
      <w:pPr>
        <w:spacing w:line="240" w:lineRule="auto"/>
        <w:ind w:firstLine="709"/>
        <w:contextualSpacing/>
        <w:jc w:val="both"/>
        <w:rPr>
          <w:rFonts w:ascii="Times New Roman" w:eastAsia="Calibri" w:hAnsi="Times New Roman" w:cs="Times New Roman"/>
          <w:sz w:val="28"/>
          <w:szCs w:val="28"/>
        </w:rPr>
      </w:pPr>
    </w:p>
    <w:p w14:paraId="40EF7E7E" w14:textId="77777777" w:rsidR="00E91851" w:rsidRDefault="00E91851" w:rsidP="00E91851">
      <w:pPr>
        <w:pStyle w:val="01"/>
        <w:spacing w:after="0" w:line="240" w:lineRule="auto"/>
        <w:ind w:left="0" w:firstLine="709"/>
        <w:rPr>
          <w:rFonts w:ascii="Times New Roman" w:eastAsia="Calibri" w:hAnsi="Times New Roman"/>
          <w:sz w:val="28"/>
        </w:rPr>
      </w:pPr>
      <w:r w:rsidRPr="00F25768">
        <w:rPr>
          <w:rFonts w:ascii="Times New Roman" w:eastAsia="Calibri" w:hAnsi="Times New Roman"/>
          <w:sz w:val="28"/>
        </w:rPr>
        <w:t>Оптимистический сценарий, наоборот, предусматривает рост рождаемости, уменьшение уровня смертности и миграционной убыли на всех этапах перспективного периода с уменьшением последней до нулевого значения к концу расчетного срока.</w:t>
      </w:r>
      <w:r>
        <w:rPr>
          <w:rFonts w:ascii="Times New Roman" w:eastAsia="Calibri" w:hAnsi="Times New Roman"/>
          <w:sz w:val="28"/>
        </w:rPr>
        <w:t xml:space="preserve"> В таблице 9 представлен прогноз численности населения по оптимистическому сценарию.</w:t>
      </w:r>
    </w:p>
    <w:p w14:paraId="3ED48CC7" w14:textId="77777777" w:rsidR="00E91851" w:rsidRPr="00F25768" w:rsidRDefault="00E91851" w:rsidP="00CD7801">
      <w:pPr>
        <w:spacing w:after="0" w:line="240" w:lineRule="auto"/>
        <w:ind w:firstLine="709"/>
        <w:contextualSpacing/>
        <w:jc w:val="both"/>
        <w:rPr>
          <w:rFonts w:ascii="Times New Roman" w:eastAsia="Calibri" w:hAnsi="Times New Roman" w:cs="Times New Roman"/>
          <w:sz w:val="28"/>
          <w:szCs w:val="28"/>
        </w:rPr>
      </w:pPr>
    </w:p>
    <w:p w14:paraId="7B29826F" w14:textId="77777777" w:rsidR="00E91851" w:rsidRDefault="00E91851" w:rsidP="00CD7801">
      <w:pPr>
        <w:pStyle w:val="aff7"/>
        <w:jc w:val="both"/>
        <w:rPr>
          <w:rFonts w:eastAsia="Calibri"/>
          <w:b w:val="0"/>
          <w:i w:val="0"/>
          <w:sz w:val="28"/>
          <w:szCs w:val="28"/>
        </w:rPr>
      </w:pPr>
      <w:r w:rsidRPr="00764CCA">
        <w:rPr>
          <w:rFonts w:eastAsia="Calibri"/>
          <w:b w:val="0"/>
          <w:i w:val="0"/>
          <w:sz w:val="28"/>
          <w:szCs w:val="28"/>
        </w:rPr>
        <w:t xml:space="preserve">Таблица </w:t>
      </w:r>
      <w:r w:rsidRPr="00764CCA">
        <w:rPr>
          <w:rFonts w:eastAsia="Calibri"/>
          <w:b w:val="0"/>
          <w:i w:val="0"/>
          <w:sz w:val="28"/>
          <w:szCs w:val="28"/>
        </w:rPr>
        <w:fldChar w:fldCharType="begin"/>
      </w:r>
      <w:r w:rsidRPr="00764CCA">
        <w:rPr>
          <w:rFonts w:eastAsia="Calibri"/>
          <w:b w:val="0"/>
          <w:i w:val="0"/>
          <w:sz w:val="28"/>
          <w:szCs w:val="28"/>
        </w:rPr>
        <w:instrText xml:space="preserve"> SEQ Таблица \* ARABIC </w:instrText>
      </w:r>
      <w:r w:rsidRPr="00764CCA">
        <w:rPr>
          <w:rFonts w:eastAsia="Calibri"/>
          <w:b w:val="0"/>
          <w:i w:val="0"/>
          <w:sz w:val="28"/>
          <w:szCs w:val="28"/>
        </w:rPr>
        <w:fldChar w:fldCharType="separate"/>
      </w:r>
      <w:r w:rsidR="0041094F">
        <w:rPr>
          <w:rFonts w:eastAsia="Calibri"/>
          <w:b w:val="0"/>
          <w:i w:val="0"/>
          <w:noProof/>
          <w:sz w:val="28"/>
          <w:szCs w:val="28"/>
        </w:rPr>
        <w:t>9</w:t>
      </w:r>
      <w:r w:rsidRPr="00764CCA">
        <w:rPr>
          <w:rFonts w:eastAsia="Calibri"/>
          <w:b w:val="0"/>
          <w:i w:val="0"/>
          <w:sz w:val="28"/>
          <w:szCs w:val="28"/>
        </w:rPr>
        <w:fldChar w:fldCharType="end"/>
      </w:r>
      <w:r w:rsidRPr="00764CCA">
        <w:rPr>
          <w:rFonts w:eastAsia="Calibri"/>
          <w:b w:val="0"/>
          <w:i w:val="0"/>
          <w:sz w:val="28"/>
          <w:szCs w:val="28"/>
        </w:rPr>
        <w:t xml:space="preserve"> – </w:t>
      </w:r>
      <w:r w:rsidRPr="00531CD2">
        <w:rPr>
          <w:rFonts w:eastAsia="Calibri"/>
          <w:b w:val="0"/>
          <w:i w:val="0"/>
          <w:sz w:val="28"/>
          <w:szCs w:val="28"/>
        </w:rPr>
        <w:t xml:space="preserve">Прогнозная оценка численности населения </w:t>
      </w:r>
      <w:r>
        <w:rPr>
          <w:rFonts w:eastAsia="Calibri"/>
          <w:b w:val="0"/>
          <w:i w:val="0"/>
          <w:sz w:val="28"/>
          <w:szCs w:val="28"/>
        </w:rPr>
        <w:t>Новоселицкого</w:t>
      </w:r>
      <w:r w:rsidRPr="00531CD2">
        <w:rPr>
          <w:rFonts w:eastAsia="Calibri"/>
          <w:b w:val="0"/>
          <w:i w:val="0"/>
          <w:sz w:val="28"/>
          <w:szCs w:val="28"/>
        </w:rPr>
        <w:t xml:space="preserve"> </w:t>
      </w:r>
      <w:r>
        <w:rPr>
          <w:rFonts w:eastAsia="Calibri"/>
          <w:b w:val="0"/>
          <w:i w:val="0"/>
          <w:sz w:val="28"/>
          <w:szCs w:val="28"/>
        </w:rPr>
        <w:t>муниципального</w:t>
      </w:r>
      <w:r w:rsidRPr="00531CD2">
        <w:rPr>
          <w:rFonts w:eastAsia="Calibri"/>
          <w:b w:val="0"/>
          <w:i w:val="0"/>
          <w:sz w:val="28"/>
          <w:szCs w:val="28"/>
        </w:rPr>
        <w:t xml:space="preserve"> округа на расчетную перспективу, по оптимистическому сценарию, человек</w:t>
      </w:r>
    </w:p>
    <w:p w14:paraId="027DDBDB" w14:textId="77777777" w:rsidR="00E91851" w:rsidRPr="008122AA" w:rsidRDefault="00E91851" w:rsidP="00CD7801">
      <w:pPr>
        <w:spacing w:after="0" w:line="240" w:lineRule="auto"/>
        <w:rPr>
          <w:rFonts w:ascii="Times New Roman" w:hAnsi="Times New Roman" w:cs="Times New Roman"/>
          <w:sz w:val="28"/>
          <w:szCs w:val="28"/>
          <w:lang w:eastAsia="ru-RU"/>
        </w:rPr>
      </w:pPr>
    </w:p>
    <w:tbl>
      <w:tblPr>
        <w:tblStyle w:val="1f6"/>
        <w:tblW w:w="9796" w:type="dxa"/>
        <w:tblLayout w:type="fixed"/>
        <w:tblLook w:val="04A0" w:firstRow="1" w:lastRow="0" w:firstColumn="1" w:lastColumn="0" w:noHBand="0" w:noVBand="1"/>
      </w:tblPr>
      <w:tblGrid>
        <w:gridCol w:w="2376"/>
        <w:gridCol w:w="992"/>
        <w:gridCol w:w="992"/>
        <w:gridCol w:w="993"/>
        <w:gridCol w:w="992"/>
        <w:gridCol w:w="993"/>
        <w:gridCol w:w="1275"/>
        <w:gridCol w:w="1183"/>
      </w:tblGrid>
      <w:tr w:rsidR="00E91851" w:rsidRPr="008122AA" w14:paraId="589D8FE2" w14:textId="77777777" w:rsidTr="00E91851">
        <w:trPr>
          <w:trHeight w:val="330"/>
        </w:trPr>
        <w:tc>
          <w:tcPr>
            <w:tcW w:w="2376" w:type="dxa"/>
            <w:noWrap/>
            <w:vAlign w:val="center"/>
            <w:hideMark/>
          </w:tcPr>
          <w:p w14:paraId="316819E1" w14:textId="77777777" w:rsidR="00E91851" w:rsidRPr="008E56E2" w:rsidRDefault="00E91851" w:rsidP="00E91851">
            <w:pPr>
              <w:rPr>
                <w:color w:val="000000" w:themeColor="text1"/>
                <w:sz w:val="24"/>
                <w:szCs w:val="24"/>
              </w:rPr>
            </w:pPr>
            <w:r w:rsidRPr="008E56E2">
              <w:rPr>
                <w:color w:val="000000" w:themeColor="text1"/>
                <w:sz w:val="24"/>
                <w:szCs w:val="24"/>
              </w:rPr>
              <w:t>Территориальные отделы</w:t>
            </w:r>
          </w:p>
        </w:tc>
        <w:tc>
          <w:tcPr>
            <w:tcW w:w="992" w:type="dxa"/>
            <w:noWrap/>
            <w:vAlign w:val="center"/>
            <w:hideMark/>
          </w:tcPr>
          <w:p w14:paraId="01B5A4DC" w14:textId="77777777" w:rsidR="00E91851" w:rsidRPr="008E56E2" w:rsidRDefault="00E91851" w:rsidP="00E91851">
            <w:pPr>
              <w:jc w:val="center"/>
              <w:rPr>
                <w:color w:val="000000" w:themeColor="text1"/>
                <w:sz w:val="24"/>
                <w:szCs w:val="24"/>
              </w:rPr>
            </w:pPr>
            <w:r w:rsidRPr="008E56E2">
              <w:rPr>
                <w:color w:val="000000" w:themeColor="text1"/>
                <w:sz w:val="24"/>
                <w:szCs w:val="24"/>
              </w:rPr>
              <w:t>2022</w:t>
            </w:r>
          </w:p>
        </w:tc>
        <w:tc>
          <w:tcPr>
            <w:tcW w:w="992" w:type="dxa"/>
            <w:noWrap/>
            <w:vAlign w:val="center"/>
            <w:hideMark/>
          </w:tcPr>
          <w:p w14:paraId="3082476B" w14:textId="77777777" w:rsidR="00E91851" w:rsidRPr="008E56E2" w:rsidRDefault="00E91851" w:rsidP="00E91851">
            <w:pPr>
              <w:jc w:val="center"/>
              <w:rPr>
                <w:color w:val="000000" w:themeColor="text1"/>
                <w:sz w:val="24"/>
                <w:szCs w:val="24"/>
              </w:rPr>
            </w:pPr>
            <w:r w:rsidRPr="008E56E2">
              <w:rPr>
                <w:color w:val="000000" w:themeColor="text1"/>
                <w:sz w:val="24"/>
                <w:szCs w:val="24"/>
              </w:rPr>
              <w:t>2027</w:t>
            </w:r>
          </w:p>
        </w:tc>
        <w:tc>
          <w:tcPr>
            <w:tcW w:w="993" w:type="dxa"/>
            <w:noWrap/>
            <w:vAlign w:val="center"/>
            <w:hideMark/>
          </w:tcPr>
          <w:p w14:paraId="10FA8FE5" w14:textId="77777777" w:rsidR="00E91851" w:rsidRPr="008E56E2" w:rsidRDefault="00E91851" w:rsidP="00E91851">
            <w:pPr>
              <w:jc w:val="center"/>
              <w:rPr>
                <w:color w:val="000000" w:themeColor="text1"/>
                <w:sz w:val="24"/>
                <w:szCs w:val="24"/>
              </w:rPr>
            </w:pPr>
            <w:r w:rsidRPr="008E56E2">
              <w:rPr>
                <w:color w:val="000000" w:themeColor="text1"/>
                <w:sz w:val="24"/>
                <w:szCs w:val="24"/>
              </w:rPr>
              <w:t>2032</w:t>
            </w:r>
          </w:p>
        </w:tc>
        <w:tc>
          <w:tcPr>
            <w:tcW w:w="992" w:type="dxa"/>
            <w:noWrap/>
            <w:vAlign w:val="center"/>
            <w:hideMark/>
          </w:tcPr>
          <w:p w14:paraId="776EFB43" w14:textId="77777777" w:rsidR="00E91851" w:rsidRPr="008E56E2" w:rsidRDefault="00E91851" w:rsidP="00E91851">
            <w:pPr>
              <w:jc w:val="center"/>
              <w:rPr>
                <w:color w:val="000000" w:themeColor="text1"/>
                <w:sz w:val="24"/>
                <w:szCs w:val="24"/>
              </w:rPr>
            </w:pPr>
            <w:r w:rsidRPr="008E56E2">
              <w:rPr>
                <w:color w:val="000000" w:themeColor="text1"/>
                <w:sz w:val="24"/>
                <w:szCs w:val="24"/>
              </w:rPr>
              <w:t>2037</w:t>
            </w:r>
          </w:p>
        </w:tc>
        <w:tc>
          <w:tcPr>
            <w:tcW w:w="993" w:type="dxa"/>
            <w:noWrap/>
            <w:vAlign w:val="center"/>
            <w:hideMark/>
          </w:tcPr>
          <w:p w14:paraId="77AA2695" w14:textId="77777777" w:rsidR="00E91851" w:rsidRPr="008E56E2" w:rsidRDefault="00E91851" w:rsidP="00E91851">
            <w:pPr>
              <w:jc w:val="center"/>
              <w:rPr>
                <w:color w:val="000000" w:themeColor="text1"/>
                <w:sz w:val="24"/>
                <w:szCs w:val="24"/>
              </w:rPr>
            </w:pPr>
            <w:r w:rsidRPr="008E56E2">
              <w:rPr>
                <w:color w:val="000000" w:themeColor="text1"/>
                <w:sz w:val="24"/>
                <w:szCs w:val="24"/>
              </w:rPr>
              <w:t>2042</w:t>
            </w:r>
          </w:p>
        </w:tc>
        <w:tc>
          <w:tcPr>
            <w:tcW w:w="1275" w:type="dxa"/>
            <w:noWrap/>
            <w:vAlign w:val="center"/>
            <w:hideMark/>
          </w:tcPr>
          <w:p w14:paraId="55971BE3"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2032 к 2022, %</w:t>
            </w:r>
          </w:p>
        </w:tc>
        <w:tc>
          <w:tcPr>
            <w:tcW w:w="1183" w:type="dxa"/>
            <w:noWrap/>
            <w:vAlign w:val="center"/>
            <w:hideMark/>
          </w:tcPr>
          <w:p w14:paraId="2115B3C0"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2042 к 2022, %</w:t>
            </w:r>
          </w:p>
        </w:tc>
      </w:tr>
      <w:tr w:rsidR="00E91851" w:rsidRPr="008122AA" w14:paraId="5598505B" w14:textId="77777777" w:rsidTr="00E91851">
        <w:trPr>
          <w:trHeight w:val="330"/>
        </w:trPr>
        <w:tc>
          <w:tcPr>
            <w:tcW w:w="2376" w:type="dxa"/>
            <w:noWrap/>
            <w:vAlign w:val="center"/>
          </w:tcPr>
          <w:p w14:paraId="2FA5C7B7" w14:textId="77777777" w:rsidR="00E91851" w:rsidRPr="0027007D" w:rsidRDefault="00E91851" w:rsidP="00E91851">
            <w:pPr>
              <w:rPr>
                <w:color w:val="000000" w:themeColor="text1"/>
                <w:sz w:val="24"/>
                <w:szCs w:val="24"/>
              </w:rPr>
            </w:pPr>
            <w:r w:rsidRPr="0027007D">
              <w:rPr>
                <w:color w:val="000000" w:themeColor="text1"/>
                <w:sz w:val="24"/>
                <w:szCs w:val="24"/>
              </w:rPr>
              <w:t xml:space="preserve">Новоселицкий МО </w:t>
            </w:r>
          </w:p>
        </w:tc>
        <w:tc>
          <w:tcPr>
            <w:tcW w:w="992" w:type="dxa"/>
            <w:tcBorders>
              <w:top w:val="single" w:sz="8" w:space="0" w:color="auto"/>
              <w:left w:val="nil"/>
              <w:bottom w:val="single" w:sz="8" w:space="0" w:color="auto"/>
              <w:right w:val="single" w:sz="8" w:space="0" w:color="auto"/>
            </w:tcBorders>
            <w:noWrap/>
            <w:vAlign w:val="bottom"/>
          </w:tcPr>
          <w:p w14:paraId="05EB7F91" w14:textId="77777777" w:rsidR="00E91851" w:rsidRPr="0027007D" w:rsidRDefault="00E91851" w:rsidP="00E91851">
            <w:pPr>
              <w:jc w:val="center"/>
              <w:rPr>
                <w:color w:val="000000" w:themeColor="text1"/>
                <w:sz w:val="24"/>
                <w:szCs w:val="24"/>
              </w:rPr>
            </w:pPr>
            <w:r w:rsidRPr="00B73AA6">
              <w:rPr>
                <w:color w:val="000000" w:themeColor="text1"/>
                <w:sz w:val="24"/>
                <w:szCs w:val="24"/>
              </w:rPr>
              <w:t>26017</w:t>
            </w:r>
          </w:p>
        </w:tc>
        <w:tc>
          <w:tcPr>
            <w:tcW w:w="992" w:type="dxa"/>
            <w:tcBorders>
              <w:top w:val="single" w:sz="8" w:space="0" w:color="auto"/>
              <w:left w:val="nil"/>
              <w:bottom w:val="single" w:sz="8" w:space="0" w:color="auto"/>
              <w:right w:val="single" w:sz="8" w:space="0" w:color="auto"/>
            </w:tcBorders>
            <w:noWrap/>
            <w:vAlign w:val="bottom"/>
          </w:tcPr>
          <w:p w14:paraId="3689871D" w14:textId="77777777" w:rsidR="00E91851" w:rsidRPr="0027007D" w:rsidRDefault="00E91851" w:rsidP="00E91851">
            <w:pPr>
              <w:jc w:val="center"/>
              <w:rPr>
                <w:color w:val="000000" w:themeColor="text1"/>
                <w:sz w:val="24"/>
                <w:szCs w:val="24"/>
              </w:rPr>
            </w:pPr>
            <w:r w:rsidRPr="00B73AA6">
              <w:rPr>
                <w:color w:val="000000" w:themeColor="text1"/>
                <w:sz w:val="24"/>
                <w:szCs w:val="24"/>
              </w:rPr>
              <w:t>26331</w:t>
            </w:r>
          </w:p>
        </w:tc>
        <w:tc>
          <w:tcPr>
            <w:tcW w:w="993" w:type="dxa"/>
            <w:tcBorders>
              <w:top w:val="single" w:sz="8" w:space="0" w:color="auto"/>
              <w:left w:val="nil"/>
              <w:bottom w:val="single" w:sz="8" w:space="0" w:color="auto"/>
              <w:right w:val="single" w:sz="8" w:space="0" w:color="auto"/>
            </w:tcBorders>
            <w:noWrap/>
            <w:vAlign w:val="bottom"/>
          </w:tcPr>
          <w:p w14:paraId="5511282B" w14:textId="77777777" w:rsidR="00E91851" w:rsidRPr="0027007D" w:rsidRDefault="00E91851" w:rsidP="00E91851">
            <w:pPr>
              <w:jc w:val="center"/>
              <w:rPr>
                <w:color w:val="000000" w:themeColor="text1"/>
                <w:sz w:val="24"/>
                <w:szCs w:val="24"/>
              </w:rPr>
            </w:pPr>
            <w:r w:rsidRPr="00B73AA6">
              <w:rPr>
                <w:color w:val="000000" w:themeColor="text1"/>
                <w:sz w:val="24"/>
                <w:szCs w:val="24"/>
              </w:rPr>
              <w:t>26823</w:t>
            </w:r>
          </w:p>
        </w:tc>
        <w:tc>
          <w:tcPr>
            <w:tcW w:w="992" w:type="dxa"/>
            <w:tcBorders>
              <w:top w:val="single" w:sz="8" w:space="0" w:color="auto"/>
              <w:left w:val="nil"/>
              <w:bottom w:val="single" w:sz="8" w:space="0" w:color="auto"/>
              <w:right w:val="single" w:sz="8" w:space="0" w:color="auto"/>
            </w:tcBorders>
            <w:noWrap/>
            <w:vAlign w:val="bottom"/>
          </w:tcPr>
          <w:p w14:paraId="0E3EE226" w14:textId="77777777" w:rsidR="00E91851" w:rsidRPr="0027007D" w:rsidRDefault="00E91851" w:rsidP="00E91851">
            <w:pPr>
              <w:jc w:val="center"/>
              <w:rPr>
                <w:color w:val="000000" w:themeColor="text1"/>
                <w:sz w:val="24"/>
                <w:szCs w:val="24"/>
              </w:rPr>
            </w:pPr>
            <w:r w:rsidRPr="00B73AA6">
              <w:rPr>
                <w:color w:val="000000" w:themeColor="text1"/>
                <w:sz w:val="24"/>
                <w:szCs w:val="24"/>
              </w:rPr>
              <w:t>27401</w:t>
            </w:r>
          </w:p>
        </w:tc>
        <w:tc>
          <w:tcPr>
            <w:tcW w:w="993" w:type="dxa"/>
            <w:tcBorders>
              <w:top w:val="single" w:sz="8" w:space="0" w:color="auto"/>
              <w:left w:val="nil"/>
              <w:bottom w:val="single" w:sz="8" w:space="0" w:color="auto"/>
              <w:right w:val="single" w:sz="8" w:space="0" w:color="auto"/>
            </w:tcBorders>
            <w:noWrap/>
            <w:vAlign w:val="bottom"/>
          </w:tcPr>
          <w:p w14:paraId="1D768E32" w14:textId="77777777" w:rsidR="00E91851" w:rsidRPr="0027007D" w:rsidRDefault="00E91851" w:rsidP="00E91851">
            <w:pPr>
              <w:jc w:val="center"/>
              <w:rPr>
                <w:color w:val="000000" w:themeColor="text1"/>
                <w:sz w:val="24"/>
                <w:szCs w:val="24"/>
              </w:rPr>
            </w:pPr>
            <w:r w:rsidRPr="00B73AA6">
              <w:rPr>
                <w:color w:val="000000" w:themeColor="text1"/>
                <w:sz w:val="24"/>
                <w:szCs w:val="24"/>
              </w:rPr>
              <w:t>28046</w:t>
            </w:r>
          </w:p>
        </w:tc>
        <w:tc>
          <w:tcPr>
            <w:tcW w:w="1275" w:type="dxa"/>
            <w:noWrap/>
            <w:vAlign w:val="bottom"/>
          </w:tcPr>
          <w:p w14:paraId="6839C517" w14:textId="77777777" w:rsidR="00E91851" w:rsidRPr="0027007D" w:rsidRDefault="00E91851" w:rsidP="00E91851">
            <w:pPr>
              <w:jc w:val="center"/>
              <w:rPr>
                <w:color w:val="000000" w:themeColor="text1"/>
                <w:sz w:val="24"/>
                <w:szCs w:val="24"/>
              </w:rPr>
            </w:pPr>
            <w:r w:rsidRPr="00B73AA6">
              <w:rPr>
                <w:color w:val="000000" w:themeColor="text1"/>
                <w:sz w:val="24"/>
                <w:szCs w:val="24"/>
              </w:rPr>
              <w:t>1,2</w:t>
            </w:r>
          </w:p>
        </w:tc>
        <w:tc>
          <w:tcPr>
            <w:tcW w:w="1183" w:type="dxa"/>
            <w:noWrap/>
            <w:vAlign w:val="bottom"/>
          </w:tcPr>
          <w:p w14:paraId="0B4AF4A7" w14:textId="77777777" w:rsidR="00E91851" w:rsidRPr="0027007D" w:rsidRDefault="00E91851" w:rsidP="00E91851">
            <w:pPr>
              <w:jc w:val="center"/>
              <w:rPr>
                <w:color w:val="000000" w:themeColor="text1"/>
                <w:sz w:val="24"/>
                <w:szCs w:val="24"/>
              </w:rPr>
            </w:pPr>
            <w:r w:rsidRPr="00B73AA6">
              <w:rPr>
                <w:color w:val="000000" w:themeColor="text1"/>
                <w:sz w:val="24"/>
                <w:szCs w:val="24"/>
              </w:rPr>
              <w:t>3,1</w:t>
            </w:r>
          </w:p>
        </w:tc>
      </w:tr>
      <w:tr w:rsidR="00E91851" w:rsidRPr="008122AA" w14:paraId="08623C4B" w14:textId="77777777" w:rsidTr="00E91851">
        <w:trPr>
          <w:trHeight w:val="330"/>
        </w:trPr>
        <w:tc>
          <w:tcPr>
            <w:tcW w:w="2376" w:type="dxa"/>
            <w:noWrap/>
            <w:vAlign w:val="center"/>
          </w:tcPr>
          <w:p w14:paraId="4F4F9AE9" w14:textId="77777777" w:rsidR="00E91851" w:rsidRPr="0027007D" w:rsidRDefault="00E91851" w:rsidP="00E91851">
            <w:pPr>
              <w:rPr>
                <w:color w:val="000000" w:themeColor="text1"/>
                <w:sz w:val="24"/>
                <w:szCs w:val="24"/>
              </w:rPr>
            </w:pPr>
            <w:r w:rsidRPr="0027007D">
              <w:rPr>
                <w:color w:val="000000" w:themeColor="text1"/>
                <w:sz w:val="24"/>
                <w:szCs w:val="24"/>
              </w:rPr>
              <w:t>село Долиновка</w:t>
            </w:r>
          </w:p>
        </w:tc>
        <w:tc>
          <w:tcPr>
            <w:tcW w:w="992" w:type="dxa"/>
            <w:tcBorders>
              <w:top w:val="single" w:sz="8" w:space="0" w:color="auto"/>
              <w:left w:val="nil"/>
              <w:bottom w:val="single" w:sz="8" w:space="0" w:color="auto"/>
              <w:right w:val="single" w:sz="8" w:space="0" w:color="auto"/>
            </w:tcBorders>
            <w:noWrap/>
            <w:vAlign w:val="bottom"/>
          </w:tcPr>
          <w:p w14:paraId="3BF6AD0B" w14:textId="77777777" w:rsidR="00E91851" w:rsidRPr="0027007D" w:rsidRDefault="00E91851" w:rsidP="00E91851">
            <w:pPr>
              <w:jc w:val="center"/>
              <w:rPr>
                <w:color w:val="000000" w:themeColor="text1"/>
                <w:sz w:val="24"/>
                <w:szCs w:val="24"/>
              </w:rPr>
            </w:pPr>
            <w:r w:rsidRPr="00B73AA6">
              <w:rPr>
                <w:color w:val="000000" w:themeColor="text1"/>
                <w:sz w:val="24"/>
                <w:szCs w:val="24"/>
              </w:rPr>
              <w:t>1627</w:t>
            </w:r>
          </w:p>
        </w:tc>
        <w:tc>
          <w:tcPr>
            <w:tcW w:w="992" w:type="dxa"/>
            <w:tcBorders>
              <w:top w:val="single" w:sz="8" w:space="0" w:color="auto"/>
              <w:left w:val="nil"/>
              <w:bottom w:val="single" w:sz="8" w:space="0" w:color="auto"/>
              <w:right w:val="single" w:sz="8" w:space="0" w:color="auto"/>
            </w:tcBorders>
            <w:noWrap/>
            <w:vAlign w:val="bottom"/>
          </w:tcPr>
          <w:p w14:paraId="01595505" w14:textId="77777777" w:rsidR="00E91851" w:rsidRPr="0027007D" w:rsidRDefault="00E91851" w:rsidP="00E91851">
            <w:pPr>
              <w:jc w:val="center"/>
              <w:rPr>
                <w:color w:val="000000" w:themeColor="text1"/>
                <w:sz w:val="24"/>
                <w:szCs w:val="24"/>
              </w:rPr>
            </w:pPr>
            <w:r w:rsidRPr="00B73AA6">
              <w:rPr>
                <w:color w:val="000000" w:themeColor="text1"/>
                <w:sz w:val="24"/>
                <w:szCs w:val="24"/>
              </w:rPr>
              <w:t>1632</w:t>
            </w:r>
          </w:p>
        </w:tc>
        <w:tc>
          <w:tcPr>
            <w:tcW w:w="993" w:type="dxa"/>
            <w:tcBorders>
              <w:top w:val="single" w:sz="8" w:space="0" w:color="auto"/>
              <w:left w:val="nil"/>
              <w:bottom w:val="single" w:sz="8" w:space="0" w:color="auto"/>
              <w:right w:val="single" w:sz="8" w:space="0" w:color="auto"/>
            </w:tcBorders>
            <w:noWrap/>
            <w:vAlign w:val="bottom"/>
          </w:tcPr>
          <w:p w14:paraId="5B1F4202" w14:textId="77777777" w:rsidR="00E91851" w:rsidRPr="0027007D" w:rsidRDefault="00E91851" w:rsidP="00E91851">
            <w:pPr>
              <w:jc w:val="center"/>
              <w:rPr>
                <w:color w:val="000000" w:themeColor="text1"/>
                <w:sz w:val="24"/>
                <w:szCs w:val="24"/>
              </w:rPr>
            </w:pPr>
            <w:r w:rsidRPr="00B73AA6">
              <w:rPr>
                <w:color w:val="000000" w:themeColor="text1"/>
                <w:sz w:val="24"/>
                <w:szCs w:val="24"/>
              </w:rPr>
              <w:t>1652</w:t>
            </w:r>
          </w:p>
        </w:tc>
        <w:tc>
          <w:tcPr>
            <w:tcW w:w="992" w:type="dxa"/>
            <w:tcBorders>
              <w:top w:val="single" w:sz="8" w:space="0" w:color="auto"/>
              <w:left w:val="nil"/>
              <w:bottom w:val="single" w:sz="8" w:space="0" w:color="auto"/>
              <w:right w:val="single" w:sz="8" w:space="0" w:color="auto"/>
            </w:tcBorders>
            <w:noWrap/>
            <w:vAlign w:val="bottom"/>
          </w:tcPr>
          <w:p w14:paraId="59343279" w14:textId="77777777" w:rsidR="00E91851" w:rsidRPr="0027007D" w:rsidRDefault="00E91851" w:rsidP="00E91851">
            <w:pPr>
              <w:jc w:val="center"/>
              <w:rPr>
                <w:color w:val="000000" w:themeColor="text1"/>
                <w:sz w:val="24"/>
                <w:szCs w:val="24"/>
              </w:rPr>
            </w:pPr>
            <w:r w:rsidRPr="00B73AA6">
              <w:rPr>
                <w:color w:val="000000" w:themeColor="text1"/>
                <w:sz w:val="24"/>
                <w:szCs w:val="24"/>
              </w:rPr>
              <w:t>1681</w:t>
            </w:r>
          </w:p>
        </w:tc>
        <w:tc>
          <w:tcPr>
            <w:tcW w:w="993" w:type="dxa"/>
            <w:tcBorders>
              <w:top w:val="single" w:sz="8" w:space="0" w:color="auto"/>
              <w:left w:val="nil"/>
              <w:bottom w:val="single" w:sz="8" w:space="0" w:color="auto"/>
              <w:right w:val="single" w:sz="8" w:space="0" w:color="auto"/>
            </w:tcBorders>
            <w:noWrap/>
            <w:vAlign w:val="bottom"/>
          </w:tcPr>
          <w:p w14:paraId="428138E7" w14:textId="77777777" w:rsidR="00E91851" w:rsidRPr="0027007D" w:rsidRDefault="00E91851" w:rsidP="00E91851">
            <w:pPr>
              <w:jc w:val="center"/>
              <w:rPr>
                <w:color w:val="000000" w:themeColor="text1"/>
                <w:sz w:val="24"/>
                <w:szCs w:val="24"/>
              </w:rPr>
            </w:pPr>
            <w:r w:rsidRPr="00B73AA6">
              <w:rPr>
                <w:color w:val="000000" w:themeColor="text1"/>
                <w:sz w:val="24"/>
                <w:szCs w:val="24"/>
              </w:rPr>
              <w:t>1715</w:t>
            </w:r>
          </w:p>
        </w:tc>
        <w:tc>
          <w:tcPr>
            <w:tcW w:w="1275" w:type="dxa"/>
            <w:noWrap/>
            <w:vAlign w:val="bottom"/>
          </w:tcPr>
          <w:p w14:paraId="7270D3CD" w14:textId="77777777" w:rsidR="00E91851" w:rsidRPr="0027007D" w:rsidRDefault="00E91851" w:rsidP="00E91851">
            <w:pPr>
              <w:jc w:val="center"/>
              <w:rPr>
                <w:color w:val="000000" w:themeColor="text1"/>
                <w:sz w:val="24"/>
                <w:szCs w:val="24"/>
              </w:rPr>
            </w:pPr>
            <w:r w:rsidRPr="00B73AA6">
              <w:rPr>
                <w:color w:val="000000" w:themeColor="text1"/>
                <w:sz w:val="24"/>
                <w:szCs w:val="24"/>
              </w:rPr>
              <w:t>0,3</w:t>
            </w:r>
          </w:p>
        </w:tc>
        <w:tc>
          <w:tcPr>
            <w:tcW w:w="1183" w:type="dxa"/>
            <w:noWrap/>
            <w:vAlign w:val="bottom"/>
          </w:tcPr>
          <w:p w14:paraId="6D7A502A" w14:textId="77777777" w:rsidR="00E91851" w:rsidRPr="0027007D" w:rsidRDefault="00E91851" w:rsidP="00E91851">
            <w:pPr>
              <w:jc w:val="center"/>
              <w:rPr>
                <w:color w:val="000000" w:themeColor="text1"/>
                <w:sz w:val="24"/>
                <w:szCs w:val="24"/>
              </w:rPr>
            </w:pPr>
            <w:r w:rsidRPr="00B73AA6">
              <w:rPr>
                <w:color w:val="000000" w:themeColor="text1"/>
                <w:sz w:val="24"/>
                <w:szCs w:val="24"/>
              </w:rPr>
              <w:t>1,6</w:t>
            </w:r>
          </w:p>
        </w:tc>
      </w:tr>
      <w:tr w:rsidR="00E91851" w:rsidRPr="008122AA" w14:paraId="0AA6A9C2" w14:textId="77777777" w:rsidTr="00E91851">
        <w:trPr>
          <w:trHeight w:val="330"/>
        </w:trPr>
        <w:tc>
          <w:tcPr>
            <w:tcW w:w="2376" w:type="dxa"/>
            <w:noWrap/>
            <w:vAlign w:val="center"/>
          </w:tcPr>
          <w:p w14:paraId="3BAFC56A" w14:textId="0A99B4E6" w:rsidR="00E91851" w:rsidRPr="0027007D" w:rsidRDefault="00E91851" w:rsidP="00E90325">
            <w:pPr>
              <w:rPr>
                <w:color w:val="000000" w:themeColor="text1"/>
                <w:sz w:val="24"/>
                <w:szCs w:val="24"/>
              </w:rPr>
            </w:pPr>
            <w:r w:rsidRPr="0027007D">
              <w:rPr>
                <w:color w:val="000000" w:themeColor="text1"/>
                <w:sz w:val="24"/>
                <w:szCs w:val="24"/>
              </w:rPr>
              <w:t>Журавский</w:t>
            </w:r>
            <w:r>
              <w:rPr>
                <w:color w:val="000000" w:themeColor="text1"/>
                <w:sz w:val="24"/>
                <w:szCs w:val="24"/>
              </w:rPr>
              <w:t xml:space="preserve"> </w:t>
            </w:r>
          </w:p>
        </w:tc>
        <w:tc>
          <w:tcPr>
            <w:tcW w:w="992" w:type="dxa"/>
            <w:tcBorders>
              <w:top w:val="single" w:sz="8" w:space="0" w:color="auto"/>
              <w:left w:val="nil"/>
              <w:bottom w:val="single" w:sz="8" w:space="0" w:color="auto"/>
              <w:right w:val="single" w:sz="8" w:space="0" w:color="auto"/>
            </w:tcBorders>
            <w:noWrap/>
            <w:vAlign w:val="bottom"/>
          </w:tcPr>
          <w:p w14:paraId="613547E0" w14:textId="77777777" w:rsidR="00E91851" w:rsidRPr="0027007D" w:rsidRDefault="00E91851" w:rsidP="00E91851">
            <w:pPr>
              <w:jc w:val="center"/>
              <w:rPr>
                <w:color w:val="000000" w:themeColor="text1"/>
                <w:sz w:val="24"/>
                <w:szCs w:val="24"/>
              </w:rPr>
            </w:pPr>
            <w:r w:rsidRPr="00B73AA6">
              <w:rPr>
                <w:color w:val="000000" w:themeColor="text1"/>
                <w:sz w:val="24"/>
                <w:szCs w:val="24"/>
              </w:rPr>
              <w:t>3746</w:t>
            </w:r>
          </w:p>
        </w:tc>
        <w:tc>
          <w:tcPr>
            <w:tcW w:w="992" w:type="dxa"/>
            <w:tcBorders>
              <w:top w:val="single" w:sz="8" w:space="0" w:color="auto"/>
              <w:left w:val="nil"/>
              <w:bottom w:val="single" w:sz="8" w:space="0" w:color="auto"/>
              <w:right w:val="single" w:sz="8" w:space="0" w:color="auto"/>
            </w:tcBorders>
            <w:noWrap/>
            <w:vAlign w:val="bottom"/>
          </w:tcPr>
          <w:p w14:paraId="54134A72" w14:textId="77777777" w:rsidR="00E91851" w:rsidRPr="0027007D" w:rsidRDefault="00E91851" w:rsidP="00E91851">
            <w:pPr>
              <w:jc w:val="center"/>
              <w:rPr>
                <w:color w:val="000000" w:themeColor="text1"/>
                <w:sz w:val="24"/>
                <w:szCs w:val="24"/>
              </w:rPr>
            </w:pPr>
            <w:r w:rsidRPr="00B73AA6">
              <w:rPr>
                <w:color w:val="000000" w:themeColor="text1"/>
                <w:sz w:val="24"/>
                <w:szCs w:val="24"/>
              </w:rPr>
              <w:t>3746</w:t>
            </w:r>
          </w:p>
        </w:tc>
        <w:tc>
          <w:tcPr>
            <w:tcW w:w="993" w:type="dxa"/>
            <w:tcBorders>
              <w:top w:val="single" w:sz="8" w:space="0" w:color="auto"/>
              <w:left w:val="nil"/>
              <w:bottom w:val="single" w:sz="8" w:space="0" w:color="auto"/>
              <w:right w:val="single" w:sz="8" w:space="0" w:color="auto"/>
            </w:tcBorders>
            <w:noWrap/>
            <w:vAlign w:val="bottom"/>
          </w:tcPr>
          <w:p w14:paraId="031BCABD" w14:textId="77777777" w:rsidR="00E91851" w:rsidRPr="0027007D" w:rsidRDefault="00E91851" w:rsidP="00E91851">
            <w:pPr>
              <w:jc w:val="center"/>
              <w:rPr>
                <w:color w:val="000000" w:themeColor="text1"/>
                <w:sz w:val="24"/>
                <w:szCs w:val="24"/>
              </w:rPr>
            </w:pPr>
            <w:r w:rsidRPr="00B73AA6">
              <w:rPr>
                <w:color w:val="000000" w:themeColor="text1"/>
                <w:sz w:val="24"/>
                <w:szCs w:val="24"/>
              </w:rPr>
              <w:t>3768</w:t>
            </w:r>
          </w:p>
        </w:tc>
        <w:tc>
          <w:tcPr>
            <w:tcW w:w="992" w:type="dxa"/>
            <w:tcBorders>
              <w:top w:val="single" w:sz="8" w:space="0" w:color="auto"/>
              <w:left w:val="nil"/>
              <w:bottom w:val="single" w:sz="8" w:space="0" w:color="auto"/>
              <w:right w:val="single" w:sz="8" w:space="0" w:color="auto"/>
            </w:tcBorders>
            <w:noWrap/>
            <w:vAlign w:val="bottom"/>
          </w:tcPr>
          <w:p w14:paraId="5C3D6789" w14:textId="77777777" w:rsidR="00E91851" w:rsidRPr="0027007D" w:rsidRDefault="00E91851" w:rsidP="00E91851">
            <w:pPr>
              <w:jc w:val="center"/>
              <w:rPr>
                <w:color w:val="000000" w:themeColor="text1"/>
                <w:sz w:val="24"/>
                <w:szCs w:val="24"/>
              </w:rPr>
            </w:pPr>
            <w:r w:rsidRPr="00B73AA6">
              <w:rPr>
                <w:color w:val="000000" w:themeColor="text1"/>
                <w:sz w:val="24"/>
                <w:szCs w:val="24"/>
              </w:rPr>
              <w:t>3798</w:t>
            </w:r>
          </w:p>
        </w:tc>
        <w:tc>
          <w:tcPr>
            <w:tcW w:w="993" w:type="dxa"/>
            <w:tcBorders>
              <w:top w:val="single" w:sz="8" w:space="0" w:color="auto"/>
              <w:left w:val="nil"/>
              <w:bottom w:val="single" w:sz="8" w:space="0" w:color="auto"/>
              <w:right w:val="single" w:sz="8" w:space="0" w:color="auto"/>
            </w:tcBorders>
            <w:noWrap/>
            <w:vAlign w:val="bottom"/>
          </w:tcPr>
          <w:p w14:paraId="3AB9D96D" w14:textId="77777777" w:rsidR="00E91851" w:rsidRPr="0027007D" w:rsidRDefault="00E91851" w:rsidP="00E91851">
            <w:pPr>
              <w:jc w:val="center"/>
              <w:rPr>
                <w:color w:val="000000" w:themeColor="text1"/>
                <w:sz w:val="24"/>
                <w:szCs w:val="24"/>
              </w:rPr>
            </w:pPr>
            <w:r w:rsidRPr="00B73AA6">
              <w:rPr>
                <w:color w:val="000000" w:themeColor="text1"/>
                <w:sz w:val="24"/>
                <w:szCs w:val="24"/>
              </w:rPr>
              <w:t>3835</w:t>
            </w:r>
          </w:p>
        </w:tc>
        <w:tc>
          <w:tcPr>
            <w:tcW w:w="1275" w:type="dxa"/>
            <w:noWrap/>
            <w:vAlign w:val="bottom"/>
          </w:tcPr>
          <w:p w14:paraId="06D6EF3C" w14:textId="77777777" w:rsidR="00E91851" w:rsidRPr="0027007D" w:rsidRDefault="00E91851" w:rsidP="00E91851">
            <w:pPr>
              <w:jc w:val="center"/>
              <w:rPr>
                <w:color w:val="000000" w:themeColor="text1"/>
                <w:sz w:val="24"/>
                <w:szCs w:val="24"/>
              </w:rPr>
            </w:pPr>
            <w:r w:rsidRPr="00B73AA6">
              <w:rPr>
                <w:color w:val="000000" w:themeColor="text1"/>
                <w:sz w:val="24"/>
                <w:szCs w:val="24"/>
              </w:rPr>
              <w:t>0,0</w:t>
            </w:r>
          </w:p>
        </w:tc>
        <w:tc>
          <w:tcPr>
            <w:tcW w:w="1183" w:type="dxa"/>
            <w:noWrap/>
            <w:vAlign w:val="bottom"/>
          </w:tcPr>
          <w:p w14:paraId="7EA492F4"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r>
      <w:tr w:rsidR="00E91851" w:rsidRPr="008122AA" w14:paraId="0E8C22C1" w14:textId="77777777" w:rsidTr="00E91851">
        <w:trPr>
          <w:trHeight w:val="330"/>
        </w:trPr>
        <w:tc>
          <w:tcPr>
            <w:tcW w:w="2376" w:type="dxa"/>
            <w:noWrap/>
            <w:vAlign w:val="center"/>
          </w:tcPr>
          <w:p w14:paraId="36CB2868" w14:textId="77777777" w:rsidR="00E91851" w:rsidRPr="0027007D" w:rsidRDefault="00E91851" w:rsidP="00E91851">
            <w:pPr>
              <w:rPr>
                <w:color w:val="000000" w:themeColor="text1"/>
                <w:sz w:val="24"/>
                <w:szCs w:val="24"/>
              </w:rPr>
            </w:pPr>
            <w:r w:rsidRPr="0027007D">
              <w:rPr>
                <w:color w:val="000000" w:themeColor="text1"/>
                <w:sz w:val="24"/>
                <w:szCs w:val="24"/>
              </w:rPr>
              <w:t>село Китаевское</w:t>
            </w:r>
          </w:p>
        </w:tc>
        <w:tc>
          <w:tcPr>
            <w:tcW w:w="992" w:type="dxa"/>
            <w:tcBorders>
              <w:top w:val="single" w:sz="8" w:space="0" w:color="auto"/>
              <w:left w:val="nil"/>
              <w:bottom w:val="single" w:sz="8" w:space="0" w:color="auto"/>
              <w:right w:val="single" w:sz="8" w:space="0" w:color="auto"/>
            </w:tcBorders>
            <w:noWrap/>
            <w:vAlign w:val="bottom"/>
          </w:tcPr>
          <w:p w14:paraId="2AD9E8B6" w14:textId="77777777" w:rsidR="00E91851" w:rsidRPr="0027007D" w:rsidRDefault="00E91851" w:rsidP="00E91851">
            <w:pPr>
              <w:jc w:val="center"/>
              <w:rPr>
                <w:color w:val="000000" w:themeColor="text1"/>
                <w:sz w:val="24"/>
                <w:szCs w:val="24"/>
              </w:rPr>
            </w:pPr>
            <w:r w:rsidRPr="00B73AA6">
              <w:rPr>
                <w:color w:val="000000" w:themeColor="text1"/>
                <w:sz w:val="24"/>
                <w:szCs w:val="24"/>
              </w:rPr>
              <w:t>2800</w:t>
            </w:r>
          </w:p>
        </w:tc>
        <w:tc>
          <w:tcPr>
            <w:tcW w:w="992" w:type="dxa"/>
            <w:tcBorders>
              <w:top w:val="single" w:sz="8" w:space="0" w:color="auto"/>
              <w:left w:val="nil"/>
              <w:bottom w:val="single" w:sz="8" w:space="0" w:color="auto"/>
              <w:right w:val="single" w:sz="8" w:space="0" w:color="auto"/>
            </w:tcBorders>
            <w:noWrap/>
            <w:vAlign w:val="bottom"/>
          </w:tcPr>
          <w:p w14:paraId="04C15A2C" w14:textId="77777777" w:rsidR="00E91851" w:rsidRPr="0027007D" w:rsidRDefault="00E91851" w:rsidP="00E91851">
            <w:pPr>
              <w:jc w:val="center"/>
              <w:rPr>
                <w:color w:val="000000" w:themeColor="text1"/>
                <w:sz w:val="24"/>
                <w:szCs w:val="24"/>
              </w:rPr>
            </w:pPr>
            <w:r w:rsidRPr="00B73AA6">
              <w:rPr>
                <w:color w:val="000000" w:themeColor="text1"/>
                <w:sz w:val="24"/>
                <w:szCs w:val="24"/>
              </w:rPr>
              <w:t>2799</w:t>
            </w:r>
          </w:p>
        </w:tc>
        <w:tc>
          <w:tcPr>
            <w:tcW w:w="993" w:type="dxa"/>
            <w:tcBorders>
              <w:top w:val="single" w:sz="8" w:space="0" w:color="auto"/>
              <w:left w:val="nil"/>
              <w:bottom w:val="single" w:sz="8" w:space="0" w:color="auto"/>
              <w:right w:val="single" w:sz="8" w:space="0" w:color="auto"/>
            </w:tcBorders>
            <w:noWrap/>
            <w:vAlign w:val="bottom"/>
          </w:tcPr>
          <w:p w14:paraId="08AD0B7A" w14:textId="77777777" w:rsidR="00E91851" w:rsidRPr="0027007D" w:rsidRDefault="00E91851" w:rsidP="00E91851">
            <w:pPr>
              <w:jc w:val="center"/>
              <w:rPr>
                <w:color w:val="000000" w:themeColor="text1"/>
                <w:sz w:val="24"/>
                <w:szCs w:val="24"/>
              </w:rPr>
            </w:pPr>
            <w:r w:rsidRPr="00B73AA6">
              <w:rPr>
                <w:color w:val="000000" w:themeColor="text1"/>
                <w:sz w:val="24"/>
                <w:szCs w:val="24"/>
              </w:rPr>
              <w:t>2820</w:t>
            </w:r>
          </w:p>
        </w:tc>
        <w:tc>
          <w:tcPr>
            <w:tcW w:w="992" w:type="dxa"/>
            <w:tcBorders>
              <w:top w:val="single" w:sz="8" w:space="0" w:color="auto"/>
              <w:left w:val="nil"/>
              <w:bottom w:val="single" w:sz="8" w:space="0" w:color="auto"/>
              <w:right w:val="single" w:sz="8" w:space="0" w:color="auto"/>
            </w:tcBorders>
            <w:noWrap/>
            <w:vAlign w:val="bottom"/>
          </w:tcPr>
          <w:p w14:paraId="719DF15A" w14:textId="77777777" w:rsidR="00E91851" w:rsidRPr="0027007D" w:rsidRDefault="00E91851" w:rsidP="00E91851">
            <w:pPr>
              <w:jc w:val="center"/>
              <w:rPr>
                <w:color w:val="000000" w:themeColor="text1"/>
                <w:sz w:val="24"/>
                <w:szCs w:val="24"/>
              </w:rPr>
            </w:pPr>
            <w:r w:rsidRPr="00B73AA6">
              <w:rPr>
                <w:color w:val="000000" w:themeColor="text1"/>
                <w:sz w:val="24"/>
                <w:szCs w:val="24"/>
              </w:rPr>
              <w:t>2860</w:t>
            </w:r>
          </w:p>
        </w:tc>
        <w:tc>
          <w:tcPr>
            <w:tcW w:w="993" w:type="dxa"/>
            <w:tcBorders>
              <w:top w:val="single" w:sz="8" w:space="0" w:color="auto"/>
              <w:left w:val="nil"/>
              <w:bottom w:val="single" w:sz="8" w:space="0" w:color="auto"/>
              <w:right w:val="single" w:sz="8" w:space="0" w:color="auto"/>
            </w:tcBorders>
            <w:noWrap/>
            <w:vAlign w:val="bottom"/>
          </w:tcPr>
          <w:p w14:paraId="53410613" w14:textId="77777777" w:rsidR="00E91851" w:rsidRPr="0027007D" w:rsidRDefault="00E91851" w:rsidP="00E91851">
            <w:pPr>
              <w:jc w:val="center"/>
              <w:rPr>
                <w:color w:val="000000" w:themeColor="text1"/>
                <w:sz w:val="24"/>
                <w:szCs w:val="24"/>
              </w:rPr>
            </w:pPr>
            <w:r w:rsidRPr="00B73AA6">
              <w:rPr>
                <w:color w:val="000000" w:themeColor="text1"/>
                <w:sz w:val="24"/>
                <w:szCs w:val="24"/>
              </w:rPr>
              <w:t>2916</w:t>
            </w:r>
          </w:p>
        </w:tc>
        <w:tc>
          <w:tcPr>
            <w:tcW w:w="1275" w:type="dxa"/>
            <w:noWrap/>
            <w:vAlign w:val="bottom"/>
          </w:tcPr>
          <w:p w14:paraId="0092F4D4" w14:textId="77777777" w:rsidR="00E91851" w:rsidRPr="0027007D" w:rsidRDefault="00E91851" w:rsidP="00E91851">
            <w:pPr>
              <w:jc w:val="center"/>
              <w:rPr>
                <w:color w:val="000000" w:themeColor="text1"/>
                <w:sz w:val="24"/>
                <w:szCs w:val="24"/>
              </w:rPr>
            </w:pPr>
            <w:r w:rsidRPr="00B73AA6">
              <w:rPr>
                <w:color w:val="000000" w:themeColor="text1"/>
                <w:sz w:val="24"/>
                <w:szCs w:val="24"/>
              </w:rPr>
              <w:t>0,0</w:t>
            </w:r>
          </w:p>
        </w:tc>
        <w:tc>
          <w:tcPr>
            <w:tcW w:w="1183" w:type="dxa"/>
            <w:noWrap/>
            <w:vAlign w:val="bottom"/>
          </w:tcPr>
          <w:p w14:paraId="20C7080A" w14:textId="77777777" w:rsidR="00E91851" w:rsidRPr="0027007D" w:rsidRDefault="00E91851" w:rsidP="00E91851">
            <w:pPr>
              <w:jc w:val="center"/>
              <w:rPr>
                <w:color w:val="000000" w:themeColor="text1"/>
                <w:sz w:val="24"/>
                <w:szCs w:val="24"/>
              </w:rPr>
            </w:pPr>
            <w:r w:rsidRPr="00B73AA6">
              <w:rPr>
                <w:color w:val="000000" w:themeColor="text1"/>
                <w:sz w:val="24"/>
                <w:szCs w:val="24"/>
              </w:rPr>
              <w:t>0,7</w:t>
            </w:r>
          </w:p>
        </w:tc>
      </w:tr>
      <w:tr w:rsidR="00E91851" w:rsidRPr="008122AA" w14:paraId="3D4E9543" w14:textId="77777777" w:rsidTr="00E91851">
        <w:trPr>
          <w:trHeight w:val="330"/>
        </w:trPr>
        <w:tc>
          <w:tcPr>
            <w:tcW w:w="2376" w:type="dxa"/>
            <w:noWrap/>
            <w:vAlign w:val="center"/>
          </w:tcPr>
          <w:p w14:paraId="311E1128" w14:textId="77777777" w:rsidR="00E91851" w:rsidRPr="0027007D" w:rsidRDefault="00E91851" w:rsidP="00E91851">
            <w:pPr>
              <w:rPr>
                <w:color w:val="000000" w:themeColor="text1"/>
                <w:sz w:val="24"/>
                <w:szCs w:val="24"/>
              </w:rPr>
            </w:pPr>
            <w:r w:rsidRPr="0027007D">
              <w:rPr>
                <w:color w:val="000000" w:themeColor="text1"/>
                <w:sz w:val="24"/>
                <w:szCs w:val="24"/>
              </w:rPr>
              <w:t>село Новоселицкое</w:t>
            </w:r>
          </w:p>
        </w:tc>
        <w:tc>
          <w:tcPr>
            <w:tcW w:w="992" w:type="dxa"/>
            <w:tcBorders>
              <w:top w:val="single" w:sz="8" w:space="0" w:color="auto"/>
              <w:left w:val="nil"/>
              <w:bottom w:val="single" w:sz="8" w:space="0" w:color="auto"/>
              <w:right w:val="single" w:sz="8" w:space="0" w:color="auto"/>
            </w:tcBorders>
            <w:noWrap/>
            <w:vAlign w:val="bottom"/>
          </w:tcPr>
          <w:p w14:paraId="6984EEDA" w14:textId="77777777" w:rsidR="00E91851" w:rsidRPr="0027007D" w:rsidRDefault="00E91851" w:rsidP="00E91851">
            <w:pPr>
              <w:jc w:val="center"/>
              <w:rPr>
                <w:color w:val="000000" w:themeColor="text1"/>
                <w:sz w:val="24"/>
                <w:szCs w:val="24"/>
              </w:rPr>
            </w:pPr>
            <w:r w:rsidRPr="00B73AA6">
              <w:rPr>
                <w:color w:val="000000" w:themeColor="text1"/>
                <w:sz w:val="24"/>
                <w:szCs w:val="24"/>
              </w:rPr>
              <w:t>8500</w:t>
            </w:r>
          </w:p>
        </w:tc>
        <w:tc>
          <w:tcPr>
            <w:tcW w:w="992" w:type="dxa"/>
            <w:tcBorders>
              <w:top w:val="single" w:sz="8" w:space="0" w:color="auto"/>
              <w:left w:val="nil"/>
              <w:bottom w:val="single" w:sz="8" w:space="0" w:color="auto"/>
              <w:right w:val="single" w:sz="8" w:space="0" w:color="auto"/>
            </w:tcBorders>
            <w:noWrap/>
            <w:vAlign w:val="bottom"/>
          </w:tcPr>
          <w:p w14:paraId="2BCC160C" w14:textId="77777777" w:rsidR="00E91851" w:rsidRPr="0027007D" w:rsidRDefault="00E91851" w:rsidP="00E91851">
            <w:pPr>
              <w:jc w:val="center"/>
              <w:rPr>
                <w:color w:val="000000" w:themeColor="text1"/>
                <w:sz w:val="24"/>
                <w:szCs w:val="24"/>
              </w:rPr>
            </w:pPr>
            <w:r w:rsidRPr="00B73AA6">
              <w:rPr>
                <w:color w:val="000000" w:themeColor="text1"/>
                <w:sz w:val="24"/>
                <w:szCs w:val="24"/>
              </w:rPr>
              <w:t>8765</w:t>
            </w:r>
          </w:p>
        </w:tc>
        <w:tc>
          <w:tcPr>
            <w:tcW w:w="993" w:type="dxa"/>
            <w:tcBorders>
              <w:top w:val="single" w:sz="8" w:space="0" w:color="auto"/>
              <w:left w:val="nil"/>
              <w:bottom w:val="single" w:sz="8" w:space="0" w:color="auto"/>
              <w:right w:val="single" w:sz="8" w:space="0" w:color="auto"/>
            </w:tcBorders>
            <w:noWrap/>
            <w:vAlign w:val="bottom"/>
          </w:tcPr>
          <w:p w14:paraId="4F769B5B" w14:textId="77777777" w:rsidR="00E91851" w:rsidRPr="0027007D" w:rsidRDefault="00E91851" w:rsidP="00E91851">
            <w:pPr>
              <w:jc w:val="center"/>
              <w:rPr>
                <w:color w:val="000000" w:themeColor="text1"/>
                <w:sz w:val="24"/>
                <w:szCs w:val="24"/>
              </w:rPr>
            </w:pPr>
            <w:r w:rsidRPr="00B73AA6">
              <w:rPr>
                <w:color w:val="000000" w:themeColor="text1"/>
                <w:sz w:val="24"/>
                <w:szCs w:val="24"/>
              </w:rPr>
              <w:t>9067</w:t>
            </w:r>
          </w:p>
        </w:tc>
        <w:tc>
          <w:tcPr>
            <w:tcW w:w="992" w:type="dxa"/>
            <w:tcBorders>
              <w:top w:val="single" w:sz="8" w:space="0" w:color="auto"/>
              <w:left w:val="nil"/>
              <w:bottom w:val="single" w:sz="8" w:space="0" w:color="auto"/>
              <w:right w:val="single" w:sz="8" w:space="0" w:color="auto"/>
            </w:tcBorders>
            <w:noWrap/>
            <w:vAlign w:val="bottom"/>
          </w:tcPr>
          <w:p w14:paraId="1432D976" w14:textId="77777777" w:rsidR="00E91851" w:rsidRPr="0027007D" w:rsidRDefault="00E91851" w:rsidP="00E91851">
            <w:pPr>
              <w:jc w:val="center"/>
              <w:rPr>
                <w:color w:val="000000" w:themeColor="text1"/>
                <w:sz w:val="24"/>
                <w:szCs w:val="24"/>
              </w:rPr>
            </w:pPr>
            <w:r w:rsidRPr="00B73AA6">
              <w:rPr>
                <w:color w:val="000000" w:themeColor="text1"/>
                <w:sz w:val="24"/>
                <w:szCs w:val="24"/>
              </w:rPr>
              <w:t>9373</w:t>
            </w:r>
          </w:p>
        </w:tc>
        <w:tc>
          <w:tcPr>
            <w:tcW w:w="993" w:type="dxa"/>
            <w:tcBorders>
              <w:top w:val="single" w:sz="8" w:space="0" w:color="auto"/>
              <w:left w:val="nil"/>
              <w:bottom w:val="single" w:sz="8" w:space="0" w:color="auto"/>
              <w:right w:val="single" w:sz="8" w:space="0" w:color="auto"/>
            </w:tcBorders>
            <w:noWrap/>
            <w:vAlign w:val="bottom"/>
          </w:tcPr>
          <w:p w14:paraId="7DCD50D1" w14:textId="77777777" w:rsidR="00E91851" w:rsidRPr="0027007D" w:rsidRDefault="00E91851" w:rsidP="00E91851">
            <w:pPr>
              <w:jc w:val="center"/>
              <w:rPr>
                <w:color w:val="000000" w:themeColor="text1"/>
                <w:sz w:val="24"/>
                <w:szCs w:val="24"/>
              </w:rPr>
            </w:pPr>
            <w:r w:rsidRPr="00B73AA6">
              <w:rPr>
                <w:color w:val="000000" w:themeColor="text1"/>
                <w:sz w:val="24"/>
                <w:szCs w:val="24"/>
              </w:rPr>
              <w:t>9672</w:t>
            </w:r>
          </w:p>
        </w:tc>
        <w:tc>
          <w:tcPr>
            <w:tcW w:w="1275" w:type="dxa"/>
            <w:noWrap/>
            <w:vAlign w:val="bottom"/>
          </w:tcPr>
          <w:p w14:paraId="48A250AB" w14:textId="77777777" w:rsidR="00E91851" w:rsidRPr="0027007D" w:rsidRDefault="00E91851" w:rsidP="00E91851">
            <w:pPr>
              <w:jc w:val="center"/>
              <w:rPr>
                <w:color w:val="000000" w:themeColor="text1"/>
                <w:sz w:val="24"/>
                <w:szCs w:val="24"/>
              </w:rPr>
            </w:pPr>
            <w:r w:rsidRPr="00B73AA6">
              <w:rPr>
                <w:color w:val="000000" w:themeColor="text1"/>
                <w:sz w:val="24"/>
                <w:szCs w:val="24"/>
              </w:rPr>
              <w:t>3,1</w:t>
            </w:r>
          </w:p>
        </w:tc>
        <w:tc>
          <w:tcPr>
            <w:tcW w:w="1183" w:type="dxa"/>
            <w:noWrap/>
            <w:vAlign w:val="bottom"/>
          </w:tcPr>
          <w:p w14:paraId="15FD9BCC" w14:textId="77777777" w:rsidR="00E91851" w:rsidRPr="0027007D" w:rsidRDefault="00E91851" w:rsidP="00E91851">
            <w:pPr>
              <w:jc w:val="center"/>
              <w:rPr>
                <w:color w:val="000000" w:themeColor="text1"/>
                <w:sz w:val="24"/>
                <w:szCs w:val="24"/>
              </w:rPr>
            </w:pPr>
            <w:r w:rsidRPr="00B73AA6">
              <w:rPr>
                <w:color w:val="000000" w:themeColor="text1"/>
                <w:sz w:val="24"/>
                <w:szCs w:val="24"/>
              </w:rPr>
              <w:t>6,7</w:t>
            </w:r>
          </w:p>
        </w:tc>
      </w:tr>
      <w:tr w:rsidR="00E91851" w:rsidRPr="008122AA" w14:paraId="32F4DC4B" w14:textId="77777777" w:rsidTr="00E91851">
        <w:trPr>
          <w:trHeight w:val="330"/>
        </w:trPr>
        <w:tc>
          <w:tcPr>
            <w:tcW w:w="2376" w:type="dxa"/>
            <w:noWrap/>
            <w:vAlign w:val="center"/>
          </w:tcPr>
          <w:p w14:paraId="0AC0EF01" w14:textId="77777777" w:rsidR="00E91851" w:rsidRPr="0027007D" w:rsidRDefault="00E91851" w:rsidP="00E91851">
            <w:pPr>
              <w:rPr>
                <w:color w:val="000000" w:themeColor="text1"/>
                <w:sz w:val="24"/>
                <w:szCs w:val="24"/>
              </w:rPr>
            </w:pPr>
            <w:r w:rsidRPr="0027007D">
              <w:rPr>
                <w:color w:val="000000" w:themeColor="text1"/>
                <w:sz w:val="24"/>
                <w:szCs w:val="24"/>
              </w:rPr>
              <w:t>село Падинское</w:t>
            </w:r>
          </w:p>
        </w:tc>
        <w:tc>
          <w:tcPr>
            <w:tcW w:w="992" w:type="dxa"/>
            <w:tcBorders>
              <w:top w:val="single" w:sz="8" w:space="0" w:color="auto"/>
              <w:left w:val="nil"/>
              <w:bottom w:val="single" w:sz="8" w:space="0" w:color="auto"/>
              <w:right w:val="single" w:sz="8" w:space="0" w:color="auto"/>
            </w:tcBorders>
            <w:noWrap/>
            <w:vAlign w:val="bottom"/>
          </w:tcPr>
          <w:p w14:paraId="269DADAA" w14:textId="77777777" w:rsidR="00E91851" w:rsidRPr="0027007D" w:rsidRDefault="00E91851" w:rsidP="00E91851">
            <w:pPr>
              <w:jc w:val="center"/>
              <w:rPr>
                <w:color w:val="000000" w:themeColor="text1"/>
                <w:sz w:val="24"/>
                <w:szCs w:val="24"/>
              </w:rPr>
            </w:pPr>
            <w:r w:rsidRPr="00B73AA6">
              <w:rPr>
                <w:color w:val="000000" w:themeColor="text1"/>
                <w:sz w:val="24"/>
                <w:szCs w:val="24"/>
              </w:rPr>
              <w:t>1634</w:t>
            </w:r>
          </w:p>
        </w:tc>
        <w:tc>
          <w:tcPr>
            <w:tcW w:w="992" w:type="dxa"/>
            <w:tcBorders>
              <w:top w:val="single" w:sz="8" w:space="0" w:color="auto"/>
              <w:left w:val="nil"/>
              <w:bottom w:val="single" w:sz="8" w:space="0" w:color="auto"/>
              <w:right w:val="single" w:sz="8" w:space="0" w:color="auto"/>
            </w:tcBorders>
            <w:noWrap/>
            <w:vAlign w:val="bottom"/>
          </w:tcPr>
          <w:p w14:paraId="0A1C245C" w14:textId="77777777" w:rsidR="00E91851" w:rsidRPr="0027007D" w:rsidRDefault="00E91851" w:rsidP="00E91851">
            <w:pPr>
              <w:jc w:val="center"/>
              <w:rPr>
                <w:color w:val="000000" w:themeColor="text1"/>
                <w:sz w:val="24"/>
                <w:szCs w:val="24"/>
              </w:rPr>
            </w:pPr>
            <w:r w:rsidRPr="00B73AA6">
              <w:rPr>
                <w:color w:val="000000" w:themeColor="text1"/>
                <w:sz w:val="24"/>
                <w:szCs w:val="24"/>
              </w:rPr>
              <w:t>1605</w:t>
            </w:r>
          </w:p>
        </w:tc>
        <w:tc>
          <w:tcPr>
            <w:tcW w:w="993" w:type="dxa"/>
            <w:tcBorders>
              <w:top w:val="single" w:sz="8" w:space="0" w:color="auto"/>
              <w:left w:val="nil"/>
              <w:bottom w:val="single" w:sz="8" w:space="0" w:color="auto"/>
              <w:right w:val="single" w:sz="8" w:space="0" w:color="auto"/>
            </w:tcBorders>
            <w:noWrap/>
            <w:vAlign w:val="bottom"/>
          </w:tcPr>
          <w:p w14:paraId="74AB897A" w14:textId="77777777" w:rsidR="00E91851" w:rsidRPr="0027007D" w:rsidRDefault="00E91851" w:rsidP="00E91851">
            <w:pPr>
              <w:jc w:val="center"/>
              <w:rPr>
                <w:color w:val="000000" w:themeColor="text1"/>
                <w:sz w:val="24"/>
                <w:szCs w:val="24"/>
              </w:rPr>
            </w:pPr>
            <w:r w:rsidRPr="00B73AA6">
              <w:rPr>
                <w:color w:val="000000" w:themeColor="text1"/>
                <w:sz w:val="24"/>
                <w:szCs w:val="24"/>
              </w:rPr>
              <w:t>1613</w:t>
            </w:r>
          </w:p>
        </w:tc>
        <w:tc>
          <w:tcPr>
            <w:tcW w:w="992" w:type="dxa"/>
            <w:tcBorders>
              <w:top w:val="single" w:sz="8" w:space="0" w:color="auto"/>
              <w:left w:val="nil"/>
              <w:bottom w:val="single" w:sz="8" w:space="0" w:color="auto"/>
              <w:right w:val="single" w:sz="8" w:space="0" w:color="auto"/>
            </w:tcBorders>
            <w:noWrap/>
            <w:vAlign w:val="bottom"/>
          </w:tcPr>
          <w:p w14:paraId="73C60607" w14:textId="77777777" w:rsidR="00E91851" w:rsidRPr="0027007D" w:rsidRDefault="00E91851" w:rsidP="00E91851">
            <w:pPr>
              <w:jc w:val="center"/>
              <w:rPr>
                <w:color w:val="000000" w:themeColor="text1"/>
                <w:sz w:val="24"/>
                <w:szCs w:val="24"/>
              </w:rPr>
            </w:pPr>
            <w:r w:rsidRPr="00B73AA6">
              <w:rPr>
                <w:color w:val="000000" w:themeColor="text1"/>
                <w:sz w:val="24"/>
                <w:szCs w:val="24"/>
              </w:rPr>
              <w:t>1645</w:t>
            </w:r>
          </w:p>
        </w:tc>
        <w:tc>
          <w:tcPr>
            <w:tcW w:w="993" w:type="dxa"/>
            <w:tcBorders>
              <w:top w:val="single" w:sz="8" w:space="0" w:color="auto"/>
              <w:left w:val="nil"/>
              <w:bottom w:val="single" w:sz="8" w:space="0" w:color="auto"/>
              <w:right w:val="single" w:sz="8" w:space="0" w:color="auto"/>
            </w:tcBorders>
            <w:noWrap/>
            <w:vAlign w:val="bottom"/>
          </w:tcPr>
          <w:p w14:paraId="0EE22C5D" w14:textId="77777777" w:rsidR="00E91851" w:rsidRPr="0027007D" w:rsidRDefault="00E91851" w:rsidP="00E91851">
            <w:pPr>
              <w:jc w:val="center"/>
              <w:rPr>
                <w:color w:val="000000" w:themeColor="text1"/>
                <w:sz w:val="24"/>
                <w:szCs w:val="24"/>
              </w:rPr>
            </w:pPr>
            <w:r w:rsidRPr="00B73AA6">
              <w:rPr>
                <w:color w:val="000000" w:themeColor="text1"/>
                <w:sz w:val="24"/>
                <w:szCs w:val="24"/>
              </w:rPr>
              <w:t>1700</w:t>
            </w:r>
          </w:p>
        </w:tc>
        <w:tc>
          <w:tcPr>
            <w:tcW w:w="1275" w:type="dxa"/>
            <w:noWrap/>
            <w:vAlign w:val="bottom"/>
          </w:tcPr>
          <w:p w14:paraId="15CC9BF8" w14:textId="77777777" w:rsidR="00E91851" w:rsidRPr="0027007D" w:rsidRDefault="00E91851" w:rsidP="00E91851">
            <w:pPr>
              <w:jc w:val="center"/>
              <w:rPr>
                <w:color w:val="000000" w:themeColor="text1"/>
                <w:sz w:val="24"/>
                <w:szCs w:val="24"/>
              </w:rPr>
            </w:pPr>
            <w:r w:rsidRPr="00B73AA6">
              <w:rPr>
                <w:color w:val="000000" w:themeColor="text1"/>
                <w:sz w:val="24"/>
                <w:szCs w:val="24"/>
              </w:rPr>
              <w:t>-1,8</w:t>
            </w:r>
          </w:p>
        </w:tc>
        <w:tc>
          <w:tcPr>
            <w:tcW w:w="1183" w:type="dxa"/>
            <w:noWrap/>
            <w:vAlign w:val="bottom"/>
          </w:tcPr>
          <w:p w14:paraId="658824B3" w14:textId="77777777" w:rsidR="00E91851" w:rsidRPr="0027007D" w:rsidRDefault="00E91851" w:rsidP="00E91851">
            <w:pPr>
              <w:jc w:val="center"/>
              <w:rPr>
                <w:color w:val="000000" w:themeColor="text1"/>
                <w:sz w:val="24"/>
                <w:szCs w:val="24"/>
              </w:rPr>
            </w:pPr>
            <w:r w:rsidRPr="00B73AA6">
              <w:rPr>
                <w:color w:val="000000" w:themeColor="text1"/>
                <w:sz w:val="24"/>
                <w:szCs w:val="24"/>
              </w:rPr>
              <w:t>-1,3</w:t>
            </w:r>
          </w:p>
        </w:tc>
      </w:tr>
      <w:tr w:rsidR="00E91851" w:rsidRPr="008122AA" w14:paraId="47E7AA23" w14:textId="77777777" w:rsidTr="00E91851">
        <w:trPr>
          <w:trHeight w:val="330"/>
        </w:trPr>
        <w:tc>
          <w:tcPr>
            <w:tcW w:w="2376" w:type="dxa"/>
            <w:noWrap/>
            <w:vAlign w:val="center"/>
          </w:tcPr>
          <w:p w14:paraId="76B3E6FC" w14:textId="77777777" w:rsidR="00E91851" w:rsidRPr="0027007D" w:rsidRDefault="00E91851" w:rsidP="00E91851">
            <w:pPr>
              <w:rPr>
                <w:color w:val="000000" w:themeColor="text1"/>
                <w:sz w:val="24"/>
                <w:szCs w:val="24"/>
              </w:rPr>
            </w:pPr>
            <w:r w:rsidRPr="0027007D">
              <w:rPr>
                <w:color w:val="000000" w:themeColor="text1"/>
                <w:sz w:val="24"/>
                <w:szCs w:val="24"/>
              </w:rPr>
              <w:t>село Чернолесское</w:t>
            </w:r>
          </w:p>
        </w:tc>
        <w:tc>
          <w:tcPr>
            <w:tcW w:w="992" w:type="dxa"/>
            <w:tcBorders>
              <w:top w:val="single" w:sz="8" w:space="0" w:color="auto"/>
              <w:left w:val="nil"/>
              <w:bottom w:val="single" w:sz="8" w:space="0" w:color="auto"/>
              <w:right w:val="single" w:sz="8" w:space="0" w:color="auto"/>
            </w:tcBorders>
            <w:noWrap/>
            <w:vAlign w:val="bottom"/>
          </w:tcPr>
          <w:p w14:paraId="6EB14529" w14:textId="77777777" w:rsidR="00E91851" w:rsidRPr="0027007D" w:rsidRDefault="00E91851" w:rsidP="00E91851">
            <w:pPr>
              <w:jc w:val="center"/>
              <w:rPr>
                <w:color w:val="000000" w:themeColor="text1"/>
                <w:sz w:val="24"/>
                <w:szCs w:val="24"/>
              </w:rPr>
            </w:pPr>
            <w:r w:rsidRPr="00B73AA6">
              <w:rPr>
                <w:color w:val="000000" w:themeColor="text1"/>
                <w:sz w:val="24"/>
                <w:szCs w:val="24"/>
              </w:rPr>
              <w:t>5598</w:t>
            </w:r>
          </w:p>
        </w:tc>
        <w:tc>
          <w:tcPr>
            <w:tcW w:w="992" w:type="dxa"/>
            <w:tcBorders>
              <w:top w:val="single" w:sz="8" w:space="0" w:color="auto"/>
              <w:left w:val="nil"/>
              <w:bottom w:val="single" w:sz="8" w:space="0" w:color="auto"/>
              <w:right w:val="single" w:sz="8" w:space="0" w:color="auto"/>
            </w:tcBorders>
            <w:noWrap/>
            <w:vAlign w:val="bottom"/>
          </w:tcPr>
          <w:p w14:paraId="21B71A3A" w14:textId="77777777" w:rsidR="00E91851" w:rsidRPr="0027007D" w:rsidRDefault="00E91851" w:rsidP="00E91851">
            <w:pPr>
              <w:jc w:val="center"/>
              <w:rPr>
                <w:color w:val="000000" w:themeColor="text1"/>
                <w:sz w:val="24"/>
                <w:szCs w:val="24"/>
              </w:rPr>
            </w:pPr>
            <w:r w:rsidRPr="00B73AA6">
              <w:rPr>
                <w:color w:val="000000" w:themeColor="text1"/>
                <w:sz w:val="24"/>
                <w:szCs w:val="24"/>
              </w:rPr>
              <w:t>5663</w:t>
            </w:r>
          </w:p>
        </w:tc>
        <w:tc>
          <w:tcPr>
            <w:tcW w:w="993" w:type="dxa"/>
            <w:tcBorders>
              <w:top w:val="single" w:sz="8" w:space="0" w:color="auto"/>
              <w:left w:val="nil"/>
              <w:bottom w:val="single" w:sz="8" w:space="0" w:color="auto"/>
              <w:right w:val="single" w:sz="8" w:space="0" w:color="auto"/>
            </w:tcBorders>
            <w:noWrap/>
            <w:vAlign w:val="bottom"/>
          </w:tcPr>
          <w:p w14:paraId="0875DEF1" w14:textId="77777777" w:rsidR="00E91851" w:rsidRPr="0027007D" w:rsidRDefault="00E91851" w:rsidP="00E91851">
            <w:pPr>
              <w:jc w:val="center"/>
              <w:rPr>
                <w:color w:val="000000" w:themeColor="text1"/>
                <w:sz w:val="24"/>
                <w:szCs w:val="24"/>
              </w:rPr>
            </w:pPr>
            <w:r w:rsidRPr="00B73AA6">
              <w:rPr>
                <w:color w:val="000000" w:themeColor="text1"/>
                <w:sz w:val="24"/>
                <w:szCs w:val="24"/>
              </w:rPr>
              <w:t>5770</w:t>
            </w:r>
          </w:p>
        </w:tc>
        <w:tc>
          <w:tcPr>
            <w:tcW w:w="992" w:type="dxa"/>
            <w:tcBorders>
              <w:top w:val="single" w:sz="8" w:space="0" w:color="auto"/>
              <w:left w:val="nil"/>
              <w:bottom w:val="single" w:sz="8" w:space="0" w:color="auto"/>
              <w:right w:val="single" w:sz="8" w:space="0" w:color="auto"/>
            </w:tcBorders>
            <w:noWrap/>
            <w:vAlign w:val="bottom"/>
          </w:tcPr>
          <w:p w14:paraId="2CF67C0C" w14:textId="77777777" w:rsidR="00E91851" w:rsidRPr="0027007D" w:rsidRDefault="00E91851" w:rsidP="00E91851">
            <w:pPr>
              <w:jc w:val="center"/>
              <w:rPr>
                <w:color w:val="000000" w:themeColor="text1"/>
                <w:sz w:val="24"/>
                <w:szCs w:val="24"/>
              </w:rPr>
            </w:pPr>
            <w:r w:rsidRPr="00B73AA6">
              <w:rPr>
                <w:color w:val="000000" w:themeColor="text1"/>
                <w:sz w:val="24"/>
                <w:szCs w:val="24"/>
              </w:rPr>
              <w:t>5908</w:t>
            </w:r>
          </w:p>
        </w:tc>
        <w:tc>
          <w:tcPr>
            <w:tcW w:w="993" w:type="dxa"/>
            <w:tcBorders>
              <w:top w:val="single" w:sz="8" w:space="0" w:color="auto"/>
              <w:left w:val="nil"/>
              <w:bottom w:val="single" w:sz="8" w:space="0" w:color="auto"/>
              <w:right w:val="single" w:sz="8" w:space="0" w:color="auto"/>
            </w:tcBorders>
            <w:noWrap/>
            <w:vAlign w:val="bottom"/>
          </w:tcPr>
          <w:p w14:paraId="0701B08E" w14:textId="77777777" w:rsidR="00E91851" w:rsidRPr="0027007D" w:rsidRDefault="00E91851" w:rsidP="00E91851">
            <w:pPr>
              <w:jc w:val="center"/>
              <w:rPr>
                <w:color w:val="000000" w:themeColor="text1"/>
                <w:sz w:val="24"/>
                <w:szCs w:val="24"/>
              </w:rPr>
            </w:pPr>
            <w:r w:rsidRPr="00B73AA6">
              <w:rPr>
                <w:color w:val="000000" w:themeColor="text1"/>
                <w:sz w:val="24"/>
                <w:szCs w:val="24"/>
              </w:rPr>
              <w:t>6071</w:t>
            </w:r>
          </w:p>
        </w:tc>
        <w:tc>
          <w:tcPr>
            <w:tcW w:w="1275" w:type="dxa"/>
            <w:noWrap/>
            <w:vAlign w:val="bottom"/>
          </w:tcPr>
          <w:p w14:paraId="66DEE30B" w14:textId="77777777" w:rsidR="00E91851" w:rsidRPr="0027007D" w:rsidRDefault="00E91851" w:rsidP="00E91851">
            <w:pPr>
              <w:jc w:val="center"/>
              <w:rPr>
                <w:color w:val="000000" w:themeColor="text1"/>
                <w:sz w:val="24"/>
                <w:szCs w:val="24"/>
              </w:rPr>
            </w:pPr>
            <w:r w:rsidRPr="00B73AA6">
              <w:rPr>
                <w:color w:val="000000" w:themeColor="text1"/>
                <w:sz w:val="24"/>
                <w:szCs w:val="24"/>
              </w:rPr>
              <w:t>1,2</w:t>
            </w:r>
          </w:p>
        </w:tc>
        <w:tc>
          <w:tcPr>
            <w:tcW w:w="1183" w:type="dxa"/>
            <w:noWrap/>
            <w:vAlign w:val="bottom"/>
          </w:tcPr>
          <w:p w14:paraId="0FB90453" w14:textId="77777777" w:rsidR="00E91851" w:rsidRPr="0027007D" w:rsidRDefault="00E91851" w:rsidP="00E91851">
            <w:pPr>
              <w:jc w:val="center"/>
              <w:rPr>
                <w:color w:val="000000" w:themeColor="text1"/>
                <w:sz w:val="24"/>
                <w:szCs w:val="24"/>
              </w:rPr>
            </w:pPr>
            <w:r w:rsidRPr="00B73AA6">
              <w:rPr>
                <w:color w:val="000000" w:themeColor="text1"/>
                <w:sz w:val="24"/>
                <w:szCs w:val="24"/>
              </w:rPr>
              <w:t>3,1</w:t>
            </w:r>
          </w:p>
        </w:tc>
      </w:tr>
      <w:tr w:rsidR="00E91851" w:rsidRPr="008122AA" w14:paraId="435E829F" w14:textId="77777777" w:rsidTr="00E91851">
        <w:trPr>
          <w:trHeight w:val="330"/>
        </w:trPr>
        <w:tc>
          <w:tcPr>
            <w:tcW w:w="2376" w:type="dxa"/>
            <w:noWrap/>
            <w:vAlign w:val="center"/>
          </w:tcPr>
          <w:p w14:paraId="1D76CD38" w14:textId="77777777" w:rsidR="00E91851" w:rsidRPr="0027007D" w:rsidRDefault="00E91851" w:rsidP="00E91851">
            <w:pPr>
              <w:rPr>
                <w:color w:val="000000" w:themeColor="text1"/>
                <w:sz w:val="24"/>
                <w:szCs w:val="24"/>
              </w:rPr>
            </w:pPr>
            <w:r w:rsidRPr="0027007D">
              <w:rPr>
                <w:color w:val="000000" w:themeColor="text1"/>
                <w:sz w:val="24"/>
                <w:szCs w:val="24"/>
              </w:rPr>
              <w:t>пос. Щелкан</w:t>
            </w:r>
          </w:p>
        </w:tc>
        <w:tc>
          <w:tcPr>
            <w:tcW w:w="992" w:type="dxa"/>
            <w:tcBorders>
              <w:top w:val="single" w:sz="8" w:space="0" w:color="auto"/>
              <w:left w:val="nil"/>
              <w:bottom w:val="single" w:sz="8" w:space="0" w:color="auto"/>
              <w:right w:val="single" w:sz="8" w:space="0" w:color="auto"/>
            </w:tcBorders>
            <w:noWrap/>
            <w:vAlign w:val="bottom"/>
          </w:tcPr>
          <w:p w14:paraId="71ABA246" w14:textId="77777777" w:rsidR="00E91851" w:rsidRPr="0027007D" w:rsidRDefault="00E91851" w:rsidP="00E91851">
            <w:pPr>
              <w:jc w:val="center"/>
              <w:rPr>
                <w:color w:val="000000" w:themeColor="text1"/>
                <w:sz w:val="24"/>
                <w:szCs w:val="24"/>
              </w:rPr>
            </w:pPr>
            <w:r w:rsidRPr="00B73AA6">
              <w:rPr>
                <w:color w:val="000000" w:themeColor="text1"/>
                <w:sz w:val="24"/>
                <w:szCs w:val="24"/>
              </w:rPr>
              <w:t>864</w:t>
            </w:r>
          </w:p>
        </w:tc>
        <w:tc>
          <w:tcPr>
            <w:tcW w:w="992" w:type="dxa"/>
            <w:tcBorders>
              <w:top w:val="single" w:sz="8" w:space="0" w:color="auto"/>
              <w:left w:val="nil"/>
              <w:bottom w:val="single" w:sz="8" w:space="0" w:color="auto"/>
              <w:right w:val="single" w:sz="8" w:space="0" w:color="auto"/>
            </w:tcBorders>
            <w:noWrap/>
            <w:vAlign w:val="bottom"/>
          </w:tcPr>
          <w:p w14:paraId="607D5BD4" w14:textId="77777777" w:rsidR="00E91851" w:rsidRPr="0027007D" w:rsidRDefault="00E91851" w:rsidP="00E91851">
            <w:pPr>
              <w:jc w:val="center"/>
              <w:rPr>
                <w:color w:val="000000" w:themeColor="text1"/>
                <w:sz w:val="24"/>
                <w:szCs w:val="24"/>
              </w:rPr>
            </w:pPr>
            <w:r w:rsidRPr="00B73AA6">
              <w:rPr>
                <w:color w:val="000000" w:themeColor="text1"/>
                <w:sz w:val="24"/>
                <w:szCs w:val="24"/>
              </w:rPr>
              <w:t>890</w:t>
            </w:r>
          </w:p>
        </w:tc>
        <w:tc>
          <w:tcPr>
            <w:tcW w:w="993" w:type="dxa"/>
            <w:tcBorders>
              <w:top w:val="single" w:sz="8" w:space="0" w:color="auto"/>
              <w:left w:val="nil"/>
              <w:bottom w:val="single" w:sz="8" w:space="0" w:color="auto"/>
              <w:right w:val="single" w:sz="8" w:space="0" w:color="auto"/>
            </w:tcBorders>
            <w:noWrap/>
            <w:vAlign w:val="bottom"/>
          </w:tcPr>
          <w:p w14:paraId="4438AC5B" w14:textId="77777777" w:rsidR="00E91851" w:rsidRPr="0027007D" w:rsidRDefault="00E91851" w:rsidP="00E91851">
            <w:pPr>
              <w:jc w:val="center"/>
              <w:rPr>
                <w:color w:val="000000" w:themeColor="text1"/>
                <w:sz w:val="24"/>
                <w:szCs w:val="24"/>
              </w:rPr>
            </w:pPr>
            <w:r w:rsidRPr="00B73AA6">
              <w:rPr>
                <w:color w:val="000000" w:themeColor="text1"/>
                <w:sz w:val="24"/>
                <w:szCs w:val="24"/>
              </w:rPr>
              <w:t>911</w:t>
            </w:r>
          </w:p>
        </w:tc>
        <w:tc>
          <w:tcPr>
            <w:tcW w:w="992" w:type="dxa"/>
            <w:tcBorders>
              <w:top w:val="single" w:sz="8" w:space="0" w:color="auto"/>
              <w:left w:val="nil"/>
              <w:bottom w:val="single" w:sz="8" w:space="0" w:color="auto"/>
              <w:right w:val="single" w:sz="8" w:space="0" w:color="auto"/>
            </w:tcBorders>
            <w:noWrap/>
            <w:vAlign w:val="bottom"/>
          </w:tcPr>
          <w:p w14:paraId="4D38FED1" w14:textId="77777777" w:rsidR="00E91851" w:rsidRPr="0027007D" w:rsidRDefault="00E91851" w:rsidP="00E91851">
            <w:pPr>
              <w:jc w:val="center"/>
              <w:rPr>
                <w:color w:val="000000" w:themeColor="text1"/>
                <w:sz w:val="24"/>
                <w:szCs w:val="24"/>
              </w:rPr>
            </w:pPr>
            <w:r w:rsidRPr="00B73AA6">
              <w:rPr>
                <w:color w:val="000000" w:themeColor="text1"/>
                <w:sz w:val="24"/>
                <w:szCs w:val="24"/>
              </w:rPr>
              <w:t>925</w:t>
            </w:r>
          </w:p>
        </w:tc>
        <w:tc>
          <w:tcPr>
            <w:tcW w:w="993" w:type="dxa"/>
            <w:tcBorders>
              <w:top w:val="single" w:sz="8" w:space="0" w:color="auto"/>
              <w:left w:val="nil"/>
              <w:bottom w:val="single" w:sz="8" w:space="0" w:color="auto"/>
              <w:right w:val="single" w:sz="8" w:space="0" w:color="auto"/>
            </w:tcBorders>
            <w:noWrap/>
            <w:vAlign w:val="bottom"/>
          </w:tcPr>
          <w:p w14:paraId="1E947703" w14:textId="77777777" w:rsidR="00E91851" w:rsidRPr="0027007D" w:rsidRDefault="00E91851" w:rsidP="00E91851">
            <w:pPr>
              <w:jc w:val="center"/>
              <w:rPr>
                <w:color w:val="000000" w:themeColor="text1"/>
                <w:sz w:val="24"/>
                <w:szCs w:val="24"/>
              </w:rPr>
            </w:pPr>
            <w:r w:rsidRPr="00B73AA6">
              <w:rPr>
                <w:color w:val="000000" w:themeColor="text1"/>
                <w:sz w:val="24"/>
                <w:szCs w:val="24"/>
              </w:rPr>
              <w:t>935</w:t>
            </w:r>
          </w:p>
        </w:tc>
        <w:tc>
          <w:tcPr>
            <w:tcW w:w="1275" w:type="dxa"/>
            <w:noWrap/>
            <w:vAlign w:val="bottom"/>
          </w:tcPr>
          <w:p w14:paraId="40A674D3" w14:textId="77777777" w:rsidR="00E91851" w:rsidRPr="0027007D" w:rsidRDefault="00E91851" w:rsidP="00E91851">
            <w:pPr>
              <w:jc w:val="center"/>
              <w:rPr>
                <w:color w:val="000000" w:themeColor="text1"/>
                <w:sz w:val="24"/>
                <w:szCs w:val="24"/>
              </w:rPr>
            </w:pPr>
            <w:r w:rsidRPr="00B73AA6">
              <w:rPr>
                <w:color w:val="000000" w:themeColor="text1"/>
                <w:sz w:val="24"/>
                <w:szCs w:val="24"/>
              </w:rPr>
              <w:t>3,0</w:t>
            </w:r>
          </w:p>
        </w:tc>
        <w:tc>
          <w:tcPr>
            <w:tcW w:w="1183" w:type="dxa"/>
            <w:noWrap/>
            <w:vAlign w:val="bottom"/>
          </w:tcPr>
          <w:p w14:paraId="4CDC881C" w14:textId="77777777" w:rsidR="00E91851" w:rsidRPr="0027007D" w:rsidRDefault="00E91851" w:rsidP="00E91851">
            <w:pPr>
              <w:jc w:val="center"/>
              <w:rPr>
                <w:color w:val="000000" w:themeColor="text1"/>
                <w:sz w:val="24"/>
                <w:szCs w:val="24"/>
              </w:rPr>
            </w:pPr>
            <w:r w:rsidRPr="00B73AA6">
              <w:rPr>
                <w:color w:val="000000" w:themeColor="text1"/>
                <w:sz w:val="24"/>
                <w:szCs w:val="24"/>
              </w:rPr>
              <w:t>5,4</w:t>
            </w:r>
          </w:p>
        </w:tc>
      </w:tr>
      <w:tr w:rsidR="00E91851" w:rsidRPr="008122AA" w14:paraId="2538D30D" w14:textId="77777777" w:rsidTr="00E91851">
        <w:trPr>
          <w:trHeight w:val="330"/>
        </w:trPr>
        <w:tc>
          <w:tcPr>
            <w:tcW w:w="2376" w:type="dxa"/>
            <w:noWrap/>
            <w:vAlign w:val="center"/>
          </w:tcPr>
          <w:p w14:paraId="1BC5EF8C" w14:textId="77777777" w:rsidR="00E91851" w:rsidRPr="0027007D" w:rsidRDefault="00E91851" w:rsidP="00E91851">
            <w:pPr>
              <w:rPr>
                <w:color w:val="000000" w:themeColor="text1"/>
                <w:sz w:val="24"/>
                <w:szCs w:val="24"/>
              </w:rPr>
            </w:pPr>
            <w:r w:rsidRPr="0027007D">
              <w:rPr>
                <w:color w:val="000000" w:themeColor="text1"/>
                <w:sz w:val="24"/>
                <w:szCs w:val="24"/>
              </w:rPr>
              <w:t>Нов</w:t>
            </w:r>
            <w:r>
              <w:rPr>
                <w:color w:val="000000" w:themeColor="text1"/>
                <w:sz w:val="24"/>
                <w:szCs w:val="24"/>
              </w:rPr>
              <w:t xml:space="preserve">омаякский </w:t>
            </w:r>
          </w:p>
        </w:tc>
        <w:tc>
          <w:tcPr>
            <w:tcW w:w="992" w:type="dxa"/>
            <w:tcBorders>
              <w:top w:val="single" w:sz="8" w:space="0" w:color="auto"/>
              <w:left w:val="nil"/>
              <w:bottom w:val="single" w:sz="8" w:space="0" w:color="auto"/>
              <w:right w:val="single" w:sz="8" w:space="0" w:color="auto"/>
            </w:tcBorders>
            <w:noWrap/>
            <w:vAlign w:val="bottom"/>
          </w:tcPr>
          <w:p w14:paraId="138382E9" w14:textId="77777777" w:rsidR="00E91851" w:rsidRPr="0027007D" w:rsidRDefault="00E91851" w:rsidP="00E91851">
            <w:pPr>
              <w:jc w:val="center"/>
              <w:rPr>
                <w:color w:val="000000" w:themeColor="text1"/>
                <w:sz w:val="24"/>
                <w:szCs w:val="24"/>
              </w:rPr>
            </w:pPr>
            <w:r w:rsidRPr="00B73AA6">
              <w:rPr>
                <w:color w:val="000000" w:themeColor="text1"/>
                <w:sz w:val="24"/>
                <w:szCs w:val="24"/>
              </w:rPr>
              <w:t>1248</w:t>
            </w:r>
          </w:p>
        </w:tc>
        <w:tc>
          <w:tcPr>
            <w:tcW w:w="992" w:type="dxa"/>
            <w:tcBorders>
              <w:top w:val="single" w:sz="8" w:space="0" w:color="auto"/>
              <w:left w:val="nil"/>
              <w:bottom w:val="single" w:sz="8" w:space="0" w:color="auto"/>
              <w:right w:val="single" w:sz="8" w:space="0" w:color="auto"/>
            </w:tcBorders>
            <w:noWrap/>
            <w:vAlign w:val="bottom"/>
          </w:tcPr>
          <w:p w14:paraId="3741EF33" w14:textId="77777777" w:rsidR="00E91851" w:rsidRPr="0027007D" w:rsidRDefault="00E91851" w:rsidP="00E91851">
            <w:pPr>
              <w:jc w:val="center"/>
              <w:rPr>
                <w:color w:val="000000" w:themeColor="text1"/>
                <w:sz w:val="24"/>
                <w:szCs w:val="24"/>
              </w:rPr>
            </w:pPr>
            <w:r w:rsidRPr="00B73AA6">
              <w:rPr>
                <w:color w:val="000000" w:themeColor="text1"/>
                <w:sz w:val="24"/>
                <w:szCs w:val="24"/>
              </w:rPr>
              <w:t>1231</w:t>
            </w:r>
          </w:p>
        </w:tc>
        <w:tc>
          <w:tcPr>
            <w:tcW w:w="993" w:type="dxa"/>
            <w:tcBorders>
              <w:top w:val="single" w:sz="8" w:space="0" w:color="auto"/>
              <w:left w:val="nil"/>
              <w:bottom w:val="single" w:sz="8" w:space="0" w:color="auto"/>
              <w:right w:val="single" w:sz="8" w:space="0" w:color="auto"/>
            </w:tcBorders>
            <w:noWrap/>
            <w:vAlign w:val="bottom"/>
          </w:tcPr>
          <w:p w14:paraId="77824719" w14:textId="77777777" w:rsidR="00E91851" w:rsidRPr="0027007D" w:rsidRDefault="00E91851" w:rsidP="00E91851">
            <w:pPr>
              <w:jc w:val="center"/>
              <w:rPr>
                <w:color w:val="000000" w:themeColor="text1"/>
                <w:sz w:val="24"/>
                <w:szCs w:val="24"/>
              </w:rPr>
            </w:pPr>
            <w:r w:rsidRPr="00B73AA6">
              <w:rPr>
                <w:color w:val="000000" w:themeColor="text1"/>
                <w:sz w:val="24"/>
                <w:szCs w:val="24"/>
              </w:rPr>
              <w:t>1221</w:t>
            </w:r>
          </w:p>
        </w:tc>
        <w:tc>
          <w:tcPr>
            <w:tcW w:w="992" w:type="dxa"/>
            <w:tcBorders>
              <w:top w:val="single" w:sz="8" w:space="0" w:color="auto"/>
              <w:left w:val="nil"/>
              <w:bottom w:val="single" w:sz="8" w:space="0" w:color="auto"/>
              <w:right w:val="single" w:sz="8" w:space="0" w:color="auto"/>
            </w:tcBorders>
            <w:noWrap/>
            <w:vAlign w:val="bottom"/>
          </w:tcPr>
          <w:p w14:paraId="5BEE8689" w14:textId="77777777" w:rsidR="00E91851" w:rsidRPr="0027007D" w:rsidRDefault="00E91851" w:rsidP="00E91851">
            <w:pPr>
              <w:jc w:val="center"/>
              <w:rPr>
                <w:color w:val="000000" w:themeColor="text1"/>
                <w:sz w:val="24"/>
                <w:szCs w:val="24"/>
              </w:rPr>
            </w:pPr>
            <w:r w:rsidRPr="00B73AA6">
              <w:rPr>
                <w:color w:val="000000" w:themeColor="text1"/>
                <w:sz w:val="24"/>
                <w:szCs w:val="24"/>
              </w:rPr>
              <w:t>1212</w:t>
            </w:r>
          </w:p>
        </w:tc>
        <w:tc>
          <w:tcPr>
            <w:tcW w:w="993" w:type="dxa"/>
            <w:tcBorders>
              <w:top w:val="single" w:sz="8" w:space="0" w:color="auto"/>
              <w:left w:val="nil"/>
              <w:bottom w:val="single" w:sz="8" w:space="0" w:color="auto"/>
              <w:right w:val="single" w:sz="8" w:space="0" w:color="auto"/>
            </w:tcBorders>
            <w:noWrap/>
            <w:vAlign w:val="bottom"/>
          </w:tcPr>
          <w:p w14:paraId="68AC2ABB" w14:textId="77777777" w:rsidR="00E91851" w:rsidRPr="0027007D" w:rsidRDefault="00E91851" w:rsidP="00E91851">
            <w:pPr>
              <w:jc w:val="center"/>
              <w:rPr>
                <w:color w:val="000000" w:themeColor="text1"/>
                <w:sz w:val="24"/>
                <w:szCs w:val="24"/>
              </w:rPr>
            </w:pPr>
            <w:r w:rsidRPr="00B73AA6">
              <w:rPr>
                <w:color w:val="000000" w:themeColor="text1"/>
                <w:sz w:val="24"/>
                <w:szCs w:val="24"/>
              </w:rPr>
              <w:t>1204</w:t>
            </w:r>
          </w:p>
        </w:tc>
        <w:tc>
          <w:tcPr>
            <w:tcW w:w="1275" w:type="dxa"/>
            <w:noWrap/>
            <w:vAlign w:val="bottom"/>
          </w:tcPr>
          <w:p w14:paraId="2FF03687" w14:textId="77777777" w:rsidR="00E91851" w:rsidRPr="0027007D" w:rsidRDefault="00E91851" w:rsidP="00E91851">
            <w:pPr>
              <w:jc w:val="center"/>
              <w:rPr>
                <w:color w:val="000000" w:themeColor="text1"/>
                <w:sz w:val="24"/>
                <w:szCs w:val="24"/>
              </w:rPr>
            </w:pPr>
            <w:r w:rsidRPr="00B73AA6">
              <w:rPr>
                <w:color w:val="000000" w:themeColor="text1"/>
                <w:sz w:val="24"/>
                <w:szCs w:val="24"/>
              </w:rPr>
              <w:t>-1,4</w:t>
            </w:r>
          </w:p>
        </w:tc>
        <w:tc>
          <w:tcPr>
            <w:tcW w:w="1183" w:type="dxa"/>
            <w:noWrap/>
            <w:vAlign w:val="bottom"/>
          </w:tcPr>
          <w:p w14:paraId="2D68B6C8" w14:textId="77777777" w:rsidR="00E91851" w:rsidRPr="0027007D" w:rsidRDefault="00E91851" w:rsidP="00E91851">
            <w:pPr>
              <w:jc w:val="center"/>
              <w:rPr>
                <w:color w:val="000000" w:themeColor="text1"/>
                <w:sz w:val="24"/>
                <w:szCs w:val="24"/>
              </w:rPr>
            </w:pPr>
            <w:r w:rsidRPr="00B73AA6">
              <w:rPr>
                <w:color w:val="000000" w:themeColor="text1"/>
                <w:sz w:val="24"/>
                <w:szCs w:val="24"/>
              </w:rPr>
              <w:t>-2,2</w:t>
            </w:r>
          </w:p>
        </w:tc>
      </w:tr>
    </w:tbl>
    <w:p w14:paraId="10055CA3" w14:textId="77777777" w:rsidR="00E91851" w:rsidRDefault="00E91851" w:rsidP="00E91851">
      <w:pPr>
        <w:pStyle w:val="ConsPlusNormal"/>
        <w:spacing w:line="240" w:lineRule="auto"/>
        <w:ind w:firstLine="709"/>
        <w:jc w:val="both"/>
        <w:rPr>
          <w:rFonts w:ascii="Times New Roman" w:hAnsi="Times New Roman" w:cs="Times New Roman"/>
          <w:sz w:val="28"/>
          <w:szCs w:val="28"/>
        </w:rPr>
      </w:pPr>
    </w:p>
    <w:p w14:paraId="38BF948F" w14:textId="77777777" w:rsidR="00E91851" w:rsidRPr="004B0097" w:rsidRDefault="00E91851" w:rsidP="00E91851">
      <w:pPr>
        <w:pStyle w:val="01"/>
        <w:spacing w:after="0" w:line="240" w:lineRule="auto"/>
        <w:ind w:left="0" w:firstLine="709"/>
        <w:rPr>
          <w:rFonts w:ascii="Times New Roman" w:hAnsi="Times New Roman"/>
          <w:sz w:val="28"/>
        </w:rPr>
      </w:pPr>
      <w:r w:rsidRPr="004B0097">
        <w:rPr>
          <w:rFonts w:ascii="Times New Roman" w:hAnsi="Times New Roman"/>
          <w:sz w:val="28"/>
        </w:rPr>
        <w:t>Прогнозные расчеты показывают, что при оптимистическом прогнозе численность населения Новоселицкого муниципального округа к 2042 увеличится на 3,1%, по наиболее вероятному инерционному варианту – на 1,4%, по пессимистическому – снижение составит 0,8%.</w:t>
      </w:r>
    </w:p>
    <w:p w14:paraId="28B30665" w14:textId="77777777" w:rsidR="00E91851" w:rsidRPr="00CA3891" w:rsidRDefault="00E91851" w:rsidP="00E91851">
      <w:pPr>
        <w:pStyle w:val="01"/>
        <w:spacing w:after="0" w:line="240" w:lineRule="auto"/>
        <w:ind w:left="0" w:firstLine="709"/>
        <w:rPr>
          <w:rFonts w:ascii="Times New Roman" w:hAnsi="Times New Roman"/>
          <w:sz w:val="28"/>
        </w:rPr>
      </w:pPr>
      <w:r w:rsidRPr="004B0097">
        <w:rPr>
          <w:rFonts w:ascii="Times New Roman" w:hAnsi="Times New Roman"/>
          <w:sz w:val="28"/>
        </w:rPr>
        <w:t>Согласно базовому инерционному варианту на первую очередь прогнозирования численность к 2032 г. увеличится на 358 чел. Это проявится при сохранении современной демографической ситуации, которая зависит от определяющих ее уровня рождаемости, смертности, естественной убыли и миграционного прироста населения.</w:t>
      </w:r>
    </w:p>
    <w:p w14:paraId="77091F5D" w14:textId="77777777" w:rsidR="00E91851" w:rsidRPr="00CA3891" w:rsidRDefault="00E91851" w:rsidP="00E91851">
      <w:pPr>
        <w:pStyle w:val="01"/>
        <w:spacing w:after="0" w:line="240" w:lineRule="auto"/>
        <w:ind w:left="0" w:firstLine="709"/>
        <w:rPr>
          <w:rFonts w:ascii="Times New Roman" w:hAnsi="Times New Roman"/>
          <w:sz w:val="28"/>
        </w:rPr>
      </w:pPr>
      <w:r w:rsidRPr="00CA3891">
        <w:rPr>
          <w:rFonts w:ascii="Times New Roman" w:hAnsi="Times New Roman"/>
          <w:sz w:val="28"/>
        </w:rPr>
        <w:t>Однако население территорий, входящих в состав округа на протяжении прогнозируемого периода (202</w:t>
      </w:r>
      <w:r>
        <w:rPr>
          <w:rFonts w:ascii="Times New Roman" w:hAnsi="Times New Roman"/>
          <w:sz w:val="28"/>
        </w:rPr>
        <w:t>3</w:t>
      </w:r>
      <w:r w:rsidRPr="00CA3891">
        <w:rPr>
          <w:rFonts w:ascii="Times New Roman" w:hAnsi="Times New Roman"/>
          <w:sz w:val="28"/>
        </w:rPr>
        <w:t xml:space="preserve">-2042 гг.) будет вести себя разнонаправлено. Так к расчетному сроку сократится население </w:t>
      </w:r>
      <w:r w:rsidRPr="00246BC8">
        <w:rPr>
          <w:rFonts w:ascii="Times New Roman" w:hAnsi="Times New Roman"/>
          <w:sz w:val="28"/>
        </w:rPr>
        <w:t>Журавского</w:t>
      </w:r>
      <w:r>
        <w:rPr>
          <w:rFonts w:ascii="Times New Roman" w:hAnsi="Times New Roman"/>
          <w:sz w:val="28"/>
        </w:rPr>
        <w:t xml:space="preserve"> и </w:t>
      </w:r>
      <w:r w:rsidRPr="00246BC8">
        <w:rPr>
          <w:rFonts w:ascii="Times New Roman" w:hAnsi="Times New Roman"/>
          <w:sz w:val="28"/>
        </w:rPr>
        <w:t>Нов</w:t>
      </w:r>
      <w:r>
        <w:rPr>
          <w:rFonts w:ascii="Times New Roman" w:hAnsi="Times New Roman"/>
          <w:sz w:val="28"/>
        </w:rPr>
        <w:t>омаякского сельсоветов</w:t>
      </w:r>
      <w:r w:rsidRPr="00246BC8">
        <w:rPr>
          <w:rFonts w:ascii="Times New Roman" w:hAnsi="Times New Roman"/>
          <w:sz w:val="28"/>
        </w:rPr>
        <w:t xml:space="preserve">, </w:t>
      </w:r>
      <w:r>
        <w:rPr>
          <w:rFonts w:ascii="Times New Roman" w:hAnsi="Times New Roman"/>
          <w:sz w:val="28"/>
        </w:rPr>
        <w:t xml:space="preserve">сел – </w:t>
      </w:r>
      <w:r w:rsidRPr="00246BC8">
        <w:rPr>
          <w:rFonts w:ascii="Times New Roman" w:hAnsi="Times New Roman"/>
          <w:sz w:val="28"/>
        </w:rPr>
        <w:t>Китаевско</w:t>
      </w:r>
      <w:r>
        <w:rPr>
          <w:rFonts w:ascii="Times New Roman" w:hAnsi="Times New Roman"/>
          <w:sz w:val="28"/>
        </w:rPr>
        <w:t>е и</w:t>
      </w:r>
      <w:r w:rsidRPr="00246BC8">
        <w:rPr>
          <w:rFonts w:ascii="Times New Roman" w:hAnsi="Times New Roman"/>
          <w:sz w:val="28"/>
        </w:rPr>
        <w:t xml:space="preserve"> Падинско</w:t>
      </w:r>
      <w:r>
        <w:rPr>
          <w:rFonts w:ascii="Times New Roman" w:hAnsi="Times New Roman"/>
          <w:sz w:val="28"/>
        </w:rPr>
        <w:t>е.</w:t>
      </w:r>
      <w:r w:rsidRPr="00246BC8">
        <w:rPr>
          <w:rFonts w:ascii="Times New Roman" w:hAnsi="Times New Roman"/>
          <w:sz w:val="28"/>
        </w:rPr>
        <w:t xml:space="preserve"> </w:t>
      </w:r>
    </w:p>
    <w:p w14:paraId="34052859" w14:textId="77777777" w:rsidR="00E91851" w:rsidRPr="00CA3891" w:rsidRDefault="00E91851" w:rsidP="00E91851">
      <w:pPr>
        <w:pStyle w:val="01"/>
        <w:spacing w:after="0" w:line="240" w:lineRule="auto"/>
        <w:ind w:left="0" w:firstLine="709"/>
        <w:rPr>
          <w:rFonts w:ascii="Times New Roman" w:hAnsi="Times New Roman"/>
          <w:sz w:val="28"/>
        </w:rPr>
      </w:pPr>
      <w:r w:rsidRPr="00CA3891">
        <w:rPr>
          <w:rFonts w:ascii="Times New Roman" w:hAnsi="Times New Roman"/>
          <w:sz w:val="28"/>
        </w:rPr>
        <w:t xml:space="preserve">Положительная динамика предполагается в </w:t>
      </w:r>
      <w:r>
        <w:rPr>
          <w:rFonts w:ascii="Times New Roman" w:hAnsi="Times New Roman"/>
          <w:sz w:val="28"/>
        </w:rPr>
        <w:t>остальных муниципальных образованиях, в том числе в с. Новоселицкое (на 4,7%), которое является</w:t>
      </w:r>
      <w:r w:rsidRPr="00CA3891">
        <w:rPr>
          <w:rFonts w:ascii="Times New Roman" w:hAnsi="Times New Roman"/>
          <w:sz w:val="28"/>
        </w:rPr>
        <w:t xml:space="preserve"> центр</w:t>
      </w:r>
      <w:r>
        <w:rPr>
          <w:rFonts w:ascii="Times New Roman" w:hAnsi="Times New Roman"/>
          <w:sz w:val="28"/>
        </w:rPr>
        <w:t>ом</w:t>
      </w:r>
      <w:r w:rsidRPr="00CA3891">
        <w:rPr>
          <w:rFonts w:ascii="Times New Roman" w:hAnsi="Times New Roman"/>
          <w:sz w:val="28"/>
        </w:rPr>
        <w:t xml:space="preserve"> округа.</w:t>
      </w:r>
    </w:p>
    <w:p w14:paraId="44E9B805" w14:textId="77777777" w:rsidR="00E91851" w:rsidRDefault="00E91851" w:rsidP="00E91851">
      <w:pPr>
        <w:pStyle w:val="01"/>
        <w:spacing w:after="0" w:line="240" w:lineRule="auto"/>
        <w:ind w:left="0" w:firstLine="709"/>
        <w:rPr>
          <w:rFonts w:ascii="Times New Roman" w:hAnsi="Times New Roman"/>
          <w:sz w:val="28"/>
        </w:rPr>
      </w:pPr>
      <w:r w:rsidRPr="006814A7">
        <w:rPr>
          <w:rFonts w:ascii="Times New Roman" w:hAnsi="Times New Roman"/>
          <w:sz w:val="28"/>
        </w:rPr>
        <w:t xml:space="preserve">Полученные расчетные данные перспективной численности населения муниципального образования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w:t>
      </w:r>
      <w:r w:rsidRPr="006814A7">
        <w:rPr>
          <w:rFonts w:ascii="Times New Roman" w:hAnsi="Times New Roman"/>
          <w:sz w:val="28"/>
        </w:rPr>
        <w:lastRenderedPageBreak/>
        <w:t xml:space="preserve">состоянии или расположенных в приспособленных помещениях. </w:t>
      </w:r>
    </w:p>
    <w:p w14:paraId="554581EA" w14:textId="77777777" w:rsidR="00E91851" w:rsidRDefault="00E91851" w:rsidP="00E91851">
      <w:pPr>
        <w:pStyle w:val="01"/>
        <w:spacing w:after="0" w:line="240" w:lineRule="auto"/>
        <w:ind w:left="0" w:firstLine="709"/>
        <w:rPr>
          <w:rFonts w:ascii="Times New Roman" w:hAnsi="Times New Roman"/>
          <w:sz w:val="28"/>
        </w:rPr>
      </w:pPr>
      <w:r>
        <w:rPr>
          <w:rFonts w:ascii="Times New Roman" w:hAnsi="Times New Roman"/>
          <w:sz w:val="28"/>
        </w:rPr>
        <w:t xml:space="preserve">Необходимо отметить, что прогноз составлялся без учета маятниковой миграции населения. </w:t>
      </w:r>
    </w:p>
    <w:p w14:paraId="6695CFA3" w14:textId="77777777" w:rsidR="00E91851" w:rsidRDefault="00E91851" w:rsidP="00E91851">
      <w:pPr>
        <w:pStyle w:val="00"/>
        <w:spacing w:after="0" w:line="240" w:lineRule="auto"/>
        <w:ind w:left="0" w:firstLine="709"/>
        <w:rPr>
          <w:rFonts w:ascii="Times New Roman" w:hAnsi="Times New Roman"/>
          <w:sz w:val="28"/>
        </w:rPr>
      </w:pPr>
      <w:r w:rsidRPr="006814A7">
        <w:rPr>
          <w:rFonts w:ascii="Times New Roman" w:hAnsi="Times New Roman"/>
          <w:sz w:val="28"/>
        </w:rPr>
        <w:t xml:space="preserve">Показатели потребности населения </w:t>
      </w:r>
      <w:r>
        <w:rPr>
          <w:rFonts w:ascii="Times New Roman" w:hAnsi="Times New Roman"/>
          <w:sz w:val="28"/>
        </w:rPr>
        <w:t>муниципального округа</w:t>
      </w:r>
      <w:r w:rsidRPr="006814A7">
        <w:rPr>
          <w:rFonts w:ascii="Times New Roman" w:hAnsi="Times New Roman"/>
          <w:sz w:val="28"/>
        </w:rPr>
        <w:t xml:space="preserve"> в объектах социальной инфраструктуры на 20</w:t>
      </w:r>
      <w:r>
        <w:rPr>
          <w:rFonts w:ascii="Times New Roman" w:hAnsi="Times New Roman"/>
          <w:sz w:val="28"/>
        </w:rPr>
        <w:t>32</w:t>
      </w:r>
      <w:r w:rsidRPr="006814A7">
        <w:rPr>
          <w:rFonts w:ascii="Times New Roman" w:hAnsi="Times New Roman"/>
          <w:sz w:val="28"/>
        </w:rPr>
        <w:t xml:space="preserve"> г</w:t>
      </w:r>
      <w:r>
        <w:rPr>
          <w:rFonts w:ascii="Times New Roman" w:hAnsi="Times New Roman"/>
          <w:sz w:val="28"/>
        </w:rPr>
        <w:t>.</w:t>
      </w:r>
      <w:r w:rsidRPr="006814A7">
        <w:rPr>
          <w:rFonts w:ascii="Times New Roman" w:hAnsi="Times New Roman"/>
          <w:sz w:val="28"/>
        </w:rPr>
        <w:t xml:space="preserve"> представлены в таблицах </w:t>
      </w:r>
      <w:r>
        <w:rPr>
          <w:rFonts w:ascii="Times New Roman" w:hAnsi="Times New Roman"/>
          <w:sz w:val="28"/>
        </w:rPr>
        <w:t>10</w:t>
      </w:r>
      <w:r w:rsidRPr="00412F9E">
        <w:rPr>
          <w:rFonts w:ascii="Times New Roman" w:hAnsi="Times New Roman"/>
          <w:sz w:val="28"/>
        </w:rPr>
        <w:t xml:space="preserve"> и </w:t>
      </w:r>
      <w:r>
        <w:rPr>
          <w:rFonts w:ascii="Times New Roman" w:hAnsi="Times New Roman"/>
          <w:sz w:val="28"/>
        </w:rPr>
        <w:t>12</w:t>
      </w:r>
      <w:r w:rsidRPr="006814A7">
        <w:rPr>
          <w:rFonts w:ascii="Times New Roman" w:hAnsi="Times New Roman"/>
          <w:sz w:val="28"/>
        </w:rPr>
        <w:t>.</w:t>
      </w:r>
    </w:p>
    <w:p w14:paraId="1C4B940E" w14:textId="77777777" w:rsidR="00E91851" w:rsidRPr="006814A7" w:rsidRDefault="00E91851" w:rsidP="00807DBB">
      <w:pPr>
        <w:pStyle w:val="00"/>
        <w:spacing w:after="0" w:line="240" w:lineRule="auto"/>
        <w:ind w:left="0" w:firstLine="709"/>
        <w:rPr>
          <w:rFonts w:ascii="Times New Roman" w:hAnsi="Times New Roman"/>
          <w:sz w:val="28"/>
        </w:rPr>
      </w:pPr>
    </w:p>
    <w:p w14:paraId="1A7BAFE2" w14:textId="77777777" w:rsidR="00E91851" w:rsidRPr="00764CCA" w:rsidRDefault="00E91851" w:rsidP="00807DBB">
      <w:pPr>
        <w:pStyle w:val="aff7"/>
        <w:jc w:val="both"/>
        <w:rPr>
          <w:b w:val="0"/>
          <w:i w:val="0"/>
          <w:iCs/>
          <w:sz w:val="28"/>
          <w:szCs w:val="28"/>
          <w:vertAlign w:val="superscript"/>
        </w:rPr>
      </w:pPr>
      <w:bookmarkStart w:id="10" w:name="_Ref405052264"/>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41094F">
        <w:rPr>
          <w:b w:val="0"/>
          <w:i w:val="0"/>
          <w:noProof/>
          <w:sz w:val="28"/>
          <w:szCs w:val="28"/>
        </w:rPr>
        <w:t>10</w:t>
      </w:r>
      <w:r w:rsidRPr="00764CCA">
        <w:rPr>
          <w:b w:val="0"/>
          <w:i w:val="0"/>
          <w:sz w:val="28"/>
          <w:szCs w:val="28"/>
        </w:rPr>
        <w:fldChar w:fldCharType="end"/>
      </w:r>
      <w:r w:rsidRPr="00764CCA">
        <w:rPr>
          <w:b w:val="0"/>
          <w:i w:val="0"/>
          <w:iCs/>
          <w:sz w:val="28"/>
          <w:szCs w:val="28"/>
        </w:rPr>
        <w:t xml:space="preserve"> </w:t>
      </w:r>
      <w:bookmarkEnd w:id="10"/>
      <w:r w:rsidRPr="00764CCA">
        <w:rPr>
          <w:b w:val="0"/>
          <w:i w:val="0"/>
          <w:iCs/>
          <w:sz w:val="28"/>
          <w:szCs w:val="28"/>
        </w:rPr>
        <w:t xml:space="preserve">– Расчет фактических и нормативных показателей сети объектов социальной сферы </w:t>
      </w:r>
      <w:r>
        <w:rPr>
          <w:b w:val="0"/>
          <w:i w:val="0"/>
          <w:sz w:val="28"/>
          <w:szCs w:val="28"/>
        </w:rPr>
        <w:t>Новоселицкого</w:t>
      </w:r>
      <w:r w:rsidRPr="00764CCA">
        <w:rPr>
          <w:b w:val="0"/>
          <w:i w:val="0"/>
          <w:sz w:val="28"/>
          <w:szCs w:val="28"/>
        </w:rPr>
        <w:t xml:space="preserve"> муниципального</w:t>
      </w:r>
      <w:r w:rsidRPr="00764CCA">
        <w:rPr>
          <w:b w:val="0"/>
          <w:i w:val="0"/>
          <w:iCs/>
          <w:sz w:val="28"/>
          <w:szCs w:val="28"/>
        </w:rPr>
        <w:t xml:space="preserve"> округа</w:t>
      </w:r>
      <w:r w:rsidRPr="00764CCA">
        <w:rPr>
          <w:rStyle w:val="afe"/>
          <w:i w:val="0"/>
          <w:iCs/>
          <w:sz w:val="28"/>
          <w:szCs w:val="28"/>
        </w:rPr>
        <w:footnoteReference w:id="11"/>
      </w:r>
      <w:r w:rsidRPr="00764CCA">
        <w:rPr>
          <w:b w:val="0"/>
          <w:i w:val="0"/>
          <w:iCs/>
          <w:sz w:val="28"/>
          <w:szCs w:val="28"/>
          <w:vertAlign w:val="superscript"/>
        </w:rPr>
        <w:t>,</w:t>
      </w:r>
      <w:r w:rsidRPr="00764CCA">
        <w:rPr>
          <w:rStyle w:val="afe"/>
          <w:i w:val="0"/>
          <w:iCs/>
          <w:sz w:val="28"/>
          <w:szCs w:val="28"/>
        </w:rPr>
        <w:footnoteReference w:id="12"/>
      </w:r>
    </w:p>
    <w:p w14:paraId="16173FEE" w14:textId="77777777" w:rsidR="00E91851" w:rsidRPr="00764CCA" w:rsidRDefault="00E91851" w:rsidP="00807DBB">
      <w:pPr>
        <w:spacing w:after="0" w:line="240" w:lineRule="auto"/>
        <w:jc w:val="both"/>
        <w:rPr>
          <w:rFonts w:ascii="Times New Roman" w:hAnsi="Times New Roman" w:cs="Times New Roman"/>
          <w:iCs/>
          <w:sz w:val="28"/>
          <w:szCs w:val="28"/>
        </w:rPr>
      </w:pPr>
    </w:p>
    <w:tbl>
      <w:tblPr>
        <w:tblStyle w:val="afa"/>
        <w:tblW w:w="9923" w:type="dxa"/>
        <w:tblInd w:w="-176" w:type="dxa"/>
        <w:tblLayout w:type="fixed"/>
        <w:tblLook w:val="04A0" w:firstRow="1" w:lastRow="0" w:firstColumn="1" w:lastColumn="0" w:noHBand="0" w:noVBand="1"/>
      </w:tblPr>
      <w:tblGrid>
        <w:gridCol w:w="2127"/>
        <w:gridCol w:w="1559"/>
        <w:gridCol w:w="1701"/>
        <w:gridCol w:w="1560"/>
        <w:gridCol w:w="1559"/>
        <w:gridCol w:w="1417"/>
      </w:tblGrid>
      <w:tr w:rsidR="00E91851" w:rsidRPr="00816451" w14:paraId="4511098B" w14:textId="77777777" w:rsidTr="00E91851">
        <w:trPr>
          <w:trHeight w:val="1361"/>
        </w:trPr>
        <w:tc>
          <w:tcPr>
            <w:tcW w:w="2127" w:type="dxa"/>
            <w:tcBorders>
              <w:bottom w:val="single" w:sz="4" w:space="0" w:color="auto"/>
            </w:tcBorders>
            <w:vAlign w:val="center"/>
          </w:tcPr>
          <w:p w14:paraId="14FC443D" w14:textId="77777777" w:rsidR="00E91851" w:rsidRPr="00816451" w:rsidRDefault="00E91851" w:rsidP="00E91851">
            <w:pPr>
              <w:jc w:val="center"/>
              <w:rPr>
                <w:rFonts w:ascii="Times New Roman" w:hAnsi="Times New Roman"/>
              </w:rPr>
            </w:pPr>
            <w:r w:rsidRPr="00816451">
              <w:rPr>
                <w:rFonts w:ascii="Times New Roman" w:hAnsi="Times New Roman"/>
              </w:rPr>
              <w:t>Наименование</w:t>
            </w:r>
          </w:p>
        </w:tc>
        <w:tc>
          <w:tcPr>
            <w:tcW w:w="1559" w:type="dxa"/>
            <w:tcBorders>
              <w:bottom w:val="single" w:sz="4" w:space="0" w:color="auto"/>
            </w:tcBorders>
            <w:vAlign w:val="center"/>
          </w:tcPr>
          <w:p w14:paraId="2CD2832C" w14:textId="77777777" w:rsidR="00E91851" w:rsidRPr="00816451" w:rsidRDefault="00E91851" w:rsidP="00E91851">
            <w:pPr>
              <w:jc w:val="center"/>
              <w:rPr>
                <w:rFonts w:ascii="Times New Roman" w:hAnsi="Times New Roman"/>
              </w:rPr>
            </w:pPr>
            <w:r w:rsidRPr="00816451">
              <w:rPr>
                <w:rFonts w:ascii="Times New Roman" w:hAnsi="Times New Roman"/>
              </w:rPr>
              <w:t>Норматив</w:t>
            </w:r>
          </w:p>
        </w:tc>
        <w:tc>
          <w:tcPr>
            <w:tcW w:w="1701" w:type="dxa"/>
            <w:tcBorders>
              <w:bottom w:val="single" w:sz="4" w:space="0" w:color="auto"/>
            </w:tcBorders>
            <w:vAlign w:val="center"/>
          </w:tcPr>
          <w:p w14:paraId="22FEEC81" w14:textId="77777777" w:rsidR="00E91851" w:rsidRPr="00302356" w:rsidRDefault="00E91851" w:rsidP="00E91851">
            <w:pPr>
              <w:jc w:val="center"/>
              <w:rPr>
                <w:rFonts w:ascii="Times New Roman" w:hAnsi="Times New Roman"/>
              </w:rPr>
            </w:pPr>
            <w:r w:rsidRPr="00302356">
              <w:rPr>
                <w:rFonts w:ascii="Times New Roman" w:hAnsi="Times New Roman"/>
              </w:rPr>
              <w:t>Фактическая обеспеченность действующих объектов</w:t>
            </w:r>
          </w:p>
        </w:tc>
        <w:tc>
          <w:tcPr>
            <w:tcW w:w="1560" w:type="dxa"/>
            <w:vAlign w:val="center"/>
          </w:tcPr>
          <w:p w14:paraId="28C3C936" w14:textId="77777777" w:rsidR="00E91851" w:rsidRPr="00302356" w:rsidRDefault="00E91851" w:rsidP="00E91851">
            <w:pPr>
              <w:jc w:val="center"/>
              <w:rPr>
                <w:rFonts w:ascii="Times New Roman" w:hAnsi="Times New Roman"/>
              </w:rPr>
            </w:pPr>
            <w:r w:rsidRPr="00302356">
              <w:rPr>
                <w:rFonts w:ascii="Times New Roman" w:hAnsi="Times New Roman"/>
              </w:rPr>
              <w:t>Нормативная потребность на 2022 год</w:t>
            </w:r>
          </w:p>
          <w:p w14:paraId="7A0AE6DE" w14:textId="77777777" w:rsidR="00E91851" w:rsidRPr="00302356" w:rsidRDefault="00E91851" w:rsidP="00E91851">
            <w:pPr>
              <w:jc w:val="center"/>
              <w:rPr>
                <w:rFonts w:ascii="Times New Roman" w:hAnsi="Times New Roman"/>
              </w:rPr>
            </w:pPr>
            <w:r w:rsidRPr="00302356">
              <w:rPr>
                <w:rFonts w:ascii="Times New Roman" w:hAnsi="Times New Roman"/>
              </w:rPr>
              <w:t>(26162 чел.)</w:t>
            </w:r>
          </w:p>
        </w:tc>
        <w:tc>
          <w:tcPr>
            <w:tcW w:w="1559" w:type="dxa"/>
            <w:vAlign w:val="center"/>
          </w:tcPr>
          <w:p w14:paraId="0F47D314" w14:textId="77777777" w:rsidR="00E91851" w:rsidRPr="00302356" w:rsidRDefault="00E91851" w:rsidP="00E91851">
            <w:pPr>
              <w:jc w:val="center"/>
              <w:rPr>
                <w:rFonts w:ascii="Times New Roman" w:hAnsi="Times New Roman"/>
              </w:rPr>
            </w:pPr>
            <w:r w:rsidRPr="00302356">
              <w:rPr>
                <w:rFonts w:ascii="Times New Roman" w:hAnsi="Times New Roman"/>
              </w:rPr>
              <w:t>Нормативная потребность на 2032 год по прогнозу (26847 чел.)</w:t>
            </w:r>
          </w:p>
        </w:tc>
        <w:tc>
          <w:tcPr>
            <w:tcW w:w="1417" w:type="dxa"/>
            <w:tcBorders>
              <w:bottom w:val="single" w:sz="4" w:space="0" w:color="auto"/>
            </w:tcBorders>
            <w:vAlign w:val="center"/>
          </w:tcPr>
          <w:p w14:paraId="5179667A" w14:textId="77777777" w:rsidR="00E91851" w:rsidRPr="00302356" w:rsidRDefault="00E91851" w:rsidP="00E91851">
            <w:pPr>
              <w:jc w:val="center"/>
              <w:rPr>
                <w:rFonts w:ascii="Times New Roman" w:hAnsi="Times New Roman"/>
              </w:rPr>
            </w:pPr>
            <w:r w:rsidRPr="00302356">
              <w:rPr>
                <w:rFonts w:ascii="Times New Roman" w:hAnsi="Times New Roman"/>
              </w:rPr>
              <w:t>Дефицит</w:t>
            </w:r>
          </w:p>
          <w:p w14:paraId="395D49B6" w14:textId="77777777" w:rsidR="00E91851" w:rsidRPr="00302356" w:rsidRDefault="00E91851" w:rsidP="00E91851">
            <w:pPr>
              <w:jc w:val="center"/>
              <w:rPr>
                <w:rFonts w:ascii="Times New Roman" w:hAnsi="Times New Roman"/>
              </w:rPr>
            </w:pPr>
            <w:r w:rsidRPr="00302356">
              <w:rPr>
                <w:rFonts w:ascii="Times New Roman" w:hAnsi="Times New Roman"/>
              </w:rPr>
              <w:t>(-), профицит</w:t>
            </w:r>
          </w:p>
          <w:p w14:paraId="4AE19A77" w14:textId="77777777" w:rsidR="00E91851" w:rsidRPr="00302356" w:rsidRDefault="00E91851" w:rsidP="00E91851">
            <w:pPr>
              <w:jc w:val="center"/>
              <w:rPr>
                <w:rFonts w:ascii="Times New Roman" w:hAnsi="Times New Roman"/>
              </w:rPr>
            </w:pPr>
            <w:r w:rsidRPr="00302356">
              <w:rPr>
                <w:rFonts w:ascii="Times New Roman" w:hAnsi="Times New Roman"/>
              </w:rPr>
              <w:t>(+)</w:t>
            </w:r>
          </w:p>
          <w:p w14:paraId="4BEFAEC8" w14:textId="77777777" w:rsidR="00E91851" w:rsidRPr="00302356" w:rsidRDefault="00E91851" w:rsidP="00E91851">
            <w:pPr>
              <w:jc w:val="center"/>
              <w:rPr>
                <w:rFonts w:ascii="Times New Roman" w:hAnsi="Times New Roman"/>
              </w:rPr>
            </w:pPr>
            <w:r w:rsidRPr="00302356">
              <w:rPr>
                <w:rFonts w:ascii="Times New Roman" w:hAnsi="Times New Roman"/>
              </w:rPr>
              <w:t>на 2032 год</w:t>
            </w:r>
          </w:p>
        </w:tc>
      </w:tr>
      <w:tr w:rsidR="00E91851" w:rsidRPr="00816451" w14:paraId="775085BF" w14:textId="77777777" w:rsidTr="00E91851">
        <w:tc>
          <w:tcPr>
            <w:tcW w:w="2127" w:type="dxa"/>
            <w:vAlign w:val="center"/>
          </w:tcPr>
          <w:p w14:paraId="39A80000" w14:textId="77777777" w:rsidR="00E91851" w:rsidRPr="00816451" w:rsidRDefault="00E91851" w:rsidP="00E91851">
            <w:pPr>
              <w:tabs>
                <w:tab w:val="left" w:pos="900"/>
              </w:tabs>
              <w:jc w:val="both"/>
              <w:rPr>
                <w:rFonts w:ascii="Times New Roman" w:hAnsi="Times New Roman"/>
              </w:rPr>
            </w:pPr>
            <w:r w:rsidRPr="009C4AA1">
              <w:rPr>
                <w:rFonts w:ascii="Times New Roman" w:hAnsi="Times New Roman"/>
                <w:color w:val="000000"/>
              </w:rPr>
              <w:t>Обеспеченность больничными койками (стационары), коек</w:t>
            </w:r>
          </w:p>
        </w:tc>
        <w:tc>
          <w:tcPr>
            <w:tcW w:w="1559" w:type="dxa"/>
            <w:vAlign w:val="center"/>
          </w:tcPr>
          <w:p w14:paraId="7D14C60E" w14:textId="77777777" w:rsidR="00E91851" w:rsidRPr="00816451" w:rsidRDefault="00E91851" w:rsidP="00E91851">
            <w:pPr>
              <w:jc w:val="both"/>
              <w:rPr>
                <w:rFonts w:ascii="Times New Roman" w:hAnsi="Times New Roman"/>
              </w:rPr>
            </w:pPr>
            <w:r w:rsidRPr="00816451">
              <w:rPr>
                <w:rFonts w:ascii="Times New Roman" w:hAnsi="Times New Roman"/>
              </w:rPr>
              <w:t>134,7 коек на 10000 населения</w:t>
            </w:r>
          </w:p>
        </w:tc>
        <w:tc>
          <w:tcPr>
            <w:tcW w:w="1701" w:type="dxa"/>
            <w:vAlign w:val="center"/>
          </w:tcPr>
          <w:p w14:paraId="20FF00EC" w14:textId="77777777" w:rsidR="00E91851" w:rsidRPr="00FF316F" w:rsidRDefault="00E91851" w:rsidP="00E91851">
            <w:pPr>
              <w:tabs>
                <w:tab w:val="left" w:pos="900"/>
              </w:tabs>
              <w:jc w:val="center"/>
              <w:rPr>
                <w:rFonts w:ascii="Times New Roman" w:hAnsi="Times New Roman"/>
                <w:color w:val="000000"/>
              </w:rPr>
            </w:pPr>
            <w:r w:rsidRPr="00FF316F">
              <w:rPr>
                <w:rFonts w:ascii="Times New Roman" w:hAnsi="Times New Roman"/>
                <w:color w:val="000000"/>
              </w:rPr>
              <w:t>1</w:t>
            </w:r>
            <w:r>
              <w:rPr>
                <w:rFonts w:ascii="Times New Roman" w:hAnsi="Times New Roman"/>
                <w:color w:val="000000"/>
              </w:rPr>
              <w:t>28</w:t>
            </w:r>
          </w:p>
        </w:tc>
        <w:tc>
          <w:tcPr>
            <w:tcW w:w="1560" w:type="dxa"/>
            <w:vAlign w:val="center"/>
          </w:tcPr>
          <w:p w14:paraId="71D31E8B" w14:textId="77777777" w:rsidR="00E91851" w:rsidRPr="00B86F9F" w:rsidRDefault="00E91851" w:rsidP="00E91851">
            <w:pPr>
              <w:tabs>
                <w:tab w:val="left" w:pos="900"/>
              </w:tabs>
              <w:jc w:val="center"/>
              <w:rPr>
                <w:rFonts w:ascii="Times New Roman" w:hAnsi="Times New Roman"/>
                <w:color w:val="000000"/>
              </w:rPr>
            </w:pPr>
            <w:r w:rsidRPr="00B86F9F">
              <w:rPr>
                <w:rFonts w:ascii="Times New Roman" w:hAnsi="Times New Roman"/>
                <w:color w:val="000000"/>
              </w:rPr>
              <w:t>353</w:t>
            </w:r>
          </w:p>
        </w:tc>
        <w:tc>
          <w:tcPr>
            <w:tcW w:w="1559" w:type="dxa"/>
            <w:vAlign w:val="center"/>
          </w:tcPr>
          <w:p w14:paraId="4B47BF45" w14:textId="77777777" w:rsidR="00E91851" w:rsidRPr="00B86F9F" w:rsidRDefault="00E91851" w:rsidP="00E91851">
            <w:pPr>
              <w:tabs>
                <w:tab w:val="left" w:pos="900"/>
              </w:tabs>
              <w:jc w:val="center"/>
              <w:rPr>
                <w:rFonts w:ascii="Times New Roman" w:hAnsi="Times New Roman"/>
                <w:color w:val="000000"/>
              </w:rPr>
            </w:pPr>
            <w:r w:rsidRPr="00B86F9F">
              <w:rPr>
                <w:rFonts w:ascii="Times New Roman" w:hAnsi="Times New Roman"/>
                <w:color w:val="000000"/>
              </w:rPr>
              <w:t>362</w:t>
            </w:r>
          </w:p>
        </w:tc>
        <w:tc>
          <w:tcPr>
            <w:tcW w:w="1417" w:type="dxa"/>
            <w:vAlign w:val="center"/>
          </w:tcPr>
          <w:p w14:paraId="1A818ED0" w14:textId="77777777" w:rsidR="00E91851" w:rsidRPr="00B86F9F" w:rsidRDefault="00E91851" w:rsidP="00E91851">
            <w:pPr>
              <w:tabs>
                <w:tab w:val="left" w:pos="900"/>
              </w:tabs>
              <w:jc w:val="center"/>
              <w:rPr>
                <w:rFonts w:ascii="Times New Roman" w:hAnsi="Times New Roman"/>
                <w:color w:val="000000"/>
              </w:rPr>
            </w:pPr>
            <w:r w:rsidRPr="00B86F9F">
              <w:rPr>
                <w:rFonts w:ascii="Times New Roman" w:hAnsi="Times New Roman"/>
                <w:color w:val="000000"/>
              </w:rPr>
              <w:t>-</w:t>
            </w:r>
            <w:r>
              <w:rPr>
                <w:rFonts w:ascii="Times New Roman" w:hAnsi="Times New Roman"/>
                <w:color w:val="000000"/>
              </w:rPr>
              <w:t>234</w:t>
            </w:r>
          </w:p>
        </w:tc>
      </w:tr>
      <w:tr w:rsidR="00E91851" w:rsidRPr="00816451" w14:paraId="41B5C1FC" w14:textId="77777777" w:rsidTr="00E91851">
        <w:tc>
          <w:tcPr>
            <w:tcW w:w="2127" w:type="dxa"/>
            <w:vAlign w:val="center"/>
          </w:tcPr>
          <w:p w14:paraId="6727D577"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color w:val="000000"/>
              </w:rPr>
              <w:t xml:space="preserve">Обеспеченность АПУ (кол-во посещений в смену), </w:t>
            </w:r>
            <w:r w:rsidRPr="00816451">
              <w:rPr>
                <w:rFonts w:ascii="Times New Roman" w:hAnsi="Times New Roman"/>
              </w:rPr>
              <w:t>посещений в смену</w:t>
            </w:r>
          </w:p>
        </w:tc>
        <w:tc>
          <w:tcPr>
            <w:tcW w:w="1559" w:type="dxa"/>
            <w:vAlign w:val="center"/>
          </w:tcPr>
          <w:p w14:paraId="7E35116A" w14:textId="77777777" w:rsidR="00E91851" w:rsidRPr="00816451" w:rsidRDefault="00E91851" w:rsidP="00E91851">
            <w:pPr>
              <w:jc w:val="both"/>
              <w:rPr>
                <w:rFonts w:ascii="Times New Roman" w:hAnsi="Times New Roman"/>
              </w:rPr>
            </w:pPr>
            <w:r w:rsidRPr="00816451">
              <w:rPr>
                <w:rFonts w:ascii="Times New Roman" w:hAnsi="Times New Roman"/>
              </w:rPr>
              <w:t>181,5 посещений в смену на 10000 населения</w:t>
            </w:r>
          </w:p>
        </w:tc>
        <w:tc>
          <w:tcPr>
            <w:tcW w:w="1701" w:type="dxa"/>
            <w:vAlign w:val="center"/>
          </w:tcPr>
          <w:p w14:paraId="54EA11E2" w14:textId="77777777" w:rsidR="00E91851" w:rsidRPr="00FF316F" w:rsidRDefault="00E91851" w:rsidP="00E91851">
            <w:pPr>
              <w:tabs>
                <w:tab w:val="left" w:pos="900"/>
              </w:tabs>
              <w:jc w:val="center"/>
              <w:rPr>
                <w:rFonts w:ascii="Times New Roman" w:hAnsi="Times New Roman"/>
                <w:color w:val="000000"/>
              </w:rPr>
            </w:pPr>
            <w:r w:rsidRPr="00FF316F">
              <w:rPr>
                <w:rFonts w:ascii="Times New Roman" w:hAnsi="Times New Roman"/>
                <w:color w:val="000000"/>
              </w:rPr>
              <w:t>6</w:t>
            </w:r>
            <w:r>
              <w:rPr>
                <w:rFonts w:ascii="Times New Roman" w:hAnsi="Times New Roman"/>
                <w:color w:val="000000"/>
              </w:rPr>
              <w:t>3</w:t>
            </w:r>
            <w:r w:rsidRPr="00FF316F">
              <w:rPr>
                <w:rFonts w:ascii="Times New Roman" w:hAnsi="Times New Roman"/>
                <w:color w:val="000000"/>
              </w:rPr>
              <w:t>6</w:t>
            </w:r>
          </w:p>
        </w:tc>
        <w:tc>
          <w:tcPr>
            <w:tcW w:w="1560" w:type="dxa"/>
            <w:vAlign w:val="center"/>
          </w:tcPr>
          <w:p w14:paraId="32BCE70A" w14:textId="77777777" w:rsidR="00E91851" w:rsidRPr="00FF316F" w:rsidRDefault="00E91851" w:rsidP="00E91851">
            <w:pPr>
              <w:tabs>
                <w:tab w:val="left" w:pos="900"/>
              </w:tabs>
              <w:jc w:val="center"/>
              <w:rPr>
                <w:rFonts w:ascii="Times New Roman" w:hAnsi="Times New Roman"/>
                <w:color w:val="000000"/>
              </w:rPr>
            </w:pPr>
            <w:r>
              <w:rPr>
                <w:rFonts w:ascii="Times New Roman" w:hAnsi="Times New Roman"/>
                <w:color w:val="000000"/>
              </w:rPr>
              <w:t>475</w:t>
            </w:r>
          </w:p>
        </w:tc>
        <w:tc>
          <w:tcPr>
            <w:tcW w:w="1559" w:type="dxa"/>
            <w:vAlign w:val="center"/>
          </w:tcPr>
          <w:p w14:paraId="13F83F9B" w14:textId="77777777" w:rsidR="00E91851" w:rsidRPr="00FF316F" w:rsidRDefault="00E91851" w:rsidP="00E91851">
            <w:pPr>
              <w:tabs>
                <w:tab w:val="left" w:pos="900"/>
              </w:tabs>
              <w:jc w:val="center"/>
              <w:rPr>
                <w:rFonts w:ascii="Times New Roman" w:hAnsi="Times New Roman"/>
                <w:color w:val="000000"/>
              </w:rPr>
            </w:pPr>
            <w:r>
              <w:rPr>
                <w:rFonts w:ascii="Times New Roman" w:hAnsi="Times New Roman"/>
                <w:color w:val="000000"/>
              </w:rPr>
              <w:t>487</w:t>
            </w:r>
          </w:p>
        </w:tc>
        <w:tc>
          <w:tcPr>
            <w:tcW w:w="1417" w:type="dxa"/>
            <w:vAlign w:val="center"/>
          </w:tcPr>
          <w:p w14:paraId="35ACD009" w14:textId="77777777" w:rsidR="00E91851" w:rsidRPr="00FF316F" w:rsidRDefault="00E91851" w:rsidP="00E91851">
            <w:pPr>
              <w:tabs>
                <w:tab w:val="left" w:pos="900"/>
              </w:tabs>
              <w:jc w:val="center"/>
              <w:rPr>
                <w:rFonts w:ascii="Times New Roman" w:hAnsi="Times New Roman"/>
                <w:color w:val="000000"/>
              </w:rPr>
            </w:pPr>
            <w:r>
              <w:rPr>
                <w:rFonts w:ascii="Times New Roman" w:hAnsi="Times New Roman"/>
                <w:color w:val="000000"/>
              </w:rPr>
              <w:t>+148</w:t>
            </w:r>
          </w:p>
        </w:tc>
      </w:tr>
      <w:tr w:rsidR="00E91851" w:rsidRPr="00816451" w14:paraId="7923B0DA" w14:textId="77777777" w:rsidTr="00E91851">
        <w:tc>
          <w:tcPr>
            <w:tcW w:w="2127" w:type="dxa"/>
            <w:vAlign w:val="center"/>
          </w:tcPr>
          <w:p w14:paraId="74DFBCC8"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Краеведческий музей, ед.</w:t>
            </w:r>
          </w:p>
        </w:tc>
        <w:tc>
          <w:tcPr>
            <w:tcW w:w="1559" w:type="dxa"/>
            <w:vAlign w:val="center"/>
          </w:tcPr>
          <w:p w14:paraId="465A3580"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1 независимо от количества населения</w:t>
            </w:r>
          </w:p>
        </w:tc>
        <w:tc>
          <w:tcPr>
            <w:tcW w:w="1701" w:type="dxa"/>
            <w:vAlign w:val="center"/>
          </w:tcPr>
          <w:p w14:paraId="0DC3381C" w14:textId="77777777" w:rsidR="00E91851" w:rsidRPr="00816451" w:rsidRDefault="00E91851" w:rsidP="00E91851">
            <w:pPr>
              <w:jc w:val="center"/>
              <w:rPr>
                <w:rFonts w:ascii="Times New Roman" w:hAnsi="Times New Roman"/>
              </w:rPr>
            </w:pPr>
            <w:r>
              <w:rPr>
                <w:rFonts w:ascii="Times New Roman" w:hAnsi="Times New Roman"/>
              </w:rPr>
              <w:t>1</w:t>
            </w:r>
          </w:p>
        </w:tc>
        <w:tc>
          <w:tcPr>
            <w:tcW w:w="1560" w:type="dxa"/>
            <w:vAlign w:val="center"/>
          </w:tcPr>
          <w:p w14:paraId="154C3E06" w14:textId="77777777" w:rsidR="00E91851" w:rsidRPr="00816451" w:rsidRDefault="00E91851" w:rsidP="00E91851">
            <w:pPr>
              <w:jc w:val="center"/>
              <w:rPr>
                <w:rFonts w:ascii="Times New Roman" w:hAnsi="Times New Roman"/>
              </w:rPr>
            </w:pPr>
            <w:r>
              <w:rPr>
                <w:rFonts w:ascii="Times New Roman" w:hAnsi="Times New Roman"/>
              </w:rPr>
              <w:t>1</w:t>
            </w:r>
          </w:p>
        </w:tc>
        <w:tc>
          <w:tcPr>
            <w:tcW w:w="1559" w:type="dxa"/>
            <w:vAlign w:val="center"/>
          </w:tcPr>
          <w:p w14:paraId="28F43A55" w14:textId="77777777" w:rsidR="00E91851" w:rsidRPr="00816451" w:rsidRDefault="00E91851" w:rsidP="00E91851">
            <w:pPr>
              <w:jc w:val="center"/>
              <w:rPr>
                <w:rFonts w:ascii="Times New Roman" w:hAnsi="Times New Roman"/>
              </w:rPr>
            </w:pPr>
            <w:r>
              <w:rPr>
                <w:rFonts w:ascii="Times New Roman" w:hAnsi="Times New Roman"/>
              </w:rPr>
              <w:t>1</w:t>
            </w:r>
          </w:p>
        </w:tc>
        <w:tc>
          <w:tcPr>
            <w:tcW w:w="1417" w:type="dxa"/>
            <w:vAlign w:val="center"/>
          </w:tcPr>
          <w:p w14:paraId="3C6E93AA" w14:textId="77777777" w:rsidR="00E91851" w:rsidRPr="00816451" w:rsidRDefault="00E91851" w:rsidP="00E91851">
            <w:pPr>
              <w:jc w:val="center"/>
              <w:rPr>
                <w:rFonts w:ascii="Times New Roman" w:hAnsi="Times New Roman"/>
              </w:rPr>
            </w:pPr>
            <w:r>
              <w:rPr>
                <w:rFonts w:ascii="Times New Roman" w:hAnsi="Times New Roman"/>
              </w:rPr>
              <w:t>-</w:t>
            </w:r>
          </w:p>
        </w:tc>
      </w:tr>
      <w:tr w:rsidR="00E91851" w:rsidRPr="00816451" w14:paraId="7FFDEE73" w14:textId="77777777" w:rsidTr="00E91851">
        <w:tc>
          <w:tcPr>
            <w:tcW w:w="2127" w:type="dxa"/>
            <w:vAlign w:val="center"/>
          </w:tcPr>
          <w:p w14:paraId="6944A210" w14:textId="77777777" w:rsidR="00E91851" w:rsidRPr="00816451" w:rsidRDefault="00E91851" w:rsidP="00E91851">
            <w:pPr>
              <w:tabs>
                <w:tab w:val="left" w:pos="900"/>
              </w:tabs>
              <w:jc w:val="both"/>
              <w:rPr>
                <w:rFonts w:ascii="Times New Roman" w:hAnsi="Times New Roman"/>
              </w:rPr>
            </w:pPr>
            <w:r w:rsidRPr="00510ACB">
              <w:rPr>
                <w:rFonts w:ascii="Times New Roman" w:hAnsi="Times New Roman"/>
              </w:rPr>
              <w:t xml:space="preserve">Общедоступная библиотека </w:t>
            </w:r>
            <w:r>
              <w:rPr>
                <w:rFonts w:ascii="Times New Roman" w:hAnsi="Times New Roman"/>
              </w:rPr>
              <w:t>Сельское поселение*</w:t>
            </w:r>
          </w:p>
        </w:tc>
        <w:tc>
          <w:tcPr>
            <w:tcW w:w="1559" w:type="dxa"/>
            <w:vAlign w:val="center"/>
          </w:tcPr>
          <w:p w14:paraId="090A3E38" w14:textId="77777777" w:rsidR="00E91851" w:rsidRPr="00EE3B84" w:rsidRDefault="00E91851" w:rsidP="00E91851">
            <w:pPr>
              <w:tabs>
                <w:tab w:val="left" w:pos="900"/>
              </w:tabs>
              <w:jc w:val="both"/>
              <w:rPr>
                <w:rFonts w:ascii="Times New Roman" w:hAnsi="Times New Roman"/>
                <w:sz w:val="20"/>
                <w:szCs w:val="20"/>
                <w:highlight w:val="yellow"/>
              </w:rPr>
            </w:pPr>
            <w:r>
              <w:rPr>
                <w:rFonts w:ascii="Times New Roman" w:hAnsi="Times New Roman"/>
                <w:sz w:val="20"/>
                <w:szCs w:val="20"/>
              </w:rPr>
              <w:t xml:space="preserve">В соответствии с </w:t>
            </w:r>
            <w:r w:rsidRPr="00EE3B84">
              <w:rPr>
                <w:rFonts w:ascii="Times New Roman" w:hAnsi="Times New Roman"/>
                <w:sz w:val="20"/>
                <w:szCs w:val="20"/>
              </w:rPr>
              <w:t>Приказ</w:t>
            </w:r>
            <w:r>
              <w:rPr>
                <w:rFonts w:ascii="Times New Roman" w:hAnsi="Times New Roman"/>
                <w:sz w:val="20"/>
                <w:szCs w:val="20"/>
              </w:rPr>
              <w:t xml:space="preserve">ом </w:t>
            </w:r>
            <w:r w:rsidRPr="00EE3B84">
              <w:rPr>
                <w:rFonts w:ascii="Times New Roman" w:hAnsi="Times New Roman"/>
                <w:sz w:val="20"/>
                <w:szCs w:val="20"/>
              </w:rPr>
              <w:t>министерства культуры Ставропольского края от 15</w:t>
            </w:r>
            <w:r>
              <w:rPr>
                <w:rFonts w:ascii="Times New Roman" w:hAnsi="Times New Roman"/>
                <w:sz w:val="20"/>
                <w:szCs w:val="20"/>
              </w:rPr>
              <w:t>.09.</w:t>
            </w:r>
            <w:r w:rsidRPr="00EE3B84">
              <w:rPr>
                <w:rFonts w:ascii="Times New Roman" w:hAnsi="Times New Roman"/>
                <w:sz w:val="20"/>
                <w:szCs w:val="20"/>
              </w:rPr>
              <w:t>2017 г. №</w:t>
            </w:r>
            <w:r>
              <w:rPr>
                <w:rFonts w:ascii="Times New Roman" w:hAnsi="Times New Roman"/>
                <w:sz w:val="20"/>
                <w:szCs w:val="20"/>
              </w:rPr>
              <w:t> 445</w:t>
            </w:r>
          </w:p>
        </w:tc>
        <w:tc>
          <w:tcPr>
            <w:tcW w:w="1701" w:type="dxa"/>
            <w:vAlign w:val="center"/>
          </w:tcPr>
          <w:p w14:paraId="6901AE3A" w14:textId="77777777" w:rsidR="00E91851" w:rsidRPr="00816451" w:rsidRDefault="00E91851" w:rsidP="00E91851">
            <w:pPr>
              <w:jc w:val="center"/>
              <w:rPr>
                <w:rFonts w:ascii="Times New Roman" w:hAnsi="Times New Roman"/>
              </w:rPr>
            </w:pPr>
            <w:r>
              <w:rPr>
                <w:rFonts w:ascii="Times New Roman" w:hAnsi="Times New Roman"/>
              </w:rPr>
              <w:t>11</w:t>
            </w:r>
          </w:p>
        </w:tc>
        <w:tc>
          <w:tcPr>
            <w:tcW w:w="1560" w:type="dxa"/>
            <w:vAlign w:val="center"/>
          </w:tcPr>
          <w:p w14:paraId="0085D6A5" w14:textId="77777777" w:rsidR="00E91851" w:rsidRPr="00816451" w:rsidRDefault="00E91851" w:rsidP="00E91851">
            <w:pPr>
              <w:jc w:val="center"/>
              <w:rPr>
                <w:rFonts w:ascii="Times New Roman" w:hAnsi="Times New Roman"/>
              </w:rPr>
            </w:pPr>
            <w:r>
              <w:rPr>
                <w:rFonts w:ascii="Times New Roman" w:hAnsi="Times New Roman"/>
              </w:rPr>
              <w:t>11</w:t>
            </w:r>
          </w:p>
        </w:tc>
        <w:tc>
          <w:tcPr>
            <w:tcW w:w="1559" w:type="dxa"/>
            <w:vAlign w:val="center"/>
          </w:tcPr>
          <w:p w14:paraId="298816D0" w14:textId="77777777" w:rsidR="00E91851" w:rsidRPr="00816451" w:rsidRDefault="00E91851" w:rsidP="00E91851">
            <w:pPr>
              <w:jc w:val="center"/>
              <w:rPr>
                <w:rFonts w:ascii="Times New Roman" w:hAnsi="Times New Roman"/>
              </w:rPr>
            </w:pPr>
            <w:r>
              <w:rPr>
                <w:rFonts w:ascii="Times New Roman" w:hAnsi="Times New Roman"/>
              </w:rPr>
              <w:t>11</w:t>
            </w:r>
          </w:p>
        </w:tc>
        <w:tc>
          <w:tcPr>
            <w:tcW w:w="1417" w:type="dxa"/>
            <w:vAlign w:val="center"/>
          </w:tcPr>
          <w:p w14:paraId="64DFFD1B" w14:textId="77777777" w:rsidR="00E91851" w:rsidRPr="00816451" w:rsidRDefault="00E91851" w:rsidP="00E91851">
            <w:pPr>
              <w:jc w:val="center"/>
              <w:rPr>
                <w:rFonts w:ascii="Times New Roman" w:hAnsi="Times New Roman"/>
              </w:rPr>
            </w:pPr>
            <w:r>
              <w:rPr>
                <w:rFonts w:ascii="Times New Roman" w:hAnsi="Times New Roman"/>
              </w:rPr>
              <w:t>-</w:t>
            </w:r>
          </w:p>
        </w:tc>
      </w:tr>
      <w:tr w:rsidR="00E91851" w:rsidRPr="00816451" w14:paraId="52F63BF0" w14:textId="77777777" w:rsidTr="00E91851">
        <w:tc>
          <w:tcPr>
            <w:tcW w:w="2127" w:type="dxa"/>
            <w:vAlign w:val="center"/>
          </w:tcPr>
          <w:p w14:paraId="4BB1C11D"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Кинозал, ед.</w:t>
            </w:r>
          </w:p>
        </w:tc>
        <w:tc>
          <w:tcPr>
            <w:tcW w:w="1559" w:type="dxa"/>
            <w:vAlign w:val="center"/>
          </w:tcPr>
          <w:p w14:paraId="7D4A61CE" w14:textId="77777777" w:rsidR="00E91851" w:rsidRPr="00816451" w:rsidRDefault="00E91851" w:rsidP="00E91851">
            <w:pPr>
              <w:tabs>
                <w:tab w:val="left" w:pos="900"/>
              </w:tabs>
              <w:jc w:val="both"/>
              <w:rPr>
                <w:rFonts w:ascii="Times New Roman" w:hAnsi="Times New Roman"/>
              </w:rPr>
            </w:pPr>
            <w:r w:rsidRPr="00D82BFC">
              <w:rPr>
                <w:rFonts w:ascii="Times New Roman" w:hAnsi="Times New Roman"/>
              </w:rPr>
              <w:t>1 на 20 тыс. чел.</w:t>
            </w:r>
          </w:p>
        </w:tc>
        <w:tc>
          <w:tcPr>
            <w:tcW w:w="1701" w:type="dxa"/>
            <w:vAlign w:val="center"/>
          </w:tcPr>
          <w:p w14:paraId="299707BC" w14:textId="77777777" w:rsidR="00E91851" w:rsidRPr="00816451" w:rsidRDefault="00E91851" w:rsidP="00E91851">
            <w:pPr>
              <w:jc w:val="center"/>
              <w:rPr>
                <w:rFonts w:ascii="Times New Roman" w:hAnsi="Times New Roman"/>
              </w:rPr>
            </w:pPr>
            <w:r>
              <w:rPr>
                <w:rFonts w:ascii="Times New Roman" w:hAnsi="Times New Roman"/>
              </w:rPr>
              <w:t>-</w:t>
            </w:r>
          </w:p>
        </w:tc>
        <w:tc>
          <w:tcPr>
            <w:tcW w:w="1560" w:type="dxa"/>
            <w:vAlign w:val="center"/>
          </w:tcPr>
          <w:p w14:paraId="2210805B" w14:textId="77777777" w:rsidR="00E91851" w:rsidRPr="00816451" w:rsidRDefault="00E91851" w:rsidP="00E91851">
            <w:pPr>
              <w:jc w:val="center"/>
              <w:rPr>
                <w:rFonts w:ascii="Times New Roman" w:hAnsi="Times New Roman"/>
              </w:rPr>
            </w:pPr>
            <w:r>
              <w:rPr>
                <w:rFonts w:ascii="Times New Roman" w:hAnsi="Times New Roman"/>
              </w:rPr>
              <w:t>1</w:t>
            </w:r>
          </w:p>
        </w:tc>
        <w:tc>
          <w:tcPr>
            <w:tcW w:w="1559" w:type="dxa"/>
            <w:vAlign w:val="center"/>
          </w:tcPr>
          <w:p w14:paraId="6E18DA5A" w14:textId="77777777" w:rsidR="00E91851" w:rsidRPr="00816451" w:rsidRDefault="00E91851" w:rsidP="00E91851">
            <w:pPr>
              <w:jc w:val="center"/>
              <w:rPr>
                <w:rFonts w:ascii="Times New Roman" w:hAnsi="Times New Roman"/>
              </w:rPr>
            </w:pPr>
            <w:r>
              <w:rPr>
                <w:rFonts w:ascii="Times New Roman" w:hAnsi="Times New Roman"/>
              </w:rPr>
              <w:t>1</w:t>
            </w:r>
          </w:p>
        </w:tc>
        <w:tc>
          <w:tcPr>
            <w:tcW w:w="1417" w:type="dxa"/>
            <w:vAlign w:val="center"/>
          </w:tcPr>
          <w:p w14:paraId="4A7DB0D8" w14:textId="77777777" w:rsidR="00E91851" w:rsidRPr="00816451" w:rsidRDefault="00E91851" w:rsidP="00E91851">
            <w:pPr>
              <w:jc w:val="center"/>
              <w:rPr>
                <w:rFonts w:ascii="Times New Roman" w:hAnsi="Times New Roman"/>
              </w:rPr>
            </w:pPr>
            <w:r>
              <w:rPr>
                <w:rFonts w:ascii="Times New Roman" w:hAnsi="Times New Roman"/>
              </w:rPr>
              <w:t>-1</w:t>
            </w:r>
          </w:p>
        </w:tc>
      </w:tr>
      <w:tr w:rsidR="00E91851" w:rsidRPr="00816451" w14:paraId="3F1CD6D1" w14:textId="77777777" w:rsidTr="00E91851">
        <w:trPr>
          <w:trHeight w:val="322"/>
        </w:trPr>
        <w:tc>
          <w:tcPr>
            <w:tcW w:w="2127" w:type="dxa"/>
            <w:vAlign w:val="center"/>
          </w:tcPr>
          <w:p w14:paraId="4B664E7D" w14:textId="77777777" w:rsidR="00E91851" w:rsidRPr="001150A1" w:rsidRDefault="00E91851" w:rsidP="00E91851">
            <w:pPr>
              <w:tabs>
                <w:tab w:val="left" w:pos="900"/>
              </w:tabs>
              <w:rPr>
                <w:rFonts w:ascii="Times New Roman" w:hAnsi="Times New Roman"/>
              </w:rPr>
            </w:pPr>
            <w:r w:rsidRPr="001150A1">
              <w:rPr>
                <w:rFonts w:ascii="Times New Roman" w:hAnsi="Times New Roman"/>
              </w:rPr>
              <w:t>Дом культуры, ед. Сельское поселение</w:t>
            </w:r>
          </w:p>
        </w:tc>
        <w:tc>
          <w:tcPr>
            <w:tcW w:w="1559" w:type="dxa"/>
          </w:tcPr>
          <w:p w14:paraId="2EDDE542" w14:textId="77777777" w:rsidR="00E91851" w:rsidRPr="001150A1" w:rsidRDefault="00E91851" w:rsidP="00E91851">
            <w:pPr>
              <w:tabs>
                <w:tab w:val="left" w:pos="900"/>
              </w:tabs>
              <w:jc w:val="both"/>
              <w:rPr>
                <w:rFonts w:ascii="Times New Roman" w:hAnsi="Times New Roman"/>
              </w:rPr>
            </w:pPr>
            <w:r w:rsidRPr="000E70F5">
              <w:rPr>
                <w:rFonts w:ascii="Times New Roman" w:hAnsi="Times New Roman"/>
              </w:rPr>
              <w:t>1 на 10 тыс. жителей</w:t>
            </w:r>
          </w:p>
        </w:tc>
        <w:tc>
          <w:tcPr>
            <w:tcW w:w="1701" w:type="dxa"/>
            <w:vAlign w:val="center"/>
          </w:tcPr>
          <w:p w14:paraId="11B0D245" w14:textId="77777777" w:rsidR="00E91851" w:rsidRPr="001150A1" w:rsidRDefault="00E91851" w:rsidP="00E91851">
            <w:pPr>
              <w:jc w:val="center"/>
              <w:rPr>
                <w:rFonts w:ascii="Times New Roman" w:hAnsi="Times New Roman"/>
              </w:rPr>
            </w:pPr>
            <w:r>
              <w:rPr>
                <w:rFonts w:ascii="Times New Roman" w:hAnsi="Times New Roman"/>
              </w:rPr>
              <w:t>10</w:t>
            </w:r>
          </w:p>
        </w:tc>
        <w:tc>
          <w:tcPr>
            <w:tcW w:w="1560" w:type="dxa"/>
            <w:vAlign w:val="center"/>
          </w:tcPr>
          <w:p w14:paraId="477F6ADF" w14:textId="77777777" w:rsidR="00E91851" w:rsidRPr="001150A1" w:rsidRDefault="00E91851" w:rsidP="00E91851">
            <w:pPr>
              <w:jc w:val="center"/>
              <w:rPr>
                <w:rFonts w:ascii="Times New Roman" w:hAnsi="Times New Roman"/>
              </w:rPr>
            </w:pPr>
            <w:r>
              <w:rPr>
                <w:rFonts w:ascii="Times New Roman" w:hAnsi="Times New Roman"/>
              </w:rPr>
              <w:t>3</w:t>
            </w:r>
          </w:p>
        </w:tc>
        <w:tc>
          <w:tcPr>
            <w:tcW w:w="1559" w:type="dxa"/>
            <w:vAlign w:val="center"/>
          </w:tcPr>
          <w:p w14:paraId="7E33C3A0" w14:textId="77777777" w:rsidR="00E91851" w:rsidRPr="001150A1" w:rsidRDefault="00E91851" w:rsidP="00E91851">
            <w:pPr>
              <w:jc w:val="center"/>
              <w:rPr>
                <w:rFonts w:ascii="Times New Roman" w:hAnsi="Times New Roman"/>
              </w:rPr>
            </w:pPr>
            <w:r>
              <w:rPr>
                <w:rFonts w:ascii="Times New Roman" w:hAnsi="Times New Roman"/>
              </w:rPr>
              <w:t>3</w:t>
            </w:r>
          </w:p>
        </w:tc>
        <w:tc>
          <w:tcPr>
            <w:tcW w:w="1417" w:type="dxa"/>
            <w:vAlign w:val="center"/>
          </w:tcPr>
          <w:p w14:paraId="22E4D06E" w14:textId="77777777" w:rsidR="00E91851" w:rsidRPr="001150A1" w:rsidRDefault="00E91851" w:rsidP="00E91851">
            <w:pPr>
              <w:jc w:val="center"/>
              <w:rPr>
                <w:rFonts w:ascii="Times New Roman" w:hAnsi="Times New Roman"/>
              </w:rPr>
            </w:pPr>
            <w:r>
              <w:rPr>
                <w:rFonts w:ascii="Times New Roman" w:hAnsi="Times New Roman"/>
              </w:rPr>
              <w:t>+7</w:t>
            </w:r>
          </w:p>
        </w:tc>
      </w:tr>
      <w:tr w:rsidR="00E91851" w:rsidRPr="00816451" w14:paraId="097A319B" w14:textId="77777777" w:rsidTr="00E91851">
        <w:tc>
          <w:tcPr>
            <w:tcW w:w="2127" w:type="dxa"/>
            <w:vAlign w:val="center"/>
          </w:tcPr>
          <w:p w14:paraId="5069D502" w14:textId="77777777" w:rsidR="00E91851" w:rsidRPr="00731F55" w:rsidRDefault="00E91851" w:rsidP="00E91851">
            <w:pPr>
              <w:tabs>
                <w:tab w:val="left" w:pos="900"/>
              </w:tabs>
              <w:jc w:val="both"/>
              <w:rPr>
                <w:rFonts w:ascii="Times New Roman" w:hAnsi="Times New Roman"/>
              </w:rPr>
            </w:pPr>
            <w:r w:rsidRPr="00731F55">
              <w:rPr>
                <w:rFonts w:ascii="Times New Roman" w:hAnsi="Times New Roman"/>
              </w:rPr>
              <w:t>Плоскостные спортивные сооружения (площадки, поля)</w:t>
            </w:r>
          </w:p>
        </w:tc>
        <w:tc>
          <w:tcPr>
            <w:tcW w:w="1559" w:type="dxa"/>
            <w:vAlign w:val="center"/>
          </w:tcPr>
          <w:p w14:paraId="071D99B4" w14:textId="77777777" w:rsidR="00E91851" w:rsidRPr="00816451" w:rsidRDefault="00E91851" w:rsidP="00E91851">
            <w:pPr>
              <w:tabs>
                <w:tab w:val="left" w:pos="900"/>
              </w:tabs>
              <w:jc w:val="both"/>
              <w:rPr>
                <w:rFonts w:ascii="Times New Roman" w:hAnsi="Times New Roman"/>
              </w:rPr>
            </w:pPr>
            <w:r w:rsidRPr="004728B1">
              <w:rPr>
                <w:rFonts w:ascii="Times New Roman" w:hAnsi="Times New Roman"/>
              </w:rPr>
              <w:t>0,7 – 0,9 га на 1 тыс. чел.</w:t>
            </w:r>
          </w:p>
        </w:tc>
        <w:tc>
          <w:tcPr>
            <w:tcW w:w="1701" w:type="dxa"/>
            <w:vAlign w:val="center"/>
          </w:tcPr>
          <w:p w14:paraId="159E380E" w14:textId="77777777" w:rsidR="00E91851" w:rsidRPr="00A04F97" w:rsidRDefault="00E91851" w:rsidP="00E91851">
            <w:pPr>
              <w:jc w:val="center"/>
              <w:rPr>
                <w:rFonts w:ascii="Times New Roman" w:hAnsi="Times New Roman"/>
              </w:rPr>
            </w:pPr>
            <w:r>
              <w:rPr>
                <w:rFonts w:ascii="Times New Roman" w:hAnsi="Times New Roman"/>
              </w:rPr>
              <w:t>0,41</w:t>
            </w:r>
          </w:p>
        </w:tc>
        <w:tc>
          <w:tcPr>
            <w:tcW w:w="1560" w:type="dxa"/>
            <w:vAlign w:val="center"/>
          </w:tcPr>
          <w:p w14:paraId="71D92442" w14:textId="77777777" w:rsidR="00E91851" w:rsidRPr="00F974C0" w:rsidRDefault="00E91851" w:rsidP="00E91851">
            <w:pPr>
              <w:jc w:val="center"/>
              <w:rPr>
                <w:rFonts w:ascii="Times New Roman" w:hAnsi="Times New Roman"/>
              </w:rPr>
            </w:pPr>
            <w:r w:rsidRPr="00F974C0">
              <w:rPr>
                <w:rFonts w:ascii="Times New Roman" w:hAnsi="Times New Roman"/>
              </w:rPr>
              <w:t>18,3</w:t>
            </w:r>
          </w:p>
        </w:tc>
        <w:tc>
          <w:tcPr>
            <w:tcW w:w="1559" w:type="dxa"/>
            <w:vAlign w:val="center"/>
          </w:tcPr>
          <w:p w14:paraId="3250FA81" w14:textId="77777777" w:rsidR="00E91851" w:rsidRPr="00F974C0" w:rsidRDefault="00E91851" w:rsidP="00E91851">
            <w:pPr>
              <w:jc w:val="center"/>
              <w:rPr>
                <w:rFonts w:ascii="Times New Roman" w:hAnsi="Times New Roman"/>
              </w:rPr>
            </w:pPr>
            <w:r w:rsidRPr="00F974C0">
              <w:rPr>
                <w:rFonts w:ascii="Times New Roman" w:hAnsi="Times New Roman"/>
              </w:rPr>
              <w:t>18,8</w:t>
            </w:r>
          </w:p>
        </w:tc>
        <w:tc>
          <w:tcPr>
            <w:tcW w:w="1417" w:type="dxa"/>
            <w:vAlign w:val="center"/>
          </w:tcPr>
          <w:p w14:paraId="67A6EA5F" w14:textId="77777777" w:rsidR="00E91851" w:rsidRPr="00A04F97" w:rsidRDefault="00E91851" w:rsidP="00E91851">
            <w:pPr>
              <w:jc w:val="center"/>
              <w:rPr>
                <w:rFonts w:ascii="Times New Roman" w:hAnsi="Times New Roman"/>
              </w:rPr>
            </w:pPr>
            <w:r>
              <w:rPr>
                <w:rFonts w:ascii="Times New Roman" w:hAnsi="Times New Roman"/>
              </w:rPr>
              <w:t>-18,39</w:t>
            </w:r>
          </w:p>
        </w:tc>
      </w:tr>
      <w:tr w:rsidR="00E91851" w:rsidRPr="00816451" w14:paraId="65C1B11F" w14:textId="77777777" w:rsidTr="00E91851">
        <w:tc>
          <w:tcPr>
            <w:tcW w:w="2127" w:type="dxa"/>
            <w:vAlign w:val="center"/>
          </w:tcPr>
          <w:p w14:paraId="2FCDBAC9" w14:textId="77777777" w:rsidR="00E91851" w:rsidRPr="00731F55" w:rsidRDefault="00E91851" w:rsidP="00E91851">
            <w:pPr>
              <w:tabs>
                <w:tab w:val="left" w:pos="900"/>
              </w:tabs>
              <w:jc w:val="both"/>
              <w:rPr>
                <w:rFonts w:ascii="Times New Roman" w:hAnsi="Times New Roman"/>
              </w:rPr>
            </w:pPr>
            <w:r w:rsidRPr="00731F55">
              <w:rPr>
                <w:rFonts w:ascii="Times New Roman" w:hAnsi="Times New Roman"/>
              </w:rPr>
              <w:t>Спортивные залы</w:t>
            </w:r>
          </w:p>
        </w:tc>
        <w:tc>
          <w:tcPr>
            <w:tcW w:w="1559" w:type="dxa"/>
            <w:vAlign w:val="center"/>
          </w:tcPr>
          <w:p w14:paraId="028382B2" w14:textId="77777777" w:rsidR="00E91851" w:rsidRPr="00816451" w:rsidRDefault="00E91851" w:rsidP="00E91851">
            <w:pPr>
              <w:tabs>
                <w:tab w:val="left" w:pos="900"/>
              </w:tabs>
              <w:jc w:val="both"/>
              <w:rPr>
                <w:rFonts w:ascii="Times New Roman" w:hAnsi="Times New Roman"/>
              </w:rPr>
            </w:pPr>
            <w:r w:rsidRPr="004728B1">
              <w:rPr>
                <w:rFonts w:ascii="Times New Roman" w:hAnsi="Times New Roman"/>
              </w:rPr>
              <w:t>150-200 м</w:t>
            </w:r>
            <w:r w:rsidRPr="004728B1">
              <w:rPr>
                <w:rFonts w:ascii="Times New Roman" w:hAnsi="Times New Roman"/>
                <w:vertAlign w:val="superscript"/>
              </w:rPr>
              <w:t>2</w:t>
            </w:r>
            <w:r w:rsidRPr="004728B1">
              <w:rPr>
                <w:rFonts w:ascii="Times New Roman" w:hAnsi="Times New Roman"/>
              </w:rPr>
              <w:t xml:space="preserve"> площади пола на 1 тыс. чел</w:t>
            </w:r>
            <w:r>
              <w:rPr>
                <w:rFonts w:ascii="Times New Roman" w:hAnsi="Times New Roman"/>
              </w:rPr>
              <w:t>.</w:t>
            </w:r>
          </w:p>
        </w:tc>
        <w:tc>
          <w:tcPr>
            <w:tcW w:w="1701" w:type="dxa"/>
            <w:vAlign w:val="center"/>
          </w:tcPr>
          <w:p w14:paraId="0A3999B2" w14:textId="77777777" w:rsidR="00E91851" w:rsidRPr="00A04F97" w:rsidRDefault="00E91851" w:rsidP="00E91851">
            <w:pPr>
              <w:jc w:val="center"/>
              <w:rPr>
                <w:rFonts w:ascii="Times New Roman" w:hAnsi="Times New Roman"/>
              </w:rPr>
            </w:pPr>
            <w:r>
              <w:rPr>
                <w:rFonts w:ascii="Times New Roman" w:hAnsi="Times New Roman"/>
                <w:sz w:val="24"/>
                <w:szCs w:val="24"/>
              </w:rPr>
              <w:t>1296</w:t>
            </w:r>
          </w:p>
        </w:tc>
        <w:tc>
          <w:tcPr>
            <w:tcW w:w="1560" w:type="dxa"/>
            <w:vAlign w:val="center"/>
          </w:tcPr>
          <w:p w14:paraId="5EC9E987" w14:textId="77777777" w:rsidR="00E91851" w:rsidRPr="00F974C0" w:rsidRDefault="00E91851" w:rsidP="00E91851">
            <w:pPr>
              <w:jc w:val="center"/>
              <w:rPr>
                <w:rFonts w:ascii="Times New Roman" w:hAnsi="Times New Roman"/>
              </w:rPr>
            </w:pPr>
            <w:r w:rsidRPr="00F974C0">
              <w:rPr>
                <w:rFonts w:ascii="Times New Roman" w:hAnsi="Times New Roman"/>
              </w:rPr>
              <w:t>3924,3</w:t>
            </w:r>
          </w:p>
        </w:tc>
        <w:tc>
          <w:tcPr>
            <w:tcW w:w="1559" w:type="dxa"/>
            <w:vAlign w:val="center"/>
          </w:tcPr>
          <w:p w14:paraId="0310C2CB" w14:textId="77777777" w:rsidR="00E91851" w:rsidRPr="00F974C0" w:rsidRDefault="00E91851" w:rsidP="00E91851">
            <w:pPr>
              <w:jc w:val="center"/>
              <w:rPr>
                <w:rFonts w:ascii="Times New Roman" w:hAnsi="Times New Roman"/>
              </w:rPr>
            </w:pPr>
            <w:r w:rsidRPr="00F974C0">
              <w:rPr>
                <w:rFonts w:ascii="Times New Roman" w:hAnsi="Times New Roman"/>
              </w:rPr>
              <w:t>4027,1</w:t>
            </w:r>
          </w:p>
        </w:tc>
        <w:tc>
          <w:tcPr>
            <w:tcW w:w="1417" w:type="dxa"/>
            <w:vAlign w:val="center"/>
          </w:tcPr>
          <w:p w14:paraId="350D995F" w14:textId="77777777" w:rsidR="00E91851" w:rsidRPr="00A04F97" w:rsidRDefault="00E91851" w:rsidP="00E91851">
            <w:pPr>
              <w:jc w:val="center"/>
              <w:rPr>
                <w:rFonts w:ascii="Times New Roman" w:hAnsi="Times New Roman"/>
              </w:rPr>
            </w:pPr>
            <w:r>
              <w:rPr>
                <w:rFonts w:ascii="Times New Roman" w:hAnsi="Times New Roman"/>
              </w:rPr>
              <w:t>-2731,1</w:t>
            </w:r>
          </w:p>
        </w:tc>
      </w:tr>
      <w:tr w:rsidR="00E91851" w:rsidRPr="00816451" w14:paraId="3B4D7449" w14:textId="77777777" w:rsidTr="00E91851">
        <w:tc>
          <w:tcPr>
            <w:tcW w:w="2127" w:type="dxa"/>
            <w:vAlign w:val="center"/>
          </w:tcPr>
          <w:p w14:paraId="52B4DA69"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Плавательные бассейны кв. м зеркала воды</w:t>
            </w:r>
          </w:p>
        </w:tc>
        <w:tc>
          <w:tcPr>
            <w:tcW w:w="1559" w:type="dxa"/>
            <w:vAlign w:val="center"/>
          </w:tcPr>
          <w:p w14:paraId="7F2BDA6A" w14:textId="77777777" w:rsidR="00E91851" w:rsidRPr="004728B1" w:rsidRDefault="00E91851" w:rsidP="00E91851">
            <w:pPr>
              <w:jc w:val="both"/>
              <w:rPr>
                <w:rFonts w:ascii="Times New Roman" w:hAnsi="Times New Roman"/>
              </w:rPr>
            </w:pPr>
            <w:r w:rsidRPr="004728B1">
              <w:rPr>
                <w:rFonts w:ascii="Times New Roman" w:hAnsi="Times New Roman"/>
              </w:rPr>
              <w:t>20 – 25 м</w:t>
            </w:r>
            <w:r w:rsidRPr="004728B1">
              <w:rPr>
                <w:rFonts w:ascii="Times New Roman" w:hAnsi="Times New Roman"/>
                <w:vertAlign w:val="superscript"/>
              </w:rPr>
              <w:t>2</w:t>
            </w:r>
            <w:r w:rsidRPr="004728B1">
              <w:rPr>
                <w:rFonts w:ascii="Times New Roman" w:hAnsi="Times New Roman"/>
              </w:rPr>
              <w:t xml:space="preserve"> зеркала воды на 1 тыс. чел</w:t>
            </w:r>
            <w:r>
              <w:rPr>
                <w:rFonts w:ascii="Times New Roman" w:hAnsi="Times New Roman"/>
              </w:rPr>
              <w:t>.</w:t>
            </w:r>
          </w:p>
        </w:tc>
        <w:tc>
          <w:tcPr>
            <w:tcW w:w="1701" w:type="dxa"/>
            <w:vAlign w:val="center"/>
          </w:tcPr>
          <w:p w14:paraId="50670067" w14:textId="77777777" w:rsidR="00E91851" w:rsidRPr="00A04F97" w:rsidRDefault="00E91851" w:rsidP="00E91851">
            <w:pPr>
              <w:jc w:val="center"/>
              <w:rPr>
                <w:rFonts w:ascii="Times New Roman" w:hAnsi="Times New Roman"/>
              </w:rPr>
            </w:pPr>
            <w:r w:rsidRPr="00EB4D03">
              <w:rPr>
                <w:rFonts w:ascii="Times New Roman" w:hAnsi="Times New Roman"/>
              </w:rPr>
              <w:t>0,00</w:t>
            </w:r>
          </w:p>
        </w:tc>
        <w:tc>
          <w:tcPr>
            <w:tcW w:w="1560" w:type="dxa"/>
            <w:vAlign w:val="center"/>
          </w:tcPr>
          <w:p w14:paraId="1A875ED7" w14:textId="77777777" w:rsidR="00E91851" w:rsidRPr="00A04F97" w:rsidRDefault="00E91851" w:rsidP="00E91851">
            <w:pPr>
              <w:jc w:val="center"/>
              <w:rPr>
                <w:rFonts w:ascii="Times New Roman" w:hAnsi="Times New Roman"/>
              </w:rPr>
            </w:pPr>
            <w:r>
              <w:rPr>
                <w:rFonts w:ascii="Times New Roman" w:hAnsi="Times New Roman"/>
              </w:rPr>
              <w:t>523,24</w:t>
            </w:r>
          </w:p>
        </w:tc>
        <w:tc>
          <w:tcPr>
            <w:tcW w:w="1559" w:type="dxa"/>
            <w:vAlign w:val="center"/>
          </w:tcPr>
          <w:p w14:paraId="564E1567" w14:textId="77777777" w:rsidR="00E91851" w:rsidRPr="00A04F97" w:rsidRDefault="00E91851" w:rsidP="00E91851">
            <w:pPr>
              <w:jc w:val="center"/>
              <w:rPr>
                <w:rFonts w:ascii="Times New Roman" w:hAnsi="Times New Roman"/>
              </w:rPr>
            </w:pPr>
            <w:r>
              <w:rPr>
                <w:rFonts w:ascii="Times New Roman" w:hAnsi="Times New Roman"/>
              </w:rPr>
              <w:t>536,94</w:t>
            </w:r>
          </w:p>
        </w:tc>
        <w:tc>
          <w:tcPr>
            <w:tcW w:w="1417" w:type="dxa"/>
            <w:vAlign w:val="center"/>
          </w:tcPr>
          <w:p w14:paraId="0C97EC35" w14:textId="77777777" w:rsidR="00E91851" w:rsidRPr="00A04F97" w:rsidRDefault="00E91851" w:rsidP="00E91851">
            <w:pPr>
              <w:jc w:val="center"/>
              <w:rPr>
                <w:rFonts w:ascii="Times New Roman" w:hAnsi="Times New Roman"/>
              </w:rPr>
            </w:pPr>
            <w:r w:rsidRPr="00EB4D03">
              <w:rPr>
                <w:rFonts w:ascii="Times New Roman" w:hAnsi="Times New Roman"/>
              </w:rPr>
              <w:t>-</w:t>
            </w:r>
            <w:r>
              <w:rPr>
                <w:rFonts w:ascii="Times New Roman" w:hAnsi="Times New Roman"/>
              </w:rPr>
              <w:t>536,94</w:t>
            </w:r>
          </w:p>
        </w:tc>
      </w:tr>
    </w:tbl>
    <w:p w14:paraId="2572F5DA" w14:textId="77777777" w:rsidR="00E91851" w:rsidRPr="00D82BFC" w:rsidRDefault="00E91851" w:rsidP="00E91851">
      <w:pPr>
        <w:pStyle w:val="01"/>
        <w:spacing w:after="0" w:line="240" w:lineRule="auto"/>
        <w:ind w:left="0"/>
        <w:rPr>
          <w:rFonts w:ascii="Times New Roman" w:hAnsi="Times New Roman"/>
          <w:sz w:val="20"/>
          <w:szCs w:val="20"/>
        </w:rPr>
      </w:pPr>
      <w:r w:rsidRPr="00851B6A">
        <w:rPr>
          <w:rFonts w:ascii="Times New Roman" w:hAnsi="Times New Roman"/>
          <w:sz w:val="20"/>
          <w:szCs w:val="20"/>
        </w:rPr>
        <w:t>*</w:t>
      </w:r>
      <w:r w:rsidRPr="00D82BFC">
        <w:rPr>
          <w:rFonts w:ascii="Times New Roman" w:hAnsi="Times New Roman"/>
          <w:color w:val="000000"/>
          <w:sz w:val="20"/>
          <w:szCs w:val="20"/>
        </w:rPr>
        <w:t xml:space="preserve">Расчет нормативной потребности наличия библиотек в сельских поселениях рассчитан согласно методическим рекомендациям по развитию сети учреждений культуры Ставропольского края и обеспеченности населения услугами организаций культуры, утвержденным </w:t>
      </w:r>
      <w:r w:rsidRPr="00D82BFC">
        <w:rPr>
          <w:rFonts w:ascii="Times New Roman" w:hAnsi="Times New Roman"/>
          <w:sz w:val="20"/>
          <w:szCs w:val="20"/>
        </w:rPr>
        <w:t>приказом министерства культуры Ставропольского края от 15</w:t>
      </w:r>
      <w:r>
        <w:rPr>
          <w:rFonts w:ascii="Times New Roman" w:hAnsi="Times New Roman"/>
          <w:sz w:val="20"/>
          <w:szCs w:val="20"/>
        </w:rPr>
        <w:t>.09.</w:t>
      </w:r>
      <w:r w:rsidRPr="00D82BFC">
        <w:rPr>
          <w:rFonts w:ascii="Times New Roman" w:hAnsi="Times New Roman"/>
          <w:sz w:val="20"/>
          <w:szCs w:val="20"/>
        </w:rPr>
        <w:t xml:space="preserve">2017 г. № 445. </w:t>
      </w:r>
      <w:r w:rsidRPr="002A6179">
        <w:rPr>
          <w:rFonts w:ascii="Times New Roman" w:hAnsi="Times New Roman"/>
          <w:sz w:val="20"/>
          <w:szCs w:val="20"/>
        </w:rPr>
        <w:t>При расч</w:t>
      </w:r>
      <w:r>
        <w:rPr>
          <w:rFonts w:ascii="Times New Roman" w:hAnsi="Times New Roman"/>
          <w:sz w:val="20"/>
          <w:szCs w:val="20"/>
        </w:rPr>
        <w:t>е</w:t>
      </w:r>
      <w:r w:rsidRPr="002A6179">
        <w:rPr>
          <w:rFonts w:ascii="Times New Roman" w:hAnsi="Times New Roman"/>
          <w:sz w:val="20"/>
          <w:szCs w:val="20"/>
        </w:rPr>
        <w:t xml:space="preserve">те учтено фактическое количество жителей сельских населенных пунктов, </w:t>
      </w:r>
      <w:r w:rsidRPr="002A6179">
        <w:rPr>
          <w:rFonts w:ascii="Times New Roman" w:hAnsi="Times New Roman"/>
          <w:sz w:val="20"/>
          <w:szCs w:val="20"/>
        </w:rPr>
        <w:lastRenderedPageBreak/>
        <w:t>транспортная и шаговая доступность библиотек, в результате чего выявлена потребность в передвижной библиотеке</w:t>
      </w:r>
      <w:r>
        <w:rPr>
          <w:rFonts w:ascii="Times New Roman" w:hAnsi="Times New Roman"/>
          <w:sz w:val="20"/>
          <w:szCs w:val="20"/>
        </w:rPr>
        <w:t>-б</w:t>
      </w:r>
      <w:r w:rsidRPr="002A6179">
        <w:rPr>
          <w:rFonts w:ascii="Times New Roman" w:hAnsi="Times New Roman"/>
          <w:sz w:val="20"/>
          <w:szCs w:val="20"/>
        </w:rPr>
        <w:t>иблиобус</w:t>
      </w:r>
      <w:r>
        <w:rPr>
          <w:rFonts w:ascii="Times New Roman" w:hAnsi="Times New Roman"/>
          <w:sz w:val="20"/>
          <w:szCs w:val="20"/>
        </w:rPr>
        <w:t>е</w:t>
      </w:r>
      <w:r w:rsidRPr="002A6179">
        <w:rPr>
          <w:rFonts w:ascii="Times New Roman" w:hAnsi="Times New Roman"/>
          <w:sz w:val="20"/>
          <w:szCs w:val="20"/>
        </w:rPr>
        <w:t>, которая будет обслуживать сельские поселения</w:t>
      </w:r>
      <w:r w:rsidRPr="00751043">
        <w:rPr>
          <w:rFonts w:ascii="Times New Roman" w:hAnsi="Times New Roman"/>
          <w:sz w:val="20"/>
          <w:szCs w:val="20"/>
        </w:rPr>
        <w:t>,</w:t>
      </w:r>
      <w:r w:rsidRPr="002A6179">
        <w:rPr>
          <w:rFonts w:ascii="Times New Roman" w:hAnsi="Times New Roman"/>
          <w:sz w:val="20"/>
          <w:szCs w:val="20"/>
        </w:rPr>
        <w:t xml:space="preserve"> где отсутствуют стационарные библиотеки. Библиотечным обслуживание обеспечены 100% жителей округа.</w:t>
      </w:r>
    </w:p>
    <w:p w14:paraId="464E8429"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p>
    <w:p w14:paraId="4D30FC2D" w14:textId="77777777" w:rsidR="00E91851" w:rsidRPr="000D2ADE" w:rsidRDefault="00E91851" w:rsidP="00E91851">
      <w:pPr>
        <w:pStyle w:val="01"/>
        <w:spacing w:after="0" w:line="240" w:lineRule="auto"/>
        <w:ind w:left="0" w:firstLine="709"/>
        <w:rPr>
          <w:rFonts w:ascii="Times New Roman" w:hAnsi="Times New Roman"/>
          <w:color w:val="000000"/>
          <w:sz w:val="28"/>
          <w:shd w:val="clear" w:color="auto" w:fill="FFFFFF"/>
        </w:rPr>
      </w:pPr>
      <w:r w:rsidRPr="000D2ADE">
        <w:rPr>
          <w:rFonts w:ascii="Times New Roman" w:hAnsi="Times New Roman"/>
          <w:color w:val="000000"/>
          <w:sz w:val="28"/>
          <w:shd w:val="clear" w:color="auto" w:fill="FFFFFF"/>
        </w:rPr>
        <w:t>В соответствии с полученными прогнозными данн</w:t>
      </w:r>
      <w:r>
        <w:rPr>
          <w:rFonts w:ascii="Times New Roman" w:hAnsi="Times New Roman"/>
          <w:color w:val="000000"/>
          <w:sz w:val="28"/>
          <w:shd w:val="clear" w:color="auto" w:fill="FFFFFF"/>
        </w:rPr>
        <w:t>ыми численности населения к 2032</w:t>
      </w:r>
      <w:r w:rsidRPr="000D2ADE">
        <w:rPr>
          <w:rFonts w:ascii="Times New Roman" w:hAnsi="Times New Roman"/>
          <w:color w:val="000000"/>
          <w:sz w:val="28"/>
          <w:shd w:val="clear" w:color="auto" w:fill="FFFFFF"/>
        </w:rPr>
        <w:t xml:space="preserve"> г</w:t>
      </w:r>
      <w:r>
        <w:rPr>
          <w:rFonts w:ascii="Times New Roman" w:hAnsi="Times New Roman"/>
          <w:color w:val="000000"/>
          <w:sz w:val="28"/>
          <w:shd w:val="clear" w:color="auto" w:fill="FFFFFF"/>
        </w:rPr>
        <w:t>. и</w:t>
      </w:r>
      <w:r w:rsidRPr="000D2ADE">
        <w:rPr>
          <w:rFonts w:ascii="Times New Roman" w:hAnsi="Times New Roman"/>
          <w:color w:val="000000"/>
          <w:sz w:val="28"/>
          <w:shd w:val="clear" w:color="auto" w:fill="FFFFFF"/>
        </w:rPr>
        <w:t xml:space="preserve"> действующими </w:t>
      </w:r>
      <w:r>
        <w:rPr>
          <w:rFonts w:ascii="Times New Roman" w:hAnsi="Times New Roman"/>
          <w:color w:val="000000"/>
          <w:sz w:val="28"/>
          <w:shd w:val="clear" w:color="auto" w:fill="FFFFFF"/>
        </w:rPr>
        <w:t xml:space="preserve">методическими рекомендациями по развитию сети организаций социальной сферы </w:t>
      </w:r>
      <w:r w:rsidRPr="000D2ADE">
        <w:rPr>
          <w:rFonts w:ascii="Times New Roman" w:hAnsi="Times New Roman"/>
          <w:color w:val="000000"/>
          <w:sz w:val="28"/>
          <w:shd w:val="clear" w:color="auto" w:fill="FFFFFF"/>
        </w:rPr>
        <w:t xml:space="preserve">была выявлена потребность в увеличении показателей </w:t>
      </w:r>
      <w:r>
        <w:rPr>
          <w:rFonts w:ascii="Times New Roman" w:hAnsi="Times New Roman"/>
          <w:color w:val="000000"/>
          <w:sz w:val="28"/>
          <w:shd w:val="clear" w:color="auto" w:fill="FFFFFF"/>
        </w:rPr>
        <w:t>данной</w:t>
      </w:r>
      <w:r w:rsidRPr="000D2ADE">
        <w:rPr>
          <w:rFonts w:ascii="Times New Roman" w:hAnsi="Times New Roman"/>
          <w:color w:val="000000"/>
          <w:sz w:val="28"/>
          <w:shd w:val="clear" w:color="auto" w:fill="FFFFFF"/>
        </w:rPr>
        <w:t xml:space="preserve"> сферы. </w:t>
      </w:r>
    </w:p>
    <w:p w14:paraId="6B4717AC"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r w:rsidRPr="00EB4D03">
        <w:rPr>
          <w:rFonts w:ascii="Times New Roman" w:hAnsi="Times New Roman"/>
          <w:color w:val="000000"/>
          <w:sz w:val="28"/>
          <w:shd w:val="clear" w:color="auto" w:fill="FFFFFF"/>
        </w:rPr>
        <w:t>Для достижения нормативных показателей рекомендуется расширение услуг существующ</w:t>
      </w:r>
      <w:r>
        <w:rPr>
          <w:rFonts w:ascii="Times New Roman" w:hAnsi="Times New Roman"/>
          <w:color w:val="000000"/>
          <w:sz w:val="28"/>
          <w:shd w:val="clear" w:color="auto" w:fill="FFFFFF"/>
        </w:rPr>
        <w:t>ей</w:t>
      </w:r>
      <w:r w:rsidRPr="00EB4D03">
        <w:rPr>
          <w:rFonts w:ascii="Times New Roman" w:hAnsi="Times New Roman"/>
          <w:color w:val="000000"/>
          <w:sz w:val="28"/>
          <w:shd w:val="clear" w:color="auto" w:fill="FFFFFF"/>
        </w:rPr>
        <w:t xml:space="preserve"> больниц</w:t>
      </w:r>
      <w:r>
        <w:rPr>
          <w:rFonts w:ascii="Times New Roman" w:hAnsi="Times New Roman"/>
          <w:color w:val="000000"/>
          <w:sz w:val="28"/>
          <w:shd w:val="clear" w:color="auto" w:fill="FFFFFF"/>
        </w:rPr>
        <w:t>ы</w:t>
      </w:r>
      <w:r w:rsidRPr="00EB4D03">
        <w:rPr>
          <w:rFonts w:ascii="Times New Roman" w:hAnsi="Times New Roman"/>
          <w:color w:val="000000"/>
          <w:sz w:val="28"/>
          <w:shd w:val="clear" w:color="auto" w:fill="FFFFFF"/>
        </w:rPr>
        <w:t xml:space="preserve"> (увеличение обеспеченности больничными койками) на </w:t>
      </w:r>
      <w:r>
        <w:rPr>
          <w:rFonts w:ascii="Times New Roman" w:hAnsi="Times New Roman"/>
          <w:color w:val="000000"/>
          <w:sz w:val="28"/>
          <w:shd w:val="clear" w:color="auto" w:fill="FFFFFF"/>
        </w:rPr>
        <w:t>234</w:t>
      </w:r>
      <w:r w:rsidRPr="00EB4D03">
        <w:rPr>
          <w:rFonts w:ascii="Times New Roman" w:hAnsi="Times New Roman"/>
          <w:color w:val="000000"/>
          <w:sz w:val="28"/>
          <w:shd w:val="clear" w:color="auto" w:fill="FFFFFF"/>
        </w:rPr>
        <w:t xml:space="preserve"> койко-мест</w:t>
      </w:r>
      <w:r>
        <w:rPr>
          <w:rFonts w:ascii="Times New Roman" w:hAnsi="Times New Roman"/>
          <w:color w:val="000000"/>
          <w:sz w:val="28"/>
          <w:shd w:val="clear" w:color="auto" w:fill="FFFFFF"/>
        </w:rPr>
        <w:t>а</w:t>
      </w:r>
      <w:r w:rsidRPr="00EB4D03">
        <w:rPr>
          <w:rFonts w:ascii="Times New Roman" w:hAnsi="Times New Roman"/>
          <w:color w:val="000000"/>
          <w:sz w:val="28"/>
          <w:shd w:val="clear" w:color="auto" w:fill="FFFFFF"/>
        </w:rPr>
        <w:t>.</w:t>
      </w:r>
    </w:p>
    <w:p w14:paraId="21640CB5"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Учитывая, что развитие социально-культурной сферы является одним из главных факторов, определяющих создание полноценных условий труда, быта и отдыха населения, приоритетным направлением развития сферы социально-культурного обслуживания должно стать обеспечение жителей Новоселицкого муниципального округа наиболее полным комплексом услуг. </w:t>
      </w:r>
    </w:p>
    <w:p w14:paraId="164852E6" w14:textId="5F2AB57E" w:rsidR="00E91851" w:rsidRDefault="00E91851" w:rsidP="00E91851">
      <w:pPr>
        <w:pStyle w:val="01"/>
        <w:spacing w:after="0" w:line="240" w:lineRule="auto"/>
        <w:ind w:left="0" w:firstLine="709"/>
        <w:rPr>
          <w:rFonts w:ascii="Times New Roman" w:hAnsi="Times New Roman"/>
          <w:color w:val="000000"/>
          <w:sz w:val="28"/>
          <w:shd w:val="clear" w:color="auto" w:fill="FFFFFF"/>
        </w:rPr>
      </w:pPr>
      <w:r w:rsidRPr="009B4BCA">
        <w:rPr>
          <w:rFonts w:ascii="Times New Roman" w:hAnsi="Times New Roman"/>
          <w:color w:val="000000"/>
          <w:sz w:val="28"/>
          <w:shd w:val="clear" w:color="auto" w:fill="FFFFFF"/>
        </w:rPr>
        <w:t xml:space="preserve">В соответствии с местными нормативами градостроительного проектирования </w:t>
      </w:r>
      <w:r>
        <w:rPr>
          <w:rFonts w:ascii="Times New Roman" w:hAnsi="Times New Roman"/>
          <w:color w:val="000000"/>
          <w:sz w:val="28"/>
          <w:shd w:val="clear" w:color="auto" w:fill="FFFFFF"/>
        </w:rPr>
        <w:t xml:space="preserve">Новоселицкого муниципального </w:t>
      </w:r>
      <w:r w:rsidRPr="009B4BCA">
        <w:rPr>
          <w:rFonts w:ascii="Times New Roman" w:hAnsi="Times New Roman"/>
          <w:color w:val="000000"/>
          <w:sz w:val="28"/>
          <w:shd w:val="clear" w:color="auto" w:fill="FFFFFF"/>
        </w:rPr>
        <w:t xml:space="preserve">округа имеется потребность в </w:t>
      </w:r>
      <w:r w:rsidRPr="00EB4D03">
        <w:rPr>
          <w:rFonts w:ascii="Times New Roman" w:hAnsi="Times New Roman"/>
          <w:color w:val="000000"/>
          <w:sz w:val="28"/>
          <w:shd w:val="clear" w:color="auto" w:fill="FFFFFF"/>
        </w:rPr>
        <w:t>кинозал</w:t>
      </w:r>
      <w:r>
        <w:rPr>
          <w:rFonts w:ascii="Times New Roman" w:hAnsi="Times New Roman"/>
          <w:color w:val="000000"/>
          <w:sz w:val="28"/>
          <w:shd w:val="clear" w:color="auto" w:fill="FFFFFF"/>
        </w:rPr>
        <w:t>е</w:t>
      </w:r>
      <w:r w:rsidRPr="00EB4D03">
        <w:rPr>
          <w:rFonts w:ascii="Times New Roman" w:hAnsi="Times New Roman"/>
          <w:color w:val="000000"/>
          <w:sz w:val="28"/>
          <w:shd w:val="clear" w:color="auto" w:fill="FFFFFF"/>
        </w:rPr>
        <w:t xml:space="preserve">, который в рекомендательном порядке предлагается разместить в </w:t>
      </w:r>
      <w:r w:rsidRPr="00C86C0B">
        <w:rPr>
          <w:rFonts w:ascii="Times New Roman" w:hAnsi="Times New Roman"/>
          <w:color w:val="000000"/>
          <w:sz w:val="28"/>
          <w:shd w:val="clear" w:color="auto" w:fill="FFFFFF"/>
        </w:rPr>
        <w:t>с. Новоселицкое.</w:t>
      </w:r>
    </w:p>
    <w:p w14:paraId="6FA0FE8B"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Предложения по развитию физической культуры и спорта предусматривают создание оптимальных условий для спортивного и физического совершенства, укрепления здоровья граждан, приобщения к спорту различных групп населения. </w:t>
      </w:r>
    </w:p>
    <w:p w14:paraId="0E521528" w14:textId="77777777" w:rsidR="00E91851" w:rsidRPr="00741F0E" w:rsidRDefault="00E91851" w:rsidP="00E91851">
      <w:pPr>
        <w:pStyle w:val="01"/>
        <w:spacing w:after="0" w:line="240" w:lineRule="auto"/>
        <w:ind w:left="0" w:firstLine="709"/>
        <w:rPr>
          <w:rFonts w:ascii="Times New Roman" w:hAnsi="Times New Roman"/>
          <w:color w:val="000000"/>
          <w:sz w:val="28"/>
          <w:highlight w:val="yellow"/>
          <w:shd w:val="clear" w:color="auto" w:fill="FFFFFF"/>
        </w:rPr>
      </w:pPr>
      <w:r>
        <w:rPr>
          <w:rFonts w:ascii="Times New Roman" w:hAnsi="Times New Roman"/>
          <w:color w:val="000000"/>
          <w:sz w:val="28"/>
          <w:shd w:val="clear" w:color="auto" w:fill="FFFFFF"/>
        </w:rPr>
        <w:t>В соответствии с нормативами градостроительного проектирования рекомендуется к 2032 г. увеличение площади с</w:t>
      </w:r>
      <w:r w:rsidRPr="00F658E4">
        <w:rPr>
          <w:rFonts w:ascii="Times New Roman" w:hAnsi="Times New Roman"/>
          <w:color w:val="000000"/>
          <w:sz w:val="28"/>
          <w:shd w:val="clear" w:color="auto" w:fill="FFFFFF"/>
        </w:rPr>
        <w:t>портивных залов и</w:t>
      </w:r>
      <w:r w:rsidRPr="00A104B9">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п</w:t>
      </w:r>
      <w:r w:rsidRPr="00F658E4">
        <w:rPr>
          <w:rFonts w:ascii="Times New Roman" w:hAnsi="Times New Roman"/>
          <w:color w:val="000000"/>
          <w:sz w:val="28"/>
          <w:shd w:val="clear" w:color="auto" w:fill="FFFFFF"/>
        </w:rPr>
        <w:t>лоскостны</w:t>
      </w:r>
      <w:r>
        <w:rPr>
          <w:rFonts w:ascii="Times New Roman" w:hAnsi="Times New Roman"/>
          <w:color w:val="000000"/>
          <w:sz w:val="28"/>
          <w:shd w:val="clear" w:color="auto" w:fill="FFFFFF"/>
        </w:rPr>
        <w:t>х</w:t>
      </w:r>
      <w:r w:rsidRPr="00F658E4">
        <w:rPr>
          <w:rFonts w:ascii="Times New Roman" w:hAnsi="Times New Roman"/>
          <w:color w:val="000000"/>
          <w:sz w:val="28"/>
          <w:shd w:val="clear" w:color="auto" w:fill="FFFFFF"/>
        </w:rPr>
        <w:t xml:space="preserve"> спортивны</w:t>
      </w:r>
      <w:r>
        <w:rPr>
          <w:rFonts w:ascii="Times New Roman" w:hAnsi="Times New Roman"/>
          <w:color w:val="000000"/>
          <w:sz w:val="28"/>
          <w:shd w:val="clear" w:color="auto" w:fill="FFFFFF"/>
        </w:rPr>
        <w:t>х</w:t>
      </w:r>
      <w:r w:rsidRPr="00F658E4">
        <w:rPr>
          <w:rFonts w:ascii="Times New Roman" w:hAnsi="Times New Roman"/>
          <w:color w:val="000000"/>
          <w:sz w:val="28"/>
          <w:shd w:val="clear" w:color="auto" w:fill="FFFFFF"/>
        </w:rPr>
        <w:t xml:space="preserve"> сооружени</w:t>
      </w:r>
      <w:r>
        <w:rPr>
          <w:rFonts w:ascii="Times New Roman" w:hAnsi="Times New Roman"/>
          <w:color w:val="000000"/>
          <w:sz w:val="28"/>
          <w:shd w:val="clear" w:color="auto" w:fill="FFFFFF"/>
        </w:rPr>
        <w:t>й</w:t>
      </w:r>
      <w:r w:rsidRPr="00F658E4">
        <w:rPr>
          <w:rFonts w:ascii="Times New Roman" w:hAnsi="Times New Roman"/>
          <w:color w:val="000000"/>
          <w:sz w:val="28"/>
          <w:shd w:val="clear" w:color="auto" w:fill="FFFFFF"/>
        </w:rPr>
        <w:t xml:space="preserve"> (площадки, поля)</w:t>
      </w:r>
      <w:r>
        <w:rPr>
          <w:rFonts w:ascii="Times New Roman" w:hAnsi="Times New Roman"/>
          <w:color w:val="000000"/>
          <w:sz w:val="28"/>
          <w:shd w:val="clear" w:color="auto" w:fill="FFFFFF"/>
        </w:rPr>
        <w:t xml:space="preserve"> </w:t>
      </w:r>
      <w:r w:rsidRPr="00F974C0">
        <w:rPr>
          <w:rFonts w:ascii="Times New Roman" w:hAnsi="Times New Roman"/>
          <w:color w:val="000000"/>
          <w:sz w:val="28"/>
          <w:shd w:val="clear" w:color="auto" w:fill="FFFFFF"/>
        </w:rPr>
        <w:t>на 25714,1 м</w:t>
      </w:r>
      <w:r w:rsidRPr="00F974C0">
        <w:rPr>
          <w:rFonts w:ascii="Times New Roman" w:hAnsi="Times New Roman"/>
          <w:color w:val="000000"/>
          <w:sz w:val="28"/>
          <w:shd w:val="clear" w:color="auto" w:fill="FFFFFF"/>
          <w:vertAlign w:val="superscript"/>
        </w:rPr>
        <w:t>2</w:t>
      </w:r>
      <w:r w:rsidRPr="00F974C0">
        <w:rPr>
          <w:rFonts w:ascii="Times New Roman" w:hAnsi="Times New Roman"/>
          <w:color w:val="000000"/>
          <w:sz w:val="28"/>
          <w:shd w:val="clear" w:color="auto" w:fill="FFFFFF"/>
        </w:rPr>
        <w:t xml:space="preserve"> и 18,39 га, а также строительство бассейнов, площадь зеркала воды должна составлять 536,94</w:t>
      </w:r>
      <w:r>
        <w:rPr>
          <w:rFonts w:ascii="Times New Roman" w:hAnsi="Times New Roman"/>
          <w:color w:val="000000"/>
          <w:sz w:val="28"/>
          <w:shd w:val="clear" w:color="auto" w:fill="FFFFFF"/>
        </w:rPr>
        <w:t xml:space="preserve"> </w:t>
      </w:r>
      <w:r w:rsidRPr="00F974C0">
        <w:rPr>
          <w:rFonts w:ascii="Times New Roman" w:hAnsi="Times New Roman"/>
          <w:color w:val="000000"/>
          <w:sz w:val="28"/>
          <w:shd w:val="clear" w:color="auto" w:fill="FFFFFF"/>
        </w:rPr>
        <w:t>м</w:t>
      </w:r>
      <w:r w:rsidRPr="00F974C0">
        <w:rPr>
          <w:rFonts w:ascii="Times New Roman" w:hAnsi="Times New Roman"/>
          <w:color w:val="000000"/>
          <w:sz w:val="28"/>
          <w:shd w:val="clear" w:color="auto" w:fill="FFFFFF"/>
          <w:vertAlign w:val="superscript"/>
        </w:rPr>
        <w:t>2</w:t>
      </w:r>
      <w:r w:rsidRPr="00F974C0">
        <w:rPr>
          <w:rFonts w:ascii="Times New Roman" w:hAnsi="Times New Roman"/>
          <w:color w:val="000000"/>
          <w:sz w:val="28"/>
          <w:shd w:val="clear" w:color="auto" w:fill="FFFFFF"/>
        </w:rPr>
        <w:t xml:space="preserve">. </w:t>
      </w:r>
    </w:p>
    <w:p w14:paraId="25DBC586" w14:textId="48E6827D" w:rsidR="00D462B6" w:rsidRDefault="00E91851" w:rsidP="00E91851">
      <w:pPr>
        <w:pStyle w:val="01"/>
        <w:spacing w:after="0" w:line="240" w:lineRule="auto"/>
        <w:ind w:left="0" w:firstLine="709"/>
        <w:rPr>
          <w:rFonts w:ascii="Times New Roman" w:hAnsi="Times New Roman"/>
          <w:sz w:val="28"/>
        </w:rPr>
      </w:pPr>
      <w:r w:rsidRPr="009330D4">
        <w:rPr>
          <w:rFonts w:ascii="Times New Roman" w:hAnsi="Times New Roman"/>
          <w:sz w:val="28"/>
        </w:rPr>
        <w:t>В таблице 11 представлен прогноз численности населения в возрасте от 0 до 6 лет и от 7 до 18 лет.</w:t>
      </w:r>
    </w:p>
    <w:p w14:paraId="3C36EE61"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p>
    <w:p w14:paraId="2263D3FC" w14:textId="77777777" w:rsidR="00E91851" w:rsidRPr="00764CCA" w:rsidRDefault="00E91851" w:rsidP="00E91851">
      <w:pPr>
        <w:pStyle w:val="aff7"/>
        <w:rPr>
          <w:b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41094F">
        <w:rPr>
          <w:b w:val="0"/>
          <w:i w:val="0"/>
          <w:noProof/>
          <w:sz w:val="28"/>
          <w:szCs w:val="28"/>
        </w:rPr>
        <w:t>11</w:t>
      </w:r>
      <w:r w:rsidRPr="00764CCA">
        <w:rPr>
          <w:b w:val="0"/>
          <w:i w:val="0"/>
          <w:sz w:val="28"/>
          <w:szCs w:val="28"/>
        </w:rPr>
        <w:fldChar w:fldCharType="end"/>
      </w:r>
      <w:r w:rsidRPr="00764CCA">
        <w:rPr>
          <w:b w:val="0"/>
          <w:i w:val="0"/>
          <w:sz w:val="28"/>
          <w:szCs w:val="28"/>
        </w:rPr>
        <w:t xml:space="preserve"> – Прогноз численности населения от 0 до 18 лет, чел.</w:t>
      </w:r>
    </w:p>
    <w:p w14:paraId="6AC82EBB" w14:textId="77777777" w:rsidR="00E91851" w:rsidRPr="00764CCA" w:rsidRDefault="00E91851" w:rsidP="00E91851">
      <w:pPr>
        <w:pStyle w:val="01"/>
        <w:spacing w:after="0" w:line="240" w:lineRule="auto"/>
        <w:ind w:left="0"/>
        <w:jc w:val="left"/>
        <w:rPr>
          <w:rFonts w:ascii="Times New Roman" w:hAnsi="Times New Roman"/>
          <w:sz w:val="28"/>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992"/>
        <w:gridCol w:w="992"/>
        <w:gridCol w:w="992"/>
        <w:gridCol w:w="992"/>
        <w:gridCol w:w="993"/>
        <w:gridCol w:w="1134"/>
        <w:gridCol w:w="1134"/>
      </w:tblGrid>
      <w:tr w:rsidR="00E91851" w:rsidRPr="00956C49" w14:paraId="4FF1588C" w14:textId="77777777" w:rsidTr="00E91851">
        <w:trPr>
          <w:trHeight w:val="574"/>
        </w:trPr>
        <w:tc>
          <w:tcPr>
            <w:tcW w:w="2567" w:type="dxa"/>
            <w:shd w:val="clear" w:color="auto" w:fill="auto"/>
            <w:noWrap/>
            <w:vAlign w:val="center"/>
            <w:hideMark/>
          </w:tcPr>
          <w:p w14:paraId="1CB5A104" w14:textId="77777777" w:rsidR="00E91851" w:rsidRPr="00956C49" w:rsidRDefault="00E91851" w:rsidP="00A8585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Показатели </w:t>
            </w:r>
          </w:p>
        </w:tc>
        <w:tc>
          <w:tcPr>
            <w:tcW w:w="992" w:type="dxa"/>
            <w:shd w:val="clear" w:color="auto" w:fill="auto"/>
            <w:noWrap/>
            <w:vAlign w:val="center"/>
            <w:hideMark/>
          </w:tcPr>
          <w:p w14:paraId="7EEECB46"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sidRPr="00956C49">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p>
        </w:tc>
        <w:tc>
          <w:tcPr>
            <w:tcW w:w="992" w:type="dxa"/>
            <w:shd w:val="clear" w:color="auto" w:fill="auto"/>
            <w:noWrap/>
            <w:vAlign w:val="center"/>
            <w:hideMark/>
          </w:tcPr>
          <w:p w14:paraId="29F93ECE"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sidRPr="00956C49">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27</w:t>
            </w:r>
          </w:p>
        </w:tc>
        <w:tc>
          <w:tcPr>
            <w:tcW w:w="992" w:type="dxa"/>
            <w:shd w:val="clear" w:color="auto" w:fill="auto"/>
            <w:noWrap/>
            <w:vAlign w:val="center"/>
            <w:hideMark/>
          </w:tcPr>
          <w:p w14:paraId="59EB40C6"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w:t>
            </w:r>
          </w:p>
        </w:tc>
        <w:tc>
          <w:tcPr>
            <w:tcW w:w="992" w:type="dxa"/>
            <w:vAlign w:val="center"/>
          </w:tcPr>
          <w:p w14:paraId="3120C0E6"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2037</w:t>
            </w:r>
          </w:p>
        </w:tc>
        <w:tc>
          <w:tcPr>
            <w:tcW w:w="993" w:type="dxa"/>
            <w:vAlign w:val="center"/>
          </w:tcPr>
          <w:p w14:paraId="509510A5"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56C49">
              <w:rPr>
                <w:rFonts w:ascii="Times New Roman" w:eastAsia="Times New Roman" w:hAnsi="Times New Roman" w:cs="Times New Roman"/>
                <w:color w:val="000000"/>
                <w:sz w:val="24"/>
                <w:szCs w:val="24"/>
                <w:lang w:eastAsia="ru-RU"/>
              </w:rPr>
              <w:t>204</w:t>
            </w:r>
            <w:r>
              <w:rPr>
                <w:rFonts w:ascii="Times New Roman" w:eastAsia="Times New Roman" w:hAnsi="Times New Roman" w:cs="Times New Roman"/>
                <w:color w:val="000000"/>
                <w:sz w:val="24"/>
                <w:szCs w:val="24"/>
                <w:lang w:eastAsia="ru-RU"/>
              </w:rPr>
              <w:t>2</w:t>
            </w:r>
          </w:p>
        </w:tc>
        <w:tc>
          <w:tcPr>
            <w:tcW w:w="1134" w:type="dxa"/>
            <w:shd w:val="clear" w:color="auto" w:fill="auto"/>
            <w:noWrap/>
            <w:vAlign w:val="center"/>
            <w:hideMark/>
          </w:tcPr>
          <w:p w14:paraId="01AC62A9"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725B7C">
              <w:rPr>
                <w:rFonts w:ascii="Times New Roman" w:eastAsia="Times New Roman" w:hAnsi="Times New Roman" w:cs="Times New Roman"/>
                <w:color w:val="000000"/>
                <w:sz w:val="24"/>
                <w:szCs w:val="24"/>
                <w:lang w:eastAsia="ru-RU"/>
              </w:rPr>
              <w:t>203</w:t>
            </w:r>
            <w:r>
              <w:rPr>
                <w:rFonts w:ascii="Times New Roman" w:eastAsia="Times New Roman" w:hAnsi="Times New Roman" w:cs="Times New Roman"/>
                <w:color w:val="000000"/>
                <w:sz w:val="24"/>
                <w:szCs w:val="24"/>
                <w:lang w:eastAsia="ru-RU"/>
              </w:rPr>
              <w:t>2</w:t>
            </w:r>
            <w:r w:rsidRPr="00725B7C">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t xml:space="preserve"> </w:t>
            </w:r>
            <w:r w:rsidRPr="00725B7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 2022</w:t>
            </w:r>
          </w:p>
        </w:tc>
        <w:tc>
          <w:tcPr>
            <w:tcW w:w="1134" w:type="dxa"/>
            <w:shd w:val="clear" w:color="auto" w:fill="auto"/>
            <w:noWrap/>
            <w:vAlign w:val="center"/>
            <w:hideMark/>
          </w:tcPr>
          <w:p w14:paraId="4D51A344"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725B7C">
              <w:rPr>
                <w:rFonts w:ascii="Times New Roman" w:eastAsia="Times New Roman" w:hAnsi="Times New Roman" w:cs="Times New Roman"/>
                <w:color w:val="000000"/>
                <w:sz w:val="24"/>
                <w:szCs w:val="24"/>
                <w:lang w:eastAsia="ru-RU"/>
              </w:rPr>
              <w:t>204</w:t>
            </w:r>
            <w:r>
              <w:rPr>
                <w:rFonts w:ascii="Times New Roman" w:eastAsia="Times New Roman" w:hAnsi="Times New Roman" w:cs="Times New Roman"/>
                <w:color w:val="000000"/>
                <w:sz w:val="24"/>
                <w:szCs w:val="24"/>
                <w:lang w:eastAsia="ru-RU"/>
              </w:rPr>
              <w:t>2</w:t>
            </w:r>
            <w:r w:rsidRPr="00725B7C">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t xml:space="preserve"> </w:t>
            </w:r>
            <w:r w:rsidRPr="00725B7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 2022</w:t>
            </w:r>
          </w:p>
        </w:tc>
      </w:tr>
      <w:tr w:rsidR="00E91851" w:rsidRPr="00956C49" w14:paraId="15216797" w14:textId="77777777" w:rsidTr="00E91851">
        <w:trPr>
          <w:trHeight w:val="427"/>
        </w:trPr>
        <w:tc>
          <w:tcPr>
            <w:tcW w:w="2567" w:type="dxa"/>
            <w:shd w:val="clear" w:color="auto" w:fill="auto"/>
            <w:noWrap/>
            <w:vAlign w:val="center"/>
            <w:hideMark/>
          </w:tcPr>
          <w:p w14:paraId="78DED277" w14:textId="77777777" w:rsidR="00E91851" w:rsidRPr="00956C49" w:rsidRDefault="00E91851" w:rsidP="00A8585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6C49">
              <w:rPr>
                <w:rFonts w:ascii="Times New Roman" w:eastAsia="Times New Roman" w:hAnsi="Times New Roman" w:cs="Times New Roman"/>
                <w:color w:val="000000"/>
                <w:sz w:val="24"/>
                <w:szCs w:val="24"/>
                <w:lang w:eastAsia="ru-RU"/>
              </w:rPr>
              <w:t xml:space="preserve">ети </w:t>
            </w:r>
            <w:r>
              <w:rPr>
                <w:rFonts w:ascii="Times New Roman" w:eastAsia="Times New Roman" w:hAnsi="Times New Roman" w:cs="Times New Roman"/>
                <w:color w:val="000000"/>
                <w:sz w:val="24"/>
                <w:szCs w:val="24"/>
                <w:lang w:eastAsia="ru-RU"/>
              </w:rPr>
              <w:t>дошкольного возраста</w:t>
            </w:r>
          </w:p>
        </w:tc>
        <w:tc>
          <w:tcPr>
            <w:tcW w:w="992" w:type="dxa"/>
            <w:shd w:val="clear" w:color="auto" w:fill="auto"/>
            <w:noWrap/>
            <w:vAlign w:val="center"/>
          </w:tcPr>
          <w:p w14:paraId="173D16BE"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2117</w:t>
            </w:r>
          </w:p>
        </w:tc>
        <w:tc>
          <w:tcPr>
            <w:tcW w:w="992" w:type="dxa"/>
            <w:shd w:val="clear" w:color="auto" w:fill="auto"/>
            <w:noWrap/>
            <w:vAlign w:val="center"/>
          </w:tcPr>
          <w:p w14:paraId="1D9E4613"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1831</w:t>
            </w:r>
          </w:p>
        </w:tc>
        <w:tc>
          <w:tcPr>
            <w:tcW w:w="992" w:type="dxa"/>
            <w:shd w:val="clear" w:color="auto" w:fill="auto"/>
            <w:noWrap/>
            <w:vAlign w:val="center"/>
          </w:tcPr>
          <w:p w14:paraId="5BF31294"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1800</w:t>
            </w:r>
          </w:p>
        </w:tc>
        <w:tc>
          <w:tcPr>
            <w:tcW w:w="992" w:type="dxa"/>
            <w:vAlign w:val="center"/>
          </w:tcPr>
          <w:p w14:paraId="171CA324" w14:textId="77777777" w:rsidR="00E91851" w:rsidRPr="00C407CD"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1864</w:t>
            </w:r>
          </w:p>
        </w:tc>
        <w:tc>
          <w:tcPr>
            <w:tcW w:w="993" w:type="dxa"/>
            <w:vAlign w:val="center"/>
          </w:tcPr>
          <w:p w14:paraId="40AB5AB8"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1892</w:t>
            </w:r>
          </w:p>
        </w:tc>
        <w:tc>
          <w:tcPr>
            <w:tcW w:w="1134" w:type="dxa"/>
            <w:shd w:val="clear" w:color="auto" w:fill="auto"/>
            <w:noWrap/>
            <w:vAlign w:val="center"/>
          </w:tcPr>
          <w:p w14:paraId="08C418FE"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85,1</w:t>
            </w:r>
          </w:p>
        </w:tc>
        <w:tc>
          <w:tcPr>
            <w:tcW w:w="1134" w:type="dxa"/>
            <w:shd w:val="clear" w:color="auto" w:fill="auto"/>
            <w:noWrap/>
            <w:vAlign w:val="center"/>
          </w:tcPr>
          <w:p w14:paraId="65FF7B13"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89,4</w:t>
            </w:r>
          </w:p>
        </w:tc>
      </w:tr>
      <w:tr w:rsidR="00E91851" w:rsidRPr="00956C49" w14:paraId="0E162B89" w14:textId="77777777" w:rsidTr="00E91851">
        <w:trPr>
          <w:trHeight w:val="419"/>
        </w:trPr>
        <w:tc>
          <w:tcPr>
            <w:tcW w:w="2567" w:type="dxa"/>
            <w:shd w:val="clear" w:color="auto" w:fill="auto"/>
            <w:noWrap/>
            <w:vAlign w:val="center"/>
            <w:hideMark/>
          </w:tcPr>
          <w:p w14:paraId="3D8FBD9C" w14:textId="77777777" w:rsidR="00E91851" w:rsidRPr="00956C49" w:rsidRDefault="00E91851" w:rsidP="00A8585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6C49">
              <w:rPr>
                <w:rFonts w:ascii="Times New Roman" w:eastAsia="Times New Roman" w:hAnsi="Times New Roman" w:cs="Times New Roman"/>
                <w:color w:val="000000"/>
                <w:sz w:val="24"/>
                <w:szCs w:val="24"/>
                <w:lang w:eastAsia="ru-RU"/>
              </w:rPr>
              <w:t xml:space="preserve">ети </w:t>
            </w:r>
            <w:r>
              <w:rPr>
                <w:rFonts w:ascii="Times New Roman" w:eastAsia="Times New Roman" w:hAnsi="Times New Roman" w:cs="Times New Roman"/>
                <w:color w:val="000000"/>
                <w:sz w:val="24"/>
                <w:szCs w:val="24"/>
                <w:lang w:eastAsia="ru-RU"/>
              </w:rPr>
              <w:t>школьного возраста</w:t>
            </w:r>
          </w:p>
        </w:tc>
        <w:tc>
          <w:tcPr>
            <w:tcW w:w="992" w:type="dxa"/>
            <w:shd w:val="clear" w:color="auto" w:fill="auto"/>
            <w:noWrap/>
            <w:vAlign w:val="center"/>
          </w:tcPr>
          <w:p w14:paraId="4E69D486"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4138</w:t>
            </w:r>
          </w:p>
        </w:tc>
        <w:tc>
          <w:tcPr>
            <w:tcW w:w="992" w:type="dxa"/>
            <w:shd w:val="clear" w:color="auto" w:fill="auto"/>
            <w:noWrap/>
            <w:vAlign w:val="center"/>
          </w:tcPr>
          <w:p w14:paraId="4D0B0420"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4178</w:t>
            </w:r>
          </w:p>
        </w:tc>
        <w:tc>
          <w:tcPr>
            <w:tcW w:w="992" w:type="dxa"/>
            <w:shd w:val="clear" w:color="auto" w:fill="auto"/>
            <w:noWrap/>
            <w:vAlign w:val="center"/>
          </w:tcPr>
          <w:p w14:paraId="3AAA2B99"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3690</w:t>
            </w:r>
          </w:p>
        </w:tc>
        <w:tc>
          <w:tcPr>
            <w:tcW w:w="992" w:type="dxa"/>
            <w:vAlign w:val="center"/>
          </w:tcPr>
          <w:p w14:paraId="2D575C9B" w14:textId="77777777" w:rsidR="00E91851" w:rsidRPr="00C407CD"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3307</w:t>
            </w:r>
          </w:p>
        </w:tc>
        <w:tc>
          <w:tcPr>
            <w:tcW w:w="993" w:type="dxa"/>
            <w:vAlign w:val="center"/>
          </w:tcPr>
          <w:p w14:paraId="0B887FDA"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3275</w:t>
            </w:r>
          </w:p>
        </w:tc>
        <w:tc>
          <w:tcPr>
            <w:tcW w:w="1134" w:type="dxa"/>
            <w:shd w:val="clear" w:color="auto" w:fill="auto"/>
            <w:noWrap/>
            <w:vAlign w:val="center"/>
          </w:tcPr>
          <w:p w14:paraId="0E9D83FF"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89,2</w:t>
            </w:r>
          </w:p>
        </w:tc>
        <w:tc>
          <w:tcPr>
            <w:tcW w:w="1134" w:type="dxa"/>
            <w:shd w:val="clear" w:color="auto" w:fill="auto"/>
            <w:noWrap/>
            <w:vAlign w:val="center"/>
          </w:tcPr>
          <w:p w14:paraId="4BDD9126"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79,2</w:t>
            </w:r>
          </w:p>
        </w:tc>
      </w:tr>
    </w:tbl>
    <w:p w14:paraId="0390DA40" w14:textId="77777777" w:rsidR="00E91851" w:rsidRDefault="00E91851" w:rsidP="00E91851">
      <w:pPr>
        <w:pStyle w:val="00"/>
        <w:spacing w:after="0" w:line="240" w:lineRule="auto"/>
        <w:ind w:left="0"/>
        <w:rPr>
          <w:rFonts w:ascii="Times New Roman" w:hAnsi="Times New Roman"/>
          <w:szCs w:val="24"/>
        </w:rPr>
      </w:pPr>
    </w:p>
    <w:p w14:paraId="6711748E" w14:textId="77777777" w:rsidR="00E91851" w:rsidRDefault="00E91851" w:rsidP="00E91851">
      <w:pPr>
        <w:pStyle w:val="00"/>
        <w:spacing w:after="0" w:line="240" w:lineRule="auto"/>
        <w:ind w:left="0"/>
        <w:rPr>
          <w:rFonts w:ascii="Times New Roman" w:hAnsi="Times New Roman"/>
          <w:szCs w:val="24"/>
        </w:rPr>
      </w:pPr>
    </w:p>
    <w:p w14:paraId="23B16B57" w14:textId="77777777" w:rsidR="00E91851" w:rsidRPr="00730D1F" w:rsidRDefault="00E91851" w:rsidP="00E91851">
      <w:pPr>
        <w:pStyle w:val="00"/>
        <w:spacing w:after="0" w:line="240" w:lineRule="auto"/>
        <w:ind w:left="0" w:firstLine="709"/>
        <w:rPr>
          <w:rFonts w:ascii="Times New Roman" w:hAnsi="Times New Roman"/>
          <w:sz w:val="28"/>
        </w:rPr>
      </w:pPr>
      <w:r w:rsidRPr="00730D1F">
        <w:rPr>
          <w:rFonts w:ascii="Times New Roman" w:hAnsi="Times New Roman"/>
          <w:sz w:val="28"/>
        </w:rPr>
        <w:t xml:space="preserve">К 2032 г. прогнозируется численность населения в возрасте от 0 до 6 лет </w:t>
      </w:r>
      <w:r>
        <w:rPr>
          <w:rFonts w:ascii="Times New Roman" w:hAnsi="Times New Roman"/>
          <w:sz w:val="28"/>
        </w:rPr>
        <w:t>1800</w:t>
      </w:r>
      <w:r w:rsidRPr="00730D1F">
        <w:rPr>
          <w:rFonts w:ascii="Times New Roman" w:hAnsi="Times New Roman"/>
          <w:sz w:val="28"/>
        </w:rPr>
        <w:t xml:space="preserve"> чел., что на </w:t>
      </w:r>
      <w:r>
        <w:rPr>
          <w:rFonts w:ascii="Times New Roman" w:hAnsi="Times New Roman"/>
          <w:sz w:val="28"/>
        </w:rPr>
        <w:t>316</w:t>
      </w:r>
      <w:r w:rsidRPr="00730D1F">
        <w:rPr>
          <w:rFonts w:ascii="Times New Roman" w:hAnsi="Times New Roman"/>
          <w:sz w:val="28"/>
        </w:rPr>
        <w:t xml:space="preserve"> чел. меньше, чем в 2022 г. </w:t>
      </w:r>
    </w:p>
    <w:p w14:paraId="686FB6D4" w14:textId="77777777" w:rsidR="00E91851" w:rsidRDefault="00E91851" w:rsidP="00E91851">
      <w:pPr>
        <w:pStyle w:val="00"/>
        <w:spacing w:after="0" w:line="240" w:lineRule="auto"/>
        <w:ind w:left="0" w:firstLine="709"/>
        <w:rPr>
          <w:rFonts w:ascii="Times New Roman" w:hAnsi="Times New Roman"/>
          <w:sz w:val="28"/>
        </w:rPr>
      </w:pPr>
      <w:r w:rsidRPr="00730D1F">
        <w:rPr>
          <w:rFonts w:ascii="Times New Roman" w:hAnsi="Times New Roman"/>
          <w:sz w:val="28"/>
        </w:rPr>
        <w:t>Аналогичная тенденция</w:t>
      </w:r>
      <w:r>
        <w:rPr>
          <w:rFonts w:ascii="Times New Roman" w:hAnsi="Times New Roman"/>
          <w:sz w:val="28"/>
        </w:rPr>
        <w:t xml:space="preserve"> сокращения численности</w:t>
      </w:r>
      <w:r w:rsidRPr="00730D1F">
        <w:rPr>
          <w:rFonts w:ascii="Times New Roman" w:hAnsi="Times New Roman"/>
          <w:sz w:val="28"/>
        </w:rPr>
        <w:t xml:space="preserve"> наблюдается и с прогнозом населения в возрасте от 7 до 18 лет. К 2032 г. количество учащихся уменьшится в сравнении с 2022 г. на </w:t>
      </w:r>
      <w:r>
        <w:rPr>
          <w:rFonts w:ascii="Times New Roman" w:hAnsi="Times New Roman"/>
          <w:sz w:val="28"/>
        </w:rPr>
        <w:t>448</w:t>
      </w:r>
      <w:r w:rsidRPr="00730D1F">
        <w:rPr>
          <w:rFonts w:ascii="Times New Roman" w:hAnsi="Times New Roman"/>
          <w:sz w:val="28"/>
        </w:rPr>
        <w:t xml:space="preserve"> чел.</w:t>
      </w:r>
      <w:r>
        <w:rPr>
          <w:rFonts w:ascii="Times New Roman" w:hAnsi="Times New Roman"/>
          <w:sz w:val="28"/>
        </w:rPr>
        <w:t xml:space="preserve"> </w:t>
      </w:r>
    </w:p>
    <w:p w14:paraId="20C5D522" w14:textId="77777777" w:rsidR="00E91851" w:rsidRDefault="00E91851" w:rsidP="00E91851">
      <w:pPr>
        <w:pStyle w:val="00"/>
        <w:spacing w:after="0" w:line="240" w:lineRule="auto"/>
        <w:ind w:left="0" w:firstLine="709"/>
        <w:rPr>
          <w:rFonts w:ascii="Times New Roman" w:hAnsi="Times New Roman"/>
          <w:sz w:val="28"/>
        </w:rPr>
      </w:pPr>
      <w:r>
        <w:rPr>
          <w:rFonts w:ascii="Times New Roman" w:hAnsi="Times New Roman"/>
          <w:sz w:val="28"/>
        </w:rPr>
        <w:t xml:space="preserve">Поэтому при расчете потребности в </w:t>
      </w:r>
      <w:r w:rsidRPr="00984AAC">
        <w:rPr>
          <w:rFonts w:ascii="Times New Roman" w:hAnsi="Times New Roman"/>
          <w:sz w:val="28"/>
        </w:rPr>
        <w:t xml:space="preserve">детских дошкольных и общеобразовательных </w:t>
      </w:r>
      <w:r>
        <w:rPr>
          <w:rFonts w:ascii="Times New Roman" w:hAnsi="Times New Roman"/>
          <w:sz w:val="28"/>
        </w:rPr>
        <w:t>учреждениях необходимо учитывать данные колебания</w:t>
      </w:r>
      <w:r w:rsidRPr="00286DDB">
        <w:rPr>
          <w:rFonts w:ascii="Times New Roman" w:hAnsi="Times New Roman"/>
          <w:sz w:val="28"/>
        </w:rPr>
        <w:t>.</w:t>
      </w:r>
    </w:p>
    <w:p w14:paraId="608E4554" w14:textId="77777777" w:rsidR="00E91851" w:rsidRDefault="00E91851" w:rsidP="00E91851">
      <w:pPr>
        <w:pStyle w:val="00"/>
        <w:spacing w:after="0" w:line="240" w:lineRule="auto"/>
        <w:ind w:left="0" w:firstLine="709"/>
        <w:rPr>
          <w:rFonts w:ascii="Times New Roman" w:hAnsi="Times New Roman"/>
          <w:sz w:val="28"/>
        </w:rPr>
      </w:pPr>
    </w:p>
    <w:p w14:paraId="4D068866" w14:textId="77777777" w:rsidR="00E91851" w:rsidRPr="00764CCA" w:rsidRDefault="00E91851" w:rsidP="00E91851">
      <w:pPr>
        <w:pStyle w:val="aff7"/>
        <w:jc w:val="both"/>
        <w:rPr>
          <w:b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41094F">
        <w:rPr>
          <w:b w:val="0"/>
          <w:i w:val="0"/>
          <w:noProof/>
          <w:sz w:val="28"/>
          <w:szCs w:val="28"/>
        </w:rPr>
        <w:t>12</w:t>
      </w:r>
      <w:r w:rsidRPr="00764CCA">
        <w:rPr>
          <w:b w:val="0"/>
          <w:i w:val="0"/>
          <w:sz w:val="28"/>
          <w:szCs w:val="28"/>
        </w:rPr>
        <w:fldChar w:fldCharType="end"/>
      </w:r>
      <w:r w:rsidRPr="00764CCA">
        <w:rPr>
          <w:b w:val="0"/>
          <w:i w:val="0"/>
          <w:sz w:val="28"/>
          <w:szCs w:val="28"/>
        </w:rPr>
        <w:t xml:space="preserve"> – Расчет потребности населения </w:t>
      </w:r>
      <w:r>
        <w:rPr>
          <w:b w:val="0"/>
          <w:i w:val="0"/>
          <w:sz w:val="28"/>
          <w:szCs w:val="28"/>
        </w:rPr>
        <w:t>Новоселицкого</w:t>
      </w:r>
      <w:r w:rsidRPr="00764CCA">
        <w:rPr>
          <w:b w:val="0"/>
          <w:i w:val="0"/>
          <w:sz w:val="28"/>
          <w:szCs w:val="28"/>
        </w:rPr>
        <w:t xml:space="preserve"> муниципального округа в образовательных организациях на 2032 г.</w:t>
      </w:r>
    </w:p>
    <w:p w14:paraId="0EAB8594" w14:textId="77777777" w:rsidR="00E91851" w:rsidRPr="00764CCA" w:rsidRDefault="00E91851" w:rsidP="00E91851">
      <w:pPr>
        <w:pStyle w:val="00"/>
        <w:spacing w:after="0" w:line="240" w:lineRule="auto"/>
        <w:ind w:left="0"/>
        <w:rPr>
          <w:rFonts w:ascii="Times New Roman" w:hAnsi="Times New Roman"/>
          <w:sz w:val="28"/>
        </w:rPr>
      </w:pPr>
    </w:p>
    <w:tbl>
      <w:tblPr>
        <w:tblStyle w:val="afa"/>
        <w:tblW w:w="9639" w:type="dxa"/>
        <w:tblInd w:w="108" w:type="dxa"/>
        <w:tblLayout w:type="fixed"/>
        <w:tblLook w:val="04A0" w:firstRow="1" w:lastRow="0" w:firstColumn="1" w:lastColumn="0" w:noHBand="0" w:noVBand="1"/>
      </w:tblPr>
      <w:tblGrid>
        <w:gridCol w:w="2127"/>
        <w:gridCol w:w="1559"/>
        <w:gridCol w:w="1559"/>
        <w:gridCol w:w="1418"/>
        <w:gridCol w:w="1701"/>
        <w:gridCol w:w="1275"/>
      </w:tblGrid>
      <w:tr w:rsidR="00E91851" w:rsidRPr="004A5212" w14:paraId="27F79AE0" w14:textId="77777777" w:rsidTr="00E91851">
        <w:trPr>
          <w:cantSplit/>
          <w:trHeight w:val="1016"/>
        </w:trPr>
        <w:tc>
          <w:tcPr>
            <w:tcW w:w="2127" w:type="dxa"/>
          </w:tcPr>
          <w:p w14:paraId="65302E0B" w14:textId="77777777" w:rsidR="00E91851" w:rsidRPr="00451646" w:rsidRDefault="00E91851" w:rsidP="00E91851">
            <w:pPr>
              <w:rPr>
                <w:rFonts w:ascii="Times New Roman" w:eastAsia="Times New Roman" w:hAnsi="Times New Roman"/>
              </w:rPr>
            </w:pPr>
            <w:r w:rsidRPr="00451646">
              <w:rPr>
                <w:rFonts w:ascii="Times New Roman" w:hAnsi="Times New Roman"/>
              </w:rPr>
              <w:t>Норматив</w:t>
            </w:r>
          </w:p>
        </w:tc>
        <w:tc>
          <w:tcPr>
            <w:tcW w:w="1559" w:type="dxa"/>
          </w:tcPr>
          <w:p w14:paraId="04634D71" w14:textId="77777777" w:rsidR="00E91851" w:rsidRPr="00F02F0C" w:rsidRDefault="00E91851" w:rsidP="00E91851">
            <w:pPr>
              <w:jc w:val="center"/>
              <w:rPr>
                <w:rFonts w:ascii="Times New Roman" w:eastAsia="Times New Roman" w:hAnsi="Times New Roman"/>
              </w:rPr>
            </w:pPr>
            <w:r w:rsidRPr="00F02F0C">
              <w:rPr>
                <w:rFonts w:ascii="Times New Roman" w:hAnsi="Times New Roman"/>
              </w:rPr>
              <w:t>Проектная мощность действующих объектов</w:t>
            </w:r>
          </w:p>
        </w:tc>
        <w:tc>
          <w:tcPr>
            <w:tcW w:w="1559" w:type="dxa"/>
          </w:tcPr>
          <w:p w14:paraId="709E9BAC" w14:textId="77777777" w:rsidR="00E91851" w:rsidRPr="00F02F0C" w:rsidRDefault="00E91851" w:rsidP="00E91851">
            <w:pPr>
              <w:jc w:val="center"/>
              <w:rPr>
                <w:rFonts w:ascii="Arial" w:eastAsia="Times New Roman" w:hAnsi="Arial" w:cs="Arial"/>
              </w:rPr>
            </w:pPr>
            <w:r w:rsidRPr="00F02F0C">
              <w:rPr>
                <w:rFonts w:ascii="Times New Roman" w:hAnsi="Times New Roman"/>
              </w:rPr>
              <w:t xml:space="preserve">Число детей соответствующего возраста </w:t>
            </w:r>
            <w:r w:rsidRPr="00F02F0C">
              <w:rPr>
                <w:rFonts w:ascii="Times New Roman" w:hAnsi="Times New Roman"/>
              </w:rPr>
              <w:br/>
              <w:t>(2022 г.)</w:t>
            </w:r>
          </w:p>
        </w:tc>
        <w:tc>
          <w:tcPr>
            <w:tcW w:w="1418" w:type="dxa"/>
          </w:tcPr>
          <w:p w14:paraId="0FC71B76" w14:textId="77777777" w:rsidR="00E91851" w:rsidRPr="00F02F0C" w:rsidRDefault="00E91851" w:rsidP="00E91851">
            <w:pPr>
              <w:jc w:val="center"/>
              <w:rPr>
                <w:rFonts w:ascii="Times New Roman" w:eastAsia="Times New Roman" w:hAnsi="Times New Roman"/>
              </w:rPr>
            </w:pPr>
            <w:r w:rsidRPr="00F02F0C">
              <w:rPr>
                <w:rFonts w:ascii="Times New Roman" w:hAnsi="Times New Roman"/>
              </w:rPr>
              <w:t>Прогнозная численность (2032 г.)</w:t>
            </w:r>
          </w:p>
        </w:tc>
        <w:tc>
          <w:tcPr>
            <w:tcW w:w="1701" w:type="dxa"/>
          </w:tcPr>
          <w:p w14:paraId="647528A6" w14:textId="77777777" w:rsidR="00E91851" w:rsidRPr="00F02F0C" w:rsidRDefault="00E91851" w:rsidP="00E91851">
            <w:pPr>
              <w:jc w:val="center"/>
              <w:rPr>
                <w:rFonts w:ascii="Times New Roman" w:hAnsi="Times New Roman"/>
              </w:rPr>
            </w:pPr>
            <w:r w:rsidRPr="00F02F0C">
              <w:rPr>
                <w:rFonts w:ascii="Times New Roman" w:hAnsi="Times New Roman"/>
              </w:rPr>
              <w:t>Потребность в соответствии с нормативом на 2032 г.</w:t>
            </w:r>
          </w:p>
        </w:tc>
        <w:tc>
          <w:tcPr>
            <w:tcW w:w="1275" w:type="dxa"/>
          </w:tcPr>
          <w:p w14:paraId="7DA55DA4" w14:textId="77777777" w:rsidR="00E91851" w:rsidRPr="00F02F0C" w:rsidRDefault="00E91851" w:rsidP="00E91851">
            <w:pPr>
              <w:jc w:val="center"/>
              <w:rPr>
                <w:rFonts w:ascii="Times New Roman" w:hAnsi="Times New Roman"/>
              </w:rPr>
            </w:pPr>
            <w:r w:rsidRPr="00F02F0C">
              <w:rPr>
                <w:rFonts w:ascii="Times New Roman" w:hAnsi="Times New Roman"/>
              </w:rPr>
              <w:t>Дефицит</w:t>
            </w:r>
          </w:p>
          <w:p w14:paraId="4C0647A6" w14:textId="77777777" w:rsidR="00E91851" w:rsidRPr="00F02F0C" w:rsidRDefault="00E91851" w:rsidP="00E91851">
            <w:pPr>
              <w:jc w:val="center"/>
              <w:rPr>
                <w:rFonts w:ascii="Times New Roman" w:hAnsi="Times New Roman"/>
              </w:rPr>
            </w:pPr>
            <w:r w:rsidRPr="00F02F0C">
              <w:rPr>
                <w:rFonts w:ascii="Times New Roman" w:hAnsi="Times New Roman"/>
              </w:rPr>
              <w:t>(-)/ профицит (+)</w:t>
            </w:r>
          </w:p>
        </w:tc>
      </w:tr>
      <w:tr w:rsidR="00E91851" w:rsidRPr="004A5212" w14:paraId="6FD75C37" w14:textId="77777777" w:rsidTr="00E91851">
        <w:tc>
          <w:tcPr>
            <w:tcW w:w="9639" w:type="dxa"/>
            <w:gridSpan w:val="6"/>
            <w:vAlign w:val="center"/>
          </w:tcPr>
          <w:p w14:paraId="60FD489B" w14:textId="77777777" w:rsidR="00E91851" w:rsidRPr="004A5212" w:rsidRDefault="00E91851" w:rsidP="00E91851">
            <w:pPr>
              <w:jc w:val="center"/>
              <w:rPr>
                <w:rFonts w:ascii="Times New Roman" w:hAnsi="Times New Roman"/>
              </w:rPr>
            </w:pPr>
            <w:r w:rsidRPr="006569E8">
              <w:rPr>
                <w:rFonts w:ascii="Times New Roman" w:hAnsi="Times New Roman"/>
                <w:sz w:val="24"/>
                <w:szCs w:val="24"/>
              </w:rPr>
              <w:t>Дошкольные образовательные организации</w:t>
            </w:r>
          </w:p>
        </w:tc>
      </w:tr>
      <w:tr w:rsidR="00E91851" w:rsidRPr="004A5212" w14:paraId="1DADD9CC" w14:textId="77777777" w:rsidTr="00E91851">
        <w:tc>
          <w:tcPr>
            <w:tcW w:w="2127" w:type="dxa"/>
            <w:vAlign w:val="center"/>
          </w:tcPr>
          <w:p w14:paraId="33F99820" w14:textId="77777777" w:rsidR="00E91851" w:rsidRDefault="00E91851" w:rsidP="00E91851">
            <w:pPr>
              <w:jc w:val="both"/>
              <w:rPr>
                <w:rFonts w:ascii="Times New Roman" w:eastAsia="Times New Roman" w:hAnsi="Times New Roman"/>
              </w:rPr>
            </w:pPr>
            <w:r>
              <w:rPr>
                <w:rFonts w:ascii="Times New Roman" w:eastAsia="Times New Roman" w:hAnsi="Times New Roman"/>
              </w:rPr>
              <w:t>Сельская местность:</w:t>
            </w:r>
          </w:p>
          <w:p w14:paraId="094DDDEB" w14:textId="77777777" w:rsidR="00E91851" w:rsidRPr="004A5212" w:rsidRDefault="00E91851" w:rsidP="00E91851">
            <w:pPr>
              <w:jc w:val="both"/>
              <w:rPr>
                <w:rFonts w:ascii="Times New Roman" w:eastAsia="Times New Roman" w:hAnsi="Times New Roman"/>
              </w:rPr>
            </w:pPr>
            <w:r>
              <w:rPr>
                <w:rFonts w:ascii="Times New Roman" w:hAnsi="Times New Roman"/>
              </w:rPr>
              <w:t>4</w:t>
            </w:r>
            <w:r w:rsidRPr="004A5212">
              <w:rPr>
                <w:rFonts w:ascii="Times New Roman" w:hAnsi="Times New Roman"/>
              </w:rPr>
              <w:t>5 мест в образовательных организациях в расчете на 100 детей в возрасте от 0 до 7 лет</w:t>
            </w:r>
          </w:p>
        </w:tc>
        <w:tc>
          <w:tcPr>
            <w:tcW w:w="1559" w:type="dxa"/>
            <w:vAlign w:val="center"/>
          </w:tcPr>
          <w:p w14:paraId="0B472F21" w14:textId="77777777" w:rsidR="00E91851" w:rsidRPr="000972DA" w:rsidRDefault="00E91851" w:rsidP="00E91851">
            <w:pPr>
              <w:jc w:val="center"/>
              <w:rPr>
                <w:rFonts w:ascii="Times New Roman" w:hAnsi="Times New Roman"/>
              </w:rPr>
            </w:pPr>
            <w:r w:rsidRPr="00DF21FD">
              <w:rPr>
                <w:rFonts w:ascii="Times New Roman" w:hAnsi="Times New Roman"/>
              </w:rPr>
              <w:t>1300</w:t>
            </w:r>
          </w:p>
        </w:tc>
        <w:tc>
          <w:tcPr>
            <w:tcW w:w="1559" w:type="dxa"/>
            <w:vAlign w:val="center"/>
          </w:tcPr>
          <w:p w14:paraId="44E7C5A7" w14:textId="77777777" w:rsidR="00E91851" w:rsidRPr="002B57BE" w:rsidRDefault="00E91851" w:rsidP="00E91851">
            <w:pPr>
              <w:jc w:val="center"/>
              <w:rPr>
                <w:rFonts w:ascii="Times New Roman" w:hAnsi="Times New Roman"/>
              </w:rPr>
            </w:pPr>
            <w:r w:rsidRPr="00DF21FD">
              <w:rPr>
                <w:rFonts w:ascii="Times New Roman" w:hAnsi="Times New Roman"/>
              </w:rPr>
              <w:t>2117</w:t>
            </w:r>
          </w:p>
        </w:tc>
        <w:tc>
          <w:tcPr>
            <w:tcW w:w="1418" w:type="dxa"/>
            <w:vAlign w:val="center"/>
          </w:tcPr>
          <w:p w14:paraId="0A966825" w14:textId="77777777" w:rsidR="00E91851" w:rsidRPr="002B57BE" w:rsidRDefault="00E91851" w:rsidP="00E91851">
            <w:pPr>
              <w:jc w:val="center"/>
              <w:rPr>
                <w:rFonts w:ascii="Times New Roman" w:hAnsi="Times New Roman"/>
              </w:rPr>
            </w:pPr>
            <w:r w:rsidRPr="00DF21FD">
              <w:rPr>
                <w:rFonts w:ascii="Times New Roman" w:hAnsi="Times New Roman"/>
              </w:rPr>
              <w:t>1800</w:t>
            </w:r>
          </w:p>
        </w:tc>
        <w:tc>
          <w:tcPr>
            <w:tcW w:w="1701" w:type="dxa"/>
            <w:vAlign w:val="center"/>
          </w:tcPr>
          <w:p w14:paraId="47260A10" w14:textId="77777777" w:rsidR="00E91851" w:rsidRPr="004A5212" w:rsidRDefault="00E91851" w:rsidP="00E91851">
            <w:pPr>
              <w:jc w:val="center"/>
              <w:rPr>
                <w:rFonts w:ascii="Times New Roman" w:hAnsi="Times New Roman"/>
              </w:rPr>
            </w:pPr>
            <w:r>
              <w:rPr>
                <w:rFonts w:ascii="Times New Roman" w:hAnsi="Times New Roman"/>
              </w:rPr>
              <w:t>810</w:t>
            </w:r>
          </w:p>
        </w:tc>
        <w:tc>
          <w:tcPr>
            <w:tcW w:w="1275" w:type="dxa"/>
            <w:vAlign w:val="center"/>
          </w:tcPr>
          <w:p w14:paraId="195CF19D" w14:textId="77777777" w:rsidR="00E91851" w:rsidRPr="004E091C" w:rsidRDefault="00E91851" w:rsidP="00E91851">
            <w:pPr>
              <w:jc w:val="center"/>
              <w:rPr>
                <w:rFonts w:ascii="Times New Roman" w:hAnsi="Times New Roman"/>
              </w:rPr>
            </w:pPr>
            <w:r>
              <w:rPr>
                <w:rFonts w:ascii="Times New Roman" w:hAnsi="Times New Roman"/>
              </w:rPr>
              <w:t>+490</w:t>
            </w:r>
          </w:p>
        </w:tc>
      </w:tr>
      <w:tr w:rsidR="00E91851" w:rsidRPr="004A5212" w14:paraId="746BD70C" w14:textId="77777777" w:rsidTr="00E91851">
        <w:tc>
          <w:tcPr>
            <w:tcW w:w="9639" w:type="dxa"/>
            <w:gridSpan w:val="6"/>
            <w:vAlign w:val="center"/>
          </w:tcPr>
          <w:p w14:paraId="31891EB5" w14:textId="77777777" w:rsidR="00E91851" w:rsidRPr="004A5212" w:rsidRDefault="00E91851" w:rsidP="00E91851">
            <w:pPr>
              <w:jc w:val="center"/>
              <w:rPr>
                <w:rFonts w:ascii="Times New Roman" w:hAnsi="Times New Roman"/>
              </w:rPr>
            </w:pPr>
            <w:r w:rsidRPr="006569E8">
              <w:rPr>
                <w:rFonts w:ascii="Times New Roman" w:hAnsi="Times New Roman"/>
                <w:sz w:val="24"/>
                <w:szCs w:val="24"/>
              </w:rPr>
              <w:t>Общеобразовательные организации (школы)</w:t>
            </w:r>
          </w:p>
        </w:tc>
      </w:tr>
      <w:tr w:rsidR="00E91851" w:rsidRPr="004A5212" w14:paraId="75044E10" w14:textId="77777777" w:rsidTr="00E91851">
        <w:tc>
          <w:tcPr>
            <w:tcW w:w="2127" w:type="dxa"/>
            <w:vAlign w:val="center"/>
          </w:tcPr>
          <w:p w14:paraId="6825EAA2" w14:textId="77777777" w:rsidR="00E91851" w:rsidRPr="00F30229" w:rsidRDefault="00E91851" w:rsidP="00E91851">
            <w:pPr>
              <w:jc w:val="both"/>
              <w:rPr>
                <w:rFonts w:ascii="Times New Roman" w:eastAsia="Times New Roman" w:hAnsi="Times New Roman"/>
              </w:rPr>
            </w:pPr>
            <w:r w:rsidRPr="00F30229">
              <w:rPr>
                <w:rFonts w:ascii="Times New Roman" w:eastAsia="Times New Roman" w:hAnsi="Times New Roman"/>
              </w:rPr>
              <w:t>Сельская местность:</w:t>
            </w:r>
          </w:p>
          <w:p w14:paraId="11A72BAF" w14:textId="77777777" w:rsidR="00E91851" w:rsidRPr="00F30229" w:rsidRDefault="00E91851" w:rsidP="00E91851">
            <w:pPr>
              <w:jc w:val="both"/>
              <w:rPr>
                <w:rFonts w:ascii="Times New Roman" w:hAnsi="Times New Roman"/>
              </w:rPr>
            </w:pPr>
            <w:r w:rsidRPr="00F30229">
              <w:rPr>
                <w:rFonts w:ascii="Times New Roman" w:hAnsi="Times New Roman"/>
              </w:rPr>
              <w:t>45 мест в образовательных организациях в расчете на 100 детей в возрасте от 7 до 18 лет</w:t>
            </w:r>
          </w:p>
        </w:tc>
        <w:tc>
          <w:tcPr>
            <w:tcW w:w="1559" w:type="dxa"/>
            <w:vAlign w:val="center"/>
          </w:tcPr>
          <w:p w14:paraId="5543A274" w14:textId="77777777" w:rsidR="00E91851" w:rsidRPr="00F30229" w:rsidRDefault="00E91851" w:rsidP="00E91851">
            <w:pPr>
              <w:jc w:val="center"/>
              <w:rPr>
                <w:rFonts w:ascii="Times New Roman" w:hAnsi="Times New Roman"/>
              </w:rPr>
            </w:pPr>
            <w:r w:rsidRPr="00DF21FD">
              <w:rPr>
                <w:rFonts w:ascii="Times New Roman" w:hAnsi="Times New Roman"/>
              </w:rPr>
              <w:t>4619</w:t>
            </w:r>
          </w:p>
        </w:tc>
        <w:tc>
          <w:tcPr>
            <w:tcW w:w="1559" w:type="dxa"/>
            <w:vAlign w:val="center"/>
          </w:tcPr>
          <w:p w14:paraId="1EBC19BA" w14:textId="77777777" w:rsidR="00E91851" w:rsidRPr="00F30229" w:rsidRDefault="00E91851" w:rsidP="00E91851">
            <w:pPr>
              <w:jc w:val="center"/>
              <w:rPr>
                <w:rFonts w:ascii="Times New Roman" w:hAnsi="Times New Roman"/>
              </w:rPr>
            </w:pPr>
            <w:r w:rsidRPr="00DF21FD">
              <w:rPr>
                <w:rFonts w:ascii="Times New Roman" w:hAnsi="Times New Roman"/>
              </w:rPr>
              <w:t>4138</w:t>
            </w:r>
          </w:p>
        </w:tc>
        <w:tc>
          <w:tcPr>
            <w:tcW w:w="1418" w:type="dxa"/>
            <w:vAlign w:val="center"/>
          </w:tcPr>
          <w:p w14:paraId="3133C964" w14:textId="77777777" w:rsidR="00E91851" w:rsidRPr="00F30229" w:rsidRDefault="00E91851" w:rsidP="00E91851">
            <w:pPr>
              <w:jc w:val="center"/>
              <w:rPr>
                <w:rFonts w:ascii="Times New Roman" w:hAnsi="Times New Roman"/>
              </w:rPr>
            </w:pPr>
            <w:r w:rsidRPr="00DF21FD">
              <w:rPr>
                <w:rFonts w:ascii="Times New Roman" w:hAnsi="Times New Roman"/>
              </w:rPr>
              <w:t>3690</w:t>
            </w:r>
          </w:p>
        </w:tc>
        <w:tc>
          <w:tcPr>
            <w:tcW w:w="1701" w:type="dxa"/>
            <w:vAlign w:val="center"/>
          </w:tcPr>
          <w:p w14:paraId="2AC1CC7C" w14:textId="77777777" w:rsidR="00E91851" w:rsidRPr="00F30229" w:rsidRDefault="00E91851" w:rsidP="00E91851">
            <w:pPr>
              <w:jc w:val="center"/>
              <w:rPr>
                <w:rFonts w:ascii="Times New Roman" w:hAnsi="Times New Roman"/>
              </w:rPr>
            </w:pPr>
            <w:r>
              <w:rPr>
                <w:rFonts w:ascii="Times New Roman" w:hAnsi="Times New Roman"/>
              </w:rPr>
              <w:t>1661</w:t>
            </w:r>
          </w:p>
        </w:tc>
        <w:tc>
          <w:tcPr>
            <w:tcW w:w="1275" w:type="dxa"/>
            <w:vAlign w:val="center"/>
          </w:tcPr>
          <w:p w14:paraId="67CE6BA4" w14:textId="77777777" w:rsidR="00E91851" w:rsidRPr="00F30229" w:rsidRDefault="00E91851" w:rsidP="00E91851">
            <w:pPr>
              <w:jc w:val="center"/>
              <w:rPr>
                <w:rFonts w:ascii="Times New Roman" w:hAnsi="Times New Roman"/>
              </w:rPr>
            </w:pPr>
            <w:r>
              <w:rPr>
                <w:rFonts w:ascii="Times New Roman" w:hAnsi="Times New Roman"/>
              </w:rPr>
              <w:t>+2958</w:t>
            </w:r>
          </w:p>
        </w:tc>
      </w:tr>
      <w:tr w:rsidR="00E91851" w:rsidRPr="004A5212" w14:paraId="7781A57A" w14:textId="77777777" w:rsidTr="00E91851">
        <w:tc>
          <w:tcPr>
            <w:tcW w:w="9639" w:type="dxa"/>
            <w:gridSpan w:val="6"/>
            <w:vAlign w:val="center"/>
          </w:tcPr>
          <w:p w14:paraId="4133B3B3" w14:textId="77777777" w:rsidR="00E91851" w:rsidRDefault="00E91851" w:rsidP="00E91851">
            <w:pPr>
              <w:jc w:val="center"/>
              <w:rPr>
                <w:rFonts w:ascii="Times New Roman" w:hAnsi="Times New Roman"/>
              </w:rPr>
            </w:pPr>
            <w:r w:rsidRPr="0040312F">
              <w:rPr>
                <w:rFonts w:ascii="Times New Roman" w:hAnsi="Times New Roman"/>
                <w:sz w:val="24"/>
                <w:szCs w:val="24"/>
              </w:rPr>
              <w:t>Учреждения дополнительного образования детей</w:t>
            </w:r>
          </w:p>
        </w:tc>
      </w:tr>
      <w:tr w:rsidR="00E91851" w:rsidRPr="004A5212" w14:paraId="2AE1D9DC" w14:textId="77777777" w:rsidTr="00E91851">
        <w:tc>
          <w:tcPr>
            <w:tcW w:w="2127" w:type="dxa"/>
            <w:vAlign w:val="center"/>
          </w:tcPr>
          <w:p w14:paraId="43B63627" w14:textId="77777777" w:rsidR="00E91851" w:rsidRDefault="00E91851" w:rsidP="00E91851">
            <w:pPr>
              <w:jc w:val="both"/>
              <w:rPr>
                <w:rFonts w:ascii="Times New Roman" w:eastAsia="Times New Roman" w:hAnsi="Times New Roman"/>
              </w:rPr>
            </w:pPr>
            <w:r>
              <w:rPr>
                <w:rFonts w:ascii="Times New Roman" w:eastAsia="Times New Roman" w:hAnsi="Times New Roman"/>
              </w:rPr>
              <w:t>Сельская местность:</w:t>
            </w:r>
          </w:p>
          <w:p w14:paraId="4048412C" w14:textId="77777777" w:rsidR="00E91851" w:rsidRDefault="00E91851" w:rsidP="00E91851">
            <w:pPr>
              <w:jc w:val="both"/>
              <w:rPr>
                <w:rFonts w:ascii="Times New Roman" w:eastAsia="Times New Roman" w:hAnsi="Times New Roman"/>
              </w:rPr>
            </w:pPr>
            <w:r>
              <w:rPr>
                <w:rFonts w:ascii="Times New Roman" w:eastAsia="Times New Roman" w:hAnsi="Times New Roman"/>
              </w:rPr>
              <w:t xml:space="preserve">75 мест </w:t>
            </w:r>
            <w:r w:rsidRPr="0040312F">
              <w:rPr>
                <w:rFonts w:ascii="Times New Roman" w:eastAsia="Times New Roman" w:hAnsi="Times New Roman"/>
              </w:rPr>
              <w:t>на программах дополнительного образования в расчете на 100 детей в возрасте 5 до 18 лет</w:t>
            </w:r>
          </w:p>
        </w:tc>
        <w:tc>
          <w:tcPr>
            <w:tcW w:w="1559" w:type="dxa"/>
            <w:vAlign w:val="center"/>
          </w:tcPr>
          <w:p w14:paraId="2EF90802" w14:textId="77777777" w:rsidR="00E91851" w:rsidRPr="00FD3036" w:rsidRDefault="00E91851" w:rsidP="00E91851">
            <w:pPr>
              <w:jc w:val="center"/>
              <w:rPr>
                <w:rFonts w:ascii="Times New Roman" w:hAnsi="Times New Roman"/>
              </w:rPr>
            </w:pPr>
            <w:r w:rsidRPr="00DF21FD">
              <w:rPr>
                <w:rFonts w:ascii="Times New Roman" w:hAnsi="Times New Roman"/>
              </w:rPr>
              <w:t>480</w:t>
            </w:r>
          </w:p>
        </w:tc>
        <w:tc>
          <w:tcPr>
            <w:tcW w:w="1559" w:type="dxa"/>
            <w:vAlign w:val="center"/>
          </w:tcPr>
          <w:p w14:paraId="22B4F218" w14:textId="77777777" w:rsidR="00E91851" w:rsidRPr="002B57BE" w:rsidRDefault="00E91851" w:rsidP="00E91851">
            <w:pPr>
              <w:jc w:val="center"/>
              <w:rPr>
                <w:rFonts w:ascii="Times New Roman" w:hAnsi="Times New Roman"/>
              </w:rPr>
            </w:pPr>
            <w:r w:rsidRPr="00DF21FD">
              <w:rPr>
                <w:rFonts w:ascii="Times New Roman" w:hAnsi="Times New Roman"/>
              </w:rPr>
              <w:t>4869</w:t>
            </w:r>
          </w:p>
        </w:tc>
        <w:tc>
          <w:tcPr>
            <w:tcW w:w="1418" w:type="dxa"/>
            <w:vAlign w:val="center"/>
          </w:tcPr>
          <w:p w14:paraId="12B8537F" w14:textId="77777777" w:rsidR="00E91851" w:rsidRPr="002B57BE" w:rsidRDefault="00E91851" w:rsidP="00E91851">
            <w:pPr>
              <w:jc w:val="center"/>
              <w:rPr>
                <w:rFonts w:ascii="Times New Roman" w:hAnsi="Times New Roman"/>
              </w:rPr>
            </w:pPr>
            <w:r w:rsidRPr="00DF21FD">
              <w:rPr>
                <w:rFonts w:ascii="Times New Roman" w:hAnsi="Times New Roman"/>
              </w:rPr>
              <w:t>4211</w:t>
            </w:r>
          </w:p>
        </w:tc>
        <w:tc>
          <w:tcPr>
            <w:tcW w:w="1701" w:type="dxa"/>
            <w:vAlign w:val="center"/>
          </w:tcPr>
          <w:p w14:paraId="4467DB45" w14:textId="77777777" w:rsidR="00E91851" w:rsidRDefault="00E91851" w:rsidP="00E91851">
            <w:pPr>
              <w:jc w:val="center"/>
              <w:rPr>
                <w:rFonts w:ascii="Times New Roman" w:hAnsi="Times New Roman"/>
              </w:rPr>
            </w:pPr>
            <w:r>
              <w:rPr>
                <w:rFonts w:ascii="Times New Roman" w:hAnsi="Times New Roman"/>
              </w:rPr>
              <w:t>3158</w:t>
            </w:r>
          </w:p>
        </w:tc>
        <w:tc>
          <w:tcPr>
            <w:tcW w:w="1275" w:type="dxa"/>
            <w:vAlign w:val="center"/>
          </w:tcPr>
          <w:p w14:paraId="5F53BF61" w14:textId="77777777" w:rsidR="00E91851" w:rsidRDefault="00E91851" w:rsidP="00E91851">
            <w:pPr>
              <w:jc w:val="center"/>
              <w:rPr>
                <w:rFonts w:ascii="Times New Roman" w:hAnsi="Times New Roman"/>
              </w:rPr>
            </w:pPr>
            <w:r>
              <w:rPr>
                <w:rFonts w:ascii="Times New Roman" w:hAnsi="Times New Roman"/>
              </w:rPr>
              <w:t>-2678</w:t>
            </w:r>
          </w:p>
        </w:tc>
      </w:tr>
    </w:tbl>
    <w:p w14:paraId="356F9CCC" w14:textId="77777777" w:rsidR="00E91851" w:rsidRDefault="00E91851" w:rsidP="00E91851">
      <w:pPr>
        <w:pStyle w:val="00"/>
        <w:spacing w:after="0" w:line="240" w:lineRule="auto"/>
        <w:ind w:left="0"/>
        <w:rPr>
          <w:rFonts w:ascii="Times New Roman" w:hAnsi="Times New Roman"/>
          <w:sz w:val="28"/>
        </w:rPr>
      </w:pPr>
    </w:p>
    <w:p w14:paraId="15DF09B7" w14:textId="77777777" w:rsidR="00E91851" w:rsidRDefault="00E91851" w:rsidP="00E91851">
      <w:pPr>
        <w:pStyle w:val="00"/>
        <w:spacing w:after="0" w:line="240" w:lineRule="auto"/>
        <w:ind w:left="0" w:firstLine="709"/>
        <w:rPr>
          <w:rFonts w:ascii="Times New Roman" w:hAnsi="Times New Roman"/>
          <w:sz w:val="28"/>
        </w:rPr>
      </w:pPr>
      <w:r w:rsidRPr="00984AAC">
        <w:rPr>
          <w:rFonts w:ascii="Times New Roman" w:hAnsi="Times New Roman"/>
          <w:sz w:val="28"/>
        </w:rPr>
        <w:t>Потребность в детских дошкольных и общеобразовательных учреждениях рассчитывается исходя и</w:t>
      </w:r>
      <w:r>
        <w:rPr>
          <w:rFonts w:ascii="Times New Roman" w:hAnsi="Times New Roman"/>
          <w:sz w:val="28"/>
        </w:rPr>
        <w:t>з действующих нормативов.</w:t>
      </w:r>
    </w:p>
    <w:p w14:paraId="28846F86" w14:textId="77777777" w:rsidR="00E91851" w:rsidRPr="00D26C5E" w:rsidRDefault="00E91851" w:rsidP="00A85851">
      <w:pPr>
        <w:pStyle w:val="00"/>
        <w:spacing w:after="0" w:line="240" w:lineRule="auto"/>
        <w:ind w:left="0" w:firstLine="709"/>
        <w:rPr>
          <w:rFonts w:ascii="Times New Roman" w:hAnsi="Times New Roman"/>
          <w:sz w:val="28"/>
        </w:rPr>
      </w:pPr>
      <w:r w:rsidRPr="00DE1E38">
        <w:rPr>
          <w:rFonts w:ascii="Times New Roman" w:hAnsi="Times New Roman"/>
          <w:sz w:val="28"/>
        </w:rPr>
        <w:t xml:space="preserve">В соответствии с </w:t>
      </w:r>
      <w:r w:rsidRPr="00D26C5E">
        <w:rPr>
          <w:rFonts w:ascii="Times New Roman" w:hAnsi="Times New Roman"/>
          <w:sz w:val="28"/>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пункт 3.1 количество детей в группах дошкольной образовательной организации общеразвивающей направленности</w:t>
      </w:r>
      <w:r w:rsidRPr="00DE1E38">
        <w:rPr>
          <w:rFonts w:ascii="Times New Roman" w:hAnsi="Times New Roman"/>
          <w:sz w:val="28"/>
        </w:rPr>
        <w:t xml:space="preserve"> определяется исходя из расчета площади групповой (игровой) комнаты </w:t>
      </w:r>
      <w:r>
        <w:rPr>
          <w:rFonts w:ascii="Times New Roman" w:hAnsi="Times New Roman"/>
          <w:sz w:val="28"/>
        </w:rPr>
        <w:t xml:space="preserve">– </w:t>
      </w:r>
      <w:r w:rsidRPr="00DE1E38">
        <w:rPr>
          <w:rFonts w:ascii="Times New Roman" w:hAnsi="Times New Roman"/>
          <w:sz w:val="28"/>
        </w:rPr>
        <w:t xml:space="preserve">для групп раннего возраста (до 3 лет) не менее 2,5 метра квадратного на 1 ребенка и для дошкольного возраста (от 3 до </w:t>
      </w:r>
      <w:r w:rsidRPr="00D26C5E">
        <w:rPr>
          <w:rFonts w:ascii="Times New Roman" w:hAnsi="Times New Roman"/>
          <w:sz w:val="28"/>
        </w:rPr>
        <w:t xml:space="preserve">7 лет) </w:t>
      </w:r>
      <w:r w:rsidRPr="00D26C5E">
        <w:rPr>
          <w:rFonts w:ascii="Times New Roman" w:hAnsi="Times New Roman"/>
          <w:bCs/>
          <w:kern w:val="36"/>
          <w:sz w:val="28"/>
          <w:lang w:eastAsia="ru-RU"/>
        </w:rPr>
        <w:t>–</w:t>
      </w:r>
      <w:r w:rsidRPr="00D26C5E">
        <w:rPr>
          <w:rFonts w:ascii="Times New Roman" w:hAnsi="Times New Roman"/>
          <w:sz w:val="28"/>
        </w:rPr>
        <w:t xml:space="preserve"> не менее 2,0 метра квадратного на одного ребенка. </w:t>
      </w:r>
    </w:p>
    <w:p w14:paraId="7BB72A70" w14:textId="77777777" w:rsidR="00E91851" w:rsidRPr="00DE1E38" w:rsidRDefault="00E91851" w:rsidP="00A85851">
      <w:pPr>
        <w:spacing w:after="0" w:line="240" w:lineRule="auto"/>
        <w:ind w:firstLine="709"/>
        <w:jc w:val="both"/>
        <w:rPr>
          <w:rFonts w:ascii="Times New Roman" w:hAnsi="Times New Roman" w:cs="Times New Roman"/>
          <w:sz w:val="28"/>
          <w:szCs w:val="28"/>
        </w:rPr>
      </w:pPr>
      <w:r w:rsidRPr="00D26C5E">
        <w:rPr>
          <w:rFonts w:ascii="Times New Roman" w:eastAsia="Times New Roman" w:hAnsi="Times New Roman" w:cs="Times New Roman"/>
          <w:bCs/>
          <w:kern w:val="36"/>
          <w:sz w:val="28"/>
          <w:szCs w:val="28"/>
          <w:lang w:eastAsia="ru-RU"/>
        </w:rPr>
        <w:t>На основании приказа Министерства просвещения Российской Федерации от 31 июля 2020 № 373 «Об утверждении п</w:t>
      </w:r>
      <w:r w:rsidRPr="00D26C5E">
        <w:rPr>
          <w:rFonts w:ascii="Times New Roman" w:hAnsi="Times New Roman" w:cs="Times New Roman"/>
          <w:sz w:val="28"/>
          <w:szCs w:val="28"/>
        </w:rPr>
        <w:t xml:space="preserve">орядка организации и осуществления образовательной деятельности по основным общеобразовательным программам – образовательным программам </w:t>
      </w:r>
      <w:r w:rsidRPr="00D26C5E">
        <w:rPr>
          <w:rFonts w:ascii="Times New Roman" w:hAnsi="Times New Roman" w:cs="Times New Roman"/>
          <w:sz w:val="28"/>
          <w:szCs w:val="28"/>
        </w:rPr>
        <w:lastRenderedPageBreak/>
        <w:t>дошкольного образования</w:t>
      </w:r>
      <w:r w:rsidRPr="00D26C5E">
        <w:rPr>
          <w:rFonts w:ascii="Times New Roman" w:eastAsia="Times New Roman" w:hAnsi="Times New Roman" w:cs="Times New Roman"/>
          <w:bCs/>
          <w:kern w:val="36"/>
          <w:sz w:val="28"/>
          <w:szCs w:val="28"/>
          <w:lang w:eastAsia="ru-RU"/>
        </w:rPr>
        <w:t xml:space="preserve">» пункт </w:t>
      </w:r>
      <w:r w:rsidRPr="00D26C5E">
        <w:rPr>
          <w:rFonts w:ascii="Times New Roman" w:hAnsi="Times New Roman" w:cs="Times New Roman"/>
          <w:sz w:val="28"/>
          <w:szCs w:val="28"/>
        </w:rPr>
        <w:t>20 дошкольное образование детей с ограниченными возможностями здоровья</w:t>
      </w:r>
      <w:r w:rsidRPr="00DE1E38">
        <w:rPr>
          <w:rFonts w:ascii="Times New Roman" w:hAnsi="Times New Roman" w:cs="Times New Roman"/>
          <w:sz w:val="28"/>
          <w:szCs w:val="28"/>
        </w:rPr>
        <w:t xml:space="preserve"> может быть организовано как совместно с другими детьми, так и в отдельных группах или в отдельных образовательных организациях. </w:t>
      </w:r>
    </w:p>
    <w:p w14:paraId="3CE404D2" w14:textId="77777777" w:rsidR="00E91851" w:rsidRDefault="00E91851" w:rsidP="00A85851">
      <w:pPr>
        <w:spacing w:after="0" w:line="240" w:lineRule="auto"/>
        <w:ind w:firstLine="709"/>
        <w:jc w:val="both"/>
        <w:rPr>
          <w:rFonts w:ascii="Times New Roman" w:hAnsi="Times New Roman" w:cs="Times New Roman"/>
          <w:sz w:val="28"/>
          <w:szCs w:val="28"/>
        </w:rPr>
      </w:pPr>
      <w:r w:rsidRPr="00D26C5E">
        <w:rPr>
          <w:rFonts w:ascii="Times New Roman" w:hAnsi="Times New Roman" w:cs="Times New Roman"/>
          <w:sz w:val="28"/>
          <w:szCs w:val="28"/>
        </w:rPr>
        <w:t xml:space="preserve">В соответствии с </w:t>
      </w:r>
      <w:r w:rsidRPr="008E2558">
        <w:rPr>
          <w:rFonts w:ascii="Times New Roman" w:hAnsi="Times New Roman" w:cs="Times New Roman"/>
          <w:sz w:val="28"/>
          <w:szCs w:val="28"/>
        </w:rPr>
        <w:t>Указ</w:t>
      </w:r>
      <w:r>
        <w:rPr>
          <w:rFonts w:ascii="Times New Roman" w:hAnsi="Times New Roman" w:cs="Times New Roman"/>
          <w:sz w:val="28"/>
          <w:szCs w:val="28"/>
        </w:rPr>
        <w:t>ом</w:t>
      </w:r>
      <w:r w:rsidRPr="008E2558">
        <w:rPr>
          <w:rFonts w:ascii="Times New Roman" w:hAnsi="Times New Roman" w:cs="Times New Roman"/>
          <w:sz w:val="28"/>
          <w:szCs w:val="28"/>
        </w:rPr>
        <w:t xml:space="preserve"> Президента РФ от 21.07.2020 </w:t>
      </w:r>
      <w:r>
        <w:rPr>
          <w:rFonts w:ascii="Times New Roman" w:hAnsi="Times New Roman" w:cs="Times New Roman"/>
          <w:sz w:val="28"/>
          <w:szCs w:val="28"/>
        </w:rPr>
        <w:t>№</w:t>
      </w:r>
      <w:r w:rsidRPr="008E2558">
        <w:rPr>
          <w:rFonts w:ascii="Times New Roman" w:hAnsi="Times New Roman" w:cs="Times New Roman"/>
          <w:sz w:val="28"/>
          <w:szCs w:val="28"/>
        </w:rPr>
        <w:t xml:space="preserve"> 474 </w:t>
      </w:r>
      <w:r>
        <w:rPr>
          <w:rFonts w:ascii="Times New Roman" w:hAnsi="Times New Roman" w:cs="Times New Roman"/>
          <w:sz w:val="28"/>
          <w:szCs w:val="28"/>
        </w:rPr>
        <w:t>«</w:t>
      </w:r>
      <w:r w:rsidRPr="008E2558">
        <w:rPr>
          <w:rFonts w:ascii="Times New Roman" w:hAnsi="Times New Roman" w:cs="Times New Roman"/>
          <w:sz w:val="28"/>
          <w:szCs w:val="28"/>
        </w:rPr>
        <w:t>О национальных целях развития Российской Федерации на период до 2030 года</w:t>
      </w:r>
      <w:r>
        <w:rPr>
          <w:rFonts w:ascii="Times New Roman" w:hAnsi="Times New Roman" w:cs="Times New Roman"/>
          <w:sz w:val="28"/>
          <w:szCs w:val="28"/>
        </w:rPr>
        <w:t>» необходимо:</w:t>
      </w:r>
    </w:p>
    <w:p w14:paraId="1299C8FA"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обеспечение присутствия Российской Федерации в</w:t>
      </w:r>
      <w:r>
        <w:rPr>
          <w:rFonts w:ascii="Times New Roman" w:hAnsi="Times New Roman" w:cs="Times New Roman"/>
          <w:sz w:val="28"/>
          <w:szCs w:val="28"/>
        </w:rPr>
        <w:t xml:space="preserve"> </w:t>
      </w:r>
      <w:r w:rsidRPr="00F816C3">
        <w:rPr>
          <w:rFonts w:ascii="Times New Roman" w:hAnsi="Times New Roman" w:cs="Times New Roman"/>
          <w:sz w:val="28"/>
          <w:szCs w:val="28"/>
        </w:rPr>
        <w:t>числе десяти ведущих стран мира по</w:t>
      </w:r>
      <w:r>
        <w:rPr>
          <w:rFonts w:ascii="Times New Roman" w:hAnsi="Times New Roman" w:cs="Times New Roman"/>
          <w:sz w:val="28"/>
          <w:szCs w:val="28"/>
        </w:rPr>
        <w:t xml:space="preserve"> </w:t>
      </w:r>
      <w:r w:rsidRPr="00F816C3">
        <w:rPr>
          <w:rFonts w:ascii="Times New Roman" w:hAnsi="Times New Roman" w:cs="Times New Roman"/>
          <w:sz w:val="28"/>
          <w:szCs w:val="28"/>
        </w:rPr>
        <w:t>объему научных исследований и</w:t>
      </w:r>
      <w:r>
        <w:rPr>
          <w:rFonts w:ascii="Times New Roman" w:hAnsi="Times New Roman" w:cs="Times New Roman"/>
          <w:sz w:val="28"/>
          <w:szCs w:val="28"/>
        </w:rPr>
        <w:t xml:space="preserve"> </w:t>
      </w:r>
      <w:r w:rsidRPr="00F816C3">
        <w:rPr>
          <w:rFonts w:ascii="Times New Roman" w:hAnsi="Times New Roman" w:cs="Times New Roman"/>
          <w:sz w:val="28"/>
          <w:szCs w:val="28"/>
        </w:rPr>
        <w:t>разработок, в</w:t>
      </w:r>
      <w:r>
        <w:rPr>
          <w:rFonts w:ascii="Times New Roman" w:hAnsi="Times New Roman" w:cs="Times New Roman"/>
          <w:sz w:val="28"/>
          <w:szCs w:val="28"/>
        </w:rPr>
        <w:t xml:space="preserve"> </w:t>
      </w:r>
      <w:r w:rsidRPr="00F816C3">
        <w:rPr>
          <w:rFonts w:ascii="Times New Roman" w:hAnsi="Times New Roman" w:cs="Times New Roman"/>
          <w:sz w:val="28"/>
          <w:szCs w:val="28"/>
        </w:rPr>
        <w:t>том числе за</w:t>
      </w:r>
      <w:r>
        <w:rPr>
          <w:rFonts w:ascii="Times New Roman" w:hAnsi="Times New Roman" w:cs="Times New Roman"/>
          <w:sz w:val="28"/>
          <w:szCs w:val="28"/>
        </w:rPr>
        <w:t xml:space="preserve"> </w:t>
      </w:r>
      <w:r w:rsidRPr="00F816C3">
        <w:rPr>
          <w:rFonts w:ascii="Times New Roman" w:hAnsi="Times New Roman" w:cs="Times New Roman"/>
          <w:sz w:val="28"/>
          <w:szCs w:val="28"/>
        </w:rPr>
        <w:t>счет создания эффективной системы высшего образования;</w:t>
      </w:r>
    </w:p>
    <w:p w14:paraId="30BFECBF"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создание условий для воспитания гармонично развитой и</w:t>
      </w:r>
      <w:r>
        <w:rPr>
          <w:rFonts w:ascii="Times New Roman" w:hAnsi="Times New Roman" w:cs="Times New Roman"/>
          <w:sz w:val="28"/>
          <w:szCs w:val="28"/>
        </w:rPr>
        <w:t xml:space="preserve"> </w:t>
      </w:r>
      <w:r w:rsidRPr="00F816C3">
        <w:rPr>
          <w:rFonts w:ascii="Times New Roman" w:hAnsi="Times New Roman" w:cs="Times New Roman"/>
          <w:sz w:val="28"/>
          <w:szCs w:val="28"/>
        </w:rPr>
        <w:t>социально ответственной личности на</w:t>
      </w:r>
      <w:r>
        <w:rPr>
          <w:rFonts w:ascii="Times New Roman" w:hAnsi="Times New Roman" w:cs="Times New Roman"/>
          <w:sz w:val="28"/>
          <w:szCs w:val="28"/>
        </w:rPr>
        <w:t xml:space="preserve"> </w:t>
      </w:r>
      <w:r w:rsidRPr="00F816C3">
        <w:rPr>
          <w:rFonts w:ascii="Times New Roman" w:hAnsi="Times New Roman" w:cs="Times New Roman"/>
          <w:sz w:val="28"/>
          <w:szCs w:val="28"/>
        </w:rPr>
        <w:t>основе духовно-нравственных ценностей народов Российской Федерации, исторических и</w:t>
      </w:r>
      <w:r>
        <w:rPr>
          <w:rFonts w:ascii="Times New Roman" w:hAnsi="Times New Roman" w:cs="Times New Roman"/>
          <w:sz w:val="28"/>
          <w:szCs w:val="28"/>
        </w:rPr>
        <w:t xml:space="preserve"> </w:t>
      </w:r>
      <w:r w:rsidRPr="00F816C3">
        <w:rPr>
          <w:rFonts w:ascii="Times New Roman" w:hAnsi="Times New Roman" w:cs="Times New Roman"/>
          <w:sz w:val="28"/>
          <w:szCs w:val="28"/>
        </w:rPr>
        <w:t>национально-культурных традиций;</w:t>
      </w:r>
    </w:p>
    <w:p w14:paraId="4DEA31A1"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увеличение доли граждан, занимающихся волонтерской (добровольческой) деятельностью или вовлеченных в</w:t>
      </w:r>
      <w:r>
        <w:rPr>
          <w:rFonts w:ascii="Times New Roman" w:hAnsi="Times New Roman" w:cs="Times New Roman"/>
          <w:sz w:val="28"/>
          <w:szCs w:val="28"/>
        </w:rPr>
        <w:t xml:space="preserve"> </w:t>
      </w:r>
      <w:r w:rsidRPr="00F816C3">
        <w:rPr>
          <w:rFonts w:ascii="Times New Roman" w:hAnsi="Times New Roman" w:cs="Times New Roman"/>
          <w:sz w:val="28"/>
          <w:szCs w:val="28"/>
        </w:rPr>
        <w:t>деятельность волонтерских (добровольческих) организаций, до</w:t>
      </w:r>
      <w:r>
        <w:rPr>
          <w:rFonts w:ascii="Times New Roman" w:hAnsi="Times New Roman" w:cs="Times New Roman"/>
          <w:sz w:val="28"/>
          <w:szCs w:val="28"/>
        </w:rPr>
        <w:t xml:space="preserve"> 15%</w:t>
      </w:r>
      <w:r w:rsidRPr="00F816C3">
        <w:rPr>
          <w:rFonts w:ascii="Times New Roman" w:hAnsi="Times New Roman" w:cs="Times New Roman"/>
          <w:sz w:val="28"/>
          <w:szCs w:val="28"/>
        </w:rPr>
        <w:t>;</w:t>
      </w:r>
    </w:p>
    <w:p w14:paraId="2C7EC9F4"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увеличение числа посещений культурных мероприятий в</w:t>
      </w:r>
      <w:r>
        <w:rPr>
          <w:rFonts w:ascii="Times New Roman" w:hAnsi="Times New Roman" w:cs="Times New Roman"/>
          <w:sz w:val="28"/>
          <w:szCs w:val="28"/>
        </w:rPr>
        <w:t xml:space="preserve"> </w:t>
      </w:r>
      <w:r w:rsidRPr="00F816C3">
        <w:rPr>
          <w:rFonts w:ascii="Times New Roman" w:hAnsi="Times New Roman" w:cs="Times New Roman"/>
          <w:sz w:val="28"/>
          <w:szCs w:val="28"/>
        </w:rPr>
        <w:t>три раза по</w:t>
      </w:r>
      <w:r>
        <w:rPr>
          <w:rFonts w:ascii="Times New Roman" w:hAnsi="Times New Roman" w:cs="Times New Roman"/>
          <w:sz w:val="28"/>
          <w:szCs w:val="28"/>
        </w:rPr>
        <w:t xml:space="preserve"> </w:t>
      </w:r>
      <w:r w:rsidRPr="00F816C3">
        <w:rPr>
          <w:rFonts w:ascii="Times New Roman" w:hAnsi="Times New Roman" w:cs="Times New Roman"/>
          <w:sz w:val="28"/>
          <w:szCs w:val="28"/>
        </w:rPr>
        <w:t>сравнению с</w:t>
      </w:r>
      <w:r>
        <w:rPr>
          <w:rFonts w:ascii="Times New Roman" w:hAnsi="Times New Roman" w:cs="Times New Roman"/>
          <w:sz w:val="28"/>
          <w:szCs w:val="28"/>
        </w:rPr>
        <w:t xml:space="preserve"> </w:t>
      </w:r>
      <w:r w:rsidRPr="00F816C3">
        <w:rPr>
          <w:rFonts w:ascii="Times New Roman" w:hAnsi="Times New Roman" w:cs="Times New Roman"/>
          <w:sz w:val="28"/>
          <w:szCs w:val="28"/>
        </w:rPr>
        <w:t>показателем 2019</w:t>
      </w:r>
      <w:r>
        <w:rPr>
          <w:rFonts w:ascii="Times New Roman" w:hAnsi="Times New Roman" w:cs="Times New Roman"/>
          <w:sz w:val="28"/>
          <w:szCs w:val="28"/>
        </w:rPr>
        <w:t xml:space="preserve"> </w:t>
      </w:r>
      <w:r w:rsidRPr="00F816C3">
        <w:rPr>
          <w:rFonts w:ascii="Times New Roman" w:hAnsi="Times New Roman" w:cs="Times New Roman"/>
          <w:sz w:val="28"/>
          <w:szCs w:val="28"/>
        </w:rPr>
        <w:t>года</w:t>
      </w:r>
      <w:r>
        <w:rPr>
          <w:rFonts w:ascii="Times New Roman" w:hAnsi="Times New Roman" w:cs="Times New Roman"/>
          <w:sz w:val="28"/>
          <w:szCs w:val="28"/>
        </w:rPr>
        <w:t>.</w:t>
      </w:r>
    </w:p>
    <w:p w14:paraId="17164EAA" w14:textId="46F84A8D" w:rsidR="00E91851" w:rsidRPr="00080273" w:rsidRDefault="00E91851" w:rsidP="00A85851">
      <w:pPr>
        <w:spacing w:after="0" w:line="240" w:lineRule="auto"/>
        <w:ind w:firstLine="709"/>
        <w:jc w:val="both"/>
        <w:rPr>
          <w:rFonts w:ascii="Times New Roman" w:hAnsi="Times New Roman" w:cs="Times New Roman"/>
          <w:sz w:val="28"/>
          <w:szCs w:val="28"/>
        </w:rPr>
      </w:pPr>
      <w:r w:rsidRPr="00080273">
        <w:rPr>
          <w:rFonts w:ascii="Times New Roman" w:hAnsi="Times New Roman" w:cs="Times New Roman"/>
          <w:sz w:val="28"/>
          <w:szCs w:val="28"/>
        </w:rPr>
        <w:t>Генеральным планом не предусмотрено строительство дошкольных образовательных учреждений</w:t>
      </w:r>
      <w:r>
        <w:rPr>
          <w:rFonts w:ascii="Times New Roman" w:hAnsi="Times New Roman" w:cs="Times New Roman"/>
          <w:sz w:val="28"/>
          <w:szCs w:val="28"/>
        </w:rPr>
        <w:t>,</w:t>
      </w:r>
      <w:r w:rsidRPr="00080273">
        <w:rPr>
          <w:rFonts w:ascii="Times New Roman" w:hAnsi="Times New Roman" w:cs="Times New Roman"/>
          <w:sz w:val="28"/>
          <w:szCs w:val="28"/>
        </w:rPr>
        <w:t xml:space="preserve"> общеобразовательных организаций </w:t>
      </w:r>
      <w:r>
        <w:rPr>
          <w:rFonts w:ascii="Times New Roman" w:hAnsi="Times New Roman" w:cs="Times New Roman"/>
          <w:sz w:val="28"/>
          <w:szCs w:val="28"/>
        </w:rPr>
        <w:t xml:space="preserve">и культурно-досуговых учреждений </w:t>
      </w:r>
      <w:r w:rsidRPr="00080273">
        <w:rPr>
          <w:rFonts w:ascii="Times New Roman" w:hAnsi="Times New Roman" w:cs="Times New Roman"/>
          <w:sz w:val="28"/>
          <w:szCs w:val="28"/>
        </w:rPr>
        <w:t>на первую очередь.</w:t>
      </w:r>
    </w:p>
    <w:p w14:paraId="4DD48C00" w14:textId="77777777" w:rsidR="00E91851" w:rsidRPr="00536143" w:rsidRDefault="00E91851" w:rsidP="00A85851">
      <w:pPr>
        <w:spacing w:after="0" w:line="240" w:lineRule="auto"/>
        <w:ind w:firstLine="709"/>
        <w:jc w:val="both"/>
        <w:rPr>
          <w:rFonts w:ascii="Times New Roman" w:eastAsia="Times New Roman" w:hAnsi="Times New Roman" w:cs="Times New Roman"/>
          <w:sz w:val="28"/>
          <w:szCs w:val="28"/>
        </w:rPr>
      </w:pPr>
      <w:r w:rsidRPr="00536143">
        <w:rPr>
          <w:rFonts w:ascii="Times New Roman" w:eastAsia="Times New Roman" w:hAnsi="Times New Roman" w:cs="Times New Roman"/>
          <w:sz w:val="28"/>
          <w:szCs w:val="28"/>
        </w:rPr>
        <w:t>На основании нормативов градостроительного проектирования, с учетом данных среднего варианта прогноза численности населения и изменения планировочной структуры муниципального округа, к 203</w:t>
      </w:r>
      <w:r>
        <w:rPr>
          <w:rFonts w:ascii="Times New Roman" w:eastAsia="Times New Roman" w:hAnsi="Times New Roman" w:cs="Times New Roman"/>
          <w:sz w:val="28"/>
          <w:szCs w:val="28"/>
        </w:rPr>
        <w:t>2</w:t>
      </w:r>
      <w:r w:rsidRPr="00536143">
        <w:rPr>
          <w:rFonts w:ascii="Times New Roman" w:eastAsia="Times New Roman" w:hAnsi="Times New Roman" w:cs="Times New Roman"/>
          <w:sz w:val="28"/>
          <w:szCs w:val="28"/>
        </w:rPr>
        <w:t xml:space="preserve"> г. ожидается дефицит в объектах социальной инфраструктуры:</w:t>
      </w:r>
    </w:p>
    <w:p w14:paraId="6E0BB756" w14:textId="77777777" w:rsidR="00E91851" w:rsidRPr="00F816C3" w:rsidRDefault="00E91851" w:rsidP="00A85851">
      <w:pPr>
        <w:spacing w:after="0" w:line="240" w:lineRule="auto"/>
        <w:ind w:firstLine="709"/>
        <w:jc w:val="both"/>
        <w:rPr>
          <w:rFonts w:ascii="Times New Roman" w:eastAsia="Times New Roman" w:hAnsi="Times New Roman" w:cs="Times New Roman"/>
          <w:sz w:val="28"/>
          <w:szCs w:val="28"/>
        </w:rPr>
      </w:pPr>
      <w:r w:rsidRPr="00F816C3">
        <w:rPr>
          <w:rFonts w:ascii="Times New Roman" w:eastAsia="Times New Roman" w:hAnsi="Times New Roman" w:cs="Times New Roman"/>
          <w:sz w:val="28"/>
          <w:szCs w:val="28"/>
        </w:rPr>
        <w:t>в области здравоохранения: обеспеченность больничными койками (</w:t>
      </w:r>
      <w:r>
        <w:rPr>
          <w:rFonts w:ascii="Times New Roman" w:eastAsia="Times New Roman" w:hAnsi="Times New Roman" w:cs="Times New Roman"/>
          <w:sz w:val="28"/>
          <w:szCs w:val="28"/>
        </w:rPr>
        <w:t>128</w:t>
      </w:r>
      <w:r w:rsidRPr="00F816C3">
        <w:rPr>
          <w:rFonts w:ascii="Times New Roman" w:eastAsia="Times New Roman" w:hAnsi="Times New Roman" w:cs="Times New Roman"/>
          <w:sz w:val="28"/>
          <w:szCs w:val="28"/>
        </w:rPr>
        <w:t xml:space="preserve"> коек</w:t>
      </w:r>
      <w:r>
        <w:rPr>
          <w:rFonts w:ascii="Times New Roman" w:eastAsia="Times New Roman" w:hAnsi="Times New Roman" w:cs="Times New Roman"/>
          <w:sz w:val="28"/>
          <w:szCs w:val="28"/>
        </w:rPr>
        <w:t>, дефицит – 234</w:t>
      </w:r>
      <w:r w:rsidRPr="00F816C3">
        <w:rPr>
          <w:rFonts w:ascii="Times New Roman" w:eastAsia="Times New Roman" w:hAnsi="Times New Roman" w:cs="Times New Roman"/>
          <w:sz w:val="28"/>
          <w:szCs w:val="28"/>
        </w:rPr>
        <w:t>), обеспеченность АПУ (</w:t>
      </w:r>
      <w:r>
        <w:rPr>
          <w:rFonts w:ascii="Times New Roman" w:eastAsia="Times New Roman" w:hAnsi="Times New Roman" w:cs="Times New Roman"/>
          <w:sz w:val="28"/>
          <w:szCs w:val="28"/>
        </w:rPr>
        <w:t>636</w:t>
      </w:r>
      <w:r w:rsidRPr="00F816C3">
        <w:rPr>
          <w:rFonts w:ascii="Times New Roman" w:eastAsia="Times New Roman" w:hAnsi="Times New Roman" w:cs="Times New Roman"/>
          <w:sz w:val="28"/>
          <w:szCs w:val="28"/>
        </w:rPr>
        <w:t xml:space="preserve"> посещений в смену);</w:t>
      </w:r>
    </w:p>
    <w:p w14:paraId="52854831"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sidRPr="00F816C3">
        <w:rPr>
          <w:rFonts w:ascii="Times New Roman" w:hAnsi="Times New Roman" w:cs="Times New Roman"/>
          <w:sz w:val="28"/>
          <w:szCs w:val="28"/>
        </w:rPr>
        <w:t>в области культуры и искусства: учреждение дополнительного образования, кинозал;</w:t>
      </w:r>
    </w:p>
    <w:p w14:paraId="5E2F537F" w14:textId="77777777" w:rsidR="00E91851" w:rsidRPr="00F816C3" w:rsidRDefault="00E91851" w:rsidP="00E91851">
      <w:pPr>
        <w:spacing w:line="240" w:lineRule="auto"/>
        <w:ind w:firstLine="709"/>
        <w:jc w:val="both"/>
        <w:rPr>
          <w:rFonts w:ascii="Times New Roman" w:hAnsi="Times New Roman" w:cs="Times New Roman"/>
          <w:sz w:val="28"/>
          <w:szCs w:val="28"/>
        </w:rPr>
      </w:pPr>
      <w:r w:rsidRPr="00F816C3">
        <w:rPr>
          <w:rFonts w:ascii="Times New Roman" w:hAnsi="Times New Roman" w:cs="Times New Roman"/>
          <w:sz w:val="28"/>
          <w:szCs w:val="28"/>
        </w:rPr>
        <w:t xml:space="preserve">в области физической культуры и массового спорта: физкультурно-спортивные залы (порядка </w:t>
      </w:r>
      <w:r>
        <w:rPr>
          <w:rFonts w:ascii="Times New Roman" w:hAnsi="Times New Roman" w:cs="Times New Roman"/>
          <w:sz w:val="28"/>
          <w:szCs w:val="28"/>
        </w:rPr>
        <w:t>25,7</w:t>
      </w:r>
      <w:r w:rsidRPr="00F816C3">
        <w:rPr>
          <w:rFonts w:ascii="Times New Roman" w:hAnsi="Times New Roman" w:cs="Times New Roman"/>
          <w:sz w:val="28"/>
          <w:szCs w:val="28"/>
        </w:rPr>
        <w:t xml:space="preserve"> тыс. кв. м площади пола), плавательные бассейны (</w:t>
      </w:r>
      <w:r>
        <w:rPr>
          <w:rFonts w:ascii="Times New Roman" w:hAnsi="Times New Roman" w:cs="Times New Roman"/>
          <w:sz w:val="28"/>
          <w:szCs w:val="28"/>
        </w:rPr>
        <w:t>0,5</w:t>
      </w:r>
      <w:r w:rsidRPr="00F816C3">
        <w:rPr>
          <w:rFonts w:ascii="Times New Roman" w:hAnsi="Times New Roman" w:cs="Times New Roman"/>
          <w:sz w:val="28"/>
          <w:szCs w:val="28"/>
        </w:rPr>
        <w:t xml:space="preserve"> тыс. кв. м зеркала воды), плоскостные сооружения (</w:t>
      </w:r>
      <w:r>
        <w:rPr>
          <w:rFonts w:ascii="Times New Roman" w:hAnsi="Times New Roman" w:cs="Times New Roman"/>
          <w:sz w:val="28"/>
          <w:szCs w:val="28"/>
        </w:rPr>
        <w:t>18,39</w:t>
      </w:r>
      <w:r w:rsidRPr="00F816C3">
        <w:rPr>
          <w:rFonts w:ascii="Times New Roman" w:hAnsi="Times New Roman" w:cs="Times New Roman"/>
          <w:sz w:val="28"/>
          <w:szCs w:val="28"/>
        </w:rPr>
        <w:t xml:space="preserve"> га);</w:t>
      </w:r>
    </w:p>
    <w:p w14:paraId="58A304DA" w14:textId="77777777" w:rsidR="00E91851" w:rsidRDefault="00E91851" w:rsidP="00A85851">
      <w:pPr>
        <w:spacing w:after="0" w:line="240" w:lineRule="auto"/>
        <w:ind w:firstLine="709"/>
        <w:jc w:val="both"/>
        <w:rPr>
          <w:rFonts w:ascii="Times New Roman" w:hAnsi="Times New Roman" w:cs="Times New Roman"/>
          <w:sz w:val="28"/>
          <w:szCs w:val="28"/>
        </w:rPr>
      </w:pPr>
      <w:r w:rsidRPr="00F816C3">
        <w:rPr>
          <w:rFonts w:ascii="Times New Roman" w:hAnsi="Times New Roman" w:cs="Times New Roman"/>
          <w:sz w:val="28"/>
          <w:szCs w:val="28"/>
        </w:rPr>
        <w:t xml:space="preserve">в области образования: организации дополнительного образования (более двух тысяч </w:t>
      </w:r>
      <w:r>
        <w:rPr>
          <w:rFonts w:ascii="Times New Roman" w:hAnsi="Times New Roman" w:cs="Times New Roman"/>
          <w:sz w:val="28"/>
          <w:szCs w:val="28"/>
        </w:rPr>
        <w:t xml:space="preserve">шестисот </w:t>
      </w:r>
      <w:r w:rsidRPr="00F816C3">
        <w:rPr>
          <w:rFonts w:ascii="Times New Roman" w:hAnsi="Times New Roman" w:cs="Times New Roman"/>
          <w:sz w:val="28"/>
          <w:szCs w:val="28"/>
        </w:rPr>
        <w:t>мест).</w:t>
      </w:r>
    </w:p>
    <w:p w14:paraId="00FE179C" w14:textId="77777777" w:rsidR="00E91851"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Администрацией Новоселицкого муниципального округа предусмотрен капитальный ремонт дошкольных и общеобразовательных учреждений, учреждений здравоохранения и культуры на период до 2032 г. </w:t>
      </w:r>
    </w:p>
    <w:p w14:paraId="2EDC6B2E" w14:textId="77777777" w:rsidR="00E91851" w:rsidRDefault="00E91851" w:rsidP="00E91851">
      <w:pPr>
        <w:pStyle w:val="00"/>
        <w:spacing w:after="0" w:line="240" w:lineRule="auto"/>
        <w:ind w:left="0"/>
        <w:rPr>
          <w:rFonts w:ascii="Times New Roman" w:hAnsi="Times New Roman"/>
          <w:sz w:val="28"/>
        </w:rPr>
      </w:pPr>
    </w:p>
    <w:p w14:paraId="59087D55" w14:textId="666577D5" w:rsidR="00E91851" w:rsidRPr="006814A7" w:rsidRDefault="00E91851" w:rsidP="00EB6329">
      <w:pPr>
        <w:spacing w:after="0" w:line="240" w:lineRule="auto"/>
        <w:ind w:firstLine="709"/>
        <w:jc w:val="center"/>
        <w:outlineLvl w:val="1"/>
        <w:rPr>
          <w:rFonts w:ascii="Times New Roman" w:hAnsi="Times New Roman" w:cs="Times New Roman"/>
          <w:color w:val="1F4E79" w:themeColor="accent5" w:themeShade="80"/>
          <w:sz w:val="28"/>
          <w:szCs w:val="28"/>
        </w:rPr>
      </w:pPr>
      <w:bookmarkStart w:id="11" w:name="_Toc140675612"/>
      <w:r w:rsidRPr="006814A7">
        <w:rPr>
          <w:rFonts w:ascii="Times New Roman" w:hAnsi="Times New Roman" w:cs="Times New Roman"/>
          <w:sz w:val="28"/>
          <w:szCs w:val="28"/>
        </w:rPr>
        <w:t xml:space="preserve">2.4 </w:t>
      </w:r>
      <w:bookmarkStart w:id="12" w:name="_Toc447102808"/>
      <w:r w:rsidRPr="006814A7">
        <w:rPr>
          <w:rFonts w:ascii="Times New Roman" w:hAnsi="Times New Roman" w:cs="Times New Roman"/>
          <w:sz w:val="28"/>
          <w:szCs w:val="28"/>
        </w:rPr>
        <w:t xml:space="preserve">Оценка </w:t>
      </w:r>
      <w:r w:rsidRPr="00895172">
        <w:rPr>
          <w:rFonts w:ascii="Times New Roman" w:hAnsi="Times New Roman" w:cs="Times New Roman"/>
          <w:sz w:val="28"/>
          <w:szCs w:val="28"/>
        </w:rPr>
        <w:t>нормативно-</w:t>
      </w:r>
      <w:r w:rsidRPr="00AE4343">
        <w:rPr>
          <w:rFonts w:ascii="Times New Roman" w:hAnsi="Times New Roman" w:cs="Times New Roman"/>
          <w:sz w:val="28"/>
          <w:szCs w:val="28"/>
        </w:rPr>
        <w:t>п</w:t>
      </w:r>
      <w:r w:rsidRPr="00056452">
        <w:rPr>
          <w:rFonts w:ascii="Times New Roman" w:hAnsi="Times New Roman" w:cs="Times New Roman"/>
          <w:sz w:val="28"/>
          <w:szCs w:val="28"/>
        </w:rPr>
        <w:t>равов</w:t>
      </w:r>
      <w:r w:rsidRPr="00AE4343">
        <w:rPr>
          <w:rFonts w:ascii="Times New Roman" w:hAnsi="Times New Roman" w:cs="Times New Roman"/>
          <w:sz w:val="28"/>
          <w:szCs w:val="28"/>
        </w:rPr>
        <w:t>ой базы</w:t>
      </w:r>
      <w:r w:rsidRPr="006814A7">
        <w:rPr>
          <w:rFonts w:ascii="Times New Roman" w:hAnsi="Times New Roman" w:cs="Times New Roman"/>
          <w:sz w:val="28"/>
          <w:szCs w:val="28"/>
        </w:rPr>
        <w:t xml:space="preserve">, необходимой для </w:t>
      </w:r>
      <w:r w:rsidR="00EB6329">
        <w:rPr>
          <w:rFonts w:ascii="Times New Roman" w:hAnsi="Times New Roman" w:cs="Times New Roman"/>
          <w:sz w:val="28"/>
          <w:szCs w:val="28"/>
        </w:rPr>
        <w:t xml:space="preserve">  </w:t>
      </w:r>
      <w:r w:rsidRPr="006814A7">
        <w:rPr>
          <w:rFonts w:ascii="Times New Roman" w:hAnsi="Times New Roman" w:cs="Times New Roman"/>
          <w:sz w:val="28"/>
          <w:szCs w:val="28"/>
        </w:rPr>
        <w:t>функционирования и развития социальной инфраструктуры</w:t>
      </w:r>
      <w:bookmarkEnd w:id="11"/>
      <w:bookmarkEnd w:id="12"/>
    </w:p>
    <w:p w14:paraId="35BCFF02" w14:textId="77777777" w:rsidR="00E91851" w:rsidRDefault="00E91851" w:rsidP="00EB6329">
      <w:pPr>
        <w:pStyle w:val="af8"/>
        <w:ind w:firstLine="709"/>
        <w:jc w:val="center"/>
        <w:rPr>
          <w:sz w:val="28"/>
          <w:szCs w:val="28"/>
        </w:rPr>
      </w:pPr>
    </w:p>
    <w:p w14:paraId="2E8FB8C8"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w:t>
      </w:r>
      <w:r w:rsidRPr="00A85851">
        <w:rPr>
          <w:rFonts w:ascii="Times New Roman" w:hAnsi="Times New Roman"/>
          <w:sz w:val="28"/>
          <w:szCs w:val="28"/>
        </w:rPr>
        <w:lastRenderedPageBreak/>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14:paraId="5AB0AE51"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14:paraId="471C3536"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Принятые в развитие Конституции Российской Федерации Федеральный закон от 06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 октября 2003 г.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14:paraId="20324604"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14:paraId="43B4C26C"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 xml:space="preserve">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w:t>
      </w:r>
      <w:r w:rsidRPr="00A85851">
        <w:rPr>
          <w:rFonts w:ascii="Times New Roman" w:hAnsi="Times New Roman"/>
          <w:sz w:val="28"/>
          <w:szCs w:val="28"/>
        </w:rPr>
        <w:lastRenderedPageBreak/>
        <w:t>дополнительного профессионального образования в государственных образовательных организациях субъектов Российской Федерации;</w:t>
      </w:r>
    </w:p>
    <w:p w14:paraId="08938134"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14:paraId="1DD064CF"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14:paraId="5EB82686"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14:paraId="59AACDE7" w14:textId="77777777" w:rsidR="00E91851" w:rsidRPr="00E56ABE"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w:t>
      </w:r>
      <w:r w:rsidRPr="00E56ABE">
        <w:rPr>
          <w:rFonts w:ascii="Times New Roman" w:hAnsi="Times New Roman"/>
          <w:sz w:val="28"/>
          <w:szCs w:val="28"/>
        </w:rPr>
        <w:t>подготовки спортивных сборных команд субъекта Российской Федерации.</w:t>
      </w:r>
    </w:p>
    <w:p w14:paraId="08A9EDFD" w14:textId="54A35A17" w:rsidR="00E91851" w:rsidRPr="00E56ABE" w:rsidRDefault="00E91851" w:rsidP="00A85851">
      <w:pPr>
        <w:pStyle w:val="af8"/>
        <w:ind w:firstLine="709"/>
        <w:jc w:val="both"/>
        <w:rPr>
          <w:rFonts w:ascii="Times New Roman" w:hAnsi="Times New Roman"/>
          <w:sz w:val="28"/>
          <w:szCs w:val="28"/>
        </w:rPr>
      </w:pPr>
      <w:r w:rsidRPr="00E56ABE">
        <w:rPr>
          <w:rFonts w:ascii="Times New Roman" w:hAnsi="Times New Roman"/>
          <w:sz w:val="28"/>
          <w:szCs w:val="28"/>
        </w:rPr>
        <w:t xml:space="preserve">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w:t>
      </w:r>
      <w:r w:rsidR="00150BB4" w:rsidRPr="00E56ABE">
        <w:rPr>
          <w:rFonts w:ascii="Times New Roman" w:hAnsi="Times New Roman"/>
          <w:sz w:val="28"/>
          <w:szCs w:val="28"/>
        </w:rPr>
        <w:t>муниципальных</w:t>
      </w:r>
      <w:r w:rsidRPr="00E56ABE">
        <w:rPr>
          <w:rFonts w:ascii="Times New Roman" w:hAnsi="Times New Roman"/>
          <w:sz w:val="28"/>
          <w:szCs w:val="28"/>
        </w:rPr>
        <w:t xml:space="preserve">, городских округов. В частности, к вопросам местного значения </w:t>
      </w:r>
      <w:r w:rsidR="00150BB4" w:rsidRPr="00E56ABE">
        <w:rPr>
          <w:rFonts w:ascii="Times New Roman" w:hAnsi="Times New Roman"/>
          <w:sz w:val="28"/>
          <w:szCs w:val="28"/>
        </w:rPr>
        <w:t>муниципального округа</w:t>
      </w:r>
      <w:r w:rsidRPr="00E56ABE">
        <w:rPr>
          <w:rFonts w:ascii="Times New Roman" w:hAnsi="Times New Roman"/>
          <w:sz w:val="28"/>
          <w:szCs w:val="28"/>
        </w:rPr>
        <w:t xml:space="preserve"> в социальной сфере относятся:</w:t>
      </w:r>
    </w:p>
    <w:p w14:paraId="7A1BB8EE" w14:textId="7DB7F5E0" w:rsidR="00E91851" w:rsidRPr="00E56ABE" w:rsidRDefault="00150BB4" w:rsidP="00A85851">
      <w:pPr>
        <w:pStyle w:val="af8"/>
        <w:tabs>
          <w:tab w:val="left" w:pos="851"/>
        </w:tabs>
        <w:ind w:firstLine="709"/>
        <w:jc w:val="both"/>
        <w:rPr>
          <w:rFonts w:ascii="Times New Roman" w:hAnsi="Times New Roman"/>
          <w:sz w:val="28"/>
          <w:szCs w:val="28"/>
        </w:rPr>
      </w:pPr>
      <w:r w:rsidRPr="00E56ABE">
        <w:rPr>
          <w:rFonts w:ascii="Times New Roman" w:eastAsiaTheme="minorHAnsi" w:hAnsi="Times New Roman"/>
          <w:sz w:val="28"/>
          <w:szCs w:val="28"/>
          <w:shd w:val="clear" w:color="auto" w:fill="FFFFFF"/>
        </w:rPr>
        <w:t xml:space="preserve">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w:t>
      </w:r>
      <w:r w:rsidRPr="00E56ABE">
        <w:rPr>
          <w:rFonts w:ascii="Times New Roman" w:eastAsiaTheme="minorHAnsi" w:hAnsi="Times New Roman"/>
          <w:sz w:val="28"/>
          <w:szCs w:val="28"/>
          <w:shd w:val="clear" w:color="auto" w:fill="FFFFFF"/>
        </w:rPr>
        <w:lastRenderedPageBreak/>
        <w:t>полномочий органов местного самоуправления в соответствии с жилищным </w:t>
      </w:r>
      <w:hyperlink r:id="rId15" w:anchor="dst22" w:history="1">
        <w:r w:rsidRPr="00E56ABE">
          <w:rPr>
            <w:rFonts w:ascii="Times New Roman" w:eastAsiaTheme="minorHAnsi" w:hAnsi="Times New Roman"/>
            <w:sz w:val="28"/>
            <w:szCs w:val="28"/>
            <w:u w:val="single"/>
            <w:shd w:val="clear" w:color="auto" w:fill="FFFFFF"/>
          </w:rPr>
          <w:t>законодательством</w:t>
        </w:r>
      </w:hyperlink>
      <w:r w:rsidR="00E91851" w:rsidRPr="00E56ABE">
        <w:rPr>
          <w:rFonts w:ascii="Times New Roman" w:hAnsi="Times New Roman"/>
          <w:sz w:val="28"/>
          <w:szCs w:val="28"/>
        </w:rPr>
        <w:t>;</w:t>
      </w:r>
    </w:p>
    <w:p w14:paraId="1492813E" w14:textId="41F9607F" w:rsidR="00E91851" w:rsidRPr="00E56ABE" w:rsidRDefault="00150BB4" w:rsidP="00A85851">
      <w:pPr>
        <w:pStyle w:val="af8"/>
        <w:tabs>
          <w:tab w:val="left" w:pos="851"/>
        </w:tabs>
        <w:ind w:firstLine="709"/>
        <w:jc w:val="both"/>
        <w:rPr>
          <w:rFonts w:ascii="Times New Roman" w:hAnsi="Times New Roman"/>
          <w:sz w:val="28"/>
          <w:szCs w:val="28"/>
        </w:rPr>
      </w:pPr>
      <w:r w:rsidRPr="00E56ABE">
        <w:rPr>
          <w:rFonts w:ascii="Times New Roman" w:hAnsi="Times New Roman"/>
          <w:sz w:val="28"/>
          <w:szCs w:val="28"/>
          <w:shd w:val="clear" w:color="auto" w:fill="FFFFFF"/>
        </w:rPr>
        <w:t>организация библиотечного обслуживания населения, комплектование и обеспечение сохранности библиотечных фондов библиотек муниципального округа</w:t>
      </w:r>
      <w:r w:rsidR="00E91851" w:rsidRPr="00E56ABE">
        <w:rPr>
          <w:rFonts w:ascii="Times New Roman" w:hAnsi="Times New Roman"/>
          <w:sz w:val="28"/>
          <w:szCs w:val="28"/>
        </w:rPr>
        <w:t>;</w:t>
      </w:r>
    </w:p>
    <w:p w14:paraId="5374E7E3" w14:textId="0C5E81CC" w:rsidR="00E91851" w:rsidRPr="00E56ABE" w:rsidRDefault="00E91851" w:rsidP="00A85851">
      <w:pPr>
        <w:pStyle w:val="af8"/>
        <w:tabs>
          <w:tab w:val="left" w:pos="851"/>
        </w:tabs>
        <w:ind w:firstLine="709"/>
        <w:jc w:val="both"/>
        <w:rPr>
          <w:rFonts w:ascii="Times New Roman" w:hAnsi="Times New Roman"/>
          <w:sz w:val="28"/>
          <w:szCs w:val="28"/>
        </w:rPr>
      </w:pPr>
      <w:r w:rsidRPr="00E56ABE">
        <w:rPr>
          <w:rFonts w:ascii="Times New Roman" w:hAnsi="Times New Roman"/>
          <w:sz w:val="28"/>
          <w:szCs w:val="28"/>
        </w:rPr>
        <w:t xml:space="preserve">создание условий для организации досуга и обеспечения жителей </w:t>
      </w:r>
      <w:r w:rsidR="00113476" w:rsidRPr="00E56ABE">
        <w:rPr>
          <w:rFonts w:ascii="Times New Roman" w:hAnsi="Times New Roman"/>
          <w:sz w:val="28"/>
          <w:szCs w:val="28"/>
        </w:rPr>
        <w:t>муниципального округа</w:t>
      </w:r>
      <w:r w:rsidRPr="00E56ABE">
        <w:rPr>
          <w:rFonts w:ascii="Times New Roman" w:hAnsi="Times New Roman"/>
          <w:sz w:val="28"/>
          <w:szCs w:val="28"/>
        </w:rPr>
        <w:t xml:space="preserve"> услугами организаций культуры;</w:t>
      </w:r>
    </w:p>
    <w:p w14:paraId="46F0CA6D" w14:textId="4F538858" w:rsidR="00E91851" w:rsidRPr="00E56ABE" w:rsidRDefault="00E91851" w:rsidP="00A85851">
      <w:pPr>
        <w:pStyle w:val="af8"/>
        <w:tabs>
          <w:tab w:val="left" w:pos="851"/>
        </w:tabs>
        <w:ind w:firstLine="709"/>
        <w:jc w:val="both"/>
        <w:rPr>
          <w:rFonts w:ascii="Times New Roman" w:hAnsi="Times New Roman"/>
          <w:sz w:val="28"/>
          <w:szCs w:val="28"/>
        </w:rPr>
      </w:pPr>
      <w:r w:rsidRPr="00E56ABE">
        <w:rPr>
          <w:rFonts w:ascii="Times New Roman" w:hAnsi="Times New Roman"/>
          <w:sz w:val="28"/>
          <w:szCs w:val="28"/>
        </w:rPr>
        <w:t xml:space="preserve">обеспечение условий для развития на территории </w:t>
      </w:r>
      <w:r w:rsidR="00113476" w:rsidRPr="00E56ABE">
        <w:rPr>
          <w:rFonts w:ascii="Times New Roman" w:hAnsi="Times New Roman"/>
          <w:sz w:val="28"/>
          <w:szCs w:val="28"/>
        </w:rPr>
        <w:t xml:space="preserve">муниципального округа </w:t>
      </w:r>
      <w:r w:rsidRPr="00E56ABE">
        <w:rPr>
          <w:rFonts w:ascii="Times New Roman" w:hAnsi="Times New Roman"/>
          <w:sz w:val="28"/>
          <w:szCs w:val="28"/>
        </w:rPr>
        <w:t xml:space="preserve">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113476" w:rsidRPr="00E56ABE">
        <w:rPr>
          <w:rFonts w:ascii="Times New Roman" w:hAnsi="Times New Roman"/>
          <w:sz w:val="28"/>
          <w:szCs w:val="28"/>
        </w:rPr>
        <w:t>муниципального округа</w:t>
      </w:r>
      <w:r w:rsidRPr="00E56ABE">
        <w:rPr>
          <w:rFonts w:ascii="Times New Roman" w:hAnsi="Times New Roman"/>
          <w:sz w:val="28"/>
          <w:szCs w:val="28"/>
        </w:rPr>
        <w:t>.</w:t>
      </w:r>
    </w:p>
    <w:p w14:paraId="1313E3DE" w14:textId="77777777" w:rsidR="00E90325" w:rsidRPr="00E56ABE" w:rsidRDefault="00E90325" w:rsidP="00E90325">
      <w:pPr>
        <w:pStyle w:val="af8"/>
        <w:tabs>
          <w:tab w:val="left" w:pos="851"/>
        </w:tabs>
        <w:ind w:firstLine="709"/>
        <w:jc w:val="both"/>
        <w:rPr>
          <w:rFonts w:ascii="Times New Roman" w:hAnsi="Times New Roman"/>
          <w:sz w:val="28"/>
          <w:szCs w:val="28"/>
        </w:rPr>
      </w:pPr>
      <w:proofErr w:type="gramStart"/>
      <w:r w:rsidRPr="00E56ABE">
        <w:rPr>
          <w:rFonts w:ascii="Times New Roman" w:hAnsi="Times New Roman"/>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sidRPr="00E56ABE">
        <w:rPr>
          <w:rFonts w:ascii="Times New Roman" w:hAnsi="Times New Roman"/>
          <w:sz w:val="28"/>
          <w:szCs w:val="28"/>
        </w:rPr>
        <w:t xml:space="preserve"> </w:t>
      </w:r>
      <w:proofErr w:type="gramStart"/>
      <w:r w:rsidRPr="00E56ABE">
        <w:rPr>
          <w:rFonts w:ascii="Times New Roman" w:hAnsi="Times New Roman"/>
          <w:sz w:val="28"/>
          <w:szCs w:val="28"/>
        </w:rPr>
        <w:t xml:space="preserve">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w:t>
      </w:r>
      <w:proofErr w:type="gramEnd"/>
    </w:p>
    <w:p w14:paraId="7AD36579"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14:paraId="1AE8CD2B"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Федеральный закон от 04 декабря 2007 г. № 329-ФЗ «О физической культуре и спорте в Российской Федерации»;</w:t>
      </w:r>
      <w:r w:rsidRPr="00A85851">
        <w:rPr>
          <w:rFonts w:ascii="Times New Roman" w:hAnsi="Times New Roman"/>
        </w:rPr>
        <w:t xml:space="preserve"> </w:t>
      </w:r>
    </w:p>
    <w:p w14:paraId="7013A7FC"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Федеральный закон от 21 ноября 2011 г. № 323-ФЗ «Об основах охраны здоровья граждан в Российской Федерации»;</w:t>
      </w:r>
      <w:r w:rsidRPr="00A85851">
        <w:rPr>
          <w:rFonts w:ascii="Times New Roman" w:hAnsi="Times New Roman"/>
        </w:rPr>
        <w:t xml:space="preserve"> </w:t>
      </w:r>
    </w:p>
    <w:p w14:paraId="3D2065AF" w14:textId="77777777" w:rsidR="00E91851" w:rsidRPr="00A85851" w:rsidRDefault="00E91851" w:rsidP="00A85851">
      <w:pPr>
        <w:pStyle w:val="af8"/>
        <w:shd w:val="clear" w:color="auto" w:fill="FFFFFF"/>
        <w:tabs>
          <w:tab w:val="left" w:pos="851"/>
        </w:tabs>
        <w:ind w:firstLine="709"/>
        <w:jc w:val="both"/>
        <w:textAlignment w:val="baseline"/>
        <w:rPr>
          <w:rFonts w:ascii="Times New Roman" w:hAnsi="Times New Roman"/>
          <w:sz w:val="28"/>
          <w:szCs w:val="28"/>
        </w:rPr>
      </w:pPr>
      <w:r w:rsidRPr="00A85851">
        <w:rPr>
          <w:rFonts w:ascii="Times New Roman" w:hAnsi="Times New Roman"/>
          <w:sz w:val="28"/>
          <w:szCs w:val="28"/>
        </w:rPr>
        <w:t>Федеральный закон от 29 декабря 2012 г. № 273-ФЗ «Об образовании в Российской Федерации»;</w:t>
      </w:r>
    </w:p>
    <w:p w14:paraId="1EE9BD13" w14:textId="77777777" w:rsidR="00E91851" w:rsidRPr="00A85851" w:rsidRDefault="00E91851" w:rsidP="00A85851">
      <w:pPr>
        <w:pStyle w:val="af8"/>
        <w:shd w:val="clear" w:color="auto" w:fill="FFFFFF"/>
        <w:tabs>
          <w:tab w:val="left" w:pos="851"/>
        </w:tabs>
        <w:ind w:firstLine="709"/>
        <w:jc w:val="both"/>
        <w:textAlignment w:val="baseline"/>
        <w:rPr>
          <w:rFonts w:ascii="Times New Roman" w:hAnsi="Times New Roman"/>
          <w:sz w:val="28"/>
          <w:szCs w:val="28"/>
        </w:rPr>
      </w:pPr>
      <w:r w:rsidRPr="00A85851">
        <w:rPr>
          <w:rFonts w:ascii="Times New Roman" w:hAnsi="Times New Roman"/>
          <w:sz w:val="28"/>
          <w:szCs w:val="28"/>
        </w:rPr>
        <w:t>Федеральный закон от 17 июля 1999 г. № 178-ФЗ «О государственной социальной помощи»;</w:t>
      </w:r>
    </w:p>
    <w:p w14:paraId="080734DB"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Закон Российской Федерации от 09 октября 1992 г. № 3612-1 «Основы законодательства Российской Федерации о культуре».</w:t>
      </w:r>
    </w:p>
    <w:p w14:paraId="17837CD1"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14:paraId="2A582DCD"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w:t>
      </w:r>
      <w:r w:rsidRPr="00A85851">
        <w:rPr>
          <w:rFonts w:ascii="Times New Roman" w:hAnsi="Times New Roman"/>
          <w:sz w:val="28"/>
          <w:szCs w:val="28"/>
        </w:rPr>
        <w:lastRenderedPageBreak/>
        <w:t xml:space="preserve">инвестиции и инвестиционный процесс, направлены на создание благоприятного режима инвестиционной деятельности, в том числе в социальной сфере. </w:t>
      </w:r>
    </w:p>
    <w:p w14:paraId="13E1DD14"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14:paraId="5AEB064E"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 февраля 1999 г. № 39-ФЗ «Об инвестиционной деятельности в Российской Федерации, осуществляемой в форме капитальных вложений», Федеральный закон от 09 июля 1999 г. № 160-ФЗ «Об иностранных инвестициях в Российской Федерации».</w:t>
      </w:r>
    </w:p>
    <w:p w14:paraId="055DC777"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Федеральный закон от 25 февраля 1999 г.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14:paraId="79B9CDA2"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14:paraId="6812C2E6"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В целях создания благоприятных условий для привлечения частных инвестиций в экономику в Ставропольском крае принят Закон «Об инвестиционной деятельности в Ставропольском крае» от 01 октября 2007 г. № 55-кз, который определяет общие принципы, формы государственной поддержки инвестиционной деятельности органами государственной власти Ставропольского края, полномочия органов государственной власти Ставропольского края в сфере инвестиционной деятельности.</w:t>
      </w:r>
    </w:p>
    <w:p w14:paraId="32CBE5EB"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14:paraId="53404595" w14:textId="77777777" w:rsidR="00E91851" w:rsidRPr="00A85851" w:rsidRDefault="00E91851" w:rsidP="00A85851">
      <w:pPr>
        <w:spacing w:after="0" w:line="240" w:lineRule="auto"/>
        <w:ind w:firstLine="709"/>
        <w:jc w:val="both"/>
        <w:rPr>
          <w:rFonts w:ascii="Times New Roman" w:hAnsi="Times New Roman" w:cs="Times New Roman"/>
          <w:sz w:val="28"/>
          <w:szCs w:val="28"/>
        </w:rPr>
      </w:pPr>
      <w:r w:rsidRPr="00A85851">
        <w:rPr>
          <w:rFonts w:ascii="Times New Roman" w:hAnsi="Times New Roman" w:cs="Times New Roman"/>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w:t>
      </w:r>
      <w:r w:rsidRPr="00A85851">
        <w:rPr>
          <w:rFonts w:ascii="Times New Roman" w:hAnsi="Times New Roman" w:cs="Times New Roman"/>
          <w:sz w:val="28"/>
          <w:szCs w:val="28"/>
        </w:rPr>
        <w:lastRenderedPageBreak/>
        <w:t>регулирующих общие проблемы (гражданские, бюджетные, таможенные и др. отношения), которые в той или иной мере относятся и к социальной сфере.</w:t>
      </w:r>
    </w:p>
    <w:p w14:paraId="63BA3D78" w14:textId="77777777" w:rsidR="00E91851" w:rsidRPr="00A85851" w:rsidRDefault="00E91851" w:rsidP="00A85851">
      <w:pPr>
        <w:spacing w:after="0" w:line="240" w:lineRule="auto"/>
        <w:ind w:firstLine="709"/>
        <w:jc w:val="both"/>
        <w:rPr>
          <w:rFonts w:ascii="Times New Roman" w:eastAsia="Times New Roman" w:hAnsi="Times New Roman" w:cs="Times New Roman"/>
          <w:sz w:val="28"/>
          <w:szCs w:val="28"/>
        </w:rPr>
      </w:pPr>
      <w:r w:rsidRPr="00A85851">
        <w:rPr>
          <w:rFonts w:ascii="Times New Roman" w:eastAsia="Times New Roman" w:hAnsi="Times New Roman" w:cs="Times New Roman"/>
          <w:sz w:val="28"/>
          <w:szCs w:val="28"/>
        </w:rPr>
        <w:t>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w:t>
      </w:r>
    </w:p>
    <w:p w14:paraId="7AD50459" w14:textId="77777777" w:rsidR="00E91851" w:rsidRPr="003F3D29" w:rsidRDefault="00E91851" w:rsidP="003365EE">
      <w:pPr>
        <w:spacing w:after="0" w:line="240" w:lineRule="auto"/>
        <w:jc w:val="center"/>
        <w:rPr>
          <w:rFonts w:ascii="Times New Roman" w:hAnsi="Times New Roman" w:cs="Times New Roman"/>
          <w:b/>
          <w:sz w:val="28"/>
          <w:szCs w:val="28"/>
        </w:rPr>
      </w:pPr>
    </w:p>
    <w:p w14:paraId="5914CFC7" w14:textId="77777777" w:rsidR="00E91851" w:rsidRPr="00AE4343" w:rsidRDefault="00E91851" w:rsidP="003365EE">
      <w:pPr>
        <w:spacing w:after="0" w:line="240" w:lineRule="auto"/>
        <w:jc w:val="center"/>
        <w:outlineLvl w:val="0"/>
        <w:rPr>
          <w:rFonts w:ascii="Times New Roman" w:hAnsi="Times New Roman" w:cs="Times New Roman"/>
          <w:sz w:val="28"/>
          <w:szCs w:val="28"/>
        </w:rPr>
      </w:pPr>
      <w:bookmarkStart w:id="13" w:name="_Toc140675613"/>
      <w:r w:rsidRPr="003F3D29">
        <w:rPr>
          <w:rFonts w:ascii="Times New Roman" w:hAnsi="Times New Roman" w:cs="Times New Roman"/>
          <w:sz w:val="28"/>
          <w:szCs w:val="28"/>
        </w:rPr>
        <w:t xml:space="preserve">3. </w:t>
      </w:r>
      <w:bookmarkStart w:id="14" w:name="_Toc447102809"/>
      <w:r w:rsidRPr="003F3D29">
        <w:rPr>
          <w:rFonts w:ascii="Times New Roman" w:hAnsi="Times New Roman" w:cs="Times New Roman"/>
          <w:sz w:val="28"/>
          <w:szCs w:val="28"/>
        </w:rPr>
        <w:t xml:space="preserve">Мероприятия по </w:t>
      </w:r>
      <w:r w:rsidRPr="00AE4343">
        <w:rPr>
          <w:rFonts w:ascii="Times New Roman" w:hAnsi="Times New Roman" w:cs="Times New Roman"/>
          <w:sz w:val="28"/>
          <w:szCs w:val="28"/>
        </w:rPr>
        <w:t>ра</w:t>
      </w:r>
      <w:r w:rsidRPr="00056452">
        <w:rPr>
          <w:rFonts w:ascii="Times New Roman" w:hAnsi="Times New Roman" w:cs="Times New Roman"/>
          <w:sz w:val="28"/>
          <w:szCs w:val="28"/>
        </w:rPr>
        <w:t>зви</w:t>
      </w:r>
      <w:r w:rsidRPr="00AE4343">
        <w:rPr>
          <w:rFonts w:ascii="Times New Roman" w:hAnsi="Times New Roman" w:cs="Times New Roman"/>
          <w:sz w:val="28"/>
          <w:szCs w:val="28"/>
        </w:rPr>
        <w:t>тию сети объектов социальной инфраструктуры</w:t>
      </w:r>
      <w:bookmarkEnd w:id="13"/>
      <w:bookmarkEnd w:id="14"/>
    </w:p>
    <w:p w14:paraId="0E73F278" w14:textId="77777777" w:rsidR="00E91851" w:rsidRDefault="00E91851" w:rsidP="003365EE">
      <w:pPr>
        <w:pStyle w:val="aff4"/>
        <w:tabs>
          <w:tab w:val="left" w:pos="5016"/>
        </w:tabs>
        <w:spacing w:after="0" w:line="240" w:lineRule="auto"/>
        <w:ind w:left="0" w:firstLine="709"/>
        <w:jc w:val="both"/>
        <w:rPr>
          <w:rFonts w:ascii="Times New Roman" w:hAnsi="Times New Roman" w:cs="Times New Roman"/>
          <w:sz w:val="28"/>
          <w:szCs w:val="28"/>
        </w:rPr>
      </w:pPr>
    </w:p>
    <w:p w14:paraId="11298BA9" w14:textId="77777777" w:rsidR="00E91851" w:rsidRPr="003F3D29" w:rsidRDefault="00E91851" w:rsidP="00A85851">
      <w:pPr>
        <w:pStyle w:val="aff4"/>
        <w:tabs>
          <w:tab w:val="left" w:pos="5016"/>
        </w:tabs>
        <w:spacing w:line="240" w:lineRule="auto"/>
        <w:ind w:left="0" w:firstLine="709"/>
        <w:jc w:val="both"/>
        <w:rPr>
          <w:rFonts w:ascii="Times New Roman" w:hAnsi="Times New Roman" w:cs="Times New Roman"/>
          <w:sz w:val="28"/>
          <w:szCs w:val="28"/>
        </w:rPr>
      </w:pPr>
      <w:r w:rsidRPr="00AE4343">
        <w:rPr>
          <w:rFonts w:ascii="Times New Roman" w:hAnsi="Times New Roman" w:cs="Times New Roman"/>
          <w:sz w:val="28"/>
          <w:szCs w:val="28"/>
        </w:rPr>
        <w:t xml:space="preserve">В соответствии с </w:t>
      </w:r>
      <w:r w:rsidRPr="00962AA9">
        <w:rPr>
          <w:rFonts w:ascii="Times New Roman" w:hAnsi="Times New Roman" w:cs="Times New Roman"/>
          <w:sz w:val="28"/>
          <w:szCs w:val="28"/>
        </w:rPr>
        <w:t>частью 5.1 статьи 26 Градостроительного кодекса РФ реализация генерального плана муниципального округа осуществляется (в том числе) путем выполнения мероприятий, которые предусмотрены программами</w:t>
      </w:r>
      <w:r w:rsidRPr="003F3D29">
        <w:rPr>
          <w:rFonts w:ascii="Times New Roman" w:hAnsi="Times New Roman" w:cs="Times New Roman"/>
          <w:sz w:val="28"/>
          <w:szCs w:val="28"/>
        </w:rPr>
        <w:t xml:space="preserve"> комплексного развития социальной инфраструктуры. </w:t>
      </w:r>
    </w:p>
    <w:p w14:paraId="01DF905D" w14:textId="77777777" w:rsidR="00E91851" w:rsidRPr="003F3D29" w:rsidRDefault="00E91851" w:rsidP="00A85851">
      <w:pPr>
        <w:pStyle w:val="aff4"/>
        <w:tabs>
          <w:tab w:val="left" w:pos="5016"/>
        </w:tabs>
        <w:spacing w:line="240" w:lineRule="auto"/>
        <w:ind w:left="0" w:firstLine="709"/>
        <w:jc w:val="both"/>
        <w:rPr>
          <w:rFonts w:ascii="Times New Roman" w:hAnsi="Times New Roman" w:cs="Times New Roman"/>
          <w:sz w:val="28"/>
          <w:szCs w:val="28"/>
        </w:rPr>
      </w:pPr>
      <w:r w:rsidRPr="003F3D29">
        <w:rPr>
          <w:rFonts w:ascii="Times New Roman" w:hAnsi="Times New Roman" w:cs="Times New Roman"/>
          <w:sz w:val="28"/>
          <w:szCs w:val="28"/>
        </w:rPr>
        <w:t xml:space="preserve">Перечень мероприятий по проектированию, строительству и реконструкции объектов социальной инфраструктуры </w:t>
      </w:r>
      <w:r>
        <w:rPr>
          <w:rFonts w:ascii="Times New Roman" w:hAnsi="Times New Roman" w:cs="Times New Roman"/>
          <w:sz w:val="28"/>
          <w:szCs w:val="28"/>
        </w:rPr>
        <w:t>муниципального</w:t>
      </w:r>
      <w:r w:rsidRPr="003F3D29">
        <w:rPr>
          <w:rFonts w:ascii="Times New Roman" w:hAnsi="Times New Roman" w:cs="Times New Roman"/>
          <w:sz w:val="28"/>
          <w:szCs w:val="28"/>
        </w:rPr>
        <w:t xml:space="preserve"> округа в программе комплексного развития социальной инфраструктуры должен базироваться на решениях генерального плана </w:t>
      </w:r>
      <w:r>
        <w:rPr>
          <w:rFonts w:ascii="Times New Roman" w:hAnsi="Times New Roman" w:cs="Times New Roman"/>
          <w:sz w:val="28"/>
          <w:szCs w:val="28"/>
        </w:rPr>
        <w:t>муниципального</w:t>
      </w:r>
      <w:r w:rsidRPr="003F3D29">
        <w:rPr>
          <w:rFonts w:ascii="Times New Roman" w:hAnsi="Times New Roman" w:cs="Times New Roman"/>
          <w:sz w:val="28"/>
          <w:szCs w:val="28"/>
        </w:rPr>
        <w:t xml:space="preserve"> округа в части планируемых к строительству объектов местного значения </w:t>
      </w:r>
      <w:r>
        <w:rPr>
          <w:rFonts w:ascii="Times New Roman" w:hAnsi="Times New Roman" w:cs="Times New Roman"/>
          <w:sz w:val="28"/>
          <w:szCs w:val="28"/>
        </w:rPr>
        <w:t>округа</w:t>
      </w:r>
      <w:r w:rsidRPr="003F3D29">
        <w:rPr>
          <w:rFonts w:ascii="Times New Roman" w:hAnsi="Times New Roman" w:cs="Times New Roman"/>
          <w:sz w:val="28"/>
          <w:szCs w:val="28"/>
        </w:rPr>
        <w:t>.</w:t>
      </w:r>
    </w:p>
    <w:p w14:paraId="78B1FB93" w14:textId="77777777" w:rsidR="00E91851" w:rsidRPr="003F3D29" w:rsidRDefault="00E91851" w:rsidP="00A85851">
      <w:pPr>
        <w:pStyle w:val="aff4"/>
        <w:tabs>
          <w:tab w:val="left" w:pos="5016"/>
        </w:tabs>
        <w:spacing w:after="0" w:line="240" w:lineRule="auto"/>
        <w:ind w:left="0" w:firstLine="709"/>
        <w:jc w:val="both"/>
        <w:rPr>
          <w:rFonts w:ascii="Times New Roman" w:hAnsi="Times New Roman" w:cs="Times New Roman"/>
          <w:sz w:val="28"/>
          <w:szCs w:val="28"/>
        </w:rPr>
      </w:pPr>
      <w:r w:rsidRPr="00962AA9">
        <w:rPr>
          <w:rFonts w:ascii="Times New Roman" w:hAnsi="Times New Roman" w:cs="Times New Roman"/>
          <w:sz w:val="28"/>
          <w:szCs w:val="28"/>
        </w:rPr>
        <w:t>Федеральными законами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вопросы местного значения, и полномочия органов местного самоуправления соответственно. На основании установленных полномочий и вопросов местного значения на территории субъектов Российской Федерации и муниципальных</w:t>
      </w:r>
      <w:r w:rsidRPr="003F3D29">
        <w:rPr>
          <w:rFonts w:ascii="Times New Roman" w:hAnsi="Times New Roman" w:cs="Times New Roman"/>
          <w:sz w:val="28"/>
          <w:szCs w:val="28"/>
        </w:rPr>
        <w:t xml:space="preserve"> образований за счет средств бюджетов соответствующих уровней должна быть создана сеть объектов социальной сферы в различных областях.</w:t>
      </w:r>
    </w:p>
    <w:p w14:paraId="5F0D34A8" w14:textId="77777777" w:rsidR="00E91851" w:rsidRPr="00781CA0" w:rsidRDefault="00E91851" w:rsidP="00A85851">
      <w:pPr>
        <w:spacing w:after="0" w:line="240" w:lineRule="auto"/>
        <w:jc w:val="both"/>
        <w:rPr>
          <w:rFonts w:ascii="Times New Roman" w:hAnsi="Times New Roman" w:cs="Times New Roman"/>
          <w:sz w:val="28"/>
          <w:szCs w:val="28"/>
          <w:lang w:eastAsia="ru-RU"/>
        </w:rPr>
      </w:pPr>
    </w:p>
    <w:p w14:paraId="4D7592B6" w14:textId="50F128B5" w:rsidR="00E91851" w:rsidRDefault="00E91851" w:rsidP="004C3A15">
      <w:pPr>
        <w:pStyle w:val="aff7"/>
        <w:jc w:val="both"/>
        <w:rPr>
          <w:b w:val="0"/>
          <w:bCs w:val="0"/>
          <w:i w:val="0"/>
          <w:sz w:val="28"/>
          <w:szCs w:val="28"/>
        </w:rPr>
      </w:pPr>
      <w:r w:rsidRPr="00DA7E9A">
        <w:rPr>
          <w:b w:val="0"/>
          <w:i w:val="0"/>
          <w:sz w:val="28"/>
          <w:szCs w:val="28"/>
        </w:rPr>
        <w:t xml:space="preserve">Таблица </w:t>
      </w:r>
      <w:r w:rsidRPr="00DA7E9A">
        <w:rPr>
          <w:b w:val="0"/>
          <w:i w:val="0"/>
          <w:sz w:val="28"/>
          <w:szCs w:val="28"/>
        </w:rPr>
        <w:fldChar w:fldCharType="begin"/>
      </w:r>
      <w:r w:rsidRPr="00DA7E9A">
        <w:rPr>
          <w:b w:val="0"/>
          <w:i w:val="0"/>
          <w:sz w:val="28"/>
          <w:szCs w:val="28"/>
        </w:rPr>
        <w:instrText xml:space="preserve"> SEQ Таблица \* ARABIC </w:instrText>
      </w:r>
      <w:r w:rsidRPr="00DA7E9A">
        <w:rPr>
          <w:b w:val="0"/>
          <w:i w:val="0"/>
          <w:sz w:val="28"/>
          <w:szCs w:val="28"/>
        </w:rPr>
        <w:fldChar w:fldCharType="separate"/>
      </w:r>
      <w:r w:rsidR="0041094F">
        <w:rPr>
          <w:b w:val="0"/>
          <w:i w:val="0"/>
          <w:noProof/>
          <w:sz w:val="28"/>
          <w:szCs w:val="28"/>
        </w:rPr>
        <w:t>13</w:t>
      </w:r>
      <w:r w:rsidRPr="00DA7E9A">
        <w:rPr>
          <w:b w:val="0"/>
          <w:i w:val="0"/>
          <w:sz w:val="28"/>
          <w:szCs w:val="28"/>
        </w:rPr>
        <w:fldChar w:fldCharType="end"/>
      </w:r>
      <w:r w:rsidRPr="00764CCA">
        <w:rPr>
          <w:b w:val="0"/>
          <w:bCs w:val="0"/>
          <w:i w:val="0"/>
          <w:sz w:val="28"/>
          <w:szCs w:val="28"/>
        </w:rPr>
        <w:t xml:space="preserve"> – Распределение обязательств по созданию и содержанию объектов социальной инфраструктуры органами исполнительной власти Российской Федерации и о</w:t>
      </w:r>
      <w:r w:rsidR="004C3A15">
        <w:rPr>
          <w:b w:val="0"/>
          <w:bCs w:val="0"/>
          <w:i w:val="0"/>
          <w:sz w:val="28"/>
          <w:szCs w:val="28"/>
        </w:rPr>
        <w:t>рганами местного самоуправления</w:t>
      </w:r>
    </w:p>
    <w:p w14:paraId="4EB39812" w14:textId="77777777" w:rsidR="004C3A15" w:rsidRPr="004C3A15" w:rsidRDefault="004C3A15" w:rsidP="004C3A15">
      <w:pPr>
        <w:spacing w:after="0" w:line="240" w:lineRule="auto"/>
        <w:rPr>
          <w:lang w:eastAsia="ru-RU"/>
        </w:rPr>
      </w:pPr>
    </w:p>
    <w:tbl>
      <w:tblPr>
        <w:tblStyle w:val="1f6"/>
        <w:tblW w:w="4746" w:type="pct"/>
        <w:jc w:val="center"/>
        <w:tblLook w:val="04A0" w:firstRow="1" w:lastRow="0" w:firstColumn="1" w:lastColumn="0" w:noHBand="0" w:noVBand="1"/>
      </w:tblPr>
      <w:tblGrid>
        <w:gridCol w:w="4111"/>
        <w:gridCol w:w="2764"/>
        <w:gridCol w:w="2479"/>
      </w:tblGrid>
      <w:tr w:rsidR="00E91851" w:rsidRPr="00781CA0" w14:paraId="658905B7" w14:textId="77777777" w:rsidTr="00E91851">
        <w:trPr>
          <w:trHeight w:val="828"/>
          <w:jc w:val="center"/>
        </w:trPr>
        <w:tc>
          <w:tcPr>
            <w:tcW w:w="2197" w:type="pct"/>
            <w:vAlign w:val="center"/>
          </w:tcPr>
          <w:p w14:paraId="328A3BCA"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Область</w:t>
            </w:r>
          </w:p>
        </w:tc>
        <w:tc>
          <w:tcPr>
            <w:tcW w:w="1477" w:type="pct"/>
            <w:vAlign w:val="center"/>
          </w:tcPr>
          <w:p w14:paraId="7C248EE5"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Орган исполнительной власти субъекта РФ</w:t>
            </w:r>
          </w:p>
        </w:tc>
        <w:tc>
          <w:tcPr>
            <w:tcW w:w="1325" w:type="pct"/>
            <w:vAlign w:val="center"/>
          </w:tcPr>
          <w:p w14:paraId="218AD138"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Муниципальн</w:t>
            </w:r>
            <w:r>
              <w:rPr>
                <w:rFonts w:eastAsiaTheme="minorHAnsi"/>
                <w:sz w:val="24"/>
                <w:szCs w:val="24"/>
                <w:lang w:eastAsia="en-US"/>
              </w:rPr>
              <w:t>ый округ</w:t>
            </w:r>
          </w:p>
        </w:tc>
      </w:tr>
      <w:tr w:rsidR="00E91851" w:rsidRPr="00781CA0" w14:paraId="28EBD493" w14:textId="77777777" w:rsidTr="00E91851">
        <w:trPr>
          <w:jc w:val="center"/>
        </w:trPr>
        <w:tc>
          <w:tcPr>
            <w:tcW w:w="2197" w:type="pct"/>
          </w:tcPr>
          <w:p w14:paraId="54AD3C68"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Образование</w:t>
            </w:r>
          </w:p>
        </w:tc>
        <w:tc>
          <w:tcPr>
            <w:tcW w:w="1477" w:type="pct"/>
            <w:vAlign w:val="center"/>
          </w:tcPr>
          <w:p w14:paraId="14F35673"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56482622"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r w:rsidR="00E91851" w:rsidRPr="00781CA0" w14:paraId="24A7A1F1" w14:textId="77777777" w:rsidTr="00E91851">
        <w:trPr>
          <w:jc w:val="center"/>
        </w:trPr>
        <w:tc>
          <w:tcPr>
            <w:tcW w:w="2197" w:type="pct"/>
          </w:tcPr>
          <w:p w14:paraId="7A46C64B"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Культура и искусство</w:t>
            </w:r>
          </w:p>
        </w:tc>
        <w:tc>
          <w:tcPr>
            <w:tcW w:w="1477" w:type="pct"/>
            <w:vAlign w:val="center"/>
          </w:tcPr>
          <w:p w14:paraId="0832229C"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06667BCA"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r w:rsidR="00E91851" w:rsidRPr="00781CA0" w14:paraId="7F9B6727" w14:textId="77777777" w:rsidTr="00E91851">
        <w:trPr>
          <w:jc w:val="center"/>
        </w:trPr>
        <w:tc>
          <w:tcPr>
            <w:tcW w:w="2197" w:type="pct"/>
          </w:tcPr>
          <w:p w14:paraId="4DFC5ECF"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Физическая культура и спорт</w:t>
            </w:r>
          </w:p>
        </w:tc>
        <w:tc>
          <w:tcPr>
            <w:tcW w:w="1477" w:type="pct"/>
            <w:vAlign w:val="center"/>
          </w:tcPr>
          <w:p w14:paraId="65CE173E"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2E5EA2E1"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r w:rsidR="00E91851" w:rsidRPr="00781CA0" w14:paraId="5A3475A6" w14:textId="77777777" w:rsidTr="00E91851">
        <w:trPr>
          <w:jc w:val="center"/>
        </w:trPr>
        <w:tc>
          <w:tcPr>
            <w:tcW w:w="2197" w:type="pct"/>
          </w:tcPr>
          <w:p w14:paraId="07D14612"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Здравоохранение</w:t>
            </w:r>
          </w:p>
        </w:tc>
        <w:tc>
          <w:tcPr>
            <w:tcW w:w="1477" w:type="pct"/>
            <w:vAlign w:val="center"/>
          </w:tcPr>
          <w:p w14:paraId="0279E09B"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18AA5967"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r>
      <w:tr w:rsidR="00E91851" w:rsidRPr="00781CA0" w14:paraId="763244D5" w14:textId="77777777" w:rsidTr="00E91851">
        <w:trPr>
          <w:jc w:val="center"/>
        </w:trPr>
        <w:tc>
          <w:tcPr>
            <w:tcW w:w="2197" w:type="pct"/>
          </w:tcPr>
          <w:p w14:paraId="299238BF"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Социальное обслуживание</w:t>
            </w:r>
          </w:p>
        </w:tc>
        <w:tc>
          <w:tcPr>
            <w:tcW w:w="1477" w:type="pct"/>
            <w:vAlign w:val="center"/>
          </w:tcPr>
          <w:p w14:paraId="6997D040"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001D116D"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r>
      <w:tr w:rsidR="00E91851" w:rsidRPr="00781CA0" w14:paraId="4742E17B" w14:textId="77777777" w:rsidTr="00E91851">
        <w:trPr>
          <w:jc w:val="center"/>
        </w:trPr>
        <w:tc>
          <w:tcPr>
            <w:tcW w:w="2197" w:type="pct"/>
          </w:tcPr>
          <w:p w14:paraId="01878F1A"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Молодежная политика</w:t>
            </w:r>
          </w:p>
        </w:tc>
        <w:tc>
          <w:tcPr>
            <w:tcW w:w="1477" w:type="pct"/>
            <w:vAlign w:val="center"/>
          </w:tcPr>
          <w:p w14:paraId="48899390"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60EEE137"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bl>
    <w:p w14:paraId="0FCC82FC" w14:textId="77777777" w:rsidR="001828E8" w:rsidRDefault="001828E8" w:rsidP="00AA32D3">
      <w:pPr>
        <w:pStyle w:val="aff4"/>
        <w:tabs>
          <w:tab w:val="left" w:pos="5016"/>
        </w:tabs>
        <w:spacing w:after="0" w:line="240" w:lineRule="auto"/>
        <w:ind w:left="0"/>
        <w:jc w:val="both"/>
        <w:rPr>
          <w:rFonts w:ascii="Times New Roman" w:hAnsi="Times New Roman" w:cs="Times New Roman"/>
          <w:sz w:val="28"/>
          <w:szCs w:val="28"/>
        </w:rPr>
      </w:pPr>
    </w:p>
    <w:p w14:paraId="4F969747" w14:textId="3D5A720F" w:rsidR="00E91851" w:rsidRPr="003F3D29" w:rsidRDefault="00E91851" w:rsidP="001828E8">
      <w:pPr>
        <w:pStyle w:val="aff4"/>
        <w:tabs>
          <w:tab w:val="left" w:pos="5016"/>
        </w:tabs>
        <w:spacing w:after="0" w:line="240" w:lineRule="auto"/>
        <w:ind w:left="0" w:firstLine="709"/>
        <w:jc w:val="both"/>
        <w:rPr>
          <w:rFonts w:ascii="Times New Roman" w:hAnsi="Times New Roman" w:cs="Times New Roman"/>
          <w:sz w:val="28"/>
          <w:szCs w:val="28"/>
        </w:rPr>
      </w:pPr>
      <w:r w:rsidRPr="003F3D29">
        <w:rPr>
          <w:rFonts w:ascii="Times New Roman" w:hAnsi="Times New Roman" w:cs="Times New Roman"/>
          <w:sz w:val="28"/>
          <w:szCs w:val="28"/>
        </w:rPr>
        <w:t xml:space="preserve">Согласно требованиям к программам комплексного развития социальной инфраструктуры </w:t>
      </w:r>
      <w:r w:rsidRPr="00962AA9">
        <w:rPr>
          <w:rFonts w:ascii="Times New Roman" w:hAnsi="Times New Roman" w:cs="Times New Roman"/>
          <w:sz w:val="28"/>
          <w:szCs w:val="28"/>
        </w:rPr>
        <w:t xml:space="preserve">поселений, городских округов (далее – Требования), утвержденных постановлением Правительства Российской Федерации от 1 октября 2015 г. № 1050, определен состав, содержание программ комплексного </w:t>
      </w:r>
      <w:r w:rsidRPr="00962AA9">
        <w:rPr>
          <w:rFonts w:ascii="Times New Roman" w:hAnsi="Times New Roman" w:cs="Times New Roman"/>
          <w:sz w:val="28"/>
          <w:szCs w:val="28"/>
        </w:rPr>
        <w:lastRenderedPageBreak/>
        <w:t>развития социальной инфраструктуры</w:t>
      </w:r>
      <w:r w:rsidRPr="003F3D29">
        <w:rPr>
          <w:rFonts w:ascii="Times New Roman" w:hAnsi="Times New Roman" w:cs="Times New Roman"/>
          <w:sz w:val="28"/>
          <w:szCs w:val="28"/>
        </w:rPr>
        <w:t xml:space="preserve"> поселений, городских округов, а также закреплены области, в которых должен быть установлен перечень мероприятий по строительству, реконструкции объектов местного значения поселения, городского округа (образование, здравоохранение, физическая культура и массовый спорт, культура). </w:t>
      </w:r>
    </w:p>
    <w:p w14:paraId="5F3665F8" w14:textId="77777777" w:rsidR="00E91851" w:rsidRPr="003F3D29" w:rsidRDefault="00E91851" w:rsidP="00AA32D3">
      <w:pPr>
        <w:pStyle w:val="aff4"/>
        <w:tabs>
          <w:tab w:val="left" w:pos="501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данным</w:t>
      </w:r>
      <w:r w:rsidRPr="003F3D29">
        <w:rPr>
          <w:rFonts w:ascii="Times New Roman" w:hAnsi="Times New Roman" w:cs="Times New Roman"/>
          <w:sz w:val="28"/>
          <w:szCs w:val="28"/>
        </w:rPr>
        <w:t xml:space="preserve"> таблиц</w:t>
      </w:r>
      <w:r>
        <w:rPr>
          <w:rFonts w:ascii="Times New Roman" w:hAnsi="Times New Roman" w:cs="Times New Roman"/>
          <w:sz w:val="28"/>
          <w:szCs w:val="28"/>
        </w:rPr>
        <w:t>ы</w:t>
      </w:r>
      <w:r w:rsidRPr="003F3D29">
        <w:rPr>
          <w:rFonts w:ascii="Times New Roman" w:hAnsi="Times New Roman" w:cs="Times New Roman"/>
          <w:sz w:val="28"/>
          <w:szCs w:val="28"/>
        </w:rPr>
        <w:t xml:space="preserve"> 1</w:t>
      </w:r>
      <w:r>
        <w:rPr>
          <w:rFonts w:ascii="Times New Roman" w:hAnsi="Times New Roman" w:cs="Times New Roman"/>
          <w:sz w:val="28"/>
          <w:szCs w:val="28"/>
        </w:rPr>
        <w:t>3</w:t>
      </w:r>
      <w:r w:rsidRPr="003F3D29">
        <w:rPr>
          <w:rFonts w:ascii="Times New Roman" w:hAnsi="Times New Roman" w:cs="Times New Roman"/>
          <w:sz w:val="28"/>
          <w:szCs w:val="28"/>
        </w:rPr>
        <w:t xml:space="preserve"> </w:t>
      </w:r>
      <w:r>
        <w:rPr>
          <w:rFonts w:ascii="Times New Roman" w:hAnsi="Times New Roman" w:cs="Times New Roman"/>
          <w:sz w:val="28"/>
          <w:szCs w:val="28"/>
        </w:rPr>
        <w:t>видно</w:t>
      </w:r>
      <w:r w:rsidRPr="003F3D29">
        <w:rPr>
          <w:rFonts w:ascii="Times New Roman" w:hAnsi="Times New Roman" w:cs="Times New Roman"/>
          <w:sz w:val="28"/>
          <w:szCs w:val="28"/>
        </w:rPr>
        <w:t xml:space="preserve">,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 поселений, городских округов должен быть установлен перечень мероприятий по строительству, реконструкции объектов местного значения поселения. </w:t>
      </w:r>
    </w:p>
    <w:p w14:paraId="44F2B981" w14:textId="77777777" w:rsidR="00E91851" w:rsidRPr="003F3D29" w:rsidRDefault="00E91851" w:rsidP="00A85851">
      <w:pPr>
        <w:pStyle w:val="Default"/>
        <w:spacing w:line="240" w:lineRule="auto"/>
        <w:ind w:firstLine="709"/>
        <w:jc w:val="both"/>
        <w:rPr>
          <w:color w:val="auto"/>
          <w:sz w:val="28"/>
          <w:szCs w:val="28"/>
        </w:rPr>
      </w:pPr>
      <w:r w:rsidRPr="003F3D29">
        <w:rPr>
          <w:color w:val="auto"/>
          <w:sz w:val="28"/>
          <w:szCs w:val="28"/>
        </w:rPr>
        <w:t xml:space="preserve">В </w:t>
      </w:r>
      <w:r w:rsidRPr="00063F11">
        <w:rPr>
          <w:color w:val="auto"/>
          <w:sz w:val="28"/>
          <w:szCs w:val="28"/>
        </w:rPr>
        <w:t>соответствии с п. 21 ч. 2 ст. 26.3 Федерального закона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3F3D29">
        <w:rPr>
          <w:color w:val="auto"/>
          <w:sz w:val="28"/>
          <w:szCs w:val="28"/>
        </w:rPr>
        <w:t xml:space="preserve">»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w:t>
      </w:r>
    </w:p>
    <w:p w14:paraId="2EC35E9C" w14:textId="76941E27" w:rsidR="00E91851" w:rsidRPr="003F3D29" w:rsidRDefault="00E91851" w:rsidP="00A85851">
      <w:pPr>
        <w:pStyle w:val="Default"/>
        <w:spacing w:line="240" w:lineRule="auto"/>
        <w:ind w:firstLine="709"/>
        <w:jc w:val="both"/>
        <w:rPr>
          <w:color w:val="auto"/>
          <w:sz w:val="28"/>
          <w:szCs w:val="28"/>
        </w:rPr>
      </w:pPr>
      <w:r w:rsidRPr="003F3D29">
        <w:rPr>
          <w:color w:val="auto"/>
          <w:sz w:val="28"/>
          <w:szCs w:val="28"/>
        </w:rPr>
        <w:t>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Ставропольского края.</w:t>
      </w:r>
    </w:p>
    <w:p w14:paraId="18114ADC" w14:textId="77777777" w:rsidR="00E91851" w:rsidRPr="003F3D29" w:rsidRDefault="00E91851" w:rsidP="00A85851">
      <w:pPr>
        <w:pStyle w:val="Default"/>
        <w:spacing w:line="240" w:lineRule="auto"/>
        <w:ind w:firstLine="709"/>
        <w:jc w:val="both"/>
        <w:rPr>
          <w:color w:val="auto"/>
          <w:sz w:val="28"/>
          <w:szCs w:val="28"/>
        </w:rPr>
      </w:pPr>
      <w:r w:rsidRPr="003F3D29">
        <w:rPr>
          <w:color w:val="auto"/>
          <w:sz w:val="28"/>
          <w:szCs w:val="28"/>
        </w:rPr>
        <w:t xml:space="preserve">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Такие объекты в соответствии с Федеральным </w:t>
      </w:r>
      <w:r w:rsidRPr="00063F11">
        <w:rPr>
          <w:color w:val="auto"/>
          <w:sz w:val="28"/>
          <w:szCs w:val="28"/>
        </w:rPr>
        <w:t>законом от 6 октября 2003 г. № 131-ФЗ «Об общих принципах организации местного самоуправления в Российской Федерации» относятся</w:t>
      </w:r>
      <w:r w:rsidRPr="003F3D29">
        <w:rPr>
          <w:color w:val="auto"/>
          <w:sz w:val="28"/>
          <w:szCs w:val="28"/>
        </w:rPr>
        <w:t xml:space="preserve"> к объектам местного значения</w:t>
      </w:r>
      <w:r>
        <w:rPr>
          <w:color w:val="auto"/>
          <w:sz w:val="28"/>
          <w:szCs w:val="28"/>
        </w:rPr>
        <w:t xml:space="preserve">, </w:t>
      </w:r>
      <w:r w:rsidRPr="003F3D29">
        <w:rPr>
          <w:color w:val="auto"/>
          <w:sz w:val="28"/>
          <w:szCs w:val="28"/>
        </w:rPr>
        <w:t>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 последующем, в программе комплексного развития социальной инфраструктуры поселения.</w:t>
      </w:r>
    </w:p>
    <w:p w14:paraId="6A7198A2" w14:textId="77777777" w:rsidR="00E91851" w:rsidRPr="003F3D29" w:rsidRDefault="00E91851" w:rsidP="00E91851">
      <w:pPr>
        <w:pStyle w:val="Default"/>
        <w:ind w:firstLine="709"/>
        <w:jc w:val="both"/>
        <w:rPr>
          <w:color w:val="auto"/>
          <w:sz w:val="28"/>
          <w:szCs w:val="28"/>
        </w:rPr>
      </w:pPr>
      <w:r w:rsidRPr="003F3D29">
        <w:rPr>
          <w:color w:val="auto"/>
          <w:sz w:val="28"/>
          <w:szCs w:val="28"/>
        </w:rPr>
        <w:t xml:space="preserve">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w:t>
      </w:r>
      <w:r w:rsidRPr="003F3D29">
        <w:rPr>
          <w:color w:val="auto"/>
          <w:sz w:val="28"/>
          <w:szCs w:val="28"/>
        </w:rPr>
        <w:lastRenderedPageBreak/>
        <w:t xml:space="preserve">организации), здравоохранения, социального обслуживания, физической культуры и спорта (как правило, спортивные объекты в области спорта высших достижений и для инвалидов), культуры и искусства. </w:t>
      </w:r>
    </w:p>
    <w:p w14:paraId="22F98054" w14:textId="77777777" w:rsidR="00E91851" w:rsidRPr="003F3D29" w:rsidRDefault="00E91851" w:rsidP="004C3A15">
      <w:pPr>
        <w:pStyle w:val="Default"/>
        <w:spacing w:line="240" w:lineRule="auto"/>
        <w:ind w:firstLine="709"/>
        <w:jc w:val="both"/>
        <w:rPr>
          <w:color w:val="auto"/>
          <w:sz w:val="28"/>
          <w:szCs w:val="28"/>
        </w:rPr>
      </w:pPr>
      <w:r w:rsidRPr="003F3D29">
        <w:rPr>
          <w:color w:val="auto"/>
          <w:sz w:val="28"/>
          <w:szCs w:val="28"/>
        </w:rPr>
        <w:t xml:space="preserve">На схеме генерального плана </w:t>
      </w:r>
      <w:r>
        <w:rPr>
          <w:color w:val="auto"/>
          <w:sz w:val="28"/>
          <w:szCs w:val="28"/>
        </w:rPr>
        <w:t>муниципального</w:t>
      </w:r>
      <w:r w:rsidRPr="003F3D29">
        <w:rPr>
          <w:color w:val="auto"/>
          <w:sz w:val="28"/>
          <w:szCs w:val="28"/>
        </w:rPr>
        <w:t xml:space="preserve"> округа в сфере социальной инфраструктуры подлежат отображению объекты капитального строительства в области культуры и искусства (клубы, музеи, библиотеки), физической культуры и спорта (спортивные залы, плавательные бассейны, плоскостные сооружения).</w:t>
      </w:r>
    </w:p>
    <w:p w14:paraId="58BCEB8F" w14:textId="77777777" w:rsidR="00E91851" w:rsidRPr="003F3D29" w:rsidRDefault="00E91851" w:rsidP="004C3A15">
      <w:pPr>
        <w:pStyle w:val="aff4"/>
        <w:tabs>
          <w:tab w:val="left" w:pos="5016"/>
        </w:tabs>
        <w:spacing w:after="0" w:line="240" w:lineRule="auto"/>
        <w:ind w:left="0" w:firstLine="709"/>
        <w:rPr>
          <w:rFonts w:ascii="Times New Roman" w:hAnsi="Times New Roman" w:cs="Times New Roman"/>
          <w:sz w:val="28"/>
          <w:szCs w:val="28"/>
        </w:rPr>
      </w:pPr>
      <w:r w:rsidRPr="003F3D29">
        <w:rPr>
          <w:rFonts w:ascii="Times New Roman" w:hAnsi="Times New Roman" w:cs="Times New Roman"/>
          <w:sz w:val="28"/>
          <w:szCs w:val="28"/>
        </w:rPr>
        <w:t xml:space="preserve">Анализ градостроительной документации, используемой для разработки программы комплексного развития социальной инфраструктуры </w:t>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r w:rsidRPr="003F3D29">
        <w:rPr>
          <w:rFonts w:ascii="Times New Roman" w:hAnsi="Times New Roman" w:cs="Times New Roman"/>
          <w:sz w:val="28"/>
          <w:szCs w:val="28"/>
        </w:rPr>
        <w:t>, позволил сделать следующие выводы:</w:t>
      </w:r>
    </w:p>
    <w:p w14:paraId="62A5AD01" w14:textId="77777777" w:rsidR="00E91851" w:rsidRPr="003F3D29" w:rsidRDefault="00E91851" w:rsidP="004C3A15">
      <w:pPr>
        <w:tabs>
          <w:tab w:val="left" w:pos="993"/>
        </w:tabs>
        <w:spacing w:after="0" w:line="240" w:lineRule="auto"/>
        <w:ind w:firstLine="709"/>
        <w:jc w:val="both"/>
        <w:rPr>
          <w:rFonts w:ascii="Times New Roman" w:hAnsi="Times New Roman" w:cs="Times New Roman"/>
          <w:bCs/>
          <w:sz w:val="28"/>
          <w:szCs w:val="28"/>
        </w:rPr>
      </w:pPr>
      <w:r w:rsidRPr="003F3D29">
        <w:rPr>
          <w:rFonts w:ascii="Times New Roman" w:hAnsi="Times New Roman" w:cs="Times New Roman"/>
          <w:bCs/>
          <w:sz w:val="28"/>
          <w:szCs w:val="28"/>
        </w:rPr>
        <w:t xml:space="preserve">утверждаемая часть схемы территориального планирования Ставропольского края (положение о территориальном планировании, карта планируемого размещения объектов местного значения муниципального образования) содержит перечень мероприятий по строительству (реконструкции) объектов социальной инфраструктуры различных значений; </w:t>
      </w:r>
    </w:p>
    <w:p w14:paraId="08EAFA53" w14:textId="77777777" w:rsidR="00E91851" w:rsidRPr="003F3D29" w:rsidRDefault="00E91851" w:rsidP="004C3A15">
      <w:pPr>
        <w:tabs>
          <w:tab w:val="left" w:pos="993"/>
        </w:tabs>
        <w:spacing w:after="0" w:line="240" w:lineRule="auto"/>
        <w:ind w:firstLine="709"/>
        <w:jc w:val="both"/>
        <w:rPr>
          <w:rFonts w:ascii="Times New Roman" w:hAnsi="Times New Roman" w:cs="Times New Roman"/>
          <w:bCs/>
          <w:sz w:val="28"/>
          <w:szCs w:val="28"/>
        </w:rPr>
      </w:pPr>
      <w:r w:rsidRPr="003F3D29">
        <w:rPr>
          <w:rFonts w:ascii="Times New Roman" w:hAnsi="Times New Roman" w:cs="Times New Roman"/>
          <w:bCs/>
          <w:sz w:val="28"/>
          <w:szCs w:val="28"/>
        </w:rPr>
        <w:t xml:space="preserve">утверждаемая часть генерального плана </w:t>
      </w:r>
      <w:r>
        <w:rPr>
          <w:rFonts w:ascii="Times New Roman" w:hAnsi="Times New Roman"/>
          <w:sz w:val="28"/>
          <w:szCs w:val="28"/>
        </w:rPr>
        <w:t>Новоселицкого муниципального</w:t>
      </w:r>
      <w:r w:rsidRPr="003F3D29">
        <w:rPr>
          <w:rFonts w:ascii="Times New Roman" w:hAnsi="Times New Roman" w:cs="Times New Roman"/>
          <w:bCs/>
          <w:sz w:val="28"/>
          <w:szCs w:val="28"/>
        </w:rPr>
        <w:t xml:space="preserve"> </w:t>
      </w:r>
      <w:r>
        <w:rPr>
          <w:rFonts w:ascii="Times New Roman" w:hAnsi="Times New Roman" w:cs="Times New Roman"/>
          <w:bCs/>
          <w:sz w:val="28"/>
          <w:szCs w:val="28"/>
        </w:rPr>
        <w:t xml:space="preserve">округа </w:t>
      </w:r>
      <w:r w:rsidRPr="003F3D29">
        <w:rPr>
          <w:rFonts w:ascii="Times New Roman" w:hAnsi="Times New Roman" w:cs="Times New Roman"/>
          <w:bCs/>
          <w:sz w:val="28"/>
          <w:szCs w:val="28"/>
        </w:rPr>
        <w:t xml:space="preserve">(положение о территориальном планировании, карта планируемого размещения объектов местного значения </w:t>
      </w:r>
      <w:r>
        <w:rPr>
          <w:rFonts w:ascii="Times New Roman" w:hAnsi="Times New Roman" w:cs="Times New Roman"/>
          <w:bCs/>
          <w:sz w:val="28"/>
          <w:szCs w:val="28"/>
        </w:rPr>
        <w:t>муниципального округа</w:t>
      </w:r>
      <w:r w:rsidRPr="003F3D29">
        <w:rPr>
          <w:rFonts w:ascii="Times New Roman" w:hAnsi="Times New Roman" w:cs="Times New Roman"/>
          <w:bCs/>
          <w:sz w:val="28"/>
          <w:szCs w:val="28"/>
        </w:rPr>
        <w:t>) содержит перечень мероприятий по строительству (реконструкции) объектов различных значений.</w:t>
      </w:r>
    </w:p>
    <w:p w14:paraId="3991F867" w14:textId="77777777" w:rsidR="00E91851" w:rsidRPr="003F3D29" w:rsidRDefault="00E91851" w:rsidP="004C3A15">
      <w:pPr>
        <w:pStyle w:val="Default"/>
        <w:spacing w:line="240" w:lineRule="auto"/>
        <w:ind w:firstLine="709"/>
        <w:jc w:val="both"/>
        <w:rPr>
          <w:color w:val="auto"/>
          <w:sz w:val="28"/>
          <w:szCs w:val="28"/>
        </w:rPr>
      </w:pPr>
      <w:r w:rsidRPr="003F3D29">
        <w:rPr>
          <w:color w:val="auto"/>
          <w:sz w:val="28"/>
          <w:szCs w:val="28"/>
        </w:rPr>
        <w:t xml:space="preserve">Учитывая вышеперечисленное, в целях сбалансированного развития социальной инфраструктуры </w:t>
      </w:r>
      <w:r>
        <w:rPr>
          <w:sz w:val="28"/>
          <w:szCs w:val="28"/>
        </w:rPr>
        <w:t>Новоселицкого муниципального округа</w:t>
      </w:r>
      <w:r w:rsidRPr="003F3D29">
        <w:rPr>
          <w:color w:val="auto"/>
          <w:sz w:val="28"/>
          <w:szCs w:val="28"/>
        </w:rPr>
        <w:t xml:space="preserve"> Ставропольского края, в Программе сформирован перечень мероприятий по развитию сети объектов социальной инфраструктуры </w:t>
      </w:r>
      <w:r>
        <w:rPr>
          <w:color w:val="auto"/>
          <w:sz w:val="28"/>
          <w:szCs w:val="28"/>
        </w:rPr>
        <w:t>округа</w:t>
      </w:r>
      <w:r w:rsidRPr="003F3D29">
        <w:rPr>
          <w:color w:val="auto"/>
          <w:sz w:val="28"/>
          <w:szCs w:val="28"/>
        </w:rPr>
        <w:t>. 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а значения объектов, запланированных к размещению, определены на основании полномочий органов исполнительной власти субъектов РФ и органом местного самоуправления, закрепленных законодательно.</w:t>
      </w:r>
    </w:p>
    <w:p w14:paraId="2412933E" w14:textId="77777777" w:rsidR="00E91851" w:rsidRDefault="00E91851" w:rsidP="00A20458">
      <w:pPr>
        <w:spacing w:after="0" w:line="240" w:lineRule="auto"/>
        <w:rPr>
          <w:sz w:val="28"/>
          <w:szCs w:val="28"/>
          <w:lang w:eastAsia="ru-RU"/>
        </w:rPr>
      </w:pPr>
    </w:p>
    <w:p w14:paraId="107CE0A4" w14:textId="77777777" w:rsidR="00E91851" w:rsidRPr="00F5485B" w:rsidRDefault="00E91851" w:rsidP="00A20458">
      <w:pPr>
        <w:pStyle w:val="aff7"/>
        <w:jc w:val="both"/>
        <w:rPr>
          <w:b w:val="0"/>
          <w:bCs w:val="0"/>
          <w:i w:val="0"/>
          <w:sz w:val="28"/>
          <w:szCs w:val="28"/>
        </w:rPr>
      </w:pPr>
      <w:r w:rsidRPr="00F5485B">
        <w:rPr>
          <w:b w:val="0"/>
          <w:i w:val="0"/>
          <w:sz w:val="28"/>
          <w:szCs w:val="28"/>
        </w:rPr>
        <w:t xml:space="preserve">Таблица </w:t>
      </w:r>
      <w:r w:rsidRPr="00F5485B">
        <w:rPr>
          <w:b w:val="0"/>
          <w:i w:val="0"/>
          <w:sz w:val="28"/>
          <w:szCs w:val="28"/>
        </w:rPr>
        <w:fldChar w:fldCharType="begin"/>
      </w:r>
      <w:r w:rsidRPr="00F5485B">
        <w:rPr>
          <w:b w:val="0"/>
          <w:i w:val="0"/>
          <w:sz w:val="28"/>
          <w:szCs w:val="28"/>
        </w:rPr>
        <w:instrText xml:space="preserve"> SEQ Таблица \* ARABIC </w:instrText>
      </w:r>
      <w:r w:rsidRPr="00F5485B">
        <w:rPr>
          <w:b w:val="0"/>
          <w:i w:val="0"/>
          <w:sz w:val="28"/>
          <w:szCs w:val="28"/>
        </w:rPr>
        <w:fldChar w:fldCharType="separate"/>
      </w:r>
      <w:r w:rsidR="0041094F">
        <w:rPr>
          <w:b w:val="0"/>
          <w:i w:val="0"/>
          <w:noProof/>
          <w:sz w:val="28"/>
          <w:szCs w:val="28"/>
        </w:rPr>
        <w:t>14</w:t>
      </w:r>
      <w:r w:rsidRPr="00F5485B">
        <w:rPr>
          <w:b w:val="0"/>
          <w:i w:val="0"/>
          <w:sz w:val="28"/>
          <w:szCs w:val="28"/>
        </w:rPr>
        <w:fldChar w:fldCharType="end"/>
      </w:r>
      <w:r w:rsidRPr="00F5485B">
        <w:rPr>
          <w:b w:val="0"/>
          <w:bCs w:val="0"/>
          <w:i w:val="0"/>
          <w:sz w:val="28"/>
          <w:szCs w:val="28"/>
        </w:rPr>
        <w:t xml:space="preserve"> – Перечень планируемых объектов социальной инфраструктуры </w:t>
      </w:r>
      <w:r w:rsidRPr="00AE497F">
        <w:rPr>
          <w:b w:val="0"/>
          <w:bCs w:val="0"/>
          <w:i w:val="0"/>
          <w:sz w:val="28"/>
          <w:szCs w:val="28"/>
        </w:rPr>
        <w:t>Новоселицкого</w:t>
      </w:r>
      <w:r w:rsidRPr="00F5485B">
        <w:rPr>
          <w:b w:val="0"/>
          <w:bCs w:val="0"/>
          <w:i w:val="0"/>
          <w:sz w:val="28"/>
          <w:szCs w:val="28"/>
        </w:rPr>
        <w:t xml:space="preserve"> муниципального округа</w:t>
      </w:r>
    </w:p>
    <w:p w14:paraId="21C2B717" w14:textId="77777777" w:rsidR="00E91851" w:rsidRDefault="00E91851" w:rsidP="00A20458">
      <w:pPr>
        <w:spacing w:after="0" w:line="240" w:lineRule="auto"/>
        <w:rPr>
          <w:sz w:val="28"/>
          <w:szCs w:val="28"/>
          <w:lang w:eastAsia="ru-RU"/>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410"/>
        <w:gridCol w:w="1559"/>
        <w:gridCol w:w="1683"/>
        <w:gridCol w:w="1435"/>
      </w:tblGrid>
      <w:tr w:rsidR="00E91851" w:rsidRPr="00AE497F" w14:paraId="752F59AA" w14:textId="77777777" w:rsidTr="00E91851">
        <w:trPr>
          <w:trHeight w:val="810"/>
        </w:trPr>
        <w:tc>
          <w:tcPr>
            <w:tcW w:w="2567" w:type="dxa"/>
            <w:shd w:val="clear" w:color="auto" w:fill="auto"/>
            <w:vAlign w:val="center"/>
            <w:hideMark/>
          </w:tcPr>
          <w:p w14:paraId="45F6BA15" w14:textId="77777777" w:rsidR="00E91851" w:rsidRPr="00AE497F" w:rsidRDefault="00E91851" w:rsidP="004C3A15">
            <w:pPr>
              <w:spacing w:after="0" w:line="240" w:lineRule="auto"/>
              <w:jc w:val="both"/>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Наименование объекта</w:t>
            </w:r>
          </w:p>
        </w:tc>
        <w:tc>
          <w:tcPr>
            <w:tcW w:w="2410" w:type="dxa"/>
            <w:shd w:val="clear" w:color="auto" w:fill="auto"/>
            <w:vAlign w:val="center"/>
            <w:hideMark/>
          </w:tcPr>
          <w:p w14:paraId="254D917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Местоположение объекта</w:t>
            </w:r>
          </w:p>
        </w:tc>
        <w:tc>
          <w:tcPr>
            <w:tcW w:w="1559" w:type="dxa"/>
            <w:shd w:val="clear" w:color="auto" w:fill="auto"/>
            <w:vAlign w:val="center"/>
            <w:hideMark/>
          </w:tcPr>
          <w:p w14:paraId="2BD27A4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Параметры объекта</w:t>
            </w:r>
          </w:p>
        </w:tc>
        <w:tc>
          <w:tcPr>
            <w:tcW w:w="1683" w:type="dxa"/>
            <w:shd w:val="clear" w:color="auto" w:fill="auto"/>
            <w:vAlign w:val="center"/>
            <w:hideMark/>
          </w:tcPr>
          <w:p w14:paraId="44A95C1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Мероприятие</w:t>
            </w:r>
          </w:p>
        </w:tc>
        <w:tc>
          <w:tcPr>
            <w:tcW w:w="1435" w:type="dxa"/>
            <w:shd w:val="clear" w:color="auto" w:fill="auto"/>
            <w:vAlign w:val="center"/>
            <w:hideMark/>
          </w:tcPr>
          <w:p w14:paraId="303ED2F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Сроки реализации мероприятия</w:t>
            </w:r>
          </w:p>
        </w:tc>
      </w:tr>
      <w:tr w:rsidR="00E91851" w:rsidRPr="00AE497F" w14:paraId="09EFBCF8" w14:textId="77777777" w:rsidTr="00E91851">
        <w:trPr>
          <w:trHeight w:val="300"/>
        </w:trPr>
        <w:tc>
          <w:tcPr>
            <w:tcW w:w="9654" w:type="dxa"/>
            <w:gridSpan w:val="5"/>
            <w:shd w:val="clear" w:color="auto" w:fill="auto"/>
            <w:noWrap/>
            <w:vAlign w:val="center"/>
            <w:hideMark/>
          </w:tcPr>
          <w:p w14:paraId="348FC11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с. Новоселицкое</w:t>
            </w:r>
          </w:p>
        </w:tc>
      </w:tr>
      <w:tr w:rsidR="00E91851" w:rsidRPr="00AE497F" w14:paraId="2D461AD0" w14:textId="77777777" w:rsidTr="00E91851">
        <w:trPr>
          <w:trHeight w:val="600"/>
        </w:trPr>
        <w:tc>
          <w:tcPr>
            <w:tcW w:w="2567" w:type="dxa"/>
            <w:shd w:val="clear" w:color="auto" w:fill="auto"/>
            <w:noWrap/>
            <w:vAlign w:val="center"/>
            <w:hideMark/>
          </w:tcPr>
          <w:p w14:paraId="4D31244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Поликлиника</w:t>
            </w:r>
          </w:p>
        </w:tc>
        <w:tc>
          <w:tcPr>
            <w:tcW w:w="2410" w:type="dxa"/>
            <w:shd w:val="clear" w:color="auto" w:fill="auto"/>
            <w:vAlign w:val="center"/>
            <w:hideMark/>
          </w:tcPr>
          <w:p w14:paraId="714880E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Новоселицкое,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Шоссейная, 13</w:t>
            </w:r>
          </w:p>
        </w:tc>
        <w:tc>
          <w:tcPr>
            <w:tcW w:w="1559" w:type="dxa"/>
            <w:shd w:val="clear" w:color="auto" w:fill="auto"/>
            <w:vAlign w:val="center"/>
            <w:hideMark/>
          </w:tcPr>
          <w:p w14:paraId="05859C4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3936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71C8DD0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41D541B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106F8E22" w14:textId="77777777" w:rsidTr="00E91851">
        <w:trPr>
          <w:trHeight w:val="1740"/>
        </w:trPr>
        <w:tc>
          <w:tcPr>
            <w:tcW w:w="2567" w:type="dxa"/>
            <w:shd w:val="clear" w:color="auto" w:fill="auto"/>
            <w:vAlign w:val="center"/>
            <w:hideMark/>
          </w:tcPr>
          <w:p w14:paraId="757F6C8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Строительство в селе Новоселицком Новоселицкого района Ставропольского края Физкультурно-оздоровительного комплекса</w:t>
            </w:r>
          </w:p>
        </w:tc>
        <w:tc>
          <w:tcPr>
            <w:tcW w:w="2410" w:type="dxa"/>
            <w:shd w:val="clear" w:color="auto" w:fill="auto"/>
            <w:vAlign w:val="center"/>
            <w:hideMark/>
          </w:tcPr>
          <w:p w14:paraId="3473AED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 Новоселицкое,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Спортивная, 2</w:t>
            </w:r>
          </w:p>
        </w:tc>
        <w:tc>
          <w:tcPr>
            <w:tcW w:w="1559" w:type="dxa"/>
            <w:shd w:val="clear" w:color="auto" w:fill="auto"/>
            <w:vAlign w:val="center"/>
            <w:hideMark/>
          </w:tcPr>
          <w:p w14:paraId="55075DA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Площадь здания 2931,3 кв. м</w:t>
            </w:r>
          </w:p>
        </w:tc>
        <w:tc>
          <w:tcPr>
            <w:tcW w:w="1683" w:type="dxa"/>
            <w:shd w:val="clear" w:color="auto" w:fill="auto"/>
            <w:vAlign w:val="center"/>
            <w:hideMark/>
          </w:tcPr>
          <w:p w14:paraId="16A17B1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Строительство</w:t>
            </w:r>
          </w:p>
        </w:tc>
        <w:tc>
          <w:tcPr>
            <w:tcW w:w="1435" w:type="dxa"/>
            <w:shd w:val="clear" w:color="auto" w:fill="auto"/>
            <w:vAlign w:val="center"/>
            <w:hideMark/>
          </w:tcPr>
          <w:p w14:paraId="4BFBA82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2023-2024</w:t>
            </w:r>
          </w:p>
        </w:tc>
      </w:tr>
      <w:tr w:rsidR="00E91851" w:rsidRPr="00AE497F" w14:paraId="1347C7B6" w14:textId="77777777" w:rsidTr="00E91851">
        <w:trPr>
          <w:trHeight w:val="705"/>
        </w:trPr>
        <w:tc>
          <w:tcPr>
            <w:tcW w:w="2567" w:type="dxa"/>
            <w:shd w:val="clear" w:color="auto" w:fill="auto"/>
            <w:vAlign w:val="center"/>
            <w:hideMark/>
          </w:tcPr>
          <w:p w14:paraId="22AC624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lastRenderedPageBreak/>
              <w:t>МОУ СОШ № 1</w:t>
            </w:r>
          </w:p>
        </w:tc>
        <w:tc>
          <w:tcPr>
            <w:tcW w:w="2410" w:type="dxa"/>
            <w:shd w:val="clear" w:color="auto" w:fill="auto"/>
            <w:vAlign w:val="center"/>
            <w:hideMark/>
          </w:tcPr>
          <w:p w14:paraId="4A4312E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 Новоселицкое,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Школьная, 27</w:t>
            </w:r>
          </w:p>
        </w:tc>
        <w:tc>
          <w:tcPr>
            <w:tcW w:w="1559" w:type="dxa"/>
            <w:shd w:val="clear" w:color="auto" w:fill="auto"/>
            <w:vAlign w:val="center"/>
            <w:hideMark/>
          </w:tcPr>
          <w:p w14:paraId="0A395BA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557EA5F5"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76B184F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04A2AD57" w14:textId="77777777" w:rsidTr="00E91851">
        <w:trPr>
          <w:trHeight w:val="300"/>
        </w:trPr>
        <w:tc>
          <w:tcPr>
            <w:tcW w:w="9654" w:type="dxa"/>
            <w:gridSpan w:val="5"/>
            <w:shd w:val="clear" w:color="auto" w:fill="auto"/>
            <w:noWrap/>
            <w:vAlign w:val="center"/>
            <w:hideMark/>
          </w:tcPr>
          <w:p w14:paraId="43C556E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Журавский сельсовет</w:t>
            </w:r>
          </w:p>
        </w:tc>
      </w:tr>
      <w:tr w:rsidR="00E91851" w:rsidRPr="00AE497F" w14:paraId="783A871C" w14:textId="77777777" w:rsidTr="00E91851">
        <w:trPr>
          <w:trHeight w:val="945"/>
        </w:trPr>
        <w:tc>
          <w:tcPr>
            <w:tcW w:w="2567" w:type="dxa"/>
            <w:shd w:val="clear" w:color="auto" w:fill="auto"/>
            <w:vAlign w:val="center"/>
            <w:hideMark/>
          </w:tcPr>
          <w:p w14:paraId="6FE08D8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Журавская врачебная амбулатория</w:t>
            </w:r>
          </w:p>
        </w:tc>
        <w:tc>
          <w:tcPr>
            <w:tcW w:w="2410" w:type="dxa"/>
            <w:shd w:val="clear" w:color="auto" w:fill="auto"/>
            <w:vAlign w:val="center"/>
            <w:hideMark/>
          </w:tcPr>
          <w:p w14:paraId="14A2C40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Журавское,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Шоссейная, д.4</w:t>
            </w:r>
          </w:p>
        </w:tc>
        <w:tc>
          <w:tcPr>
            <w:tcW w:w="1559" w:type="dxa"/>
            <w:shd w:val="clear" w:color="auto" w:fill="auto"/>
            <w:vAlign w:val="center"/>
            <w:hideMark/>
          </w:tcPr>
          <w:p w14:paraId="4347BCD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198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3223DAE5"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249160C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w:t>
            </w:r>
          </w:p>
        </w:tc>
      </w:tr>
      <w:tr w:rsidR="00E91851" w:rsidRPr="00AE497F" w14:paraId="348F34CA" w14:textId="77777777" w:rsidTr="00E91851">
        <w:trPr>
          <w:trHeight w:val="1350"/>
        </w:trPr>
        <w:tc>
          <w:tcPr>
            <w:tcW w:w="2567" w:type="dxa"/>
            <w:shd w:val="clear" w:color="auto" w:fill="auto"/>
            <w:vAlign w:val="center"/>
            <w:hideMark/>
          </w:tcPr>
          <w:p w14:paraId="785E2EAF"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Муниципальное бюджетное учреждение культуры «Журавское социально-культурное объединение»</w:t>
            </w:r>
          </w:p>
        </w:tc>
        <w:tc>
          <w:tcPr>
            <w:tcW w:w="2410" w:type="dxa"/>
            <w:shd w:val="clear" w:color="auto" w:fill="auto"/>
            <w:vAlign w:val="center"/>
            <w:hideMark/>
          </w:tcPr>
          <w:p w14:paraId="5031F6F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Журавское,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Шоссейная, д.8</w:t>
            </w:r>
          </w:p>
        </w:tc>
        <w:tc>
          <w:tcPr>
            <w:tcW w:w="1559" w:type="dxa"/>
            <w:shd w:val="clear" w:color="auto" w:fill="auto"/>
            <w:vAlign w:val="center"/>
            <w:hideMark/>
          </w:tcPr>
          <w:p w14:paraId="27DC6AA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4DF3507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Ремонт кровли здания Дворца культуры</w:t>
            </w:r>
          </w:p>
        </w:tc>
        <w:tc>
          <w:tcPr>
            <w:tcW w:w="1435" w:type="dxa"/>
            <w:shd w:val="clear" w:color="auto" w:fill="auto"/>
            <w:vAlign w:val="center"/>
            <w:hideMark/>
          </w:tcPr>
          <w:p w14:paraId="0A63DFD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2024-2025</w:t>
            </w:r>
          </w:p>
        </w:tc>
      </w:tr>
      <w:tr w:rsidR="00E91851" w:rsidRPr="00AE497F" w14:paraId="1DFDB586" w14:textId="77777777" w:rsidTr="00E91851">
        <w:trPr>
          <w:trHeight w:val="780"/>
        </w:trPr>
        <w:tc>
          <w:tcPr>
            <w:tcW w:w="2567" w:type="dxa"/>
            <w:shd w:val="clear" w:color="auto" w:fill="auto"/>
            <w:vAlign w:val="center"/>
            <w:hideMark/>
          </w:tcPr>
          <w:p w14:paraId="74E9029F"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МОУ СОШ № 5</w:t>
            </w:r>
          </w:p>
        </w:tc>
        <w:tc>
          <w:tcPr>
            <w:tcW w:w="2410" w:type="dxa"/>
            <w:shd w:val="clear" w:color="auto" w:fill="auto"/>
            <w:vAlign w:val="center"/>
            <w:hideMark/>
          </w:tcPr>
          <w:p w14:paraId="2A16746A"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Журавское, ул. </w:t>
            </w:r>
            <w:r w:rsidRPr="00AE497F">
              <w:rPr>
                <w:rFonts w:ascii="Times New Roman" w:eastAsia="Times New Roman" w:hAnsi="Times New Roman" w:cs="Times New Roman"/>
                <w:color w:val="000000"/>
                <w:lang w:eastAsia="ru-RU"/>
              </w:rPr>
              <w:t>Школьная, 6</w:t>
            </w:r>
          </w:p>
        </w:tc>
        <w:tc>
          <w:tcPr>
            <w:tcW w:w="1559" w:type="dxa"/>
            <w:shd w:val="clear" w:color="auto" w:fill="auto"/>
            <w:vAlign w:val="center"/>
            <w:hideMark/>
          </w:tcPr>
          <w:p w14:paraId="3A7CDA8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62D7521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7975244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3E0EA0B2" w14:textId="77777777" w:rsidTr="00E91851">
        <w:trPr>
          <w:trHeight w:val="343"/>
        </w:trPr>
        <w:tc>
          <w:tcPr>
            <w:tcW w:w="9654" w:type="dxa"/>
            <w:gridSpan w:val="5"/>
            <w:shd w:val="clear" w:color="auto" w:fill="auto"/>
            <w:vAlign w:val="center"/>
            <w:hideMark/>
          </w:tcPr>
          <w:p w14:paraId="2929A794" w14:textId="77777777" w:rsidR="00E91851" w:rsidRPr="00AE497F" w:rsidRDefault="00E91851" w:rsidP="004C3A15">
            <w:pPr>
              <w:spacing w:after="0" w:line="240" w:lineRule="auto"/>
              <w:rPr>
                <w:rFonts w:ascii="Times New Roman" w:eastAsia="Times New Roman" w:hAnsi="Times New Roman" w:cs="Times New Roman"/>
                <w:lang w:eastAsia="ru-RU"/>
              </w:rPr>
            </w:pPr>
            <w:r w:rsidRPr="00AE497F">
              <w:rPr>
                <w:rFonts w:ascii="Times New Roman" w:eastAsia="Times New Roman" w:hAnsi="Times New Roman" w:cs="Times New Roman"/>
                <w:bCs/>
                <w:color w:val="000000"/>
                <w:lang w:eastAsia="ru-RU"/>
              </w:rPr>
              <w:t>Новомаякский сельсовет</w:t>
            </w:r>
          </w:p>
        </w:tc>
      </w:tr>
      <w:tr w:rsidR="00E91851" w:rsidRPr="00AE497F" w14:paraId="12880478" w14:textId="77777777" w:rsidTr="00E91851">
        <w:trPr>
          <w:trHeight w:val="845"/>
        </w:trPr>
        <w:tc>
          <w:tcPr>
            <w:tcW w:w="2567" w:type="dxa"/>
            <w:shd w:val="clear" w:color="auto" w:fill="auto"/>
            <w:vAlign w:val="center"/>
            <w:hideMark/>
          </w:tcPr>
          <w:p w14:paraId="5237B4E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Фельдшерско-акушерский пункт п. </w:t>
            </w:r>
            <w:r w:rsidRPr="00AE497F">
              <w:rPr>
                <w:rFonts w:ascii="Times New Roman" w:eastAsia="Times New Roman" w:hAnsi="Times New Roman" w:cs="Times New Roman"/>
                <w:color w:val="000000"/>
                <w:lang w:eastAsia="ru-RU"/>
              </w:rPr>
              <w:t>Новый Маяк</w:t>
            </w:r>
          </w:p>
        </w:tc>
        <w:tc>
          <w:tcPr>
            <w:tcW w:w="2410" w:type="dxa"/>
            <w:shd w:val="clear" w:color="auto" w:fill="auto"/>
            <w:vAlign w:val="center"/>
            <w:hideMark/>
          </w:tcPr>
          <w:p w14:paraId="3E235BB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пос. Новый Маяк,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Школьная, 24/1</w:t>
            </w:r>
          </w:p>
        </w:tc>
        <w:tc>
          <w:tcPr>
            <w:tcW w:w="1559" w:type="dxa"/>
            <w:shd w:val="clear" w:color="auto" w:fill="auto"/>
            <w:vAlign w:val="center"/>
            <w:hideMark/>
          </w:tcPr>
          <w:p w14:paraId="6D81F02A"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131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2CE76B0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4502ABD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7A245638" w14:textId="77777777" w:rsidTr="00E91851">
        <w:trPr>
          <w:trHeight w:val="422"/>
        </w:trPr>
        <w:tc>
          <w:tcPr>
            <w:tcW w:w="9654" w:type="dxa"/>
            <w:gridSpan w:val="5"/>
            <w:shd w:val="clear" w:color="auto" w:fill="auto"/>
            <w:vAlign w:val="center"/>
            <w:hideMark/>
          </w:tcPr>
          <w:p w14:paraId="0720388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Поселок Щелкан</w:t>
            </w:r>
          </w:p>
        </w:tc>
      </w:tr>
      <w:tr w:rsidR="00E91851" w:rsidRPr="00AE497F" w14:paraId="2789A343" w14:textId="77777777" w:rsidTr="00E91851">
        <w:trPr>
          <w:trHeight w:val="660"/>
        </w:trPr>
        <w:tc>
          <w:tcPr>
            <w:tcW w:w="2567" w:type="dxa"/>
            <w:shd w:val="clear" w:color="auto" w:fill="auto"/>
            <w:noWrap/>
            <w:vAlign w:val="center"/>
            <w:hideMark/>
          </w:tcPr>
          <w:p w14:paraId="5F0CACB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МОУ СОШ № 6</w:t>
            </w:r>
          </w:p>
        </w:tc>
        <w:tc>
          <w:tcPr>
            <w:tcW w:w="2410" w:type="dxa"/>
            <w:shd w:val="clear" w:color="auto" w:fill="auto"/>
            <w:vAlign w:val="center"/>
            <w:hideMark/>
          </w:tcPr>
          <w:p w14:paraId="044B950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 Щелкан, ул. </w:t>
            </w:r>
            <w:r w:rsidRPr="00AE497F">
              <w:rPr>
                <w:rFonts w:ascii="Times New Roman" w:eastAsia="Times New Roman" w:hAnsi="Times New Roman" w:cs="Times New Roman"/>
                <w:color w:val="000000"/>
                <w:lang w:eastAsia="ru-RU"/>
              </w:rPr>
              <w:t>Школьная, 4</w:t>
            </w:r>
          </w:p>
        </w:tc>
        <w:tc>
          <w:tcPr>
            <w:tcW w:w="1559" w:type="dxa"/>
            <w:shd w:val="clear" w:color="auto" w:fill="auto"/>
            <w:vAlign w:val="center"/>
            <w:hideMark/>
          </w:tcPr>
          <w:p w14:paraId="62A0A9CB"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489ECDC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0F4A116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198B5497" w14:textId="77777777" w:rsidTr="00E91851">
        <w:trPr>
          <w:trHeight w:val="300"/>
        </w:trPr>
        <w:tc>
          <w:tcPr>
            <w:tcW w:w="9654" w:type="dxa"/>
            <w:gridSpan w:val="5"/>
            <w:shd w:val="clear" w:color="auto" w:fill="auto"/>
            <w:noWrap/>
            <w:vAlign w:val="center"/>
            <w:hideMark/>
          </w:tcPr>
          <w:p w14:paraId="6648FFD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Село Чернолесское</w:t>
            </w:r>
          </w:p>
        </w:tc>
      </w:tr>
      <w:tr w:rsidR="00E91851" w:rsidRPr="00AE497F" w14:paraId="3CF90D3F" w14:textId="77777777" w:rsidTr="00E91851">
        <w:trPr>
          <w:trHeight w:val="600"/>
        </w:trPr>
        <w:tc>
          <w:tcPr>
            <w:tcW w:w="2567" w:type="dxa"/>
            <w:shd w:val="clear" w:color="auto" w:fill="auto"/>
            <w:noWrap/>
            <w:vAlign w:val="center"/>
            <w:hideMark/>
          </w:tcPr>
          <w:p w14:paraId="1138DFE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МОУ СОШ № 2</w:t>
            </w:r>
          </w:p>
        </w:tc>
        <w:tc>
          <w:tcPr>
            <w:tcW w:w="2410" w:type="dxa"/>
            <w:shd w:val="clear" w:color="auto" w:fill="auto"/>
            <w:vAlign w:val="center"/>
            <w:hideMark/>
          </w:tcPr>
          <w:p w14:paraId="4DF2597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 Чернолесское,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Свободная, 144</w:t>
            </w:r>
          </w:p>
        </w:tc>
        <w:tc>
          <w:tcPr>
            <w:tcW w:w="1559" w:type="dxa"/>
            <w:shd w:val="clear" w:color="auto" w:fill="auto"/>
            <w:vAlign w:val="center"/>
            <w:hideMark/>
          </w:tcPr>
          <w:p w14:paraId="655FEF9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2C7681B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595C175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w:t>
            </w:r>
          </w:p>
        </w:tc>
      </w:tr>
      <w:tr w:rsidR="00E91851" w:rsidRPr="00AE497F" w14:paraId="13BF6BAF" w14:textId="77777777" w:rsidTr="00E91851">
        <w:trPr>
          <w:trHeight w:val="900"/>
        </w:trPr>
        <w:tc>
          <w:tcPr>
            <w:tcW w:w="2567" w:type="dxa"/>
            <w:shd w:val="clear" w:color="auto" w:fill="auto"/>
            <w:vAlign w:val="center"/>
            <w:hideMark/>
          </w:tcPr>
          <w:p w14:paraId="397E082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МБУК «Чернолесский сельский Дом культуры»</w:t>
            </w:r>
          </w:p>
        </w:tc>
        <w:tc>
          <w:tcPr>
            <w:tcW w:w="2410" w:type="dxa"/>
            <w:shd w:val="clear" w:color="auto" w:fill="auto"/>
            <w:vAlign w:val="center"/>
            <w:hideMark/>
          </w:tcPr>
          <w:p w14:paraId="330B609D" w14:textId="4913A933"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sidR="00D43FD7">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Чернолесское, переулок К. Маркса 7в</w:t>
            </w:r>
          </w:p>
        </w:tc>
        <w:tc>
          <w:tcPr>
            <w:tcW w:w="1559" w:type="dxa"/>
            <w:shd w:val="clear" w:color="auto" w:fill="auto"/>
            <w:vAlign w:val="center"/>
            <w:hideMark/>
          </w:tcPr>
          <w:p w14:paraId="5686337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5588</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кв. м</w:t>
            </w:r>
          </w:p>
        </w:tc>
        <w:tc>
          <w:tcPr>
            <w:tcW w:w="1683" w:type="dxa"/>
            <w:shd w:val="clear" w:color="auto" w:fill="auto"/>
            <w:vAlign w:val="center"/>
            <w:hideMark/>
          </w:tcPr>
          <w:p w14:paraId="75711A3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0F06D25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2024-2025</w:t>
            </w:r>
          </w:p>
        </w:tc>
      </w:tr>
      <w:tr w:rsidR="00E91851" w:rsidRPr="00AE497F" w14:paraId="6809BC20" w14:textId="77777777" w:rsidTr="00E91851">
        <w:trPr>
          <w:trHeight w:val="300"/>
        </w:trPr>
        <w:tc>
          <w:tcPr>
            <w:tcW w:w="9654" w:type="dxa"/>
            <w:gridSpan w:val="5"/>
            <w:shd w:val="clear" w:color="auto" w:fill="auto"/>
            <w:noWrap/>
            <w:vAlign w:val="center"/>
            <w:hideMark/>
          </w:tcPr>
          <w:p w14:paraId="3192CE8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пос. Артезианский</w:t>
            </w:r>
          </w:p>
        </w:tc>
      </w:tr>
      <w:tr w:rsidR="00E91851" w:rsidRPr="00AE497F" w14:paraId="007837F0" w14:textId="77777777" w:rsidTr="00E91851">
        <w:trPr>
          <w:trHeight w:val="600"/>
        </w:trPr>
        <w:tc>
          <w:tcPr>
            <w:tcW w:w="2567" w:type="dxa"/>
            <w:shd w:val="clear" w:color="auto" w:fill="auto"/>
            <w:vAlign w:val="center"/>
            <w:hideMark/>
          </w:tcPr>
          <w:p w14:paraId="5883027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филиал МОУ СОШ № 5 в пос. Артезианском</w:t>
            </w:r>
          </w:p>
        </w:tc>
        <w:tc>
          <w:tcPr>
            <w:tcW w:w="2410" w:type="dxa"/>
            <w:shd w:val="clear" w:color="auto" w:fill="auto"/>
            <w:vAlign w:val="center"/>
            <w:hideMark/>
          </w:tcPr>
          <w:p w14:paraId="3502B68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пос. Артезианский, ул. Веселая, 27</w:t>
            </w:r>
          </w:p>
        </w:tc>
        <w:tc>
          <w:tcPr>
            <w:tcW w:w="1559" w:type="dxa"/>
            <w:shd w:val="clear" w:color="auto" w:fill="auto"/>
            <w:vAlign w:val="center"/>
            <w:hideMark/>
          </w:tcPr>
          <w:p w14:paraId="4421E37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632108F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05614A9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w:t>
            </w:r>
          </w:p>
        </w:tc>
      </w:tr>
      <w:tr w:rsidR="00E91851" w:rsidRPr="00AE497F" w14:paraId="5E980AB6" w14:textId="77777777" w:rsidTr="00E91851">
        <w:trPr>
          <w:trHeight w:val="300"/>
        </w:trPr>
        <w:tc>
          <w:tcPr>
            <w:tcW w:w="9654" w:type="dxa"/>
            <w:gridSpan w:val="5"/>
            <w:shd w:val="clear" w:color="auto" w:fill="auto"/>
            <w:noWrap/>
            <w:vAlign w:val="center"/>
            <w:hideMark/>
          </w:tcPr>
          <w:p w14:paraId="1F06AFE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хут. Жуковский</w:t>
            </w:r>
          </w:p>
        </w:tc>
      </w:tr>
      <w:tr w:rsidR="00E91851" w:rsidRPr="00AE497F" w14:paraId="19A04EA4" w14:textId="77777777" w:rsidTr="00E91851">
        <w:trPr>
          <w:trHeight w:val="795"/>
        </w:trPr>
        <w:tc>
          <w:tcPr>
            <w:tcW w:w="2567" w:type="dxa"/>
            <w:shd w:val="clear" w:color="auto" w:fill="auto"/>
            <w:vAlign w:val="center"/>
            <w:hideMark/>
          </w:tcPr>
          <w:p w14:paraId="09DFD7E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Фельдшерско</w:t>
            </w:r>
            <w:r>
              <w:rPr>
                <w:rFonts w:ascii="Times New Roman" w:eastAsia="Times New Roman" w:hAnsi="Times New Roman" w:cs="Times New Roman"/>
                <w:color w:val="000000"/>
                <w:lang w:eastAsia="ru-RU"/>
              </w:rPr>
              <w:t>-</w:t>
            </w:r>
            <w:r w:rsidRPr="00AE497F">
              <w:rPr>
                <w:rFonts w:ascii="Times New Roman" w:eastAsia="Times New Roman" w:hAnsi="Times New Roman" w:cs="Times New Roman"/>
                <w:color w:val="000000"/>
                <w:lang w:eastAsia="ru-RU"/>
              </w:rPr>
              <w:t>акушерский пункт</w:t>
            </w:r>
          </w:p>
        </w:tc>
        <w:tc>
          <w:tcPr>
            <w:tcW w:w="2410" w:type="dxa"/>
            <w:shd w:val="clear" w:color="auto" w:fill="auto"/>
            <w:vAlign w:val="center"/>
            <w:hideMark/>
          </w:tcPr>
          <w:p w14:paraId="6B696FE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хут.</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Жуковских, ул.</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Веселая д.4</w:t>
            </w:r>
          </w:p>
        </w:tc>
        <w:tc>
          <w:tcPr>
            <w:tcW w:w="1559" w:type="dxa"/>
            <w:shd w:val="clear" w:color="auto" w:fill="auto"/>
            <w:vAlign w:val="center"/>
            <w:hideMark/>
          </w:tcPr>
          <w:p w14:paraId="46F6243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121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6BD745A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3C97764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bl>
    <w:p w14:paraId="35F5B7CE" w14:textId="77777777" w:rsidR="00E91851" w:rsidRDefault="00E91851" w:rsidP="004C3A15">
      <w:pPr>
        <w:spacing w:after="0" w:line="240" w:lineRule="auto"/>
        <w:rPr>
          <w:sz w:val="28"/>
          <w:szCs w:val="28"/>
          <w:lang w:eastAsia="ru-RU"/>
        </w:rPr>
      </w:pPr>
    </w:p>
    <w:p w14:paraId="2E992597" w14:textId="77777777" w:rsidR="00E91851" w:rsidRPr="008C099C" w:rsidRDefault="00E91851" w:rsidP="004C3A15">
      <w:pPr>
        <w:pStyle w:val="aff7"/>
        <w:ind w:firstLine="709"/>
        <w:jc w:val="both"/>
        <w:rPr>
          <w:rFonts w:eastAsiaTheme="minorHAnsi"/>
          <w:b w:val="0"/>
          <w:bCs w:val="0"/>
          <w:i w:val="0"/>
          <w:sz w:val="28"/>
          <w:szCs w:val="28"/>
          <w:lang w:eastAsia="en-US"/>
        </w:rPr>
      </w:pPr>
      <w:r w:rsidRPr="008C099C">
        <w:rPr>
          <w:rFonts w:eastAsiaTheme="minorHAnsi"/>
          <w:b w:val="0"/>
          <w:bCs w:val="0"/>
          <w:i w:val="0"/>
          <w:sz w:val="28"/>
          <w:szCs w:val="28"/>
          <w:lang w:eastAsia="en-US"/>
        </w:rPr>
        <w:t xml:space="preserve">В рамках программы перепрофилирование помещений под иные цели не предполагается. </w:t>
      </w:r>
    </w:p>
    <w:p w14:paraId="4443DDD5" w14:textId="77777777" w:rsidR="00E91851" w:rsidRPr="00203796" w:rsidRDefault="00E91851" w:rsidP="004C3A15">
      <w:pPr>
        <w:pStyle w:val="aff7"/>
        <w:ind w:firstLine="709"/>
        <w:jc w:val="both"/>
        <w:rPr>
          <w:rFonts w:eastAsiaTheme="minorHAnsi"/>
          <w:b w:val="0"/>
          <w:bCs w:val="0"/>
          <w:i w:val="0"/>
          <w:sz w:val="28"/>
          <w:szCs w:val="28"/>
          <w:lang w:eastAsia="en-US"/>
        </w:rPr>
      </w:pPr>
      <w:r>
        <w:rPr>
          <w:rFonts w:eastAsiaTheme="minorHAnsi"/>
          <w:b w:val="0"/>
          <w:bCs w:val="0"/>
          <w:i w:val="0"/>
          <w:sz w:val="28"/>
          <w:szCs w:val="28"/>
          <w:lang w:eastAsia="en-US"/>
        </w:rPr>
        <w:t>П</w:t>
      </w:r>
      <w:r w:rsidRPr="00203796">
        <w:rPr>
          <w:rFonts w:eastAsiaTheme="minorHAnsi"/>
          <w:b w:val="0"/>
          <w:bCs w:val="0"/>
          <w:i w:val="0"/>
          <w:sz w:val="28"/>
          <w:szCs w:val="28"/>
          <w:lang w:eastAsia="en-US"/>
        </w:rPr>
        <w:t xml:space="preserve">ри условии обеспечения возможностей привлечения инвестиций в строительство могут быть реализованы мероприятия по проектированию, строительству и реконструкции объектов социальной инфраструктуры </w:t>
      </w:r>
      <w:r>
        <w:rPr>
          <w:rFonts w:eastAsiaTheme="minorHAnsi"/>
          <w:b w:val="0"/>
          <w:bCs w:val="0"/>
          <w:i w:val="0"/>
          <w:sz w:val="28"/>
          <w:szCs w:val="28"/>
          <w:lang w:eastAsia="en-US"/>
        </w:rPr>
        <w:t>Новоселицкого</w:t>
      </w:r>
      <w:r w:rsidRPr="002471D2">
        <w:rPr>
          <w:rFonts w:eastAsiaTheme="minorHAnsi"/>
          <w:b w:val="0"/>
          <w:bCs w:val="0"/>
          <w:i w:val="0"/>
          <w:sz w:val="28"/>
          <w:szCs w:val="28"/>
          <w:lang w:eastAsia="en-US"/>
        </w:rPr>
        <w:t xml:space="preserve"> муниципального</w:t>
      </w:r>
      <w:r w:rsidRPr="00B4159C">
        <w:rPr>
          <w:rFonts w:eastAsiaTheme="minorHAnsi"/>
          <w:b w:val="0"/>
          <w:bCs w:val="0"/>
          <w:i w:val="0"/>
          <w:sz w:val="28"/>
          <w:szCs w:val="28"/>
          <w:lang w:eastAsia="en-US"/>
        </w:rPr>
        <w:t xml:space="preserve"> округа</w:t>
      </w:r>
      <w:r w:rsidRPr="00203796">
        <w:rPr>
          <w:rFonts w:eastAsiaTheme="minorHAnsi"/>
          <w:b w:val="0"/>
          <w:bCs w:val="0"/>
          <w:i w:val="0"/>
          <w:sz w:val="28"/>
          <w:szCs w:val="28"/>
          <w:lang w:eastAsia="en-US"/>
        </w:rPr>
        <w:t xml:space="preserve">. </w:t>
      </w:r>
    </w:p>
    <w:p w14:paraId="7AA21542" w14:textId="77777777" w:rsidR="00E91851" w:rsidRPr="00203796" w:rsidRDefault="00E91851" w:rsidP="00B2366C">
      <w:pPr>
        <w:spacing w:after="0" w:line="240" w:lineRule="auto"/>
        <w:rPr>
          <w:rFonts w:ascii="Times New Roman" w:hAnsi="Times New Roman" w:cs="Times New Roman"/>
          <w:sz w:val="28"/>
          <w:szCs w:val="28"/>
        </w:rPr>
      </w:pPr>
    </w:p>
    <w:p w14:paraId="37167FDC" w14:textId="77777777" w:rsidR="00E91851" w:rsidRPr="00203796" w:rsidRDefault="00E91851" w:rsidP="00B2366C">
      <w:pPr>
        <w:spacing w:after="0" w:line="240" w:lineRule="auto"/>
        <w:jc w:val="center"/>
        <w:outlineLvl w:val="0"/>
        <w:rPr>
          <w:rFonts w:ascii="Times New Roman" w:hAnsi="Times New Roman" w:cs="Times New Roman"/>
          <w:sz w:val="28"/>
          <w:szCs w:val="28"/>
        </w:rPr>
      </w:pPr>
      <w:bookmarkStart w:id="15" w:name="_Toc140675614"/>
      <w:r w:rsidRPr="00203796">
        <w:rPr>
          <w:rFonts w:ascii="Times New Roman" w:hAnsi="Times New Roman" w:cs="Times New Roman"/>
          <w:sz w:val="28"/>
          <w:szCs w:val="28"/>
        </w:rPr>
        <w:t xml:space="preserve">4. </w:t>
      </w:r>
      <w:bookmarkStart w:id="16" w:name="_Toc447102810"/>
      <w:r w:rsidRPr="00203796">
        <w:rPr>
          <w:rFonts w:ascii="Times New Roman" w:hAnsi="Times New Roman" w:cs="Times New Roman"/>
          <w:sz w:val="28"/>
          <w:szCs w:val="28"/>
        </w:rPr>
        <w:t xml:space="preserve">Предложения по </w:t>
      </w:r>
      <w:r w:rsidRPr="00056452">
        <w:rPr>
          <w:rFonts w:ascii="Times New Roman" w:hAnsi="Times New Roman" w:cs="Times New Roman"/>
          <w:sz w:val="28"/>
          <w:szCs w:val="28"/>
        </w:rPr>
        <w:t>повышению доступности</w:t>
      </w:r>
      <w:r w:rsidRPr="00203796">
        <w:rPr>
          <w:rFonts w:ascii="Times New Roman" w:hAnsi="Times New Roman" w:cs="Times New Roman"/>
          <w:sz w:val="28"/>
          <w:szCs w:val="28"/>
        </w:rPr>
        <w:t xml:space="preserve"> среды для маломобильных групп населения</w:t>
      </w:r>
      <w:bookmarkEnd w:id="15"/>
      <w:bookmarkEnd w:id="16"/>
    </w:p>
    <w:p w14:paraId="7533F090" w14:textId="77777777" w:rsidR="00E91851" w:rsidRDefault="00E91851" w:rsidP="00B2366C">
      <w:pPr>
        <w:pStyle w:val="Default"/>
        <w:spacing w:line="240" w:lineRule="auto"/>
        <w:ind w:firstLine="709"/>
        <w:jc w:val="both"/>
        <w:rPr>
          <w:color w:val="auto"/>
          <w:sz w:val="28"/>
          <w:szCs w:val="28"/>
        </w:rPr>
      </w:pPr>
    </w:p>
    <w:p w14:paraId="64A0B5C1" w14:textId="77777777" w:rsidR="00E91851" w:rsidRPr="00203796" w:rsidRDefault="00E91851" w:rsidP="00E91851">
      <w:pPr>
        <w:pStyle w:val="Default"/>
        <w:ind w:firstLine="709"/>
        <w:jc w:val="both"/>
        <w:rPr>
          <w:color w:val="auto"/>
          <w:sz w:val="28"/>
          <w:szCs w:val="28"/>
        </w:rPr>
      </w:pPr>
      <w:r w:rsidRPr="00203796">
        <w:rPr>
          <w:color w:val="auto"/>
          <w:sz w:val="28"/>
          <w:szCs w:val="28"/>
        </w:rPr>
        <w:t xml:space="preserve">При проектировании, строительстве и реконструкции объектов социальной инфраструктуры необходимо предусматривать универсальную безбарьерную среду для беспрепятственного доступа к объектам и услугам всех категорий граждан, в том числе инвалидов и граждан других маломобильных </w:t>
      </w:r>
      <w:r w:rsidRPr="00203796">
        <w:rPr>
          <w:color w:val="auto"/>
          <w:sz w:val="28"/>
          <w:szCs w:val="28"/>
        </w:rPr>
        <w:lastRenderedPageBreak/>
        <w:t>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14:paraId="0469871B" w14:textId="77777777" w:rsidR="00E91851" w:rsidRPr="00203796" w:rsidRDefault="00E91851" w:rsidP="00E91851">
      <w:pPr>
        <w:pStyle w:val="Default"/>
        <w:ind w:firstLine="709"/>
        <w:jc w:val="both"/>
        <w:rPr>
          <w:color w:val="auto"/>
          <w:sz w:val="28"/>
          <w:szCs w:val="28"/>
        </w:rPr>
      </w:pPr>
      <w:r w:rsidRPr="00203796">
        <w:rPr>
          <w:color w:val="auto"/>
          <w:sz w:val="28"/>
          <w:szCs w:val="28"/>
        </w:rPr>
        <w:t>Для инвалидов и граждан других маломобильных групп населения требования к проектированию, строительству и реконструкции объектов социальной инфраструктуры определяются следующими нормативными документами:</w:t>
      </w:r>
    </w:p>
    <w:p w14:paraId="5F70D00D" w14:textId="77777777" w:rsidR="00E91851" w:rsidRPr="00DF4CD9" w:rsidRDefault="00E91851" w:rsidP="00E91851">
      <w:pPr>
        <w:pStyle w:val="Default"/>
        <w:ind w:firstLine="709"/>
        <w:jc w:val="both"/>
        <w:rPr>
          <w:color w:val="auto"/>
          <w:sz w:val="28"/>
          <w:szCs w:val="28"/>
        </w:rPr>
      </w:pPr>
      <w:r w:rsidRPr="00DF4CD9">
        <w:rPr>
          <w:color w:val="auto"/>
          <w:sz w:val="28"/>
          <w:szCs w:val="28"/>
        </w:rPr>
        <w:t>СП 59.13330.2020 «Доступность зданий и сооружений для маломобильных групп населения»;</w:t>
      </w:r>
    </w:p>
    <w:p w14:paraId="05EA7A3D" w14:textId="77777777" w:rsidR="00E91851" w:rsidRPr="00DF4CD9" w:rsidRDefault="00E91851" w:rsidP="00E91851">
      <w:pPr>
        <w:pStyle w:val="Default"/>
        <w:ind w:firstLine="709"/>
        <w:jc w:val="both"/>
        <w:rPr>
          <w:color w:val="auto"/>
          <w:sz w:val="28"/>
          <w:szCs w:val="28"/>
        </w:rPr>
      </w:pPr>
      <w:r w:rsidRPr="00DF4CD9">
        <w:rPr>
          <w:color w:val="auto"/>
          <w:sz w:val="28"/>
          <w:szCs w:val="28"/>
        </w:rPr>
        <w:t>СП 35-101-2001 «Проектирование зданий и сооружений с учетом доступности для маломобильных групп населения. Общие положения»;</w:t>
      </w:r>
    </w:p>
    <w:p w14:paraId="0F601EC6" w14:textId="77777777" w:rsidR="00E91851" w:rsidRPr="00DF4CD9" w:rsidRDefault="00E91851" w:rsidP="00E91851">
      <w:pPr>
        <w:pStyle w:val="Default"/>
        <w:ind w:firstLine="709"/>
        <w:jc w:val="both"/>
        <w:rPr>
          <w:color w:val="auto"/>
          <w:sz w:val="28"/>
          <w:szCs w:val="28"/>
        </w:rPr>
      </w:pPr>
      <w:r w:rsidRPr="00DF4CD9">
        <w:rPr>
          <w:color w:val="auto"/>
          <w:sz w:val="28"/>
          <w:szCs w:val="28"/>
        </w:rPr>
        <w:t>СП 35-102-2001 «Жилая среда с планировочными элементами, доступными инвалидам»;</w:t>
      </w:r>
    </w:p>
    <w:p w14:paraId="758956A3" w14:textId="77777777" w:rsidR="00E91851" w:rsidRPr="00DF4CD9" w:rsidRDefault="00E91851" w:rsidP="00E91851">
      <w:pPr>
        <w:pStyle w:val="Default"/>
        <w:ind w:firstLine="709"/>
        <w:jc w:val="both"/>
        <w:rPr>
          <w:color w:val="auto"/>
          <w:sz w:val="28"/>
          <w:szCs w:val="28"/>
        </w:rPr>
      </w:pPr>
      <w:r w:rsidRPr="00DF4CD9">
        <w:rPr>
          <w:color w:val="auto"/>
          <w:sz w:val="28"/>
          <w:szCs w:val="28"/>
        </w:rPr>
        <w:t>СП 31-102-99 «Требования доступности общественных зданий и сооружений для инвалидов и других маломобильных посетителей»;</w:t>
      </w:r>
    </w:p>
    <w:p w14:paraId="30CD9AB6" w14:textId="77777777" w:rsidR="00E91851" w:rsidRPr="00DF4CD9" w:rsidRDefault="00E91851" w:rsidP="00E91851">
      <w:pPr>
        <w:pStyle w:val="Default"/>
        <w:ind w:firstLine="709"/>
        <w:jc w:val="both"/>
        <w:rPr>
          <w:color w:val="auto"/>
          <w:sz w:val="28"/>
          <w:szCs w:val="28"/>
        </w:rPr>
      </w:pPr>
      <w:r w:rsidRPr="00DF4CD9">
        <w:rPr>
          <w:color w:val="auto"/>
          <w:sz w:val="28"/>
          <w:szCs w:val="28"/>
        </w:rPr>
        <w:t>СП 35-103-2001 «Общественные здания и сооружения, доступные маломобильным посетителям»;</w:t>
      </w:r>
    </w:p>
    <w:p w14:paraId="5AB4F662" w14:textId="77777777" w:rsidR="00E91851" w:rsidRPr="00203796" w:rsidRDefault="00E91851" w:rsidP="00E91851">
      <w:pPr>
        <w:pStyle w:val="Default"/>
        <w:ind w:firstLine="709"/>
        <w:jc w:val="both"/>
        <w:rPr>
          <w:color w:val="auto"/>
          <w:sz w:val="28"/>
          <w:szCs w:val="28"/>
        </w:rPr>
      </w:pPr>
      <w:r w:rsidRPr="00DF4CD9">
        <w:rPr>
          <w:color w:val="auto"/>
          <w:sz w:val="28"/>
          <w:szCs w:val="28"/>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14:paraId="6B5CE544" w14:textId="77777777" w:rsidR="00E91851" w:rsidRPr="00203796" w:rsidRDefault="00E91851" w:rsidP="00E91851">
      <w:pPr>
        <w:pStyle w:val="Default"/>
        <w:ind w:firstLine="709"/>
        <w:jc w:val="both"/>
        <w:rPr>
          <w:color w:val="auto"/>
          <w:sz w:val="28"/>
          <w:szCs w:val="28"/>
        </w:rPr>
      </w:pPr>
      <w:r w:rsidRPr="00203796">
        <w:rPr>
          <w:color w:val="auto"/>
          <w:sz w:val="28"/>
          <w:szCs w:val="28"/>
        </w:rPr>
        <w:t xml:space="preserve">Здания и сооружения объектов социальной инфраструктуры рекомендуется проектировать с учетом критериев доступности, безопасности, удобства и информативности: </w:t>
      </w:r>
    </w:p>
    <w:p w14:paraId="65D44F79"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возможности беспрепятственно достигнуть места обслуживания и воспользоваться предоставленным обслуживанием;</w:t>
      </w:r>
    </w:p>
    <w:p w14:paraId="1CF9B2D8" w14:textId="77777777" w:rsidR="00E91851" w:rsidRPr="00203796" w:rsidRDefault="00E91851" w:rsidP="00E91851">
      <w:pPr>
        <w:pStyle w:val="Default"/>
        <w:ind w:firstLine="709"/>
        <w:jc w:val="both"/>
        <w:rPr>
          <w:color w:val="auto"/>
          <w:sz w:val="28"/>
          <w:szCs w:val="28"/>
        </w:rPr>
      </w:pPr>
      <w:r w:rsidRPr="00203796">
        <w:rPr>
          <w:color w:val="auto"/>
          <w:sz w:val="28"/>
          <w:szCs w:val="28"/>
        </w:rPr>
        <w:t>беспрепятственного движения по коммуникационным путям, помещениям и пространствам;</w:t>
      </w:r>
    </w:p>
    <w:p w14:paraId="324ED2CC"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возможности своевременно воспользоваться местами отдыха, ожидания и сопутствующего обслуживания;</w:t>
      </w:r>
    </w:p>
    <w:p w14:paraId="14F9BD25"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возможность избежать травм, ранений, увечий, излишней усталости из-за свойств архитектурной среды зданий;</w:t>
      </w:r>
    </w:p>
    <w:p w14:paraId="4BD9F089"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возможность своевременного опознавания и реагирования на места и зоны риска;</w:t>
      </w:r>
    </w:p>
    <w:p w14:paraId="02ED852D" w14:textId="77777777" w:rsidR="00E91851" w:rsidRPr="00203796" w:rsidRDefault="00E91851" w:rsidP="00E91851">
      <w:pPr>
        <w:pStyle w:val="Default"/>
        <w:ind w:firstLine="709"/>
        <w:jc w:val="both"/>
        <w:rPr>
          <w:color w:val="auto"/>
          <w:sz w:val="28"/>
          <w:szCs w:val="28"/>
        </w:rPr>
      </w:pPr>
      <w:r w:rsidRPr="00203796">
        <w:rPr>
          <w:color w:val="auto"/>
          <w:sz w:val="28"/>
          <w:szCs w:val="28"/>
        </w:rPr>
        <w:t>предупреждение потребителей о зонах, представляющих потенциальную опасность;</w:t>
      </w:r>
    </w:p>
    <w:p w14:paraId="6D1AB4CF" w14:textId="77777777" w:rsidR="00E91851" w:rsidRPr="00203796" w:rsidRDefault="00E91851" w:rsidP="00E91851">
      <w:pPr>
        <w:pStyle w:val="Default"/>
        <w:ind w:firstLine="709"/>
        <w:jc w:val="both"/>
        <w:rPr>
          <w:color w:val="auto"/>
          <w:sz w:val="28"/>
          <w:szCs w:val="28"/>
        </w:rPr>
      </w:pPr>
      <w:r w:rsidRPr="00203796">
        <w:rPr>
          <w:color w:val="auto"/>
          <w:sz w:val="28"/>
          <w:szCs w:val="28"/>
        </w:rPr>
        <w:t>своевременное распознавание ориентиров в архитектурной среде общественных зданий;</w:t>
      </w:r>
      <w:r>
        <w:rPr>
          <w:color w:val="auto"/>
          <w:sz w:val="28"/>
          <w:szCs w:val="28"/>
        </w:rPr>
        <w:t xml:space="preserve"> </w:t>
      </w:r>
    </w:p>
    <w:p w14:paraId="34976283" w14:textId="77777777" w:rsidR="00E91851" w:rsidRPr="00203796" w:rsidRDefault="00E91851" w:rsidP="00E91851">
      <w:pPr>
        <w:pStyle w:val="Default"/>
        <w:ind w:firstLine="709"/>
        <w:jc w:val="both"/>
        <w:rPr>
          <w:color w:val="auto"/>
          <w:sz w:val="28"/>
          <w:szCs w:val="28"/>
        </w:rPr>
      </w:pPr>
      <w:r w:rsidRPr="00203796">
        <w:rPr>
          <w:color w:val="auto"/>
          <w:sz w:val="28"/>
          <w:szCs w:val="28"/>
        </w:rPr>
        <w:t>точную идентификацию своего места нахождения и мест, являющихся целью посещения;</w:t>
      </w:r>
    </w:p>
    <w:p w14:paraId="2EAB08FE" w14:textId="77777777" w:rsidR="00E91851" w:rsidRPr="00203796" w:rsidRDefault="00E91851" w:rsidP="00E91851">
      <w:pPr>
        <w:pStyle w:val="Default"/>
        <w:ind w:firstLine="709"/>
        <w:jc w:val="both"/>
        <w:rPr>
          <w:color w:val="auto"/>
          <w:sz w:val="28"/>
          <w:szCs w:val="28"/>
        </w:rPr>
      </w:pPr>
      <w:r w:rsidRPr="00203796">
        <w:rPr>
          <w:color w:val="auto"/>
          <w:sz w:val="28"/>
          <w:szCs w:val="28"/>
        </w:rPr>
        <w:t>использование средств информирования, соответствующих особенностям различных групп потребителей;</w:t>
      </w:r>
    </w:p>
    <w:p w14:paraId="7284C419"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возможность эффективной ориентации посетителя, как в светлое, так и в темное время суток;</w:t>
      </w:r>
    </w:p>
    <w:p w14:paraId="6A63EC64" w14:textId="77777777" w:rsidR="00E91851" w:rsidRPr="00203796" w:rsidRDefault="00E91851" w:rsidP="00E91851">
      <w:pPr>
        <w:pStyle w:val="Default"/>
        <w:ind w:firstLine="709"/>
        <w:jc w:val="both"/>
        <w:rPr>
          <w:color w:val="auto"/>
          <w:sz w:val="28"/>
          <w:szCs w:val="28"/>
        </w:rPr>
      </w:pPr>
      <w:r w:rsidRPr="00203796">
        <w:rPr>
          <w:color w:val="auto"/>
          <w:sz w:val="28"/>
          <w:szCs w:val="28"/>
        </w:rPr>
        <w:t>сокращение времени и усилий на получение необходимой информации;</w:t>
      </w:r>
    </w:p>
    <w:p w14:paraId="1670952B" w14:textId="77777777" w:rsidR="00E91851" w:rsidRPr="00203796" w:rsidRDefault="00E91851" w:rsidP="0050692D">
      <w:pPr>
        <w:spacing w:after="0" w:line="240" w:lineRule="auto"/>
        <w:ind w:firstLine="709"/>
        <w:rPr>
          <w:rFonts w:ascii="Times New Roman" w:hAnsi="Times New Roman" w:cs="Times New Roman"/>
          <w:sz w:val="28"/>
          <w:szCs w:val="28"/>
        </w:rPr>
      </w:pPr>
      <w:r w:rsidRPr="00203796">
        <w:rPr>
          <w:rFonts w:ascii="Times New Roman" w:hAnsi="Times New Roman" w:cs="Times New Roman"/>
          <w:sz w:val="28"/>
          <w:szCs w:val="28"/>
        </w:rPr>
        <w:t>возможность иметь непрерывную информационную поддержку на всем пути следования по зданию.</w:t>
      </w:r>
    </w:p>
    <w:p w14:paraId="7817481E" w14:textId="77777777" w:rsidR="00E91851" w:rsidRPr="00203796" w:rsidRDefault="00E91851" w:rsidP="0050692D">
      <w:pPr>
        <w:spacing w:after="0" w:line="240" w:lineRule="auto"/>
        <w:ind w:firstLine="709"/>
        <w:rPr>
          <w:rFonts w:ascii="Times New Roman" w:hAnsi="Times New Roman" w:cs="Times New Roman"/>
          <w:sz w:val="28"/>
          <w:szCs w:val="28"/>
        </w:rPr>
      </w:pPr>
    </w:p>
    <w:p w14:paraId="30369B43" w14:textId="77777777" w:rsidR="00E91851" w:rsidRPr="00203796" w:rsidRDefault="00E91851" w:rsidP="004C3A15">
      <w:pPr>
        <w:spacing w:line="240" w:lineRule="auto"/>
        <w:jc w:val="center"/>
        <w:outlineLvl w:val="0"/>
        <w:rPr>
          <w:rFonts w:ascii="Times New Roman" w:hAnsi="Times New Roman" w:cs="Times New Roman"/>
          <w:sz w:val="28"/>
          <w:szCs w:val="28"/>
        </w:rPr>
      </w:pPr>
      <w:bookmarkStart w:id="17" w:name="_Toc140675615"/>
      <w:r w:rsidRPr="00203796">
        <w:rPr>
          <w:rFonts w:ascii="Times New Roman" w:hAnsi="Times New Roman" w:cs="Times New Roman"/>
          <w:sz w:val="28"/>
          <w:szCs w:val="28"/>
        </w:rPr>
        <w:lastRenderedPageBreak/>
        <w:t xml:space="preserve">5. Оценка объемов и источников финансирования мероприятий по проектированию, строительству, реконструкции объектов социальной инфраструктуры </w:t>
      </w:r>
      <w:r>
        <w:rPr>
          <w:rFonts w:ascii="Times New Roman" w:hAnsi="Times New Roman" w:cs="Times New Roman"/>
          <w:sz w:val="28"/>
          <w:szCs w:val="28"/>
        </w:rPr>
        <w:t>муниципального округа</w:t>
      </w:r>
      <w:bookmarkEnd w:id="17"/>
    </w:p>
    <w:p w14:paraId="39EF36A0" w14:textId="77777777" w:rsidR="00E91851" w:rsidRDefault="00E91851" w:rsidP="00E91851">
      <w:pPr>
        <w:pStyle w:val="Default"/>
        <w:ind w:firstLine="709"/>
        <w:jc w:val="both"/>
        <w:rPr>
          <w:color w:val="auto"/>
          <w:sz w:val="28"/>
          <w:szCs w:val="28"/>
        </w:rPr>
      </w:pPr>
    </w:p>
    <w:p w14:paraId="290F776F" w14:textId="77777777" w:rsidR="00E91851" w:rsidRPr="00203796" w:rsidRDefault="00E91851" w:rsidP="00E91851">
      <w:pPr>
        <w:pStyle w:val="Default"/>
        <w:ind w:firstLine="709"/>
        <w:jc w:val="both"/>
        <w:rPr>
          <w:color w:val="auto"/>
          <w:sz w:val="28"/>
          <w:szCs w:val="28"/>
        </w:rPr>
      </w:pPr>
      <w:r w:rsidRPr="00203796">
        <w:rPr>
          <w:color w:val="auto"/>
          <w:sz w:val="28"/>
          <w:szCs w:val="28"/>
        </w:rPr>
        <w:t xml:space="preserve">Оценка объемов и источников финансирования мероприятий по проектированию, строительству, реконструкции объектов </w:t>
      </w:r>
      <w:r>
        <w:rPr>
          <w:color w:val="auto"/>
          <w:sz w:val="28"/>
          <w:szCs w:val="28"/>
        </w:rPr>
        <w:t>социальной инфраструктуры муниципального округа</w:t>
      </w:r>
      <w:r w:rsidRPr="00203796">
        <w:rPr>
          <w:color w:val="auto"/>
          <w:sz w:val="28"/>
          <w:szCs w:val="28"/>
        </w:rPr>
        <w:t xml:space="preserve">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(приложение </w:t>
      </w:r>
      <w:r>
        <w:rPr>
          <w:color w:val="auto"/>
          <w:sz w:val="28"/>
          <w:szCs w:val="28"/>
        </w:rPr>
        <w:t>7</w:t>
      </w:r>
      <w:r w:rsidRPr="00203796">
        <w:rPr>
          <w:color w:val="auto"/>
          <w:sz w:val="28"/>
          <w:szCs w:val="28"/>
        </w:rPr>
        <w:t xml:space="preserve">). </w:t>
      </w:r>
    </w:p>
    <w:p w14:paraId="5165B8F6" w14:textId="77777777" w:rsidR="00E91851" w:rsidRPr="00203796" w:rsidRDefault="00E91851" w:rsidP="00E91851">
      <w:pPr>
        <w:pStyle w:val="Default"/>
        <w:ind w:firstLine="709"/>
        <w:jc w:val="both"/>
        <w:rPr>
          <w:color w:val="auto"/>
          <w:sz w:val="28"/>
          <w:szCs w:val="28"/>
        </w:rPr>
      </w:pPr>
    </w:p>
    <w:p w14:paraId="467594D3" w14:textId="77777777" w:rsidR="00E91851" w:rsidRPr="00764CCA" w:rsidRDefault="00E91851" w:rsidP="00E91851">
      <w:pPr>
        <w:pStyle w:val="aff7"/>
        <w:jc w:val="both"/>
        <w:rPr>
          <w:b w:val="0"/>
          <w:bCs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41094F">
        <w:rPr>
          <w:b w:val="0"/>
          <w:i w:val="0"/>
          <w:noProof/>
          <w:sz w:val="28"/>
          <w:szCs w:val="28"/>
        </w:rPr>
        <w:t>15</w:t>
      </w:r>
      <w:r w:rsidRPr="00764CCA">
        <w:rPr>
          <w:b w:val="0"/>
          <w:i w:val="0"/>
          <w:sz w:val="28"/>
          <w:szCs w:val="28"/>
        </w:rPr>
        <w:fldChar w:fldCharType="end"/>
      </w:r>
      <w:r w:rsidRPr="00764CCA">
        <w:rPr>
          <w:b w:val="0"/>
          <w:bCs w:val="0"/>
          <w:i w:val="0"/>
          <w:sz w:val="28"/>
          <w:szCs w:val="28"/>
        </w:rPr>
        <w:t xml:space="preserve"> – Объемы и исто</w:t>
      </w:r>
      <w:r w:rsidRPr="00587892">
        <w:rPr>
          <w:b w:val="0"/>
          <w:bCs w:val="0"/>
          <w:i w:val="0"/>
          <w:sz w:val="28"/>
          <w:szCs w:val="28"/>
        </w:rPr>
        <w:t>чник</w:t>
      </w:r>
      <w:r w:rsidRPr="00764CCA">
        <w:rPr>
          <w:b w:val="0"/>
          <w:bCs w:val="0"/>
          <w:i w:val="0"/>
          <w:sz w:val="28"/>
          <w:szCs w:val="28"/>
        </w:rPr>
        <w:t xml:space="preserve">и финансирования мероприятий по строительству и реконструкции объектов </w:t>
      </w:r>
      <w:r>
        <w:rPr>
          <w:b w:val="0"/>
          <w:bCs w:val="0"/>
          <w:i w:val="0"/>
          <w:sz w:val="28"/>
          <w:szCs w:val="28"/>
        </w:rPr>
        <w:t>Новоселицкого</w:t>
      </w:r>
      <w:r w:rsidRPr="00764CCA">
        <w:rPr>
          <w:b w:val="0"/>
          <w:bCs w:val="0"/>
          <w:i w:val="0"/>
          <w:sz w:val="28"/>
          <w:szCs w:val="28"/>
        </w:rPr>
        <w:t xml:space="preserve"> муниципального округа</w:t>
      </w:r>
    </w:p>
    <w:p w14:paraId="27DB4C3A" w14:textId="77777777" w:rsidR="00E91851" w:rsidRDefault="00E91851" w:rsidP="0050692D">
      <w:pPr>
        <w:spacing w:after="0" w:line="240" w:lineRule="auto"/>
        <w:rPr>
          <w:sz w:val="28"/>
          <w:szCs w:val="28"/>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654"/>
        <w:gridCol w:w="1134"/>
        <w:gridCol w:w="1417"/>
        <w:gridCol w:w="709"/>
        <w:gridCol w:w="1418"/>
        <w:gridCol w:w="1134"/>
        <w:gridCol w:w="708"/>
      </w:tblGrid>
      <w:tr w:rsidR="00E91851" w:rsidRPr="009D5D03" w14:paraId="43466001" w14:textId="77777777" w:rsidTr="00E91851">
        <w:trPr>
          <w:trHeight w:val="818"/>
        </w:trPr>
        <w:tc>
          <w:tcPr>
            <w:tcW w:w="607" w:type="dxa"/>
            <w:vMerge w:val="restart"/>
            <w:shd w:val="clear" w:color="auto" w:fill="auto"/>
            <w:noWrap/>
            <w:vAlign w:val="center"/>
            <w:hideMark/>
          </w:tcPr>
          <w:p w14:paraId="2308244A"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 п/п</w:t>
            </w:r>
          </w:p>
        </w:tc>
        <w:tc>
          <w:tcPr>
            <w:tcW w:w="2654" w:type="dxa"/>
            <w:vMerge w:val="restart"/>
            <w:shd w:val="clear" w:color="auto" w:fill="auto"/>
            <w:vAlign w:val="center"/>
            <w:hideMark/>
          </w:tcPr>
          <w:p w14:paraId="0A64EED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Наименование объекта</w:t>
            </w:r>
          </w:p>
        </w:tc>
        <w:tc>
          <w:tcPr>
            <w:tcW w:w="1134" w:type="dxa"/>
            <w:vMerge w:val="restart"/>
            <w:shd w:val="clear" w:color="auto" w:fill="auto"/>
            <w:vAlign w:val="center"/>
            <w:hideMark/>
          </w:tcPr>
          <w:p w14:paraId="5D2BA4A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Срок реализации мероприятия, годы</w:t>
            </w:r>
          </w:p>
        </w:tc>
        <w:tc>
          <w:tcPr>
            <w:tcW w:w="5386" w:type="dxa"/>
            <w:gridSpan w:val="5"/>
            <w:shd w:val="clear" w:color="auto" w:fill="auto"/>
            <w:vAlign w:val="center"/>
            <w:hideMark/>
          </w:tcPr>
          <w:p w14:paraId="6E580F0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Объем финансирования (тыс. руб.)</w:t>
            </w:r>
          </w:p>
        </w:tc>
      </w:tr>
      <w:tr w:rsidR="00E91851" w:rsidRPr="009D5D03" w14:paraId="5B1DB7D7" w14:textId="77777777" w:rsidTr="00E91851">
        <w:trPr>
          <w:trHeight w:val="315"/>
        </w:trPr>
        <w:tc>
          <w:tcPr>
            <w:tcW w:w="607" w:type="dxa"/>
            <w:vMerge/>
            <w:vAlign w:val="center"/>
            <w:hideMark/>
          </w:tcPr>
          <w:p w14:paraId="7DDDF0F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2654" w:type="dxa"/>
            <w:vMerge/>
            <w:vAlign w:val="center"/>
            <w:hideMark/>
          </w:tcPr>
          <w:p w14:paraId="4672DF9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1134" w:type="dxa"/>
            <w:vMerge/>
            <w:vAlign w:val="center"/>
            <w:hideMark/>
          </w:tcPr>
          <w:p w14:paraId="3FF8A13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1417" w:type="dxa"/>
            <w:shd w:val="clear" w:color="auto" w:fill="auto"/>
            <w:vAlign w:val="center"/>
            <w:hideMark/>
          </w:tcPr>
          <w:p w14:paraId="404D6A0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Всего, в т. ч.</w:t>
            </w:r>
          </w:p>
        </w:tc>
        <w:tc>
          <w:tcPr>
            <w:tcW w:w="709" w:type="dxa"/>
            <w:shd w:val="clear" w:color="auto" w:fill="auto"/>
            <w:vAlign w:val="center"/>
            <w:hideMark/>
          </w:tcPr>
          <w:p w14:paraId="74E9B7CE"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ФБ</w:t>
            </w:r>
          </w:p>
        </w:tc>
        <w:tc>
          <w:tcPr>
            <w:tcW w:w="1418" w:type="dxa"/>
            <w:shd w:val="clear" w:color="auto" w:fill="auto"/>
            <w:vAlign w:val="center"/>
            <w:hideMark/>
          </w:tcPr>
          <w:p w14:paraId="453D403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КБ</w:t>
            </w:r>
          </w:p>
        </w:tc>
        <w:tc>
          <w:tcPr>
            <w:tcW w:w="1134" w:type="dxa"/>
            <w:shd w:val="clear" w:color="auto" w:fill="auto"/>
            <w:vAlign w:val="center"/>
            <w:hideMark/>
          </w:tcPr>
          <w:p w14:paraId="59D44FE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БМО</w:t>
            </w:r>
          </w:p>
        </w:tc>
        <w:tc>
          <w:tcPr>
            <w:tcW w:w="708" w:type="dxa"/>
            <w:shd w:val="clear" w:color="auto" w:fill="auto"/>
            <w:vAlign w:val="center"/>
            <w:hideMark/>
          </w:tcPr>
          <w:p w14:paraId="410AEC7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ВБИ</w:t>
            </w:r>
          </w:p>
        </w:tc>
      </w:tr>
      <w:tr w:rsidR="00E91851" w:rsidRPr="009D5D03" w14:paraId="0559252D" w14:textId="77777777" w:rsidTr="00E91851">
        <w:trPr>
          <w:trHeight w:val="1200"/>
        </w:trPr>
        <w:tc>
          <w:tcPr>
            <w:tcW w:w="607" w:type="dxa"/>
            <w:shd w:val="clear" w:color="auto" w:fill="auto"/>
            <w:noWrap/>
            <w:vAlign w:val="center"/>
            <w:hideMark/>
          </w:tcPr>
          <w:p w14:paraId="1E22989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1</w:t>
            </w:r>
          </w:p>
        </w:tc>
        <w:tc>
          <w:tcPr>
            <w:tcW w:w="2654" w:type="dxa"/>
            <w:shd w:val="clear" w:color="auto" w:fill="auto"/>
            <w:vAlign w:val="center"/>
            <w:hideMark/>
          </w:tcPr>
          <w:p w14:paraId="30437D8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Строительство в с. Новоселицком физкультурно-оздоровительного комплекса</w:t>
            </w:r>
          </w:p>
        </w:tc>
        <w:tc>
          <w:tcPr>
            <w:tcW w:w="1134" w:type="dxa"/>
            <w:shd w:val="clear" w:color="auto" w:fill="auto"/>
            <w:vAlign w:val="center"/>
            <w:hideMark/>
          </w:tcPr>
          <w:p w14:paraId="2833FDF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 xml:space="preserve">2023-2024 </w:t>
            </w:r>
          </w:p>
        </w:tc>
        <w:tc>
          <w:tcPr>
            <w:tcW w:w="1417" w:type="dxa"/>
            <w:shd w:val="clear" w:color="auto" w:fill="auto"/>
            <w:vAlign w:val="center"/>
            <w:hideMark/>
          </w:tcPr>
          <w:p w14:paraId="6DA19BC1"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157845,02</w:t>
            </w:r>
          </w:p>
        </w:tc>
        <w:tc>
          <w:tcPr>
            <w:tcW w:w="709" w:type="dxa"/>
            <w:shd w:val="clear" w:color="auto" w:fill="auto"/>
            <w:vAlign w:val="center"/>
            <w:hideMark/>
          </w:tcPr>
          <w:p w14:paraId="6BE1247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3740AB8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149952,78</w:t>
            </w:r>
          </w:p>
        </w:tc>
        <w:tc>
          <w:tcPr>
            <w:tcW w:w="1134" w:type="dxa"/>
            <w:shd w:val="clear" w:color="auto" w:fill="auto"/>
            <w:vAlign w:val="center"/>
            <w:hideMark/>
          </w:tcPr>
          <w:p w14:paraId="4701C3E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7892,24</w:t>
            </w:r>
          </w:p>
        </w:tc>
        <w:tc>
          <w:tcPr>
            <w:tcW w:w="708" w:type="dxa"/>
            <w:shd w:val="clear" w:color="auto" w:fill="auto"/>
            <w:vAlign w:val="center"/>
            <w:hideMark/>
          </w:tcPr>
          <w:p w14:paraId="29C4FE3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1CE3FCCF" w14:textId="77777777" w:rsidTr="00E91851">
        <w:trPr>
          <w:trHeight w:val="855"/>
        </w:trPr>
        <w:tc>
          <w:tcPr>
            <w:tcW w:w="607" w:type="dxa"/>
            <w:shd w:val="clear" w:color="auto" w:fill="auto"/>
            <w:noWrap/>
            <w:vAlign w:val="center"/>
            <w:hideMark/>
          </w:tcPr>
          <w:p w14:paraId="47F3F4B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2</w:t>
            </w:r>
          </w:p>
        </w:tc>
        <w:tc>
          <w:tcPr>
            <w:tcW w:w="2654" w:type="dxa"/>
            <w:shd w:val="clear" w:color="auto" w:fill="auto"/>
            <w:vAlign w:val="center"/>
            <w:hideMark/>
          </w:tcPr>
          <w:p w14:paraId="75008B6A" w14:textId="7C09517A" w:rsidR="00E91851" w:rsidRPr="009D5D03" w:rsidRDefault="00E91851" w:rsidP="00F204BD">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МОУ СОШ № 1 с. Новоселицкое, ул. Школьная, 27</w:t>
            </w:r>
          </w:p>
        </w:tc>
        <w:tc>
          <w:tcPr>
            <w:tcW w:w="1134" w:type="dxa"/>
            <w:shd w:val="clear" w:color="auto" w:fill="auto"/>
            <w:vAlign w:val="center"/>
            <w:hideMark/>
          </w:tcPr>
          <w:p w14:paraId="30F1476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2025</w:t>
            </w:r>
          </w:p>
        </w:tc>
        <w:tc>
          <w:tcPr>
            <w:tcW w:w="1417" w:type="dxa"/>
            <w:shd w:val="clear" w:color="auto" w:fill="auto"/>
            <w:vAlign w:val="center"/>
            <w:hideMark/>
          </w:tcPr>
          <w:p w14:paraId="334D622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149974,45</w:t>
            </w:r>
          </w:p>
        </w:tc>
        <w:tc>
          <w:tcPr>
            <w:tcW w:w="709" w:type="dxa"/>
            <w:shd w:val="clear" w:color="auto" w:fill="auto"/>
            <w:vAlign w:val="center"/>
            <w:hideMark/>
          </w:tcPr>
          <w:p w14:paraId="3ABC732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6A9A5CF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142475,73</w:t>
            </w:r>
          </w:p>
        </w:tc>
        <w:tc>
          <w:tcPr>
            <w:tcW w:w="1134" w:type="dxa"/>
            <w:shd w:val="clear" w:color="auto" w:fill="auto"/>
            <w:vAlign w:val="center"/>
            <w:hideMark/>
          </w:tcPr>
          <w:p w14:paraId="3EEE03C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7498,72</w:t>
            </w:r>
          </w:p>
        </w:tc>
        <w:tc>
          <w:tcPr>
            <w:tcW w:w="708" w:type="dxa"/>
            <w:shd w:val="clear" w:color="auto" w:fill="auto"/>
            <w:vAlign w:val="center"/>
            <w:hideMark/>
          </w:tcPr>
          <w:p w14:paraId="4C13565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6E5107C5" w14:textId="77777777" w:rsidTr="00E91851">
        <w:trPr>
          <w:trHeight w:val="458"/>
        </w:trPr>
        <w:tc>
          <w:tcPr>
            <w:tcW w:w="607" w:type="dxa"/>
            <w:shd w:val="clear" w:color="auto" w:fill="auto"/>
            <w:noWrap/>
            <w:vAlign w:val="center"/>
            <w:hideMark/>
          </w:tcPr>
          <w:p w14:paraId="7166435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3</w:t>
            </w:r>
          </w:p>
        </w:tc>
        <w:tc>
          <w:tcPr>
            <w:tcW w:w="2654" w:type="dxa"/>
            <w:shd w:val="clear" w:color="auto" w:fill="auto"/>
            <w:vAlign w:val="center"/>
            <w:hideMark/>
          </w:tcPr>
          <w:p w14:paraId="7B31B4D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Ремонт кровли здания МБУК «Журавское социально-культурное объединение» с.Журавское, ул.Шоссейная, д.8</w:t>
            </w:r>
          </w:p>
        </w:tc>
        <w:tc>
          <w:tcPr>
            <w:tcW w:w="1134" w:type="dxa"/>
            <w:shd w:val="clear" w:color="auto" w:fill="auto"/>
            <w:vAlign w:val="center"/>
            <w:hideMark/>
          </w:tcPr>
          <w:p w14:paraId="3CF3BFA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2024-2025</w:t>
            </w:r>
          </w:p>
        </w:tc>
        <w:tc>
          <w:tcPr>
            <w:tcW w:w="1417" w:type="dxa"/>
            <w:shd w:val="clear" w:color="auto" w:fill="auto"/>
            <w:vAlign w:val="center"/>
            <w:hideMark/>
          </w:tcPr>
          <w:p w14:paraId="6E0D176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9258,40</w:t>
            </w:r>
          </w:p>
        </w:tc>
        <w:tc>
          <w:tcPr>
            <w:tcW w:w="709" w:type="dxa"/>
            <w:shd w:val="clear" w:color="auto" w:fill="auto"/>
            <w:vAlign w:val="center"/>
            <w:hideMark/>
          </w:tcPr>
          <w:p w14:paraId="0747B62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65244AB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8795,48</w:t>
            </w:r>
          </w:p>
        </w:tc>
        <w:tc>
          <w:tcPr>
            <w:tcW w:w="1134" w:type="dxa"/>
            <w:shd w:val="clear" w:color="auto" w:fill="auto"/>
            <w:vAlign w:val="center"/>
            <w:hideMark/>
          </w:tcPr>
          <w:p w14:paraId="3C541A9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462,92</w:t>
            </w:r>
          </w:p>
        </w:tc>
        <w:tc>
          <w:tcPr>
            <w:tcW w:w="708" w:type="dxa"/>
            <w:shd w:val="clear" w:color="auto" w:fill="auto"/>
            <w:vAlign w:val="center"/>
            <w:hideMark/>
          </w:tcPr>
          <w:p w14:paraId="018BE15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0C83292B" w14:textId="77777777" w:rsidTr="00E91851">
        <w:trPr>
          <w:trHeight w:val="1260"/>
        </w:trPr>
        <w:tc>
          <w:tcPr>
            <w:tcW w:w="607" w:type="dxa"/>
            <w:shd w:val="clear" w:color="auto" w:fill="auto"/>
            <w:noWrap/>
            <w:vAlign w:val="center"/>
            <w:hideMark/>
          </w:tcPr>
          <w:p w14:paraId="35A3F4B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4</w:t>
            </w:r>
          </w:p>
        </w:tc>
        <w:tc>
          <w:tcPr>
            <w:tcW w:w="2654" w:type="dxa"/>
            <w:shd w:val="clear" w:color="auto" w:fill="auto"/>
            <w:vAlign w:val="center"/>
            <w:hideMark/>
          </w:tcPr>
          <w:p w14:paraId="6DF12311"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МОУ СОШ № 5 с. Журавское, ул. Школьная, 6</w:t>
            </w:r>
          </w:p>
        </w:tc>
        <w:tc>
          <w:tcPr>
            <w:tcW w:w="1134" w:type="dxa"/>
            <w:shd w:val="clear" w:color="auto" w:fill="auto"/>
            <w:vAlign w:val="center"/>
            <w:hideMark/>
          </w:tcPr>
          <w:p w14:paraId="56DB41A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2025-2026</w:t>
            </w:r>
          </w:p>
        </w:tc>
        <w:tc>
          <w:tcPr>
            <w:tcW w:w="1417" w:type="dxa"/>
            <w:shd w:val="clear" w:color="auto" w:fill="auto"/>
            <w:vAlign w:val="center"/>
            <w:hideMark/>
          </w:tcPr>
          <w:p w14:paraId="347294E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88911,91</w:t>
            </w:r>
          </w:p>
        </w:tc>
        <w:tc>
          <w:tcPr>
            <w:tcW w:w="709" w:type="dxa"/>
            <w:shd w:val="clear" w:color="auto" w:fill="auto"/>
            <w:vAlign w:val="center"/>
            <w:hideMark/>
          </w:tcPr>
          <w:p w14:paraId="2AC68D8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1E311FD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84466,31</w:t>
            </w:r>
          </w:p>
        </w:tc>
        <w:tc>
          <w:tcPr>
            <w:tcW w:w="1134" w:type="dxa"/>
            <w:shd w:val="clear" w:color="auto" w:fill="auto"/>
            <w:vAlign w:val="center"/>
            <w:hideMark/>
          </w:tcPr>
          <w:p w14:paraId="5D9EFE6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4445,60</w:t>
            </w:r>
          </w:p>
        </w:tc>
        <w:tc>
          <w:tcPr>
            <w:tcW w:w="708" w:type="dxa"/>
            <w:shd w:val="clear" w:color="auto" w:fill="auto"/>
            <w:vAlign w:val="center"/>
            <w:hideMark/>
          </w:tcPr>
          <w:p w14:paraId="37928EF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696A9F28" w14:textId="77777777" w:rsidTr="00E91851">
        <w:trPr>
          <w:trHeight w:val="1110"/>
        </w:trPr>
        <w:tc>
          <w:tcPr>
            <w:tcW w:w="607" w:type="dxa"/>
            <w:shd w:val="clear" w:color="auto" w:fill="auto"/>
            <w:noWrap/>
            <w:vAlign w:val="center"/>
            <w:hideMark/>
          </w:tcPr>
          <w:p w14:paraId="1ECF1A2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5</w:t>
            </w:r>
          </w:p>
        </w:tc>
        <w:tc>
          <w:tcPr>
            <w:tcW w:w="2654" w:type="dxa"/>
            <w:shd w:val="clear" w:color="auto" w:fill="auto"/>
            <w:vAlign w:val="center"/>
            <w:hideMark/>
          </w:tcPr>
          <w:p w14:paraId="0A2A571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МОУ СОШ № 6 пос. Щелкан, ул. Школьная, 4</w:t>
            </w:r>
          </w:p>
        </w:tc>
        <w:tc>
          <w:tcPr>
            <w:tcW w:w="1134" w:type="dxa"/>
            <w:shd w:val="clear" w:color="auto" w:fill="auto"/>
            <w:vAlign w:val="center"/>
            <w:hideMark/>
          </w:tcPr>
          <w:p w14:paraId="155B741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2025</w:t>
            </w:r>
          </w:p>
        </w:tc>
        <w:tc>
          <w:tcPr>
            <w:tcW w:w="1417" w:type="dxa"/>
            <w:shd w:val="clear" w:color="auto" w:fill="auto"/>
            <w:vAlign w:val="center"/>
            <w:hideMark/>
          </w:tcPr>
          <w:p w14:paraId="7082017A"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52377,18</w:t>
            </w:r>
          </w:p>
        </w:tc>
        <w:tc>
          <w:tcPr>
            <w:tcW w:w="709" w:type="dxa"/>
            <w:shd w:val="clear" w:color="auto" w:fill="auto"/>
            <w:vAlign w:val="center"/>
            <w:hideMark/>
          </w:tcPr>
          <w:p w14:paraId="467FA51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29EC983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49758,32</w:t>
            </w:r>
          </w:p>
        </w:tc>
        <w:tc>
          <w:tcPr>
            <w:tcW w:w="1134" w:type="dxa"/>
            <w:shd w:val="clear" w:color="auto" w:fill="auto"/>
            <w:vAlign w:val="center"/>
            <w:hideMark/>
          </w:tcPr>
          <w:p w14:paraId="7497D59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2618,86</w:t>
            </w:r>
          </w:p>
        </w:tc>
        <w:tc>
          <w:tcPr>
            <w:tcW w:w="708" w:type="dxa"/>
            <w:shd w:val="clear" w:color="auto" w:fill="auto"/>
            <w:vAlign w:val="center"/>
            <w:hideMark/>
          </w:tcPr>
          <w:p w14:paraId="7FEAAFE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0A121A34" w14:textId="77777777" w:rsidTr="00E91851">
        <w:trPr>
          <w:trHeight w:val="1080"/>
        </w:trPr>
        <w:tc>
          <w:tcPr>
            <w:tcW w:w="607" w:type="dxa"/>
            <w:shd w:val="clear" w:color="auto" w:fill="auto"/>
            <w:noWrap/>
            <w:vAlign w:val="center"/>
            <w:hideMark/>
          </w:tcPr>
          <w:p w14:paraId="3A68BFF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6</w:t>
            </w:r>
          </w:p>
        </w:tc>
        <w:tc>
          <w:tcPr>
            <w:tcW w:w="2654" w:type="dxa"/>
            <w:shd w:val="clear" w:color="auto" w:fill="auto"/>
            <w:vAlign w:val="center"/>
            <w:hideMark/>
          </w:tcPr>
          <w:p w14:paraId="5F981E1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 xml:space="preserve">Капитальный ремонт МОУ СОШ № 2 с. Чернолесское, ул. Свободная, 144 </w:t>
            </w:r>
          </w:p>
        </w:tc>
        <w:tc>
          <w:tcPr>
            <w:tcW w:w="1134" w:type="dxa"/>
            <w:shd w:val="clear" w:color="auto" w:fill="auto"/>
            <w:vAlign w:val="center"/>
            <w:hideMark/>
          </w:tcPr>
          <w:p w14:paraId="69C6881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w:t>
            </w:r>
          </w:p>
        </w:tc>
        <w:tc>
          <w:tcPr>
            <w:tcW w:w="1417" w:type="dxa"/>
            <w:shd w:val="clear" w:color="auto" w:fill="auto"/>
            <w:vAlign w:val="center"/>
            <w:hideMark/>
          </w:tcPr>
          <w:p w14:paraId="00605F6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145128,56</w:t>
            </w:r>
          </w:p>
        </w:tc>
        <w:tc>
          <w:tcPr>
            <w:tcW w:w="709" w:type="dxa"/>
            <w:shd w:val="clear" w:color="auto" w:fill="auto"/>
            <w:vAlign w:val="center"/>
            <w:hideMark/>
          </w:tcPr>
          <w:p w14:paraId="0C38EC5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7ECF1A4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137872,13</w:t>
            </w:r>
          </w:p>
        </w:tc>
        <w:tc>
          <w:tcPr>
            <w:tcW w:w="1134" w:type="dxa"/>
            <w:shd w:val="clear" w:color="auto" w:fill="auto"/>
            <w:vAlign w:val="center"/>
            <w:hideMark/>
          </w:tcPr>
          <w:p w14:paraId="6A30BE4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7256,43</w:t>
            </w:r>
          </w:p>
        </w:tc>
        <w:tc>
          <w:tcPr>
            <w:tcW w:w="708" w:type="dxa"/>
            <w:shd w:val="clear" w:color="auto" w:fill="auto"/>
            <w:vAlign w:val="center"/>
            <w:hideMark/>
          </w:tcPr>
          <w:p w14:paraId="6B006AE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2ACB5242" w14:textId="77777777" w:rsidTr="00E91851">
        <w:trPr>
          <w:trHeight w:val="1080"/>
        </w:trPr>
        <w:tc>
          <w:tcPr>
            <w:tcW w:w="607" w:type="dxa"/>
            <w:shd w:val="clear" w:color="auto" w:fill="auto"/>
            <w:noWrap/>
            <w:vAlign w:val="center"/>
            <w:hideMark/>
          </w:tcPr>
          <w:p w14:paraId="7384012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7</w:t>
            </w:r>
          </w:p>
        </w:tc>
        <w:tc>
          <w:tcPr>
            <w:tcW w:w="2654" w:type="dxa"/>
            <w:shd w:val="clear" w:color="auto" w:fill="auto"/>
            <w:vAlign w:val="center"/>
            <w:hideMark/>
          </w:tcPr>
          <w:p w14:paraId="2A2CFADA"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МБУК «Чернолесский сельский Дом культуры» с. Чернолесское, переулок К. Маркса 7в</w:t>
            </w:r>
          </w:p>
        </w:tc>
        <w:tc>
          <w:tcPr>
            <w:tcW w:w="1134" w:type="dxa"/>
            <w:shd w:val="clear" w:color="auto" w:fill="auto"/>
            <w:vAlign w:val="center"/>
            <w:hideMark/>
          </w:tcPr>
          <w:p w14:paraId="1AA05431"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2024-2025</w:t>
            </w:r>
          </w:p>
        </w:tc>
        <w:tc>
          <w:tcPr>
            <w:tcW w:w="1417" w:type="dxa"/>
            <w:shd w:val="clear" w:color="auto" w:fill="auto"/>
            <w:vAlign w:val="center"/>
            <w:hideMark/>
          </w:tcPr>
          <w:p w14:paraId="13CA8AD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115,95</w:t>
            </w:r>
          </w:p>
        </w:tc>
        <w:tc>
          <w:tcPr>
            <w:tcW w:w="709" w:type="dxa"/>
            <w:shd w:val="clear" w:color="auto" w:fill="auto"/>
            <w:vAlign w:val="center"/>
            <w:hideMark/>
          </w:tcPr>
          <w:p w14:paraId="5C3DD01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4A650F1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110,15</w:t>
            </w:r>
          </w:p>
        </w:tc>
        <w:tc>
          <w:tcPr>
            <w:tcW w:w="1134" w:type="dxa"/>
            <w:shd w:val="clear" w:color="auto" w:fill="auto"/>
            <w:vAlign w:val="center"/>
            <w:hideMark/>
          </w:tcPr>
          <w:p w14:paraId="2200040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5,80</w:t>
            </w:r>
          </w:p>
        </w:tc>
        <w:tc>
          <w:tcPr>
            <w:tcW w:w="708" w:type="dxa"/>
            <w:shd w:val="clear" w:color="auto" w:fill="auto"/>
            <w:vAlign w:val="center"/>
            <w:hideMark/>
          </w:tcPr>
          <w:p w14:paraId="75A735E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2B752517" w14:textId="77777777" w:rsidTr="00E91851">
        <w:trPr>
          <w:trHeight w:val="1068"/>
        </w:trPr>
        <w:tc>
          <w:tcPr>
            <w:tcW w:w="607" w:type="dxa"/>
            <w:shd w:val="clear" w:color="auto" w:fill="auto"/>
            <w:noWrap/>
            <w:vAlign w:val="center"/>
            <w:hideMark/>
          </w:tcPr>
          <w:p w14:paraId="551F6D2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lastRenderedPageBreak/>
              <w:t>8</w:t>
            </w:r>
          </w:p>
        </w:tc>
        <w:tc>
          <w:tcPr>
            <w:tcW w:w="2654" w:type="dxa"/>
            <w:shd w:val="clear" w:color="auto" w:fill="auto"/>
            <w:vAlign w:val="center"/>
            <w:hideMark/>
          </w:tcPr>
          <w:p w14:paraId="31AADCA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филиала МОУ СОШ № 5 пос. Артезианский, ул. Веселая, 27</w:t>
            </w:r>
          </w:p>
        </w:tc>
        <w:tc>
          <w:tcPr>
            <w:tcW w:w="1134" w:type="dxa"/>
            <w:shd w:val="clear" w:color="auto" w:fill="auto"/>
            <w:vAlign w:val="center"/>
            <w:hideMark/>
          </w:tcPr>
          <w:p w14:paraId="02DF3BE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w:t>
            </w:r>
          </w:p>
        </w:tc>
        <w:tc>
          <w:tcPr>
            <w:tcW w:w="1417" w:type="dxa"/>
            <w:shd w:val="clear" w:color="auto" w:fill="auto"/>
            <w:vAlign w:val="center"/>
            <w:hideMark/>
          </w:tcPr>
          <w:p w14:paraId="4909A27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27433,66</w:t>
            </w:r>
          </w:p>
        </w:tc>
        <w:tc>
          <w:tcPr>
            <w:tcW w:w="709" w:type="dxa"/>
            <w:shd w:val="clear" w:color="auto" w:fill="auto"/>
            <w:vAlign w:val="center"/>
            <w:hideMark/>
          </w:tcPr>
          <w:p w14:paraId="11ABC7F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062339C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26061,98</w:t>
            </w:r>
          </w:p>
        </w:tc>
        <w:tc>
          <w:tcPr>
            <w:tcW w:w="1134" w:type="dxa"/>
            <w:shd w:val="clear" w:color="auto" w:fill="auto"/>
            <w:vAlign w:val="center"/>
            <w:hideMark/>
          </w:tcPr>
          <w:p w14:paraId="106D5CF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1371,68</w:t>
            </w:r>
          </w:p>
        </w:tc>
        <w:tc>
          <w:tcPr>
            <w:tcW w:w="708" w:type="dxa"/>
            <w:shd w:val="clear" w:color="auto" w:fill="auto"/>
            <w:vAlign w:val="center"/>
            <w:hideMark/>
          </w:tcPr>
          <w:p w14:paraId="4E94545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1C9DF580" w14:textId="77777777" w:rsidTr="00E91851">
        <w:trPr>
          <w:trHeight w:val="315"/>
        </w:trPr>
        <w:tc>
          <w:tcPr>
            <w:tcW w:w="607" w:type="dxa"/>
            <w:shd w:val="clear" w:color="auto" w:fill="auto"/>
            <w:noWrap/>
            <w:vAlign w:val="center"/>
            <w:hideMark/>
          </w:tcPr>
          <w:p w14:paraId="481CAAC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3788" w:type="dxa"/>
            <w:gridSpan w:val="2"/>
            <w:shd w:val="clear" w:color="auto" w:fill="auto"/>
            <w:vAlign w:val="center"/>
            <w:hideMark/>
          </w:tcPr>
          <w:p w14:paraId="0ECFD8A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Всего</w:t>
            </w:r>
          </w:p>
        </w:tc>
        <w:tc>
          <w:tcPr>
            <w:tcW w:w="1417" w:type="dxa"/>
            <w:shd w:val="clear" w:color="auto" w:fill="auto"/>
            <w:vAlign w:val="center"/>
          </w:tcPr>
          <w:p w14:paraId="56B74207"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631045,13</w:t>
            </w:r>
          </w:p>
        </w:tc>
        <w:tc>
          <w:tcPr>
            <w:tcW w:w="709" w:type="dxa"/>
            <w:shd w:val="clear" w:color="auto" w:fill="auto"/>
            <w:vAlign w:val="center"/>
          </w:tcPr>
          <w:p w14:paraId="4F6CEBB2"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0,00</w:t>
            </w:r>
          </w:p>
        </w:tc>
        <w:tc>
          <w:tcPr>
            <w:tcW w:w="1418" w:type="dxa"/>
            <w:shd w:val="clear" w:color="auto" w:fill="auto"/>
            <w:vAlign w:val="center"/>
          </w:tcPr>
          <w:p w14:paraId="209AEDBF"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599 492,88</w:t>
            </w:r>
          </w:p>
        </w:tc>
        <w:tc>
          <w:tcPr>
            <w:tcW w:w="1134" w:type="dxa"/>
            <w:shd w:val="clear" w:color="auto" w:fill="auto"/>
            <w:vAlign w:val="center"/>
          </w:tcPr>
          <w:p w14:paraId="729F894E"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31 552,25</w:t>
            </w:r>
          </w:p>
        </w:tc>
        <w:tc>
          <w:tcPr>
            <w:tcW w:w="708" w:type="dxa"/>
            <w:shd w:val="clear" w:color="auto" w:fill="auto"/>
            <w:vAlign w:val="center"/>
          </w:tcPr>
          <w:p w14:paraId="6D637C21"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0,00</w:t>
            </w:r>
          </w:p>
        </w:tc>
      </w:tr>
    </w:tbl>
    <w:p w14:paraId="72DFFE8C" w14:textId="77777777" w:rsidR="00E91851" w:rsidRPr="00953D4E" w:rsidRDefault="00E91851" w:rsidP="00E91851">
      <w:pPr>
        <w:pStyle w:val="ConsPlusNormal"/>
        <w:spacing w:line="240" w:lineRule="auto"/>
        <w:jc w:val="both"/>
        <w:rPr>
          <w:rFonts w:ascii="Times New Roman" w:eastAsiaTheme="minorHAnsi" w:hAnsi="Times New Roman" w:cs="Times New Roman"/>
          <w:kern w:val="0"/>
          <w:sz w:val="22"/>
          <w:szCs w:val="22"/>
          <w:lang w:eastAsia="en-US" w:bidi="ar-SA"/>
        </w:rPr>
      </w:pPr>
      <w:r w:rsidRPr="00953D4E">
        <w:rPr>
          <w:rFonts w:ascii="Times New Roman" w:eastAsiaTheme="minorHAnsi" w:hAnsi="Times New Roman" w:cs="Times New Roman"/>
          <w:kern w:val="0"/>
          <w:sz w:val="22"/>
          <w:szCs w:val="22"/>
          <w:lang w:eastAsia="en-US" w:bidi="ar-SA"/>
        </w:rPr>
        <w:t>ФБ – федеральный бюджет</w:t>
      </w:r>
    </w:p>
    <w:p w14:paraId="163532E7" w14:textId="77777777" w:rsidR="00E91851" w:rsidRPr="00953D4E" w:rsidRDefault="00E91851" w:rsidP="00E91851">
      <w:pPr>
        <w:pStyle w:val="ConsPlusNormal"/>
        <w:spacing w:line="240" w:lineRule="auto"/>
        <w:jc w:val="both"/>
        <w:rPr>
          <w:rFonts w:ascii="Times New Roman" w:eastAsiaTheme="minorHAnsi" w:hAnsi="Times New Roman" w:cs="Times New Roman"/>
          <w:kern w:val="0"/>
          <w:sz w:val="22"/>
          <w:szCs w:val="22"/>
          <w:lang w:eastAsia="en-US" w:bidi="ar-SA"/>
        </w:rPr>
      </w:pPr>
      <w:r w:rsidRPr="00953D4E">
        <w:rPr>
          <w:rFonts w:ascii="Times New Roman" w:eastAsiaTheme="minorHAnsi" w:hAnsi="Times New Roman" w:cs="Times New Roman"/>
          <w:kern w:val="0"/>
          <w:sz w:val="22"/>
          <w:szCs w:val="22"/>
          <w:lang w:eastAsia="en-US" w:bidi="ar-SA"/>
        </w:rPr>
        <w:t>КБ – краевой бюджет</w:t>
      </w:r>
    </w:p>
    <w:p w14:paraId="11EE8CEE" w14:textId="77777777" w:rsidR="00E91851" w:rsidRPr="00953D4E" w:rsidRDefault="00E91851" w:rsidP="00E91851">
      <w:pPr>
        <w:pStyle w:val="ConsPlusNormal"/>
        <w:spacing w:line="240" w:lineRule="auto"/>
        <w:jc w:val="both"/>
        <w:rPr>
          <w:rFonts w:ascii="Times New Roman" w:eastAsiaTheme="minorHAnsi" w:hAnsi="Times New Roman" w:cs="Times New Roman"/>
          <w:kern w:val="0"/>
          <w:sz w:val="22"/>
          <w:szCs w:val="22"/>
          <w:lang w:eastAsia="en-US" w:bidi="ar-SA"/>
        </w:rPr>
      </w:pPr>
      <w:r>
        <w:rPr>
          <w:rFonts w:ascii="Times New Roman" w:eastAsiaTheme="minorHAnsi" w:hAnsi="Times New Roman" w:cs="Times New Roman"/>
          <w:kern w:val="0"/>
          <w:sz w:val="22"/>
          <w:szCs w:val="22"/>
          <w:lang w:eastAsia="en-US" w:bidi="ar-SA"/>
        </w:rPr>
        <w:t>БМО</w:t>
      </w:r>
      <w:r w:rsidRPr="00953D4E">
        <w:rPr>
          <w:rFonts w:ascii="Times New Roman" w:eastAsiaTheme="minorHAnsi" w:hAnsi="Times New Roman" w:cs="Times New Roman"/>
          <w:kern w:val="0"/>
          <w:sz w:val="22"/>
          <w:szCs w:val="22"/>
          <w:lang w:eastAsia="en-US" w:bidi="ar-SA"/>
        </w:rPr>
        <w:t xml:space="preserve"> – бюджет муниципального образования</w:t>
      </w:r>
    </w:p>
    <w:p w14:paraId="07A1451B" w14:textId="77777777" w:rsidR="00E91851" w:rsidRDefault="00E91851" w:rsidP="00E91851">
      <w:pPr>
        <w:pStyle w:val="ConsPlusNormal"/>
        <w:spacing w:line="240" w:lineRule="auto"/>
        <w:jc w:val="both"/>
        <w:rPr>
          <w:sz w:val="28"/>
          <w:szCs w:val="28"/>
        </w:rPr>
      </w:pPr>
      <w:r w:rsidRPr="00953D4E">
        <w:rPr>
          <w:rFonts w:ascii="Times New Roman" w:eastAsiaTheme="minorHAnsi" w:hAnsi="Times New Roman" w:cs="Times New Roman"/>
          <w:kern w:val="0"/>
          <w:sz w:val="22"/>
          <w:szCs w:val="22"/>
          <w:lang w:eastAsia="en-US" w:bidi="ar-SA"/>
        </w:rPr>
        <w:t>ВБИ – внебю</w:t>
      </w:r>
      <w:r>
        <w:rPr>
          <w:rFonts w:ascii="Times New Roman" w:eastAsiaTheme="minorHAnsi" w:hAnsi="Times New Roman" w:cs="Times New Roman"/>
          <w:kern w:val="0"/>
          <w:sz w:val="22"/>
          <w:szCs w:val="22"/>
          <w:lang w:eastAsia="en-US" w:bidi="ar-SA"/>
        </w:rPr>
        <w:t>джетные источники финансирования</w:t>
      </w:r>
    </w:p>
    <w:p w14:paraId="50E4CA97" w14:textId="77777777" w:rsidR="00E91851" w:rsidRPr="00953D4E" w:rsidRDefault="00E91851" w:rsidP="00E91851">
      <w:pPr>
        <w:pStyle w:val="Default"/>
        <w:jc w:val="both"/>
        <w:rPr>
          <w:color w:val="auto"/>
          <w:sz w:val="28"/>
          <w:szCs w:val="28"/>
        </w:rPr>
      </w:pPr>
    </w:p>
    <w:p w14:paraId="743CDC04" w14:textId="77777777" w:rsidR="00E91851" w:rsidRPr="00953D4E" w:rsidRDefault="00E91851" w:rsidP="00E91851">
      <w:pPr>
        <w:pStyle w:val="Default"/>
        <w:ind w:firstLine="709"/>
        <w:jc w:val="both"/>
        <w:rPr>
          <w:color w:val="auto"/>
          <w:sz w:val="28"/>
          <w:szCs w:val="28"/>
        </w:rPr>
      </w:pPr>
      <w:r w:rsidRPr="00953D4E">
        <w:rPr>
          <w:color w:val="auto"/>
          <w:sz w:val="28"/>
          <w:szCs w:val="28"/>
        </w:rPr>
        <w:t>Методика определения стоимости реализации мероприятий по строительству и реконструкции объектов социальной инфраструктуры предполагает несколько вариантов:</w:t>
      </w:r>
    </w:p>
    <w:p w14:paraId="5DD18B80" w14:textId="77777777" w:rsidR="00E91851" w:rsidRDefault="00E91851" w:rsidP="00E91851">
      <w:pPr>
        <w:pStyle w:val="Default"/>
        <w:ind w:firstLine="709"/>
        <w:jc w:val="both"/>
        <w:rPr>
          <w:color w:val="auto"/>
          <w:sz w:val="28"/>
          <w:szCs w:val="28"/>
        </w:rPr>
      </w:pPr>
      <w:r w:rsidRPr="00551BFE">
        <w:rPr>
          <w:color w:val="auto"/>
          <w:sz w:val="28"/>
          <w:szCs w:val="28"/>
        </w:rPr>
        <w:t xml:space="preserve">расчет по сборнику Государственные сметные нормативы. </w:t>
      </w:r>
      <w:r w:rsidRPr="00DF4CD9">
        <w:rPr>
          <w:color w:val="auto"/>
          <w:sz w:val="28"/>
          <w:szCs w:val="28"/>
        </w:rPr>
        <w:t>Укрупненные нормативы цены строительства.</w:t>
      </w:r>
      <w:r>
        <w:rPr>
          <w:color w:val="auto"/>
          <w:sz w:val="28"/>
          <w:szCs w:val="28"/>
        </w:rPr>
        <w:t xml:space="preserve"> </w:t>
      </w:r>
      <w:r w:rsidRPr="00551BFE">
        <w:rPr>
          <w:color w:val="auto"/>
          <w:sz w:val="28"/>
          <w:szCs w:val="28"/>
        </w:rPr>
        <w:t>НЦС 81-02-03-202</w:t>
      </w:r>
      <w:r>
        <w:rPr>
          <w:color w:val="auto"/>
          <w:sz w:val="28"/>
          <w:szCs w:val="28"/>
        </w:rPr>
        <w:t>3</w:t>
      </w:r>
      <w:r w:rsidRPr="00551BFE">
        <w:rPr>
          <w:color w:val="auto"/>
          <w:sz w:val="28"/>
          <w:szCs w:val="28"/>
        </w:rPr>
        <w:t>. Сборник № 03. Объекты образования</w:t>
      </w:r>
      <w:r>
        <w:rPr>
          <w:color w:val="auto"/>
          <w:sz w:val="28"/>
          <w:szCs w:val="28"/>
        </w:rPr>
        <w:t xml:space="preserve">. </w:t>
      </w:r>
      <w:r w:rsidRPr="00551BFE">
        <w:rPr>
          <w:color w:val="auto"/>
          <w:sz w:val="28"/>
          <w:szCs w:val="28"/>
        </w:rPr>
        <w:t xml:space="preserve">Утверждены приказом Минстроя России от </w:t>
      </w:r>
      <w:r>
        <w:rPr>
          <w:color w:val="auto"/>
          <w:sz w:val="28"/>
          <w:szCs w:val="28"/>
        </w:rPr>
        <w:t>27</w:t>
      </w:r>
      <w:r w:rsidRPr="00551BFE">
        <w:rPr>
          <w:color w:val="auto"/>
          <w:sz w:val="28"/>
          <w:szCs w:val="28"/>
        </w:rPr>
        <w:t>.</w:t>
      </w:r>
      <w:r>
        <w:rPr>
          <w:color w:val="auto"/>
          <w:sz w:val="28"/>
          <w:szCs w:val="28"/>
        </w:rPr>
        <w:t>02</w:t>
      </w:r>
      <w:r w:rsidRPr="00551BFE">
        <w:rPr>
          <w:color w:val="auto"/>
          <w:sz w:val="28"/>
          <w:szCs w:val="28"/>
        </w:rPr>
        <w:t>.202</w:t>
      </w:r>
      <w:r>
        <w:rPr>
          <w:color w:val="auto"/>
          <w:sz w:val="28"/>
          <w:szCs w:val="28"/>
        </w:rPr>
        <w:t>3</w:t>
      </w:r>
      <w:r w:rsidRPr="00551BFE">
        <w:rPr>
          <w:color w:val="auto"/>
          <w:sz w:val="28"/>
          <w:szCs w:val="28"/>
        </w:rPr>
        <w:t xml:space="preserve"> № </w:t>
      </w:r>
      <w:r>
        <w:rPr>
          <w:color w:val="auto"/>
          <w:sz w:val="28"/>
          <w:szCs w:val="28"/>
        </w:rPr>
        <w:t>122</w:t>
      </w:r>
      <w:r w:rsidRPr="00551BFE">
        <w:rPr>
          <w:color w:val="auto"/>
          <w:sz w:val="28"/>
          <w:szCs w:val="28"/>
        </w:rPr>
        <w:t>/пр</w:t>
      </w:r>
      <w:r w:rsidRPr="00953D4E">
        <w:rPr>
          <w:color w:val="auto"/>
          <w:sz w:val="28"/>
          <w:szCs w:val="28"/>
        </w:rPr>
        <w:t>;</w:t>
      </w:r>
    </w:p>
    <w:p w14:paraId="4AE185B1" w14:textId="77777777" w:rsidR="00E91851" w:rsidRPr="00726F9A" w:rsidRDefault="00E91851" w:rsidP="00E91851">
      <w:pPr>
        <w:pStyle w:val="Default"/>
        <w:ind w:firstLine="709"/>
        <w:jc w:val="both"/>
        <w:rPr>
          <w:color w:val="auto"/>
          <w:sz w:val="28"/>
          <w:szCs w:val="28"/>
        </w:rPr>
      </w:pPr>
      <w:r w:rsidRPr="00953D4E">
        <w:rPr>
          <w:color w:val="auto"/>
          <w:sz w:val="28"/>
          <w:szCs w:val="28"/>
        </w:rPr>
        <w:t>расчет по сборнику Государственные сметные нормативы</w:t>
      </w:r>
      <w:r>
        <w:rPr>
          <w:color w:val="auto"/>
          <w:sz w:val="28"/>
          <w:szCs w:val="28"/>
        </w:rPr>
        <w:t xml:space="preserve">. </w:t>
      </w:r>
      <w:r w:rsidRPr="00DF4CD9">
        <w:rPr>
          <w:color w:val="auto"/>
          <w:sz w:val="28"/>
          <w:szCs w:val="28"/>
        </w:rPr>
        <w:t>Укрупненные нормативы цены строительства.</w:t>
      </w:r>
      <w:r>
        <w:rPr>
          <w:color w:val="auto"/>
          <w:sz w:val="28"/>
          <w:szCs w:val="28"/>
        </w:rPr>
        <w:t xml:space="preserve"> НЦС 81-02-05-2023</w:t>
      </w:r>
      <w:r w:rsidRPr="00726F9A">
        <w:rPr>
          <w:color w:val="auto"/>
          <w:sz w:val="28"/>
          <w:szCs w:val="28"/>
        </w:rPr>
        <w:t xml:space="preserve">. Сборник № 05. </w:t>
      </w:r>
      <w:r w:rsidRPr="001D6183">
        <w:rPr>
          <w:color w:val="auto"/>
          <w:sz w:val="28"/>
          <w:szCs w:val="28"/>
        </w:rPr>
        <w:t xml:space="preserve">Спортивные здания и сооружения. Утверждены приказом Минстроя России от </w:t>
      </w:r>
      <w:r>
        <w:rPr>
          <w:color w:val="auto"/>
          <w:sz w:val="28"/>
          <w:szCs w:val="28"/>
        </w:rPr>
        <w:t>06</w:t>
      </w:r>
      <w:r w:rsidRPr="00EB1890">
        <w:rPr>
          <w:color w:val="auto"/>
          <w:sz w:val="28"/>
          <w:szCs w:val="28"/>
        </w:rPr>
        <w:t>.0</w:t>
      </w:r>
      <w:r>
        <w:rPr>
          <w:color w:val="auto"/>
          <w:sz w:val="28"/>
          <w:szCs w:val="28"/>
        </w:rPr>
        <w:t>3</w:t>
      </w:r>
      <w:r w:rsidRPr="00EB1890">
        <w:rPr>
          <w:color w:val="auto"/>
          <w:sz w:val="28"/>
          <w:szCs w:val="28"/>
        </w:rPr>
        <w:t>.202</w:t>
      </w:r>
      <w:r>
        <w:rPr>
          <w:color w:val="auto"/>
          <w:sz w:val="28"/>
          <w:szCs w:val="28"/>
        </w:rPr>
        <w:t>3</w:t>
      </w:r>
      <w:r w:rsidRPr="00EB1890">
        <w:rPr>
          <w:color w:val="auto"/>
          <w:sz w:val="28"/>
          <w:szCs w:val="28"/>
        </w:rPr>
        <w:t xml:space="preserve"> № </w:t>
      </w:r>
      <w:r>
        <w:rPr>
          <w:color w:val="auto"/>
          <w:sz w:val="28"/>
          <w:szCs w:val="28"/>
        </w:rPr>
        <w:t>152</w:t>
      </w:r>
      <w:r w:rsidRPr="00EB1890">
        <w:rPr>
          <w:color w:val="auto"/>
          <w:sz w:val="28"/>
          <w:szCs w:val="28"/>
        </w:rPr>
        <w:t>/пр;</w:t>
      </w:r>
    </w:p>
    <w:p w14:paraId="48D2A91F" w14:textId="77777777" w:rsidR="00E91851" w:rsidRDefault="00E91851" w:rsidP="00E91851">
      <w:pPr>
        <w:pStyle w:val="Default"/>
        <w:ind w:firstLine="709"/>
        <w:jc w:val="both"/>
        <w:rPr>
          <w:color w:val="auto"/>
          <w:sz w:val="28"/>
          <w:szCs w:val="28"/>
        </w:rPr>
      </w:pPr>
      <w:r w:rsidRPr="00953D4E">
        <w:rPr>
          <w:color w:val="auto"/>
          <w:sz w:val="28"/>
          <w:szCs w:val="28"/>
        </w:rPr>
        <w:t>расчет по сборнику Государственные сметные нормативы</w:t>
      </w:r>
      <w:r>
        <w:rPr>
          <w:color w:val="auto"/>
          <w:sz w:val="28"/>
          <w:szCs w:val="28"/>
        </w:rPr>
        <w:t>.</w:t>
      </w:r>
      <w:r w:rsidRPr="00726F9A">
        <w:rPr>
          <w:color w:val="auto"/>
          <w:sz w:val="28"/>
          <w:szCs w:val="28"/>
        </w:rPr>
        <w:t xml:space="preserve"> </w:t>
      </w:r>
      <w:r w:rsidRPr="00DF4CD9">
        <w:rPr>
          <w:color w:val="auto"/>
          <w:sz w:val="28"/>
          <w:szCs w:val="28"/>
        </w:rPr>
        <w:t>Укрупненные нормативы цены строительства.</w:t>
      </w:r>
      <w:r>
        <w:rPr>
          <w:color w:val="auto"/>
          <w:sz w:val="28"/>
          <w:szCs w:val="28"/>
        </w:rPr>
        <w:t xml:space="preserve"> </w:t>
      </w:r>
      <w:r w:rsidRPr="00726F9A">
        <w:rPr>
          <w:color w:val="auto"/>
          <w:sz w:val="28"/>
          <w:szCs w:val="28"/>
        </w:rPr>
        <w:t>НЦС 81-02-06-202</w:t>
      </w:r>
      <w:r>
        <w:rPr>
          <w:color w:val="auto"/>
          <w:sz w:val="28"/>
          <w:szCs w:val="28"/>
        </w:rPr>
        <w:t>2</w:t>
      </w:r>
      <w:r w:rsidRPr="00726F9A">
        <w:rPr>
          <w:color w:val="auto"/>
          <w:sz w:val="28"/>
          <w:szCs w:val="28"/>
        </w:rPr>
        <w:t>. Сборник № 06. Объекты культуры</w:t>
      </w:r>
      <w:r>
        <w:rPr>
          <w:color w:val="auto"/>
          <w:sz w:val="28"/>
          <w:szCs w:val="28"/>
        </w:rPr>
        <w:t>.</w:t>
      </w:r>
      <w:r w:rsidRPr="00726F9A">
        <w:rPr>
          <w:color w:val="auto"/>
          <w:sz w:val="28"/>
          <w:szCs w:val="28"/>
        </w:rPr>
        <w:t xml:space="preserve"> </w:t>
      </w:r>
      <w:r w:rsidRPr="001D6183">
        <w:rPr>
          <w:color w:val="auto"/>
          <w:sz w:val="28"/>
          <w:szCs w:val="28"/>
        </w:rPr>
        <w:t xml:space="preserve">Утверждены приказом Минстроя России от </w:t>
      </w:r>
      <w:r>
        <w:rPr>
          <w:color w:val="auto"/>
          <w:sz w:val="28"/>
          <w:szCs w:val="28"/>
        </w:rPr>
        <w:t>06</w:t>
      </w:r>
      <w:r w:rsidRPr="00EB1890">
        <w:rPr>
          <w:color w:val="auto"/>
          <w:sz w:val="28"/>
          <w:szCs w:val="28"/>
        </w:rPr>
        <w:t>.0</w:t>
      </w:r>
      <w:r>
        <w:rPr>
          <w:color w:val="auto"/>
          <w:sz w:val="28"/>
          <w:szCs w:val="28"/>
        </w:rPr>
        <w:t>3</w:t>
      </w:r>
      <w:r w:rsidRPr="00EB1890">
        <w:rPr>
          <w:color w:val="auto"/>
          <w:sz w:val="28"/>
          <w:szCs w:val="28"/>
        </w:rPr>
        <w:t>.202</w:t>
      </w:r>
      <w:r>
        <w:rPr>
          <w:color w:val="auto"/>
          <w:sz w:val="28"/>
          <w:szCs w:val="28"/>
        </w:rPr>
        <w:t>3</w:t>
      </w:r>
      <w:r w:rsidRPr="00EB1890">
        <w:rPr>
          <w:color w:val="auto"/>
          <w:sz w:val="28"/>
          <w:szCs w:val="28"/>
        </w:rPr>
        <w:t xml:space="preserve"> № </w:t>
      </w:r>
      <w:r>
        <w:rPr>
          <w:color w:val="auto"/>
          <w:sz w:val="28"/>
          <w:szCs w:val="28"/>
        </w:rPr>
        <w:t>155</w:t>
      </w:r>
      <w:r w:rsidRPr="00EB1890">
        <w:rPr>
          <w:color w:val="auto"/>
          <w:sz w:val="28"/>
          <w:szCs w:val="28"/>
        </w:rPr>
        <w:t>/пр</w:t>
      </w:r>
      <w:r w:rsidRPr="00953D4E">
        <w:rPr>
          <w:color w:val="auto"/>
          <w:sz w:val="28"/>
          <w:szCs w:val="28"/>
        </w:rPr>
        <w:t>;</w:t>
      </w:r>
    </w:p>
    <w:p w14:paraId="54AEF196" w14:textId="77777777" w:rsidR="00E91851" w:rsidRPr="00953D4E" w:rsidRDefault="00E91851" w:rsidP="00E91851">
      <w:pPr>
        <w:pStyle w:val="Default"/>
        <w:ind w:firstLine="709"/>
        <w:jc w:val="both"/>
        <w:rPr>
          <w:color w:val="auto"/>
          <w:sz w:val="28"/>
          <w:szCs w:val="28"/>
        </w:rPr>
      </w:pPr>
      <w:r w:rsidRPr="00953D4E">
        <w:rPr>
          <w:color w:val="auto"/>
          <w:sz w:val="28"/>
          <w:szCs w:val="28"/>
        </w:rPr>
        <w:t>определение в соответствии с данными программ социально-экономического развития регионального и/или местного уровней;</w:t>
      </w:r>
    </w:p>
    <w:p w14:paraId="5676F3D6" w14:textId="77777777" w:rsidR="00E91851" w:rsidRPr="00953D4E" w:rsidRDefault="00E91851" w:rsidP="00E91851">
      <w:pPr>
        <w:pStyle w:val="Default"/>
        <w:ind w:firstLine="709"/>
        <w:jc w:val="both"/>
        <w:rPr>
          <w:color w:val="auto"/>
          <w:sz w:val="28"/>
          <w:szCs w:val="28"/>
        </w:rPr>
      </w:pPr>
      <w:r w:rsidRPr="00953D4E">
        <w:rPr>
          <w:color w:val="auto"/>
          <w:sz w:val="28"/>
          <w:szCs w:val="28"/>
        </w:rPr>
        <w:t>определение на основе объектов-аналогов из сети Интернет.</w:t>
      </w:r>
    </w:p>
    <w:p w14:paraId="2C754B9C" w14:textId="77777777" w:rsidR="00E91851" w:rsidRPr="00953D4E" w:rsidRDefault="00E91851" w:rsidP="00E91851">
      <w:pPr>
        <w:pStyle w:val="Default"/>
        <w:ind w:firstLine="709"/>
        <w:jc w:val="both"/>
        <w:rPr>
          <w:color w:val="auto"/>
          <w:sz w:val="28"/>
          <w:szCs w:val="28"/>
        </w:rPr>
      </w:pPr>
      <w:r w:rsidRPr="00953D4E">
        <w:rPr>
          <w:color w:val="auto"/>
          <w:sz w:val="28"/>
          <w:szCs w:val="28"/>
        </w:rPr>
        <w:t>Для мероприятий, предусмотренных программами социально-экономического развития регионального и/или местного уровней,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14:paraId="2AE2649C" w14:textId="77777777" w:rsidR="00E91851" w:rsidRPr="00953D4E" w:rsidRDefault="00E91851" w:rsidP="00E91851">
      <w:pPr>
        <w:pStyle w:val="Default"/>
        <w:ind w:firstLine="709"/>
        <w:jc w:val="both"/>
        <w:rPr>
          <w:color w:val="auto"/>
          <w:sz w:val="28"/>
          <w:szCs w:val="28"/>
        </w:rPr>
      </w:pPr>
      <w:r w:rsidRPr="00953D4E">
        <w:rPr>
          <w:color w:val="auto"/>
          <w:sz w:val="28"/>
          <w:szCs w:val="28"/>
        </w:rPr>
        <w:t>Определение стоимости реализации мероприятий на основе объектов-аналогов из сети Интернет основано на выполнении анализа рынка строящихся объектов социальной сферы на территории Ставропольского края и других регионов Российской Федерации, имеющих сходные характеристики с планируемыми к строительству объектами.</w:t>
      </w:r>
    </w:p>
    <w:p w14:paraId="4A3A6C58" w14:textId="77777777" w:rsidR="00E91851" w:rsidRPr="00953D4E" w:rsidRDefault="00E91851" w:rsidP="006B013D">
      <w:pPr>
        <w:spacing w:after="0" w:line="240" w:lineRule="auto"/>
        <w:jc w:val="center"/>
        <w:rPr>
          <w:rFonts w:ascii="Times New Roman" w:hAnsi="Times New Roman" w:cs="Times New Roman"/>
          <w:b/>
          <w:color w:val="1F4E79" w:themeColor="accent5" w:themeShade="80"/>
          <w:sz w:val="28"/>
          <w:szCs w:val="28"/>
        </w:rPr>
      </w:pPr>
    </w:p>
    <w:p w14:paraId="3E5B443C" w14:textId="77777777" w:rsidR="00E91851" w:rsidRPr="00953D4E" w:rsidRDefault="00E91851" w:rsidP="006B013D">
      <w:pPr>
        <w:spacing w:after="0" w:line="240" w:lineRule="auto"/>
        <w:jc w:val="center"/>
        <w:outlineLvl w:val="0"/>
        <w:rPr>
          <w:rFonts w:ascii="Times New Roman" w:hAnsi="Times New Roman" w:cs="Times New Roman"/>
          <w:sz w:val="28"/>
          <w:szCs w:val="28"/>
        </w:rPr>
      </w:pPr>
      <w:bookmarkStart w:id="18" w:name="_Toc140675616"/>
      <w:r w:rsidRPr="00953D4E">
        <w:rPr>
          <w:rFonts w:ascii="Times New Roman" w:hAnsi="Times New Roman" w:cs="Times New Roman"/>
          <w:sz w:val="28"/>
          <w:szCs w:val="28"/>
        </w:rPr>
        <w:t xml:space="preserve">6. </w:t>
      </w:r>
      <w:bookmarkStart w:id="19" w:name="_Toc447102812"/>
      <w:r>
        <w:rPr>
          <w:rFonts w:ascii="Times New Roman" w:hAnsi="Times New Roman" w:cs="Times New Roman"/>
          <w:sz w:val="28"/>
          <w:szCs w:val="28"/>
        </w:rPr>
        <w:t>Целевые показатели (индикаторы) и э</w:t>
      </w:r>
      <w:r w:rsidRPr="00953D4E">
        <w:rPr>
          <w:rFonts w:ascii="Times New Roman" w:hAnsi="Times New Roman" w:cs="Times New Roman"/>
          <w:sz w:val="28"/>
          <w:szCs w:val="28"/>
        </w:rPr>
        <w:t>ффективность мероприятий по развитию сети объектов социальной инфраструктуры</w:t>
      </w:r>
      <w:bookmarkEnd w:id="18"/>
      <w:bookmarkEnd w:id="19"/>
    </w:p>
    <w:p w14:paraId="4E558A96" w14:textId="77777777" w:rsidR="00E91851" w:rsidRDefault="00E91851" w:rsidP="006B013D">
      <w:pPr>
        <w:pStyle w:val="Default"/>
        <w:spacing w:line="240" w:lineRule="auto"/>
        <w:ind w:firstLine="709"/>
        <w:jc w:val="both"/>
        <w:rPr>
          <w:color w:val="auto"/>
          <w:sz w:val="28"/>
          <w:szCs w:val="28"/>
        </w:rPr>
      </w:pPr>
    </w:p>
    <w:p w14:paraId="42B27FB3" w14:textId="77777777" w:rsidR="00E91851" w:rsidRPr="00953D4E" w:rsidRDefault="00E91851" w:rsidP="00E91851">
      <w:pPr>
        <w:pStyle w:val="Default"/>
        <w:ind w:firstLine="709"/>
        <w:jc w:val="both"/>
        <w:rPr>
          <w:color w:val="auto"/>
          <w:sz w:val="28"/>
          <w:szCs w:val="28"/>
        </w:rPr>
      </w:pPr>
      <w:r w:rsidRPr="00953D4E">
        <w:rPr>
          <w:color w:val="auto"/>
          <w:sz w:val="28"/>
          <w:szCs w:val="28"/>
        </w:rPr>
        <w:t xml:space="preserve">Реализация мероприятий по строительству объектов социальной инфраструктуры </w:t>
      </w:r>
      <w:r>
        <w:rPr>
          <w:color w:val="auto"/>
          <w:sz w:val="28"/>
          <w:szCs w:val="28"/>
        </w:rPr>
        <w:t>муниципального</w:t>
      </w:r>
      <w:r w:rsidRPr="00953D4E">
        <w:rPr>
          <w:color w:val="auto"/>
          <w:sz w:val="28"/>
          <w:szCs w:val="28"/>
        </w:rPr>
        <w:t xml:space="preserve"> </w:t>
      </w:r>
      <w:r>
        <w:rPr>
          <w:color w:val="auto"/>
          <w:sz w:val="28"/>
          <w:szCs w:val="28"/>
        </w:rPr>
        <w:t>округа</w:t>
      </w:r>
      <w:r w:rsidRPr="00953D4E">
        <w:rPr>
          <w:color w:val="auto"/>
          <w:sz w:val="28"/>
          <w:szCs w:val="28"/>
        </w:rPr>
        <w:t xml:space="preserve"> позволит достичь определенных социальных эффектов:</w:t>
      </w:r>
    </w:p>
    <w:p w14:paraId="54D9BC62" w14:textId="77777777" w:rsidR="00E91851" w:rsidRPr="00953D4E" w:rsidRDefault="00E91851" w:rsidP="00E91851">
      <w:pPr>
        <w:pStyle w:val="Default"/>
        <w:ind w:firstLine="709"/>
        <w:jc w:val="both"/>
        <w:rPr>
          <w:color w:val="auto"/>
          <w:sz w:val="28"/>
          <w:szCs w:val="28"/>
        </w:rPr>
      </w:pPr>
      <w:r>
        <w:rPr>
          <w:color w:val="auto"/>
          <w:sz w:val="28"/>
          <w:szCs w:val="28"/>
        </w:rPr>
        <w:t>1) ф</w:t>
      </w:r>
      <w:r w:rsidRPr="00953D4E">
        <w:rPr>
          <w:color w:val="auto"/>
          <w:sz w:val="28"/>
          <w:szCs w:val="28"/>
        </w:rPr>
        <w:t xml:space="preserve">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w:t>
      </w:r>
      <w:r>
        <w:rPr>
          <w:color w:val="auto"/>
          <w:sz w:val="28"/>
          <w:szCs w:val="28"/>
        </w:rPr>
        <w:t>округа</w:t>
      </w:r>
      <w:r w:rsidRPr="00953D4E">
        <w:rPr>
          <w:color w:val="auto"/>
          <w:sz w:val="28"/>
          <w:szCs w:val="28"/>
        </w:rPr>
        <w:t xml:space="preserve"> </w:t>
      </w:r>
      <w:r>
        <w:rPr>
          <w:color w:val="auto"/>
          <w:sz w:val="28"/>
          <w:szCs w:val="28"/>
        </w:rPr>
        <w:t>квалифицированных кадров;</w:t>
      </w:r>
    </w:p>
    <w:p w14:paraId="401CEAF2" w14:textId="77777777" w:rsidR="00E91851" w:rsidRPr="00953D4E" w:rsidRDefault="00E91851" w:rsidP="00E91851">
      <w:pPr>
        <w:pStyle w:val="Default"/>
        <w:ind w:firstLine="709"/>
        <w:jc w:val="both"/>
        <w:rPr>
          <w:color w:val="auto"/>
          <w:sz w:val="28"/>
          <w:szCs w:val="28"/>
        </w:rPr>
      </w:pPr>
      <w:r>
        <w:rPr>
          <w:color w:val="auto"/>
          <w:sz w:val="28"/>
          <w:szCs w:val="28"/>
        </w:rPr>
        <w:lastRenderedPageBreak/>
        <w:t>2) с</w:t>
      </w:r>
      <w:r w:rsidRPr="00953D4E">
        <w:rPr>
          <w:color w:val="auto"/>
          <w:sz w:val="28"/>
          <w:szCs w:val="28"/>
        </w:rPr>
        <w:t>оздание условий для развития сети объектов обслуживания населения в области образования, физической культуры и массового спорта, культуры и искусства</w:t>
      </w:r>
      <w:r>
        <w:rPr>
          <w:color w:val="auto"/>
          <w:sz w:val="28"/>
          <w:szCs w:val="28"/>
        </w:rPr>
        <w:t>;</w:t>
      </w:r>
    </w:p>
    <w:p w14:paraId="306E1C9B" w14:textId="77777777" w:rsidR="00E91851" w:rsidRPr="00953D4E" w:rsidRDefault="00E91851" w:rsidP="00E91851">
      <w:pPr>
        <w:pStyle w:val="Default"/>
        <w:ind w:firstLine="709"/>
        <w:jc w:val="both"/>
        <w:rPr>
          <w:color w:val="auto"/>
          <w:sz w:val="28"/>
          <w:szCs w:val="28"/>
        </w:rPr>
      </w:pPr>
      <w:r w:rsidRPr="00953D4E">
        <w:rPr>
          <w:color w:val="auto"/>
          <w:sz w:val="28"/>
          <w:szCs w:val="28"/>
        </w:rPr>
        <w:t>3</w:t>
      </w:r>
      <w:r>
        <w:rPr>
          <w:color w:val="auto"/>
          <w:sz w:val="28"/>
          <w:szCs w:val="28"/>
        </w:rPr>
        <w:t>) у</w:t>
      </w:r>
      <w:r w:rsidRPr="00953D4E">
        <w:rPr>
          <w:color w:val="auto"/>
          <w:sz w:val="28"/>
          <w:szCs w:val="28"/>
        </w:rPr>
        <w:t xml:space="preserve">лучшение качества жизни населения </w:t>
      </w:r>
      <w:r>
        <w:rPr>
          <w:color w:val="auto"/>
          <w:sz w:val="28"/>
          <w:szCs w:val="28"/>
        </w:rPr>
        <w:t>муниципального</w:t>
      </w:r>
      <w:r w:rsidRPr="00953D4E">
        <w:rPr>
          <w:color w:val="auto"/>
          <w:sz w:val="28"/>
          <w:szCs w:val="28"/>
        </w:rPr>
        <w:t xml:space="preserve"> </w:t>
      </w:r>
      <w:r>
        <w:rPr>
          <w:color w:val="auto"/>
          <w:sz w:val="28"/>
          <w:szCs w:val="28"/>
        </w:rPr>
        <w:t>округа</w:t>
      </w:r>
      <w:r w:rsidRPr="00953D4E">
        <w:rPr>
          <w:color w:val="auto"/>
          <w:sz w:val="28"/>
          <w:szCs w:val="28"/>
        </w:rPr>
        <w:t xml:space="preserve"> за счет увеличения уровня обеспеченности объектами социальной инфраструктуры в результате реализации мероприятий, запланированных Программой.</w:t>
      </w:r>
    </w:p>
    <w:p w14:paraId="0B4C4638" w14:textId="77777777" w:rsidR="00E91851" w:rsidRPr="00953D4E" w:rsidRDefault="00E91851" w:rsidP="00E91851">
      <w:pPr>
        <w:pStyle w:val="Default"/>
        <w:ind w:firstLine="709"/>
        <w:jc w:val="both"/>
        <w:rPr>
          <w:color w:val="auto"/>
          <w:sz w:val="28"/>
          <w:szCs w:val="28"/>
        </w:rPr>
      </w:pPr>
      <w:r w:rsidRPr="00953D4E">
        <w:rPr>
          <w:color w:val="auto"/>
          <w:sz w:val="28"/>
          <w:szCs w:val="28"/>
        </w:rPr>
        <w:t xml:space="preserve">Показатели социальной эффективности мероприятий по развитию сети объектов социальной инфраструктуры в </w:t>
      </w:r>
      <w:r>
        <w:rPr>
          <w:sz w:val="28"/>
          <w:szCs w:val="28"/>
        </w:rPr>
        <w:t>Новоселицком муниципальном</w:t>
      </w:r>
      <w:r>
        <w:rPr>
          <w:color w:val="auto"/>
          <w:sz w:val="28"/>
          <w:szCs w:val="28"/>
        </w:rPr>
        <w:t xml:space="preserve"> округе</w:t>
      </w:r>
      <w:r w:rsidRPr="00953D4E">
        <w:rPr>
          <w:color w:val="auto"/>
          <w:sz w:val="28"/>
          <w:szCs w:val="28"/>
        </w:rPr>
        <w:t xml:space="preserve"> приведены ниже.</w:t>
      </w:r>
    </w:p>
    <w:p w14:paraId="082E9901" w14:textId="77777777" w:rsidR="00E91851" w:rsidRDefault="00E91851" w:rsidP="00E91851">
      <w:pPr>
        <w:pStyle w:val="Default"/>
        <w:ind w:firstLine="709"/>
        <w:jc w:val="both"/>
        <w:rPr>
          <w:color w:val="auto"/>
          <w:sz w:val="28"/>
          <w:szCs w:val="28"/>
        </w:rPr>
      </w:pPr>
    </w:p>
    <w:p w14:paraId="7EB079DA" w14:textId="77777777" w:rsidR="00E91851" w:rsidRPr="00587892" w:rsidRDefault="00E91851" w:rsidP="00E91851">
      <w:pPr>
        <w:pStyle w:val="aff7"/>
        <w:jc w:val="both"/>
        <w:rPr>
          <w:b w:val="0"/>
          <w:bCs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41094F">
        <w:rPr>
          <w:b w:val="0"/>
          <w:i w:val="0"/>
          <w:noProof/>
          <w:sz w:val="28"/>
          <w:szCs w:val="28"/>
        </w:rPr>
        <w:t>16</w:t>
      </w:r>
      <w:r w:rsidRPr="00764CCA">
        <w:rPr>
          <w:b w:val="0"/>
          <w:i w:val="0"/>
          <w:sz w:val="28"/>
          <w:szCs w:val="28"/>
        </w:rPr>
        <w:fldChar w:fldCharType="end"/>
      </w:r>
      <w:r w:rsidRPr="00764CCA">
        <w:rPr>
          <w:b w:val="0"/>
          <w:bCs w:val="0"/>
          <w:i w:val="0"/>
          <w:sz w:val="28"/>
          <w:szCs w:val="28"/>
        </w:rPr>
        <w:t xml:space="preserve"> – </w:t>
      </w:r>
      <w:r>
        <w:rPr>
          <w:b w:val="0"/>
          <w:bCs w:val="0"/>
          <w:i w:val="0"/>
          <w:sz w:val="28"/>
          <w:szCs w:val="28"/>
        </w:rPr>
        <w:t>Целевые п</w:t>
      </w:r>
      <w:r w:rsidRPr="00587892">
        <w:rPr>
          <w:b w:val="0"/>
          <w:bCs w:val="0"/>
          <w:i w:val="0"/>
          <w:sz w:val="28"/>
          <w:szCs w:val="28"/>
        </w:rPr>
        <w:t xml:space="preserve">оказатели </w:t>
      </w:r>
      <w:r w:rsidRPr="00CF770B">
        <w:rPr>
          <w:b w:val="0"/>
          <w:bCs w:val="0"/>
          <w:i w:val="0"/>
          <w:sz w:val="28"/>
          <w:szCs w:val="28"/>
        </w:rPr>
        <w:t>обеспеченности населения</w:t>
      </w:r>
      <w:r w:rsidRPr="00587892">
        <w:rPr>
          <w:b w:val="0"/>
          <w:bCs w:val="0"/>
          <w:i w:val="0"/>
          <w:sz w:val="28"/>
          <w:szCs w:val="28"/>
        </w:rPr>
        <w:t xml:space="preserve"> объект</w:t>
      </w:r>
      <w:r>
        <w:rPr>
          <w:b w:val="0"/>
          <w:bCs w:val="0"/>
          <w:i w:val="0"/>
          <w:sz w:val="28"/>
          <w:szCs w:val="28"/>
        </w:rPr>
        <w:t>ами</w:t>
      </w:r>
      <w:r w:rsidRPr="00587892">
        <w:rPr>
          <w:b w:val="0"/>
          <w:bCs w:val="0"/>
          <w:i w:val="0"/>
          <w:sz w:val="28"/>
          <w:szCs w:val="28"/>
        </w:rPr>
        <w:t xml:space="preserve"> социальной инфраструктуры </w:t>
      </w:r>
      <w:r>
        <w:rPr>
          <w:b w:val="0"/>
          <w:bCs w:val="0"/>
          <w:i w:val="0"/>
          <w:sz w:val="28"/>
          <w:szCs w:val="28"/>
        </w:rPr>
        <w:t>Новоселицкого</w:t>
      </w:r>
      <w:r w:rsidRPr="00587892">
        <w:rPr>
          <w:b w:val="0"/>
          <w:bCs w:val="0"/>
          <w:i w:val="0"/>
          <w:sz w:val="28"/>
          <w:szCs w:val="28"/>
        </w:rPr>
        <w:t xml:space="preserve"> муниципального округа</w:t>
      </w:r>
    </w:p>
    <w:p w14:paraId="533F8CC4" w14:textId="77777777" w:rsidR="00E91851" w:rsidRPr="00587892" w:rsidRDefault="00E91851" w:rsidP="0050692D">
      <w:pPr>
        <w:spacing w:after="0" w:line="240" w:lineRule="auto"/>
        <w:rPr>
          <w:rFonts w:ascii="Times New Roman" w:hAnsi="Times New Roman" w:cs="Times New Roman"/>
          <w:sz w:val="28"/>
          <w:szCs w:val="28"/>
          <w:lang w:eastAsia="ru-RU"/>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992"/>
        <w:gridCol w:w="851"/>
        <w:gridCol w:w="850"/>
        <w:gridCol w:w="851"/>
        <w:gridCol w:w="850"/>
        <w:gridCol w:w="851"/>
        <w:gridCol w:w="1275"/>
      </w:tblGrid>
      <w:tr w:rsidR="00E91851" w:rsidRPr="003D18F9" w14:paraId="35F9625C" w14:textId="77777777" w:rsidTr="00E91851">
        <w:trPr>
          <w:trHeight w:val="630"/>
        </w:trPr>
        <w:tc>
          <w:tcPr>
            <w:tcW w:w="3134" w:type="dxa"/>
            <w:vMerge w:val="restart"/>
            <w:shd w:val="clear" w:color="auto" w:fill="auto"/>
            <w:noWrap/>
            <w:vAlign w:val="center"/>
            <w:hideMark/>
          </w:tcPr>
          <w:p w14:paraId="48081CAF"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 </w:t>
            </w:r>
          </w:p>
        </w:tc>
        <w:tc>
          <w:tcPr>
            <w:tcW w:w="6520" w:type="dxa"/>
            <w:gridSpan w:val="7"/>
            <w:shd w:val="clear" w:color="auto" w:fill="auto"/>
            <w:vAlign w:val="center"/>
            <w:hideMark/>
          </w:tcPr>
          <w:p w14:paraId="7A414B7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Уровень нормативной обеспеченности населения объектами социальной инфраструктуры, %</w:t>
            </w:r>
          </w:p>
        </w:tc>
      </w:tr>
      <w:tr w:rsidR="00E91851" w:rsidRPr="003D18F9" w14:paraId="7E587B45" w14:textId="77777777" w:rsidTr="00E91851">
        <w:trPr>
          <w:trHeight w:val="495"/>
        </w:trPr>
        <w:tc>
          <w:tcPr>
            <w:tcW w:w="3134" w:type="dxa"/>
            <w:vMerge/>
            <w:vAlign w:val="center"/>
            <w:hideMark/>
          </w:tcPr>
          <w:p w14:paraId="3B3F3193"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p>
        </w:tc>
        <w:tc>
          <w:tcPr>
            <w:tcW w:w="992" w:type="dxa"/>
            <w:shd w:val="clear" w:color="auto" w:fill="auto"/>
            <w:noWrap/>
            <w:vAlign w:val="center"/>
            <w:hideMark/>
          </w:tcPr>
          <w:p w14:paraId="025D993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2022 (факт)</w:t>
            </w:r>
          </w:p>
        </w:tc>
        <w:tc>
          <w:tcPr>
            <w:tcW w:w="851" w:type="dxa"/>
            <w:shd w:val="clear" w:color="auto" w:fill="auto"/>
            <w:noWrap/>
            <w:vAlign w:val="center"/>
            <w:hideMark/>
          </w:tcPr>
          <w:p w14:paraId="5BCA968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2023</w:t>
            </w:r>
          </w:p>
        </w:tc>
        <w:tc>
          <w:tcPr>
            <w:tcW w:w="850" w:type="dxa"/>
            <w:shd w:val="clear" w:color="auto" w:fill="auto"/>
            <w:noWrap/>
            <w:vAlign w:val="center"/>
            <w:hideMark/>
          </w:tcPr>
          <w:p w14:paraId="05FDE64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2024</w:t>
            </w:r>
          </w:p>
        </w:tc>
        <w:tc>
          <w:tcPr>
            <w:tcW w:w="851" w:type="dxa"/>
            <w:shd w:val="clear" w:color="auto" w:fill="auto"/>
            <w:noWrap/>
            <w:vAlign w:val="center"/>
            <w:hideMark/>
          </w:tcPr>
          <w:p w14:paraId="787820D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2025</w:t>
            </w:r>
          </w:p>
        </w:tc>
        <w:tc>
          <w:tcPr>
            <w:tcW w:w="850" w:type="dxa"/>
            <w:shd w:val="clear" w:color="auto" w:fill="auto"/>
            <w:noWrap/>
            <w:vAlign w:val="center"/>
            <w:hideMark/>
          </w:tcPr>
          <w:p w14:paraId="339092E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2026</w:t>
            </w:r>
          </w:p>
        </w:tc>
        <w:tc>
          <w:tcPr>
            <w:tcW w:w="851" w:type="dxa"/>
            <w:shd w:val="clear" w:color="auto" w:fill="auto"/>
            <w:noWrap/>
            <w:vAlign w:val="center"/>
            <w:hideMark/>
          </w:tcPr>
          <w:p w14:paraId="4C61583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2027</w:t>
            </w:r>
          </w:p>
        </w:tc>
        <w:tc>
          <w:tcPr>
            <w:tcW w:w="1275" w:type="dxa"/>
            <w:shd w:val="clear" w:color="auto" w:fill="auto"/>
            <w:noWrap/>
            <w:vAlign w:val="center"/>
            <w:hideMark/>
          </w:tcPr>
          <w:p w14:paraId="4D818F0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2028-2032</w:t>
            </w:r>
          </w:p>
        </w:tc>
      </w:tr>
      <w:tr w:rsidR="00E91851" w:rsidRPr="003D18F9" w14:paraId="6857ECB5" w14:textId="77777777" w:rsidTr="00E91851">
        <w:trPr>
          <w:trHeight w:val="720"/>
        </w:trPr>
        <w:tc>
          <w:tcPr>
            <w:tcW w:w="3134" w:type="dxa"/>
            <w:shd w:val="clear" w:color="auto" w:fill="auto"/>
            <w:noWrap/>
            <w:vAlign w:val="center"/>
            <w:hideMark/>
          </w:tcPr>
          <w:p w14:paraId="237DF8B5"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Дошкольные образовательные организации</w:t>
            </w:r>
          </w:p>
        </w:tc>
        <w:tc>
          <w:tcPr>
            <w:tcW w:w="992" w:type="dxa"/>
            <w:shd w:val="clear" w:color="auto" w:fill="auto"/>
            <w:vAlign w:val="center"/>
          </w:tcPr>
          <w:p w14:paraId="32BB0E26"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1300</w:t>
            </w:r>
          </w:p>
        </w:tc>
        <w:tc>
          <w:tcPr>
            <w:tcW w:w="851" w:type="dxa"/>
            <w:shd w:val="clear" w:color="auto" w:fill="auto"/>
            <w:noWrap/>
            <w:vAlign w:val="center"/>
          </w:tcPr>
          <w:p w14:paraId="4D1A8BD7"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136,5</w:t>
            </w:r>
          </w:p>
        </w:tc>
        <w:tc>
          <w:tcPr>
            <w:tcW w:w="850" w:type="dxa"/>
            <w:shd w:val="clear" w:color="auto" w:fill="auto"/>
            <w:noWrap/>
            <w:vAlign w:val="center"/>
          </w:tcPr>
          <w:p w14:paraId="0E738E4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141,2</w:t>
            </w:r>
          </w:p>
        </w:tc>
        <w:tc>
          <w:tcPr>
            <w:tcW w:w="851" w:type="dxa"/>
            <w:shd w:val="clear" w:color="auto" w:fill="auto"/>
            <w:noWrap/>
            <w:vAlign w:val="center"/>
          </w:tcPr>
          <w:p w14:paraId="0224EA3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164,4</w:t>
            </w:r>
          </w:p>
        </w:tc>
        <w:tc>
          <w:tcPr>
            <w:tcW w:w="850" w:type="dxa"/>
            <w:shd w:val="clear" w:color="auto" w:fill="auto"/>
            <w:noWrap/>
            <w:vAlign w:val="center"/>
          </w:tcPr>
          <w:p w14:paraId="5D3B20D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170,5</w:t>
            </w:r>
          </w:p>
        </w:tc>
        <w:tc>
          <w:tcPr>
            <w:tcW w:w="851" w:type="dxa"/>
            <w:shd w:val="clear" w:color="auto" w:fill="auto"/>
            <w:noWrap/>
            <w:vAlign w:val="center"/>
          </w:tcPr>
          <w:p w14:paraId="4066D90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177,2</w:t>
            </w:r>
          </w:p>
        </w:tc>
        <w:tc>
          <w:tcPr>
            <w:tcW w:w="1275" w:type="dxa"/>
            <w:shd w:val="clear" w:color="auto" w:fill="auto"/>
            <w:noWrap/>
            <w:vAlign w:val="center"/>
          </w:tcPr>
          <w:p w14:paraId="44A0CFF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216,9</w:t>
            </w:r>
          </w:p>
        </w:tc>
      </w:tr>
      <w:tr w:rsidR="00E91851" w:rsidRPr="003D18F9" w14:paraId="00C6C8BA" w14:textId="77777777" w:rsidTr="00E91851">
        <w:trPr>
          <w:trHeight w:val="645"/>
        </w:trPr>
        <w:tc>
          <w:tcPr>
            <w:tcW w:w="3134" w:type="dxa"/>
            <w:shd w:val="clear" w:color="auto" w:fill="auto"/>
            <w:noWrap/>
            <w:vAlign w:val="center"/>
            <w:hideMark/>
          </w:tcPr>
          <w:p w14:paraId="1020C6C1"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Общеобразовательные организации</w:t>
            </w:r>
          </w:p>
        </w:tc>
        <w:tc>
          <w:tcPr>
            <w:tcW w:w="992" w:type="dxa"/>
            <w:shd w:val="clear" w:color="auto" w:fill="auto"/>
            <w:vAlign w:val="center"/>
          </w:tcPr>
          <w:p w14:paraId="54759C46"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4619</w:t>
            </w:r>
          </w:p>
        </w:tc>
        <w:tc>
          <w:tcPr>
            <w:tcW w:w="851" w:type="dxa"/>
            <w:shd w:val="clear" w:color="auto" w:fill="auto"/>
            <w:noWrap/>
            <w:vAlign w:val="center"/>
          </w:tcPr>
          <w:p w14:paraId="3EF9122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117,5</w:t>
            </w:r>
          </w:p>
        </w:tc>
        <w:tc>
          <w:tcPr>
            <w:tcW w:w="850" w:type="dxa"/>
            <w:shd w:val="clear" w:color="auto" w:fill="auto"/>
            <w:noWrap/>
            <w:vAlign w:val="center"/>
          </w:tcPr>
          <w:p w14:paraId="743B460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117,2</w:t>
            </w:r>
          </w:p>
        </w:tc>
        <w:tc>
          <w:tcPr>
            <w:tcW w:w="851" w:type="dxa"/>
            <w:shd w:val="clear" w:color="auto" w:fill="auto"/>
            <w:noWrap/>
            <w:vAlign w:val="center"/>
          </w:tcPr>
          <w:p w14:paraId="20F95F4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116,9</w:t>
            </w:r>
          </w:p>
        </w:tc>
        <w:tc>
          <w:tcPr>
            <w:tcW w:w="850" w:type="dxa"/>
            <w:shd w:val="clear" w:color="auto" w:fill="auto"/>
            <w:noWrap/>
            <w:vAlign w:val="center"/>
          </w:tcPr>
          <w:p w14:paraId="19C98C4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116,7</w:t>
            </w:r>
          </w:p>
        </w:tc>
        <w:tc>
          <w:tcPr>
            <w:tcW w:w="851" w:type="dxa"/>
            <w:shd w:val="clear" w:color="auto" w:fill="auto"/>
            <w:noWrap/>
            <w:vAlign w:val="center"/>
          </w:tcPr>
          <w:p w14:paraId="6418277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116,4</w:t>
            </w:r>
          </w:p>
        </w:tc>
        <w:tc>
          <w:tcPr>
            <w:tcW w:w="1275" w:type="dxa"/>
            <w:shd w:val="clear" w:color="auto" w:fill="auto"/>
            <w:noWrap/>
            <w:vAlign w:val="center"/>
          </w:tcPr>
          <w:p w14:paraId="0DAEAA4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125,3</w:t>
            </w:r>
          </w:p>
        </w:tc>
      </w:tr>
      <w:tr w:rsidR="00E91851" w:rsidRPr="003D18F9" w14:paraId="2878D7EF" w14:textId="77777777" w:rsidTr="00E91851">
        <w:trPr>
          <w:trHeight w:val="645"/>
        </w:trPr>
        <w:tc>
          <w:tcPr>
            <w:tcW w:w="3134" w:type="dxa"/>
            <w:shd w:val="clear" w:color="auto" w:fill="auto"/>
            <w:vAlign w:val="center"/>
            <w:hideMark/>
          </w:tcPr>
          <w:p w14:paraId="650F28C3"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Учреждения дополнительного образования</w:t>
            </w:r>
          </w:p>
        </w:tc>
        <w:tc>
          <w:tcPr>
            <w:tcW w:w="992" w:type="dxa"/>
            <w:shd w:val="clear" w:color="auto" w:fill="auto"/>
            <w:vAlign w:val="center"/>
          </w:tcPr>
          <w:p w14:paraId="119BAC97"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480</w:t>
            </w:r>
          </w:p>
        </w:tc>
        <w:tc>
          <w:tcPr>
            <w:tcW w:w="851" w:type="dxa"/>
            <w:shd w:val="clear" w:color="auto" w:fill="auto"/>
            <w:noWrap/>
            <w:vAlign w:val="center"/>
          </w:tcPr>
          <w:p w14:paraId="1C38E37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13,1</w:t>
            </w:r>
          </w:p>
        </w:tc>
        <w:tc>
          <w:tcPr>
            <w:tcW w:w="850" w:type="dxa"/>
            <w:shd w:val="clear" w:color="auto" w:fill="auto"/>
            <w:noWrap/>
            <w:vAlign w:val="center"/>
          </w:tcPr>
          <w:p w14:paraId="4D7A1D9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13,2</w:t>
            </w:r>
          </w:p>
        </w:tc>
        <w:tc>
          <w:tcPr>
            <w:tcW w:w="851" w:type="dxa"/>
            <w:shd w:val="clear" w:color="auto" w:fill="auto"/>
            <w:noWrap/>
            <w:vAlign w:val="center"/>
          </w:tcPr>
          <w:p w14:paraId="60CD5AB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13,3</w:t>
            </w:r>
          </w:p>
        </w:tc>
        <w:tc>
          <w:tcPr>
            <w:tcW w:w="850" w:type="dxa"/>
            <w:shd w:val="clear" w:color="auto" w:fill="auto"/>
            <w:noWrap/>
            <w:vAlign w:val="center"/>
          </w:tcPr>
          <w:p w14:paraId="411E98F7"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13,4</w:t>
            </w:r>
          </w:p>
        </w:tc>
        <w:tc>
          <w:tcPr>
            <w:tcW w:w="851" w:type="dxa"/>
            <w:shd w:val="clear" w:color="auto" w:fill="auto"/>
            <w:noWrap/>
            <w:vAlign w:val="center"/>
          </w:tcPr>
          <w:p w14:paraId="4DDF1E3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13,5</w:t>
            </w:r>
          </w:p>
        </w:tc>
        <w:tc>
          <w:tcPr>
            <w:tcW w:w="1275" w:type="dxa"/>
            <w:shd w:val="clear" w:color="auto" w:fill="auto"/>
            <w:noWrap/>
            <w:vAlign w:val="center"/>
          </w:tcPr>
          <w:p w14:paraId="0395E4D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14,5</w:t>
            </w:r>
          </w:p>
        </w:tc>
      </w:tr>
      <w:tr w:rsidR="00E91851" w:rsidRPr="003D18F9" w14:paraId="4105EEF0" w14:textId="77777777" w:rsidTr="00E91851">
        <w:trPr>
          <w:trHeight w:val="501"/>
        </w:trPr>
        <w:tc>
          <w:tcPr>
            <w:tcW w:w="3134" w:type="dxa"/>
            <w:shd w:val="clear" w:color="auto" w:fill="auto"/>
            <w:vAlign w:val="center"/>
            <w:hideMark/>
          </w:tcPr>
          <w:p w14:paraId="3F00BEC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Спортивные залы</w:t>
            </w:r>
          </w:p>
        </w:tc>
        <w:tc>
          <w:tcPr>
            <w:tcW w:w="992" w:type="dxa"/>
            <w:shd w:val="clear" w:color="auto" w:fill="auto"/>
            <w:vAlign w:val="center"/>
          </w:tcPr>
          <w:p w14:paraId="1AA3685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1296</w:t>
            </w:r>
          </w:p>
        </w:tc>
        <w:tc>
          <w:tcPr>
            <w:tcW w:w="851" w:type="dxa"/>
            <w:shd w:val="clear" w:color="auto" w:fill="auto"/>
            <w:noWrap/>
            <w:vAlign w:val="center"/>
          </w:tcPr>
          <w:p w14:paraId="09E6336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33,2</w:t>
            </w:r>
          </w:p>
        </w:tc>
        <w:tc>
          <w:tcPr>
            <w:tcW w:w="850" w:type="dxa"/>
            <w:shd w:val="clear" w:color="auto" w:fill="auto"/>
            <w:noWrap/>
            <w:vAlign w:val="center"/>
          </w:tcPr>
          <w:p w14:paraId="5F4F154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50,6</w:t>
            </w:r>
          </w:p>
        </w:tc>
        <w:tc>
          <w:tcPr>
            <w:tcW w:w="851" w:type="dxa"/>
            <w:shd w:val="clear" w:color="auto" w:fill="auto"/>
            <w:noWrap/>
            <w:vAlign w:val="center"/>
          </w:tcPr>
          <w:p w14:paraId="77EFAE8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50,6</w:t>
            </w:r>
          </w:p>
        </w:tc>
        <w:tc>
          <w:tcPr>
            <w:tcW w:w="850" w:type="dxa"/>
            <w:shd w:val="clear" w:color="auto" w:fill="auto"/>
            <w:noWrap/>
            <w:vAlign w:val="center"/>
          </w:tcPr>
          <w:p w14:paraId="4107BFF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50,5</w:t>
            </w:r>
          </w:p>
        </w:tc>
        <w:tc>
          <w:tcPr>
            <w:tcW w:w="851" w:type="dxa"/>
            <w:shd w:val="clear" w:color="auto" w:fill="auto"/>
            <w:noWrap/>
            <w:vAlign w:val="center"/>
          </w:tcPr>
          <w:p w14:paraId="615D67A3"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50,5</w:t>
            </w:r>
          </w:p>
        </w:tc>
        <w:tc>
          <w:tcPr>
            <w:tcW w:w="1275" w:type="dxa"/>
            <w:shd w:val="clear" w:color="auto" w:fill="auto"/>
            <w:noWrap/>
            <w:vAlign w:val="center"/>
          </w:tcPr>
          <w:p w14:paraId="575DB56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50,2</w:t>
            </w:r>
          </w:p>
        </w:tc>
      </w:tr>
      <w:tr w:rsidR="00E91851" w:rsidRPr="003D18F9" w14:paraId="406B41DB" w14:textId="77777777" w:rsidTr="00E91851">
        <w:trPr>
          <w:trHeight w:val="565"/>
        </w:trPr>
        <w:tc>
          <w:tcPr>
            <w:tcW w:w="3134" w:type="dxa"/>
            <w:shd w:val="clear" w:color="auto" w:fill="auto"/>
            <w:noWrap/>
            <w:vAlign w:val="center"/>
            <w:hideMark/>
          </w:tcPr>
          <w:p w14:paraId="1BAC4CF3"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Плоскостные сооружения</w:t>
            </w:r>
          </w:p>
        </w:tc>
        <w:tc>
          <w:tcPr>
            <w:tcW w:w="992" w:type="dxa"/>
            <w:shd w:val="clear" w:color="auto" w:fill="auto"/>
            <w:noWrap/>
            <w:vAlign w:val="center"/>
          </w:tcPr>
          <w:p w14:paraId="3C10BF0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0,41</w:t>
            </w:r>
          </w:p>
        </w:tc>
        <w:tc>
          <w:tcPr>
            <w:tcW w:w="851" w:type="dxa"/>
            <w:shd w:val="clear" w:color="auto" w:fill="auto"/>
            <w:noWrap/>
            <w:vAlign w:val="center"/>
          </w:tcPr>
          <w:p w14:paraId="697C29B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0" w:type="dxa"/>
            <w:shd w:val="clear" w:color="auto" w:fill="auto"/>
            <w:noWrap/>
            <w:vAlign w:val="center"/>
          </w:tcPr>
          <w:p w14:paraId="5B59D6C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1" w:type="dxa"/>
            <w:shd w:val="clear" w:color="auto" w:fill="auto"/>
            <w:noWrap/>
            <w:vAlign w:val="center"/>
          </w:tcPr>
          <w:p w14:paraId="2090929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0" w:type="dxa"/>
            <w:shd w:val="clear" w:color="auto" w:fill="auto"/>
            <w:noWrap/>
            <w:vAlign w:val="center"/>
          </w:tcPr>
          <w:p w14:paraId="6553801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1" w:type="dxa"/>
            <w:shd w:val="clear" w:color="auto" w:fill="auto"/>
            <w:noWrap/>
            <w:vAlign w:val="center"/>
          </w:tcPr>
          <w:p w14:paraId="4F65F42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1275" w:type="dxa"/>
            <w:shd w:val="clear" w:color="auto" w:fill="auto"/>
            <w:noWrap/>
            <w:vAlign w:val="center"/>
          </w:tcPr>
          <w:p w14:paraId="155386E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r>
      <w:tr w:rsidR="00E91851" w:rsidRPr="003D18F9" w14:paraId="6AA97AAE" w14:textId="77777777" w:rsidTr="00E91851">
        <w:trPr>
          <w:trHeight w:val="615"/>
        </w:trPr>
        <w:tc>
          <w:tcPr>
            <w:tcW w:w="3134" w:type="dxa"/>
            <w:shd w:val="clear" w:color="auto" w:fill="auto"/>
            <w:noWrap/>
            <w:vAlign w:val="center"/>
            <w:hideMark/>
          </w:tcPr>
          <w:p w14:paraId="6DCA44A6" w14:textId="77777777" w:rsidR="00E91851" w:rsidRPr="003D18F9" w:rsidRDefault="00E91851" w:rsidP="004C3A15">
            <w:pPr>
              <w:spacing w:after="0" w:line="240" w:lineRule="auto"/>
              <w:jc w:val="both"/>
              <w:rPr>
                <w:rFonts w:ascii="Times New Roman" w:eastAsia="Times New Roman" w:hAnsi="Times New Roman" w:cs="Times New Roman"/>
                <w:color w:val="000000"/>
                <w:lang w:eastAsia="ru-RU"/>
              </w:rPr>
            </w:pPr>
            <w:r w:rsidRPr="003D18F9">
              <w:rPr>
                <w:rFonts w:ascii="Times New Roman" w:eastAsia="Times New Roman" w:hAnsi="Times New Roman" w:cs="Times New Roman"/>
                <w:color w:val="000000"/>
                <w:lang w:eastAsia="ru-RU"/>
              </w:rPr>
              <w:t>Учреждения культурно-досугового типа</w:t>
            </w:r>
          </w:p>
        </w:tc>
        <w:tc>
          <w:tcPr>
            <w:tcW w:w="992" w:type="dxa"/>
            <w:shd w:val="clear" w:color="auto" w:fill="auto"/>
            <w:noWrap/>
            <w:vAlign w:val="center"/>
          </w:tcPr>
          <w:p w14:paraId="03B8893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w:t>
            </w:r>
          </w:p>
        </w:tc>
        <w:tc>
          <w:tcPr>
            <w:tcW w:w="851" w:type="dxa"/>
            <w:shd w:val="clear" w:color="auto" w:fill="auto"/>
            <w:noWrap/>
            <w:vAlign w:val="center"/>
          </w:tcPr>
          <w:p w14:paraId="5974046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52DAAB7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29F06386"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0626D21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1A57727C"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1275" w:type="dxa"/>
            <w:shd w:val="clear" w:color="auto" w:fill="auto"/>
            <w:noWrap/>
            <w:vAlign w:val="center"/>
          </w:tcPr>
          <w:p w14:paraId="27CFD19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r>
      <w:tr w:rsidR="00E91851" w:rsidRPr="003D18F9" w14:paraId="03048BE8" w14:textId="77777777" w:rsidTr="00E91851">
        <w:trPr>
          <w:trHeight w:val="497"/>
        </w:trPr>
        <w:tc>
          <w:tcPr>
            <w:tcW w:w="3134" w:type="dxa"/>
            <w:shd w:val="clear" w:color="auto" w:fill="auto"/>
            <w:noWrap/>
            <w:vAlign w:val="center"/>
            <w:hideMark/>
          </w:tcPr>
          <w:p w14:paraId="02D44EB7" w14:textId="77777777" w:rsidR="00E91851" w:rsidRPr="003D18F9" w:rsidRDefault="00E91851" w:rsidP="004C3A15">
            <w:pPr>
              <w:spacing w:after="0" w:line="240" w:lineRule="auto"/>
              <w:jc w:val="both"/>
              <w:rPr>
                <w:rFonts w:ascii="Times New Roman" w:eastAsia="Times New Roman" w:hAnsi="Times New Roman" w:cs="Times New Roman"/>
                <w:color w:val="000000"/>
                <w:lang w:eastAsia="ru-RU"/>
              </w:rPr>
            </w:pPr>
            <w:r w:rsidRPr="003D18F9">
              <w:rPr>
                <w:rFonts w:ascii="Times New Roman" w:eastAsia="Times New Roman" w:hAnsi="Times New Roman" w:cs="Times New Roman"/>
                <w:color w:val="000000"/>
                <w:lang w:eastAsia="ru-RU"/>
              </w:rPr>
              <w:t>Библиотеки</w:t>
            </w:r>
          </w:p>
        </w:tc>
        <w:tc>
          <w:tcPr>
            <w:tcW w:w="992" w:type="dxa"/>
            <w:shd w:val="clear" w:color="auto" w:fill="auto"/>
            <w:noWrap/>
            <w:vAlign w:val="center"/>
          </w:tcPr>
          <w:p w14:paraId="25DC6C5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w:t>
            </w:r>
          </w:p>
        </w:tc>
        <w:tc>
          <w:tcPr>
            <w:tcW w:w="851" w:type="dxa"/>
            <w:shd w:val="clear" w:color="auto" w:fill="auto"/>
            <w:noWrap/>
            <w:vAlign w:val="center"/>
          </w:tcPr>
          <w:p w14:paraId="14361A3C"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7A99303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61DC4FB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5BEB7BF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7400AEE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1275" w:type="dxa"/>
            <w:shd w:val="clear" w:color="auto" w:fill="auto"/>
            <w:noWrap/>
            <w:vAlign w:val="center"/>
          </w:tcPr>
          <w:p w14:paraId="5943399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r>
      <w:tr w:rsidR="00E91851" w:rsidRPr="003D18F9" w14:paraId="6627D109" w14:textId="77777777" w:rsidTr="00E91851">
        <w:trPr>
          <w:trHeight w:val="419"/>
        </w:trPr>
        <w:tc>
          <w:tcPr>
            <w:tcW w:w="3134" w:type="dxa"/>
            <w:shd w:val="clear" w:color="auto" w:fill="auto"/>
            <w:noWrap/>
            <w:vAlign w:val="center"/>
            <w:hideMark/>
          </w:tcPr>
          <w:p w14:paraId="6077EC0A" w14:textId="77777777" w:rsidR="00E91851" w:rsidRPr="003D18F9" w:rsidRDefault="00E91851" w:rsidP="004C3A15">
            <w:pPr>
              <w:spacing w:after="0" w:line="240" w:lineRule="auto"/>
              <w:jc w:val="both"/>
              <w:rPr>
                <w:rFonts w:ascii="Times New Roman" w:eastAsia="Times New Roman" w:hAnsi="Times New Roman" w:cs="Times New Roman"/>
                <w:color w:val="000000"/>
                <w:lang w:eastAsia="ru-RU"/>
              </w:rPr>
            </w:pPr>
            <w:r w:rsidRPr="003D18F9">
              <w:rPr>
                <w:rFonts w:ascii="Times New Roman" w:eastAsia="Times New Roman" w:hAnsi="Times New Roman" w:cs="Times New Roman"/>
                <w:color w:val="000000"/>
                <w:lang w:eastAsia="ru-RU"/>
              </w:rPr>
              <w:t>Больничные учреждения</w:t>
            </w:r>
          </w:p>
        </w:tc>
        <w:tc>
          <w:tcPr>
            <w:tcW w:w="992" w:type="dxa"/>
            <w:shd w:val="clear" w:color="auto" w:fill="auto"/>
            <w:noWrap/>
            <w:vAlign w:val="center"/>
          </w:tcPr>
          <w:p w14:paraId="73A734A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128</w:t>
            </w:r>
          </w:p>
        </w:tc>
        <w:tc>
          <w:tcPr>
            <w:tcW w:w="851" w:type="dxa"/>
            <w:shd w:val="clear" w:color="auto" w:fill="auto"/>
            <w:noWrap/>
            <w:vAlign w:val="center"/>
          </w:tcPr>
          <w:p w14:paraId="709B75D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36,5</w:t>
            </w:r>
          </w:p>
        </w:tc>
        <w:tc>
          <w:tcPr>
            <w:tcW w:w="850" w:type="dxa"/>
            <w:shd w:val="clear" w:color="auto" w:fill="auto"/>
            <w:noWrap/>
            <w:vAlign w:val="center"/>
          </w:tcPr>
          <w:p w14:paraId="170448C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36,5</w:t>
            </w:r>
          </w:p>
        </w:tc>
        <w:tc>
          <w:tcPr>
            <w:tcW w:w="851" w:type="dxa"/>
            <w:shd w:val="clear" w:color="auto" w:fill="auto"/>
            <w:noWrap/>
            <w:vAlign w:val="center"/>
          </w:tcPr>
          <w:p w14:paraId="1A685FB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36,4</w:t>
            </w:r>
          </w:p>
        </w:tc>
        <w:tc>
          <w:tcPr>
            <w:tcW w:w="850" w:type="dxa"/>
            <w:shd w:val="clear" w:color="auto" w:fill="auto"/>
            <w:noWrap/>
            <w:vAlign w:val="center"/>
          </w:tcPr>
          <w:p w14:paraId="312BF6F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36,4</w:t>
            </w:r>
          </w:p>
        </w:tc>
        <w:tc>
          <w:tcPr>
            <w:tcW w:w="851" w:type="dxa"/>
            <w:shd w:val="clear" w:color="auto" w:fill="auto"/>
            <w:noWrap/>
            <w:vAlign w:val="center"/>
          </w:tcPr>
          <w:p w14:paraId="7EAF6B7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36,3</w:t>
            </w:r>
          </w:p>
        </w:tc>
        <w:tc>
          <w:tcPr>
            <w:tcW w:w="1275" w:type="dxa"/>
            <w:shd w:val="clear" w:color="auto" w:fill="auto"/>
            <w:noWrap/>
            <w:vAlign w:val="center"/>
          </w:tcPr>
          <w:p w14:paraId="2ABB152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36,2</w:t>
            </w:r>
          </w:p>
        </w:tc>
      </w:tr>
    </w:tbl>
    <w:p w14:paraId="208B2BE0" w14:textId="77777777" w:rsidR="00E91851" w:rsidRPr="0006505C" w:rsidRDefault="00E91851" w:rsidP="004C3A15">
      <w:pPr>
        <w:pStyle w:val="Default"/>
        <w:spacing w:line="240" w:lineRule="auto"/>
        <w:ind w:firstLine="709"/>
        <w:jc w:val="both"/>
        <w:rPr>
          <w:color w:val="auto"/>
          <w:sz w:val="28"/>
          <w:szCs w:val="28"/>
        </w:rPr>
      </w:pPr>
    </w:p>
    <w:p w14:paraId="161EEF8B" w14:textId="77777777" w:rsidR="00E91851" w:rsidRPr="00953D4E" w:rsidRDefault="00E91851" w:rsidP="00E91851">
      <w:pPr>
        <w:pStyle w:val="Default"/>
        <w:ind w:firstLine="709"/>
        <w:jc w:val="both"/>
        <w:rPr>
          <w:color w:val="auto"/>
          <w:sz w:val="28"/>
          <w:szCs w:val="28"/>
        </w:rPr>
      </w:pPr>
      <w:r w:rsidRPr="00B125C1">
        <w:rPr>
          <w:color w:val="auto"/>
          <w:sz w:val="28"/>
          <w:szCs w:val="28"/>
        </w:rPr>
        <w:t>Оценка эффективности Программы осуществляется в целях определения фактического вклада результатов Программы в социально-экономическое развитие и основана на оценке е</w:t>
      </w:r>
      <w:r>
        <w:rPr>
          <w:color w:val="auto"/>
          <w:sz w:val="28"/>
          <w:szCs w:val="28"/>
        </w:rPr>
        <w:t>е</w:t>
      </w:r>
      <w:r w:rsidRPr="00B125C1">
        <w:rPr>
          <w:color w:val="auto"/>
          <w:sz w:val="28"/>
          <w:szCs w:val="28"/>
        </w:rPr>
        <w:t xml:space="preserve"> результативности с уч</w:t>
      </w:r>
      <w:r>
        <w:rPr>
          <w:color w:val="auto"/>
          <w:sz w:val="28"/>
          <w:szCs w:val="28"/>
        </w:rPr>
        <w:t>е</w:t>
      </w:r>
      <w:r w:rsidRPr="00B125C1">
        <w:rPr>
          <w:color w:val="auto"/>
          <w:sz w:val="28"/>
          <w:szCs w:val="28"/>
        </w:rPr>
        <w:t>том объ</w:t>
      </w:r>
      <w:r>
        <w:rPr>
          <w:color w:val="auto"/>
          <w:sz w:val="28"/>
          <w:szCs w:val="28"/>
        </w:rPr>
        <w:t>е</w:t>
      </w:r>
      <w:r w:rsidRPr="00B125C1">
        <w:rPr>
          <w:color w:val="auto"/>
          <w:sz w:val="28"/>
          <w:szCs w:val="28"/>
        </w:rPr>
        <w:t>ма ресурсов, направленных на е</w:t>
      </w:r>
      <w:r>
        <w:rPr>
          <w:color w:val="auto"/>
          <w:sz w:val="28"/>
          <w:szCs w:val="28"/>
        </w:rPr>
        <w:t>е</w:t>
      </w:r>
      <w:r w:rsidRPr="00B125C1">
        <w:rPr>
          <w:color w:val="auto"/>
          <w:sz w:val="28"/>
          <w:szCs w:val="28"/>
        </w:rPr>
        <w:t xml:space="preserve"> реализацию. Методика оценки эффективности реализации Программы основывается на принципе сопоставления фактически достигнутых значений целевых показателей с их плановыми значениями по результатам отч</w:t>
      </w:r>
      <w:r>
        <w:rPr>
          <w:color w:val="auto"/>
          <w:sz w:val="28"/>
          <w:szCs w:val="28"/>
        </w:rPr>
        <w:t>е</w:t>
      </w:r>
      <w:r w:rsidRPr="00B125C1">
        <w:rPr>
          <w:color w:val="auto"/>
          <w:sz w:val="28"/>
          <w:szCs w:val="28"/>
        </w:rPr>
        <w:t>тного года.</w:t>
      </w:r>
      <w:r>
        <w:rPr>
          <w:color w:val="auto"/>
          <w:sz w:val="28"/>
          <w:szCs w:val="28"/>
        </w:rPr>
        <w:t xml:space="preserve"> </w:t>
      </w:r>
    </w:p>
    <w:p w14:paraId="3BD85FB1" w14:textId="77777777" w:rsidR="00E91851" w:rsidRPr="00953D4E" w:rsidRDefault="00E91851" w:rsidP="00E91851">
      <w:pPr>
        <w:pStyle w:val="Default"/>
        <w:ind w:firstLine="709"/>
        <w:jc w:val="both"/>
        <w:rPr>
          <w:color w:val="auto"/>
          <w:sz w:val="28"/>
          <w:szCs w:val="28"/>
        </w:rPr>
      </w:pPr>
      <w:r w:rsidRPr="00953D4E">
        <w:rPr>
          <w:color w:val="auto"/>
          <w:sz w:val="28"/>
          <w:szCs w:val="28"/>
        </w:rPr>
        <w:t>Оценка эффективности реализации</w:t>
      </w:r>
      <w:r>
        <w:rPr>
          <w:color w:val="auto"/>
          <w:sz w:val="28"/>
          <w:szCs w:val="28"/>
        </w:rPr>
        <w:t xml:space="preserve"> </w:t>
      </w:r>
      <w:r w:rsidRPr="00953D4E">
        <w:rPr>
          <w:color w:val="auto"/>
          <w:sz w:val="28"/>
          <w:szCs w:val="28"/>
        </w:rPr>
        <w:t>Программы производится на основе использования системы целевых индикаторов и показателей</w:t>
      </w:r>
      <w:r>
        <w:rPr>
          <w:color w:val="auto"/>
          <w:sz w:val="28"/>
          <w:szCs w:val="28"/>
        </w:rPr>
        <w:t xml:space="preserve"> путе</w:t>
      </w:r>
      <w:r w:rsidRPr="00953D4E">
        <w:rPr>
          <w:color w:val="auto"/>
          <w:sz w:val="28"/>
          <w:szCs w:val="28"/>
        </w:rPr>
        <w:t>м сравнения фактически достигнутых значений целевых индикаторов и показателей за соответствующий год с утвержденными на год значениями целевых индикаторов и показателей.</w:t>
      </w:r>
    </w:p>
    <w:p w14:paraId="76DBEBFA" w14:textId="77777777" w:rsidR="00E91851" w:rsidRDefault="00E91851" w:rsidP="00E91851">
      <w:pPr>
        <w:pStyle w:val="Default"/>
        <w:ind w:firstLine="709"/>
        <w:jc w:val="both"/>
        <w:rPr>
          <w:color w:val="auto"/>
          <w:sz w:val="28"/>
          <w:szCs w:val="28"/>
        </w:rPr>
      </w:pPr>
      <w:r w:rsidRPr="00953D4E">
        <w:rPr>
          <w:color w:val="auto"/>
          <w:sz w:val="28"/>
          <w:szCs w:val="28"/>
        </w:rPr>
        <w:lastRenderedPageBreak/>
        <w:t>Эффективность реализации Программы оценивается как степень фактического достижения целевых индикаторов и показателей, предусмотренных Программой, по формуле:</w:t>
      </w:r>
    </w:p>
    <w:p w14:paraId="6DF8DE7D" w14:textId="77777777" w:rsidR="00E91851" w:rsidRPr="00A41B34" w:rsidRDefault="00E91851" w:rsidP="00E91851">
      <w:pPr>
        <w:pStyle w:val="Default"/>
        <w:spacing w:line="360" w:lineRule="auto"/>
        <w:ind w:firstLine="709"/>
        <w:jc w:val="both"/>
        <w:rPr>
          <w:rFonts w:ascii="Arial" w:hAnsi="Arial" w:cs="Arial"/>
          <w:color w:val="auto"/>
        </w:rPr>
      </w:pPr>
      <w:r w:rsidRPr="00A41B34">
        <w:rPr>
          <w:rFonts w:ascii="Arial" w:hAnsi="Arial" w:cs="Arial"/>
          <w:noProof/>
          <w:color w:val="auto"/>
          <w:lang w:eastAsia="ru-RU"/>
        </w:rPr>
        <w:drawing>
          <wp:anchor distT="0" distB="0" distL="114300" distR="114300" simplePos="0" relativeHeight="251659264" behindDoc="0" locked="0" layoutInCell="1" allowOverlap="1" wp14:anchorId="6978C0E0" wp14:editId="588C316F">
            <wp:simplePos x="0" y="0"/>
            <wp:positionH relativeFrom="column">
              <wp:posOffset>853440</wp:posOffset>
            </wp:positionH>
            <wp:positionV relativeFrom="paragraph">
              <wp:posOffset>190500</wp:posOffset>
            </wp:positionV>
            <wp:extent cx="1800225" cy="657225"/>
            <wp:effectExtent l="0" t="0" r="9525" b="9525"/>
            <wp:wrapNone/>
            <wp:docPr id="3" name="Рисунок 3" descr="О федеральной целевой програм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федеральной целевой программ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657225"/>
                    </a:xfrm>
                    <a:prstGeom prst="rect">
                      <a:avLst/>
                    </a:prstGeom>
                    <a:noFill/>
                    <a:ln>
                      <a:noFill/>
                    </a:ln>
                  </pic:spPr>
                </pic:pic>
              </a:graphicData>
            </a:graphic>
          </wp:anchor>
        </w:drawing>
      </w:r>
    </w:p>
    <w:p w14:paraId="7F7C473C" w14:textId="77777777" w:rsidR="00E91851" w:rsidRPr="00A41B34" w:rsidRDefault="00E91851" w:rsidP="00E91851">
      <w:pPr>
        <w:pStyle w:val="Default"/>
        <w:spacing w:line="360" w:lineRule="auto"/>
        <w:ind w:firstLine="709"/>
        <w:jc w:val="both"/>
        <w:rPr>
          <w:rFonts w:ascii="Arial" w:hAnsi="Arial" w:cs="Arial"/>
          <w:color w:val="auto"/>
        </w:rPr>
      </w:pPr>
      <w:r w:rsidRPr="00A41B34">
        <w:rPr>
          <w:rFonts w:ascii="Arial" w:hAnsi="Arial" w:cs="Arial"/>
          <w:color w:val="auto"/>
        </w:rPr>
        <w:t>Э=</w:t>
      </w:r>
    </w:p>
    <w:p w14:paraId="5DC5C34E" w14:textId="77777777" w:rsidR="00E91851" w:rsidRDefault="00E91851" w:rsidP="00E91851">
      <w:pPr>
        <w:pStyle w:val="Default"/>
        <w:ind w:firstLine="709"/>
        <w:jc w:val="both"/>
        <w:rPr>
          <w:color w:val="auto"/>
          <w:sz w:val="28"/>
          <w:szCs w:val="28"/>
        </w:rPr>
      </w:pPr>
    </w:p>
    <w:p w14:paraId="06E26094" w14:textId="77777777" w:rsidR="00E91851" w:rsidRPr="00953D4E" w:rsidRDefault="00E91851" w:rsidP="00E91851">
      <w:pPr>
        <w:pStyle w:val="Default"/>
        <w:ind w:firstLine="709"/>
        <w:jc w:val="both"/>
        <w:rPr>
          <w:color w:val="auto"/>
          <w:sz w:val="28"/>
          <w:szCs w:val="28"/>
        </w:rPr>
      </w:pPr>
      <w:r w:rsidRPr="00953D4E">
        <w:rPr>
          <w:color w:val="auto"/>
          <w:sz w:val="28"/>
          <w:szCs w:val="28"/>
        </w:rPr>
        <w:t>где:</w:t>
      </w:r>
    </w:p>
    <w:p w14:paraId="359FCE0E" w14:textId="77777777" w:rsidR="00E91851" w:rsidRDefault="00E91851" w:rsidP="00E91851">
      <w:pPr>
        <w:pStyle w:val="Default"/>
        <w:ind w:firstLine="709"/>
        <w:jc w:val="both"/>
        <w:rPr>
          <w:color w:val="auto"/>
          <w:sz w:val="28"/>
          <w:szCs w:val="28"/>
        </w:rPr>
      </w:pPr>
    </w:p>
    <w:p w14:paraId="4EB0C314" w14:textId="77777777" w:rsidR="00E91851" w:rsidRPr="00953D4E" w:rsidRDefault="00E91851" w:rsidP="004C3A15">
      <w:pPr>
        <w:pStyle w:val="Default"/>
        <w:spacing w:line="240" w:lineRule="auto"/>
        <w:ind w:firstLine="709"/>
        <w:jc w:val="both"/>
        <w:rPr>
          <w:color w:val="auto"/>
          <w:sz w:val="28"/>
          <w:szCs w:val="28"/>
        </w:rPr>
      </w:pPr>
      <w:r w:rsidRPr="00953D4E">
        <w:rPr>
          <w:color w:val="auto"/>
          <w:sz w:val="28"/>
          <w:szCs w:val="28"/>
        </w:rPr>
        <w:t>Иф</w:t>
      </w:r>
      <w:r>
        <w:rPr>
          <w:color w:val="auto"/>
          <w:sz w:val="28"/>
          <w:szCs w:val="28"/>
        </w:rPr>
        <w:t xml:space="preserve"> </w:t>
      </w:r>
      <w:r w:rsidRPr="00953D4E">
        <w:rPr>
          <w:color w:val="auto"/>
          <w:sz w:val="28"/>
          <w:szCs w:val="28"/>
        </w:rPr>
        <w:t>– значения целевых индикаторов и показателей, достигнутые в ходе реализации Программы;</w:t>
      </w:r>
    </w:p>
    <w:p w14:paraId="6E38C7DB" w14:textId="77777777" w:rsidR="00E91851" w:rsidRPr="00953D4E" w:rsidRDefault="00E91851" w:rsidP="004C3A15">
      <w:pPr>
        <w:pStyle w:val="Default"/>
        <w:spacing w:line="240" w:lineRule="auto"/>
        <w:ind w:firstLine="709"/>
        <w:jc w:val="both"/>
        <w:rPr>
          <w:color w:val="auto"/>
          <w:sz w:val="28"/>
          <w:szCs w:val="28"/>
        </w:rPr>
      </w:pPr>
      <w:r w:rsidRPr="00953D4E">
        <w:rPr>
          <w:color w:val="auto"/>
          <w:sz w:val="28"/>
          <w:szCs w:val="28"/>
        </w:rPr>
        <w:t>Ип – значения целевых индикаторов и показателей, утвержденные Программой;</w:t>
      </w:r>
    </w:p>
    <w:p w14:paraId="1358047D" w14:textId="77777777" w:rsidR="00E91851" w:rsidRDefault="00E91851" w:rsidP="004C3A15">
      <w:pPr>
        <w:pStyle w:val="Default"/>
        <w:spacing w:line="240" w:lineRule="auto"/>
        <w:ind w:firstLine="709"/>
        <w:jc w:val="both"/>
        <w:rPr>
          <w:color w:val="auto"/>
          <w:sz w:val="28"/>
          <w:szCs w:val="28"/>
        </w:rPr>
      </w:pPr>
      <w:r w:rsidRPr="00953D4E">
        <w:rPr>
          <w:color w:val="auto"/>
          <w:sz w:val="28"/>
          <w:szCs w:val="28"/>
        </w:rPr>
        <w:t>n – количество целевых индикаторов и показателей Программы.</w:t>
      </w:r>
    </w:p>
    <w:p w14:paraId="32B0E07D" w14:textId="77777777" w:rsidR="00E91851" w:rsidRDefault="00E91851" w:rsidP="004C3A15">
      <w:pPr>
        <w:pStyle w:val="Default"/>
        <w:spacing w:line="240" w:lineRule="auto"/>
        <w:ind w:firstLine="709"/>
        <w:jc w:val="both"/>
        <w:rPr>
          <w:color w:val="auto"/>
          <w:sz w:val="28"/>
          <w:szCs w:val="28"/>
        </w:rPr>
      </w:pPr>
    </w:p>
    <w:p w14:paraId="46A0F446" w14:textId="77777777" w:rsidR="00E91851" w:rsidRDefault="00E91851" w:rsidP="004C3A15">
      <w:pPr>
        <w:pStyle w:val="Default"/>
        <w:spacing w:line="240" w:lineRule="auto"/>
        <w:ind w:firstLine="709"/>
        <w:jc w:val="center"/>
        <w:rPr>
          <w:color w:val="auto"/>
          <w:sz w:val="28"/>
          <w:szCs w:val="28"/>
        </w:rPr>
      </w:pPr>
      <w:r>
        <w:rPr>
          <w:color w:val="auto"/>
          <w:sz w:val="28"/>
          <w:szCs w:val="28"/>
        </w:rPr>
        <w:t>Оценка результативности достижения целей программы (решения задач подпрограммы)</w:t>
      </w:r>
    </w:p>
    <w:p w14:paraId="27C80B9B" w14:textId="77777777" w:rsidR="00E91851" w:rsidRDefault="00E91851" w:rsidP="004C3A15">
      <w:pPr>
        <w:pStyle w:val="Default"/>
        <w:spacing w:line="240" w:lineRule="auto"/>
        <w:ind w:firstLine="709"/>
        <w:jc w:val="center"/>
        <w:rPr>
          <w:color w:val="auto"/>
          <w:sz w:val="28"/>
          <w:szCs w:val="28"/>
        </w:rPr>
      </w:pPr>
    </w:p>
    <w:tbl>
      <w:tblPr>
        <w:tblStyle w:val="afa"/>
        <w:tblW w:w="0" w:type="auto"/>
        <w:tblLook w:val="04A0" w:firstRow="1" w:lastRow="0" w:firstColumn="1" w:lastColumn="0" w:noHBand="0" w:noVBand="1"/>
      </w:tblPr>
      <w:tblGrid>
        <w:gridCol w:w="4927"/>
        <w:gridCol w:w="4927"/>
      </w:tblGrid>
      <w:tr w:rsidR="00E91851" w14:paraId="03013991" w14:textId="77777777" w:rsidTr="00E91851">
        <w:tc>
          <w:tcPr>
            <w:tcW w:w="4927" w:type="dxa"/>
          </w:tcPr>
          <w:p w14:paraId="4071FB8C" w14:textId="77777777" w:rsidR="00E91851" w:rsidRDefault="00E91851" w:rsidP="00E91851">
            <w:pPr>
              <w:pStyle w:val="Default"/>
              <w:jc w:val="center"/>
              <w:rPr>
                <w:color w:val="auto"/>
                <w:sz w:val="28"/>
                <w:szCs w:val="28"/>
              </w:rPr>
            </w:pPr>
            <w:r>
              <w:rPr>
                <w:color w:val="auto"/>
                <w:sz w:val="28"/>
                <w:szCs w:val="28"/>
              </w:rPr>
              <w:t>Оценка результативности достижения целей программы</w:t>
            </w:r>
          </w:p>
          <w:p w14:paraId="6FCBF336" w14:textId="77777777" w:rsidR="00E91851" w:rsidRDefault="00E91851" w:rsidP="00E91851">
            <w:pPr>
              <w:pStyle w:val="Default"/>
              <w:jc w:val="center"/>
              <w:rPr>
                <w:color w:val="auto"/>
                <w:sz w:val="28"/>
                <w:szCs w:val="28"/>
              </w:rPr>
            </w:pPr>
            <w:r>
              <w:rPr>
                <w:color w:val="auto"/>
                <w:sz w:val="28"/>
                <w:szCs w:val="28"/>
              </w:rPr>
              <w:t>(решения задач подпрограммы)</w:t>
            </w:r>
          </w:p>
        </w:tc>
        <w:tc>
          <w:tcPr>
            <w:tcW w:w="4927" w:type="dxa"/>
          </w:tcPr>
          <w:p w14:paraId="7E3E5826" w14:textId="77777777" w:rsidR="00E91851" w:rsidRDefault="00E91851" w:rsidP="00E91851">
            <w:pPr>
              <w:pStyle w:val="Default"/>
              <w:jc w:val="center"/>
              <w:rPr>
                <w:color w:val="auto"/>
                <w:sz w:val="28"/>
                <w:szCs w:val="28"/>
              </w:rPr>
            </w:pPr>
            <w:r>
              <w:rPr>
                <w:color w:val="auto"/>
                <w:sz w:val="28"/>
                <w:szCs w:val="28"/>
              </w:rPr>
              <w:t>Степень достижения целей программы</w:t>
            </w:r>
          </w:p>
          <w:p w14:paraId="38C89B79" w14:textId="77777777" w:rsidR="00E91851" w:rsidRPr="00A9400C" w:rsidRDefault="00E91851" w:rsidP="00E91851">
            <w:pPr>
              <w:pStyle w:val="Default"/>
              <w:jc w:val="center"/>
              <w:rPr>
                <w:b/>
                <w:color w:val="auto"/>
                <w:sz w:val="28"/>
                <w:szCs w:val="28"/>
              </w:rPr>
            </w:pPr>
            <w:r>
              <w:rPr>
                <w:color w:val="auto"/>
                <w:sz w:val="28"/>
                <w:szCs w:val="28"/>
              </w:rPr>
              <w:t>(решения задач подпрограммы)</w:t>
            </w:r>
          </w:p>
        </w:tc>
      </w:tr>
      <w:tr w:rsidR="00E91851" w14:paraId="273719F4" w14:textId="77777777" w:rsidTr="00E91851">
        <w:tc>
          <w:tcPr>
            <w:tcW w:w="4927" w:type="dxa"/>
          </w:tcPr>
          <w:p w14:paraId="610A2386" w14:textId="77777777" w:rsidR="00E91851" w:rsidRDefault="00E91851" w:rsidP="00E91851">
            <w:pPr>
              <w:pStyle w:val="Default"/>
              <w:jc w:val="center"/>
              <w:rPr>
                <w:color w:val="auto"/>
                <w:sz w:val="28"/>
                <w:szCs w:val="28"/>
              </w:rPr>
            </w:pPr>
            <w:r>
              <w:rPr>
                <w:color w:val="auto"/>
                <w:sz w:val="28"/>
                <w:szCs w:val="28"/>
              </w:rPr>
              <w:t xml:space="preserve">Эффективна </w:t>
            </w:r>
          </w:p>
        </w:tc>
        <w:tc>
          <w:tcPr>
            <w:tcW w:w="4927" w:type="dxa"/>
          </w:tcPr>
          <w:p w14:paraId="5D01C032" w14:textId="77777777" w:rsidR="00E91851" w:rsidRDefault="00E91851" w:rsidP="00E91851">
            <w:pPr>
              <w:pStyle w:val="Default"/>
              <w:jc w:val="center"/>
              <w:rPr>
                <w:color w:val="auto"/>
                <w:sz w:val="28"/>
                <w:szCs w:val="28"/>
              </w:rPr>
            </w:pPr>
            <w:r>
              <w:rPr>
                <w:color w:val="auto"/>
                <w:sz w:val="28"/>
                <w:szCs w:val="28"/>
              </w:rPr>
              <w:t>от 80% до 100 % и выше</w:t>
            </w:r>
          </w:p>
        </w:tc>
      </w:tr>
      <w:tr w:rsidR="00E91851" w14:paraId="4F94A0E4" w14:textId="77777777" w:rsidTr="00E91851">
        <w:tc>
          <w:tcPr>
            <w:tcW w:w="4927" w:type="dxa"/>
          </w:tcPr>
          <w:p w14:paraId="07EB6CAD" w14:textId="77777777" w:rsidR="00E91851" w:rsidRDefault="00E91851" w:rsidP="00E91851">
            <w:pPr>
              <w:pStyle w:val="Default"/>
              <w:jc w:val="center"/>
              <w:rPr>
                <w:color w:val="auto"/>
                <w:sz w:val="28"/>
                <w:szCs w:val="28"/>
              </w:rPr>
            </w:pPr>
            <w:r>
              <w:rPr>
                <w:color w:val="auto"/>
                <w:sz w:val="28"/>
                <w:szCs w:val="28"/>
              </w:rPr>
              <w:t xml:space="preserve">Недостаточно эффективна </w:t>
            </w:r>
          </w:p>
        </w:tc>
        <w:tc>
          <w:tcPr>
            <w:tcW w:w="4927" w:type="dxa"/>
          </w:tcPr>
          <w:p w14:paraId="6DB4E3D0" w14:textId="77777777" w:rsidR="00E91851" w:rsidRDefault="00E91851" w:rsidP="00E91851">
            <w:pPr>
              <w:pStyle w:val="Default"/>
              <w:jc w:val="center"/>
              <w:rPr>
                <w:color w:val="auto"/>
                <w:sz w:val="28"/>
                <w:szCs w:val="28"/>
              </w:rPr>
            </w:pPr>
            <w:r>
              <w:rPr>
                <w:color w:val="auto"/>
                <w:sz w:val="28"/>
                <w:szCs w:val="28"/>
              </w:rPr>
              <w:t>от 50 % до 79 % включительно</w:t>
            </w:r>
          </w:p>
        </w:tc>
      </w:tr>
      <w:tr w:rsidR="00E91851" w14:paraId="0855B45D" w14:textId="77777777" w:rsidTr="00E91851">
        <w:tc>
          <w:tcPr>
            <w:tcW w:w="4927" w:type="dxa"/>
          </w:tcPr>
          <w:p w14:paraId="13ED2E1C" w14:textId="77777777" w:rsidR="00E91851" w:rsidRDefault="00E91851" w:rsidP="00E91851">
            <w:pPr>
              <w:pStyle w:val="Default"/>
              <w:jc w:val="center"/>
              <w:rPr>
                <w:color w:val="auto"/>
                <w:sz w:val="28"/>
                <w:szCs w:val="28"/>
              </w:rPr>
            </w:pPr>
            <w:r>
              <w:rPr>
                <w:color w:val="auto"/>
                <w:sz w:val="28"/>
                <w:szCs w:val="28"/>
              </w:rPr>
              <w:t>Неэффективна</w:t>
            </w:r>
          </w:p>
        </w:tc>
        <w:tc>
          <w:tcPr>
            <w:tcW w:w="4927" w:type="dxa"/>
          </w:tcPr>
          <w:p w14:paraId="0D0EB580" w14:textId="77777777" w:rsidR="00E91851" w:rsidRDefault="00E91851" w:rsidP="00E91851">
            <w:pPr>
              <w:pStyle w:val="Default"/>
              <w:jc w:val="center"/>
              <w:rPr>
                <w:color w:val="auto"/>
                <w:sz w:val="28"/>
                <w:szCs w:val="28"/>
              </w:rPr>
            </w:pPr>
            <w:r>
              <w:rPr>
                <w:color w:val="auto"/>
                <w:sz w:val="28"/>
                <w:szCs w:val="28"/>
              </w:rPr>
              <w:t>до 49 % включительно</w:t>
            </w:r>
          </w:p>
        </w:tc>
      </w:tr>
    </w:tbl>
    <w:p w14:paraId="5AF5047D" w14:textId="77777777" w:rsidR="00E91851" w:rsidRPr="00953D4E" w:rsidRDefault="00E91851" w:rsidP="00E91851">
      <w:pPr>
        <w:spacing w:line="240" w:lineRule="auto"/>
        <w:ind w:firstLine="709"/>
        <w:rPr>
          <w:rFonts w:ascii="Times New Roman" w:hAnsi="Times New Roman" w:cs="Times New Roman"/>
          <w:b/>
          <w:color w:val="1F4E79" w:themeColor="accent5" w:themeShade="80"/>
          <w:sz w:val="28"/>
          <w:szCs w:val="28"/>
        </w:rPr>
      </w:pPr>
    </w:p>
    <w:p w14:paraId="04BA0BCD" w14:textId="77777777" w:rsidR="00E91851" w:rsidRPr="005A2E98" w:rsidRDefault="00E91851" w:rsidP="004C3A15">
      <w:pPr>
        <w:spacing w:after="0" w:line="240" w:lineRule="auto"/>
        <w:jc w:val="center"/>
        <w:outlineLvl w:val="0"/>
        <w:rPr>
          <w:rFonts w:ascii="Times New Roman" w:hAnsi="Times New Roman" w:cs="Times New Roman"/>
          <w:sz w:val="28"/>
          <w:szCs w:val="28"/>
        </w:rPr>
      </w:pPr>
      <w:bookmarkStart w:id="20" w:name="_Toc140675617"/>
      <w:r w:rsidRPr="005A2E98">
        <w:rPr>
          <w:rFonts w:ascii="Times New Roman" w:hAnsi="Times New Roman" w:cs="Times New Roman"/>
          <w:sz w:val="28"/>
          <w:szCs w:val="28"/>
        </w:rPr>
        <w:t xml:space="preserve">7. </w:t>
      </w:r>
      <w:bookmarkStart w:id="21" w:name="_Toc447102813"/>
      <w:r w:rsidRPr="005A2E98">
        <w:rPr>
          <w:rFonts w:ascii="Times New Roman" w:hAnsi="Times New Roman" w:cs="Times New Roman"/>
          <w:sz w:val="28"/>
          <w:szCs w:val="28"/>
        </w:rPr>
        <w:t>Предложения по соверш</w:t>
      </w:r>
      <w:r w:rsidRPr="00056452">
        <w:rPr>
          <w:rFonts w:ascii="Times New Roman" w:hAnsi="Times New Roman" w:cs="Times New Roman"/>
          <w:sz w:val="28"/>
          <w:szCs w:val="28"/>
        </w:rPr>
        <w:t>енство</w:t>
      </w:r>
      <w:r w:rsidRPr="008122AA">
        <w:rPr>
          <w:rFonts w:ascii="Times New Roman" w:hAnsi="Times New Roman" w:cs="Times New Roman"/>
          <w:sz w:val="28"/>
          <w:szCs w:val="28"/>
        </w:rPr>
        <w:t>ванию</w:t>
      </w:r>
      <w:r w:rsidRPr="005A2E98">
        <w:rPr>
          <w:rFonts w:ascii="Times New Roman" w:hAnsi="Times New Roman" w:cs="Times New Roman"/>
          <w:sz w:val="28"/>
          <w:szCs w:val="28"/>
        </w:rPr>
        <w:t xml:space="preserve"> нормативно-правового обеспечения развития социальной инфраструктуры</w:t>
      </w:r>
      <w:bookmarkEnd w:id="20"/>
      <w:bookmarkEnd w:id="21"/>
    </w:p>
    <w:p w14:paraId="70636986" w14:textId="77777777" w:rsidR="00E91851" w:rsidRDefault="00E91851" w:rsidP="004C3A15">
      <w:pPr>
        <w:pStyle w:val="aff4"/>
        <w:tabs>
          <w:tab w:val="left" w:pos="5016"/>
        </w:tabs>
        <w:spacing w:after="0" w:line="240" w:lineRule="auto"/>
        <w:ind w:left="0" w:firstLine="709"/>
        <w:rPr>
          <w:rFonts w:ascii="Times New Roman" w:hAnsi="Times New Roman" w:cs="Times New Roman"/>
          <w:sz w:val="28"/>
          <w:szCs w:val="28"/>
        </w:rPr>
      </w:pPr>
    </w:p>
    <w:p w14:paraId="30D42068" w14:textId="77777777" w:rsidR="00E91851" w:rsidRPr="005A2E98" w:rsidRDefault="00E91851" w:rsidP="004C3A15">
      <w:pPr>
        <w:pStyle w:val="aff4"/>
        <w:tabs>
          <w:tab w:val="left" w:pos="5016"/>
        </w:tabs>
        <w:spacing w:after="0" w:line="240" w:lineRule="auto"/>
        <w:ind w:left="0" w:firstLine="709"/>
        <w:jc w:val="both"/>
        <w:rPr>
          <w:rFonts w:ascii="Times New Roman" w:hAnsi="Times New Roman" w:cs="Times New Roman"/>
          <w:sz w:val="28"/>
          <w:szCs w:val="28"/>
        </w:rPr>
      </w:pPr>
      <w:r w:rsidRPr="005A2E98">
        <w:rPr>
          <w:rFonts w:ascii="Times New Roman" w:hAnsi="Times New Roman" w:cs="Times New Roman"/>
          <w:sz w:val="28"/>
          <w:szCs w:val="28"/>
        </w:rPr>
        <w:t xml:space="preserve">В качестве предложений по совершенствованию нормативно-правового обеспечения деятельности в сфере проектирования, строительства, реконструкции объектов социальной инфраструктуры </w:t>
      </w:r>
      <w:r>
        <w:rPr>
          <w:rFonts w:ascii="Times New Roman" w:hAnsi="Times New Roman" w:cs="Times New Roman"/>
          <w:sz w:val="28"/>
          <w:szCs w:val="28"/>
        </w:rPr>
        <w:t>муниципального</w:t>
      </w:r>
      <w:r w:rsidRPr="005A2E98">
        <w:rPr>
          <w:rFonts w:ascii="Times New Roman" w:hAnsi="Times New Roman" w:cs="Times New Roman"/>
          <w:sz w:val="28"/>
          <w:szCs w:val="28"/>
        </w:rPr>
        <w:t xml:space="preserve"> </w:t>
      </w:r>
      <w:r>
        <w:rPr>
          <w:rFonts w:ascii="Times New Roman" w:hAnsi="Times New Roman" w:cs="Times New Roman"/>
          <w:sz w:val="28"/>
          <w:szCs w:val="28"/>
        </w:rPr>
        <w:t>округа</w:t>
      </w:r>
      <w:r w:rsidRPr="005A2E98">
        <w:rPr>
          <w:rFonts w:ascii="Times New Roman" w:hAnsi="Times New Roman" w:cs="Times New Roman"/>
          <w:sz w:val="28"/>
          <w:szCs w:val="28"/>
        </w:rPr>
        <w:t xml:space="preserve"> в целях достижения целевых показателей Программы сформированы следующие рекомендации:</w:t>
      </w:r>
    </w:p>
    <w:p w14:paraId="54EC10D1" w14:textId="77777777" w:rsidR="00E91851" w:rsidRPr="005A2E98"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5A2E98">
        <w:rPr>
          <w:rFonts w:ascii="Times New Roman" w:hAnsi="Times New Roman" w:cs="Times New Roman"/>
          <w:sz w:val="28"/>
          <w:szCs w:val="28"/>
        </w:rPr>
        <w:t xml:space="preserve">) </w:t>
      </w:r>
      <w:r>
        <w:rPr>
          <w:rFonts w:ascii="Times New Roman" w:hAnsi="Times New Roman" w:cs="Times New Roman"/>
          <w:sz w:val="28"/>
          <w:szCs w:val="28"/>
        </w:rPr>
        <w:t>в</w:t>
      </w:r>
      <w:r w:rsidRPr="005A2E98">
        <w:rPr>
          <w:rFonts w:ascii="Times New Roman" w:hAnsi="Times New Roman" w:cs="Times New Roman"/>
          <w:sz w:val="28"/>
          <w:szCs w:val="28"/>
        </w:rPr>
        <w:t xml:space="preserve"> результате анализа градостроительной документации </w:t>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r w:rsidRPr="005A2E98">
        <w:rPr>
          <w:rFonts w:ascii="Times New Roman" w:hAnsi="Times New Roman" w:cs="Times New Roman"/>
          <w:sz w:val="28"/>
          <w:szCs w:val="28"/>
        </w:rPr>
        <w:t xml:space="preserve">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 образований.</w:t>
      </w:r>
    </w:p>
    <w:p w14:paraId="7F4E165C" w14:textId="77777777" w:rsidR="00E91851" w:rsidRPr="005A2E98" w:rsidRDefault="00E91851" w:rsidP="004C3A15">
      <w:pPr>
        <w:pStyle w:val="aff4"/>
        <w:tabs>
          <w:tab w:val="left" w:pos="993"/>
          <w:tab w:val="left" w:pos="2694"/>
          <w:tab w:val="left" w:pos="3544"/>
          <w:tab w:val="left" w:pos="3828"/>
        </w:tabs>
        <w:spacing w:line="240" w:lineRule="auto"/>
        <w:ind w:left="0" w:firstLine="709"/>
        <w:jc w:val="both"/>
        <w:rPr>
          <w:rFonts w:ascii="Times New Roman" w:hAnsi="Times New Roman" w:cs="Times New Roman"/>
          <w:sz w:val="28"/>
          <w:szCs w:val="28"/>
        </w:rPr>
      </w:pPr>
      <w:r w:rsidRPr="00433602">
        <w:rPr>
          <w:rFonts w:ascii="Times New Roman" w:hAnsi="Times New Roman" w:cs="Times New Roman"/>
          <w:sz w:val="28"/>
          <w:szCs w:val="28"/>
        </w:rPr>
        <w:t xml:space="preserve">Рекомендуется внести изменения в генеральный план </w:t>
      </w:r>
      <w:r>
        <w:rPr>
          <w:rFonts w:ascii="Times New Roman" w:hAnsi="Times New Roman"/>
          <w:sz w:val="28"/>
          <w:szCs w:val="28"/>
        </w:rPr>
        <w:t>Новоселицкого муниципального</w:t>
      </w:r>
      <w:r w:rsidRPr="00433602">
        <w:rPr>
          <w:rFonts w:ascii="Times New Roman" w:hAnsi="Times New Roman" w:cs="Times New Roman"/>
          <w:sz w:val="28"/>
          <w:szCs w:val="28"/>
        </w:rPr>
        <w:t xml:space="preserve"> округа в части уточнения перечня планируемых к размещению объектов в соответствии с требованиями </w:t>
      </w:r>
      <w:r w:rsidRPr="00DF4CD9">
        <w:rPr>
          <w:rFonts w:ascii="Times New Roman" w:hAnsi="Times New Roman" w:cs="Times New Roman"/>
          <w:sz w:val="28"/>
          <w:szCs w:val="28"/>
        </w:rPr>
        <w:t xml:space="preserve">ст. 19 и ст. 23 Градостроительного кодекса РФ и вопросами местного значения, определенными Федеральным законом от 6 октября 2003 г. № 131-ФЗ «Об общих принципах организации местного самоуправления в Российской Федерации». Планирование развития сети объектов обслуживания в генеральном плане выполнено на основании норм расчета учреждений и </w:t>
      </w:r>
      <w:r w:rsidRPr="00DF4CD9">
        <w:rPr>
          <w:rFonts w:ascii="Times New Roman" w:hAnsi="Times New Roman" w:cs="Times New Roman"/>
          <w:sz w:val="28"/>
          <w:szCs w:val="28"/>
        </w:rPr>
        <w:lastRenderedPageBreak/>
        <w:t xml:space="preserve">предприятий обслуживания, размерах их земельных участков, представленных в </w:t>
      </w:r>
      <w:r w:rsidRPr="000B779E">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rPr>
          <w:rFonts w:ascii="Times New Roman" w:hAnsi="Times New Roman" w:cs="Times New Roman"/>
          <w:sz w:val="28"/>
          <w:szCs w:val="28"/>
        </w:rPr>
        <w:t>№</w:t>
      </w:r>
      <w:r w:rsidRPr="000B779E">
        <w:rPr>
          <w:rFonts w:ascii="Times New Roman" w:hAnsi="Times New Roman" w:cs="Times New Roman"/>
          <w:sz w:val="28"/>
          <w:szCs w:val="28"/>
        </w:rPr>
        <w:t xml:space="preserve"> 1034/пр);</w:t>
      </w:r>
    </w:p>
    <w:p w14:paraId="71BCD1F6" w14:textId="77777777" w:rsidR="00E91851" w:rsidRPr="005A2E98" w:rsidRDefault="00E91851" w:rsidP="004C3A15">
      <w:pPr>
        <w:pStyle w:val="aff4"/>
        <w:tabs>
          <w:tab w:val="left" w:pos="993"/>
          <w:tab w:val="left" w:pos="2694"/>
          <w:tab w:val="left" w:pos="3544"/>
          <w:tab w:val="left" w:pos="382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5A2E98">
        <w:rPr>
          <w:rFonts w:ascii="Times New Roman" w:hAnsi="Times New Roman" w:cs="Times New Roman"/>
          <w:sz w:val="28"/>
          <w:szCs w:val="28"/>
        </w:rPr>
        <w:t xml:space="preserve">) </w:t>
      </w:r>
      <w:r>
        <w:rPr>
          <w:rFonts w:ascii="Times New Roman" w:hAnsi="Times New Roman" w:cs="Times New Roman"/>
          <w:sz w:val="28"/>
          <w:szCs w:val="28"/>
        </w:rPr>
        <w:t>п</w:t>
      </w:r>
      <w:r w:rsidRPr="005A2E98">
        <w:rPr>
          <w:rFonts w:ascii="Times New Roman" w:hAnsi="Times New Roman" w:cs="Times New Roman"/>
          <w:sz w:val="28"/>
          <w:szCs w:val="28"/>
        </w:rPr>
        <w:t xml:space="preserve">риведенные в СП нормативы являются усредненными в целом для территории Российской Федерации и значительно могут превышать величину пропускной способности существующих сооружений в конкретном муниципальном образовании, а также не учитывают национальных и территориальных особенностей, плотности населения и системы расселения </w:t>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r w:rsidRPr="005A2E98">
        <w:rPr>
          <w:rFonts w:ascii="Times New Roman" w:hAnsi="Times New Roman" w:cs="Times New Roman"/>
          <w:sz w:val="28"/>
          <w:szCs w:val="28"/>
        </w:rPr>
        <w:t xml:space="preserve"> Ставропольского края.</w:t>
      </w:r>
    </w:p>
    <w:p w14:paraId="73CFC506"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5A2E98">
        <w:rPr>
          <w:rFonts w:ascii="Times New Roman" w:hAnsi="Times New Roman" w:cs="Times New Roman"/>
          <w:sz w:val="28"/>
          <w:szCs w:val="28"/>
        </w:rPr>
        <w:t xml:space="preserve">Региональные и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соответственно. Расчетные показатели устанавливаются с учетом особенностей и специфики территории, а именно, учитывают природно-климатические </w:t>
      </w:r>
      <w:r w:rsidRPr="003D18F9">
        <w:rPr>
          <w:rFonts w:ascii="Times New Roman" w:hAnsi="Times New Roman" w:cs="Times New Roman"/>
          <w:sz w:val="28"/>
          <w:szCs w:val="28"/>
        </w:rPr>
        <w:t>условия, социально-возрастной состав населения, систему расселения и т.д.;</w:t>
      </w:r>
    </w:p>
    <w:p w14:paraId="04C65E5C"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 xml:space="preserve">3) внесение изменений в правила землепользования и застройки </w:t>
      </w:r>
      <w:r>
        <w:rPr>
          <w:rFonts w:ascii="Times New Roman" w:hAnsi="Times New Roman"/>
          <w:sz w:val="28"/>
          <w:szCs w:val="28"/>
        </w:rPr>
        <w:t>Новоселицкого</w:t>
      </w:r>
      <w:r w:rsidRPr="003D18F9">
        <w:rPr>
          <w:rFonts w:ascii="Times New Roman" w:hAnsi="Times New Roman"/>
          <w:sz w:val="28"/>
          <w:szCs w:val="28"/>
        </w:rPr>
        <w:t xml:space="preserve"> муниципального</w:t>
      </w:r>
      <w:r w:rsidRPr="003D18F9">
        <w:rPr>
          <w:rFonts w:ascii="Times New Roman" w:hAnsi="Times New Roman" w:cs="Times New Roman"/>
          <w:sz w:val="28"/>
          <w:szCs w:val="28"/>
        </w:rPr>
        <w:t xml:space="preserve"> округа.</w:t>
      </w:r>
    </w:p>
    <w:p w14:paraId="491EA78B"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Изменение решений по развитию социальной инфраструктуры генерального плана муниципального округа влечет необходимость корректировки правил землепользования и застройки в соответствии с положениями пункта 1 части 2 статьи 33 Градостроительного кодекса Российской Федерации;</w:t>
      </w:r>
    </w:p>
    <w:p w14:paraId="380E5B36"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 xml:space="preserve">4) синхронизация Программы с документами в сфере управления развитием территории </w:t>
      </w:r>
      <w:r>
        <w:rPr>
          <w:rFonts w:ascii="Times New Roman" w:hAnsi="Times New Roman"/>
          <w:sz w:val="28"/>
          <w:szCs w:val="28"/>
        </w:rPr>
        <w:t>Новоселицкого</w:t>
      </w:r>
      <w:r w:rsidRPr="003D18F9">
        <w:rPr>
          <w:rFonts w:ascii="Times New Roman" w:hAnsi="Times New Roman"/>
          <w:sz w:val="28"/>
          <w:szCs w:val="28"/>
        </w:rPr>
        <w:t xml:space="preserve"> муниципального</w:t>
      </w:r>
      <w:r w:rsidRPr="003D18F9">
        <w:rPr>
          <w:rFonts w:ascii="Times New Roman" w:hAnsi="Times New Roman" w:cs="Times New Roman"/>
          <w:sz w:val="28"/>
          <w:szCs w:val="28"/>
        </w:rPr>
        <w:t xml:space="preserve"> округа: документация по планировке территории, коммунальные схемы, муниципальные программы.</w:t>
      </w:r>
    </w:p>
    <w:p w14:paraId="19CDE6AF" w14:textId="77777777" w:rsidR="00E91851" w:rsidRPr="005A2E98" w:rsidRDefault="00E91851" w:rsidP="00D93331">
      <w:pPr>
        <w:pStyle w:val="aff4"/>
        <w:tabs>
          <w:tab w:val="left" w:pos="5016"/>
        </w:tabs>
        <w:spacing w:after="0"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5) создание условий для привлечения внебюджетных средств на развитие социальной инфраструктуры. Предусматривается возможность строительства объектов социальной инфраструктуры за счет средств инвесторов, а также в рамках инвестиционных проектов. Для реализации указанного механизма на планируемые к размещению объекты социальной инфраструктуры требуется подготовить инвестиционные паспорта.</w:t>
      </w:r>
    </w:p>
    <w:p w14:paraId="0B1786AB" w14:textId="77777777" w:rsidR="00E91851" w:rsidRPr="005A2E98" w:rsidRDefault="00E91851" w:rsidP="00D93331">
      <w:pPr>
        <w:spacing w:after="0" w:line="240" w:lineRule="auto"/>
        <w:rPr>
          <w:rFonts w:ascii="Times New Roman" w:hAnsi="Times New Roman" w:cs="Times New Roman"/>
          <w:b/>
          <w:sz w:val="28"/>
          <w:szCs w:val="28"/>
        </w:rPr>
      </w:pPr>
    </w:p>
    <w:p w14:paraId="2095FF5A" w14:textId="77777777" w:rsidR="00E91851" w:rsidRPr="005A2E98" w:rsidRDefault="00E91851" w:rsidP="00D93331">
      <w:pPr>
        <w:spacing w:after="0" w:line="240" w:lineRule="auto"/>
        <w:jc w:val="center"/>
        <w:outlineLvl w:val="0"/>
        <w:rPr>
          <w:rFonts w:ascii="Times New Roman" w:hAnsi="Times New Roman" w:cs="Times New Roman"/>
          <w:sz w:val="28"/>
          <w:szCs w:val="28"/>
        </w:rPr>
      </w:pPr>
      <w:bookmarkStart w:id="22" w:name="_Toc140675618"/>
      <w:r w:rsidRPr="005A2E98">
        <w:rPr>
          <w:rFonts w:ascii="Times New Roman" w:hAnsi="Times New Roman" w:cs="Times New Roman"/>
          <w:sz w:val="28"/>
          <w:szCs w:val="28"/>
        </w:rPr>
        <w:t xml:space="preserve">8. </w:t>
      </w:r>
      <w:bookmarkStart w:id="23" w:name="_Toc447102814"/>
      <w:r w:rsidRPr="005A2E98">
        <w:rPr>
          <w:rFonts w:ascii="Times New Roman" w:hAnsi="Times New Roman" w:cs="Times New Roman"/>
          <w:sz w:val="28"/>
          <w:szCs w:val="28"/>
        </w:rPr>
        <w:t>Предложения по соверше</w:t>
      </w:r>
      <w:r w:rsidRPr="00AE4343">
        <w:rPr>
          <w:rFonts w:ascii="Times New Roman" w:hAnsi="Times New Roman" w:cs="Times New Roman"/>
          <w:sz w:val="28"/>
          <w:szCs w:val="28"/>
        </w:rPr>
        <w:t>нс</w:t>
      </w:r>
      <w:r w:rsidRPr="00056452">
        <w:rPr>
          <w:rFonts w:ascii="Times New Roman" w:hAnsi="Times New Roman" w:cs="Times New Roman"/>
          <w:sz w:val="28"/>
          <w:szCs w:val="28"/>
        </w:rPr>
        <w:t>твовани</w:t>
      </w:r>
      <w:r w:rsidRPr="005A2E98">
        <w:rPr>
          <w:rFonts w:ascii="Times New Roman" w:hAnsi="Times New Roman" w:cs="Times New Roman"/>
          <w:sz w:val="28"/>
          <w:szCs w:val="28"/>
        </w:rPr>
        <w:t>ю информационного обеспечения развития социальной инфраструктуры</w:t>
      </w:r>
      <w:bookmarkEnd w:id="22"/>
      <w:bookmarkEnd w:id="23"/>
    </w:p>
    <w:p w14:paraId="3571E022" w14:textId="77777777" w:rsidR="00E91851" w:rsidRDefault="00E91851" w:rsidP="00D93331">
      <w:pPr>
        <w:pStyle w:val="ConsPlusNormal"/>
        <w:spacing w:line="240" w:lineRule="auto"/>
        <w:ind w:firstLine="709"/>
        <w:jc w:val="both"/>
        <w:rPr>
          <w:rFonts w:ascii="Times New Roman" w:eastAsiaTheme="minorHAnsi" w:hAnsi="Times New Roman" w:cs="Times New Roman"/>
          <w:kern w:val="0"/>
          <w:sz w:val="28"/>
          <w:szCs w:val="28"/>
          <w:lang w:eastAsia="en-US" w:bidi="ar-SA"/>
        </w:rPr>
      </w:pPr>
    </w:p>
    <w:p w14:paraId="6CB05A48"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Совершенствование информационного обеспечения деятельности в сфере проектирования, строительства, реконструкции объектов социальной инфраструктуры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предусматривает внесение изменений в Генеральный план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w:t>
      </w:r>
    </w:p>
    <w:p w14:paraId="44846581"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 при выявлении новых, необходимых к реализации мероприятий Программы; </w:t>
      </w:r>
    </w:p>
    <w:p w14:paraId="2636EE8A"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 при появлении новых инвестиционных проектов, особо значимых для территории; </w:t>
      </w:r>
    </w:p>
    <w:p w14:paraId="2469F475"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lastRenderedPageBreak/>
        <w:t xml:space="preserve">- при наступлении событий, выявляющих новые приоритеты в развитии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а также вызывающих потерю своей значимости отдельных мероприятий. </w:t>
      </w:r>
    </w:p>
    <w:p w14:paraId="0FD3FB8E"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Также следует: </w:t>
      </w:r>
    </w:p>
    <w:p w14:paraId="52664243"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 создавать правовые, организационные, институциональные и экономические условия для перехода к устойчивому социально-экономическому развитию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через интересы благосостояния населения, интересы экономической стабильности и безопасности, наполненные конкретным содержанием и выраженные в форме программных мероприятий, эффективной реализации полномочий органов местного самоуправления; </w:t>
      </w:r>
    </w:p>
    <w:p w14:paraId="3808EFB7" w14:textId="77777777" w:rsidR="00E91851" w:rsidRPr="00572107"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развивать и расширять сферу информационно-консультационного и правового обслуживания населения.</w:t>
      </w:r>
    </w:p>
    <w:p w14:paraId="49E0FE1F" w14:textId="77777777" w:rsidR="00E91851" w:rsidRPr="00572107"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p>
    <w:p w14:paraId="5781BF68" w14:textId="77777777" w:rsidR="00E91851" w:rsidRPr="005A2E98" w:rsidRDefault="00E91851" w:rsidP="00E91851">
      <w:pPr>
        <w:shd w:val="clear" w:color="auto" w:fill="FFFFFF"/>
        <w:spacing w:before="75" w:after="75" w:line="240" w:lineRule="auto"/>
        <w:rPr>
          <w:rFonts w:ascii="Times New Roman" w:hAnsi="Times New Roman" w:cs="Times New Roman"/>
          <w:b/>
          <w:sz w:val="28"/>
          <w:szCs w:val="28"/>
        </w:rPr>
      </w:pPr>
      <w:r w:rsidRPr="009F34CA">
        <w:rPr>
          <w:rFonts w:ascii="Arial" w:eastAsia="Times New Roman" w:hAnsi="Arial" w:cs="Arial"/>
          <w:color w:val="555555"/>
          <w:sz w:val="24"/>
          <w:szCs w:val="24"/>
          <w:lang w:eastAsia="ru-RU"/>
        </w:rPr>
        <w:t> </w:t>
      </w:r>
    </w:p>
    <w:p w14:paraId="2798D1F3" w14:textId="77777777" w:rsidR="00E91851" w:rsidRDefault="00E91851" w:rsidP="00E91851">
      <w:pPr>
        <w:rPr>
          <w:rFonts w:ascii="Times New Roman" w:hAnsi="Times New Roman" w:cs="Times New Roman"/>
          <w:b/>
          <w:sz w:val="28"/>
          <w:szCs w:val="28"/>
        </w:rPr>
        <w:sectPr w:rsidR="00E91851" w:rsidSect="00400984">
          <w:headerReference w:type="default" r:id="rId17"/>
          <w:pgSz w:w="11906" w:h="16838"/>
          <w:pgMar w:top="709" w:right="566" w:bottom="426" w:left="1701" w:header="709" w:footer="709" w:gutter="0"/>
          <w:cols w:space="708"/>
          <w:titlePg/>
          <w:docGrid w:linePitch="360"/>
        </w:sectPr>
      </w:pPr>
    </w:p>
    <w:p w14:paraId="2CBB1099" w14:textId="77777777" w:rsidR="00E91851" w:rsidRPr="00B6401E" w:rsidRDefault="00E91851" w:rsidP="00E91851">
      <w:pPr>
        <w:rPr>
          <w:rFonts w:ascii="Times New Roman" w:hAnsi="Times New Roman" w:cs="Times New Roman"/>
          <w:sz w:val="28"/>
          <w:szCs w:val="28"/>
        </w:rPr>
      </w:pPr>
    </w:p>
    <w:p w14:paraId="1F7895B3" w14:textId="77777777" w:rsidR="00E91851" w:rsidRPr="00B6401E" w:rsidRDefault="00E91851" w:rsidP="00E91851">
      <w:pPr>
        <w:rPr>
          <w:rFonts w:ascii="Times New Roman" w:hAnsi="Times New Roman" w:cs="Times New Roman"/>
          <w:sz w:val="28"/>
          <w:szCs w:val="28"/>
        </w:rPr>
      </w:pPr>
    </w:p>
    <w:p w14:paraId="7013BEE1" w14:textId="77777777" w:rsidR="00E91851" w:rsidRPr="00B6401E" w:rsidRDefault="00E91851" w:rsidP="00E91851">
      <w:pPr>
        <w:rPr>
          <w:rFonts w:ascii="Times New Roman" w:hAnsi="Times New Roman" w:cs="Times New Roman"/>
          <w:sz w:val="28"/>
          <w:szCs w:val="28"/>
        </w:rPr>
      </w:pPr>
    </w:p>
    <w:p w14:paraId="408EA930" w14:textId="77777777" w:rsidR="00E91851" w:rsidRPr="00B6401E" w:rsidRDefault="00E91851" w:rsidP="00E91851">
      <w:pPr>
        <w:rPr>
          <w:rFonts w:ascii="Times New Roman" w:hAnsi="Times New Roman" w:cs="Times New Roman"/>
          <w:sz w:val="28"/>
          <w:szCs w:val="28"/>
        </w:rPr>
      </w:pPr>
    </w:p>
    <w:p w14:paraId="3BFD5C0C" w14:textId="77777777" w:rsidR="00E91851" w:rsidRPr="00B6401E" w:rsidRDefault="00E91851" w:rsidP="00E91851">
      <w:pPr>
        <w:rPr>
          <w:rFonts w:ascii="Times New Roman" w:hAnsi="Times New Roman" w:cs="Times New Roman"/>
          <w:sz w:val="28"/>
          <w:szCs w:val="28"/>
        </w:rPr>
      </w:pPr>
    </w:p>
    <w:p w14:paraId="01C10863" w14:textId="77777777" w:rsidR="00E91851" w:rsidRPr="00B6401E" w:rsidRDefault="00E91851" w:rsidP="00E91851">
      <w:pPr>
        <w:rPr>
          <w:rFonts w:ascii="Times New Roman" w:hAnsi="Times New Roman" w:cs="Times New Roman"/>
          <w:sz w:val="28"/>
          <w:szCs w:val="28"/>
        </w:rPr>
      </w:pPr>
    </w:p>
    <w:p w14:paraId="656B7124" w14:textId="77777777" w:rsidR="00E91851" w:rsidRPr="00B6401E" w:rsidRDefault="00E91851" w:rsidP="00E91851">
      <w:pPr>
        <w:rPr>
          <w:rFonts w:ascii="Times New Roman" w:hAnsi="Times New Roman" w:cs="Times New Roman"/>
          <w:sz w:val="28"/>
          <w:szCs w:val="28"/>
        </w:rPr>
      </w:pPr>
    </w:p>
    <w:p w14:paraId="65E04E3E" w14:textId="77777777" w:rsidR="00E91851" w:rsidRPr="00B6401E" w:rsidRDefault="00E91851" w:rsidP="00E91851">
      <w:pPr>
        <w:rPr>
          <w:rFonts w:ascii="Times New Roman" w:hAnsi="Times New Roman" w:cs="Times New Roman"/>
          <w:sz w:val="28"/>
          <w:szCs w:val="28"/>
        </w:rPr>
      </w:pPr>
    </w:p>
    <w:p w14:paraId="69267B09" w14:textId="77777777" w:rsidR="00E91851" w:rsidRPr="00B6401E" w:rsidRDefault="00E91851" w:rsidP="004C3A15">
      <w:pPr>
        <w:jc w:val="center"/>
        <w:rPr>
          <w:rFonts w:ascii="Times New Roman" w:hAnsi="Times New Roman" w:cs="Times New Roman"/>
          <w:sz w:val="28"/>
          <w:szCs w:val="28"/>
        </w:rPr>
      </w:pPr>
    </w:p>
    <w:p w14:paraId="044AF24C" w14:textId="77777777" w:rsidR="00E91851" w:rsidRPr="00B6401E" w:rsidRDefault="00E91851" w:rsidP="004C3A15">
      <w:pPr>
        <w:spacing w:line="360" w:lineRule="auto"/>
        <w:jc w:val="center"/>
        <w:outlineLvl w:val="0"/>
        <w:rPr>
          <w:rFonts w:ascii="Times New Roman" w:hAnsi="Times New Roman" w:cs="Times New Roman"/>
          <w:sz w:val="28"/>
          <w:szCs w:val="28"/>
        </w:rPr>
      </w:pPr>
      <w:bookmarkStart w:id="24" w:name="_Toc140675619"/>
      <w:r w:rsidRPr="00E56ABE">
        <w:rPr>
          <w:rFonts w:ascii="Times New Roman" w:hAnsi="Times New Roman" w:cs="Times New Roman"/>
          <w:sz w:val="28"/>
          <w:szCs w:val="28"/>
        </w:rPr>
        <w:t>Приложения</w:t>
      </w:r>
      <w:bookmarkEnd w:id="24"/>
    </w:p>
    <w:p w14:paraId="4A3E01E9" w14:textId="77777777" w:rsidR="00E91851" w:rsidRPr="00B6401E" w:rsidRDefault="00E91851" w:rsidP="00E91851">
      <w:pPr>
        <w:outlineLvl w:val="0"/>
        <w:rPr>
          <w:rFonts w:ascii="Times New Roman" w:hAnsi="Times New Roman" w:cs="Times New Roman"/>
          <w:sz w:val="28"/>
          <w:szCs w:val="28"/>
        </w:rPr>
      </w:pPr>
    </w:p>
    <w:p w14:paraId="47DC193E" w14:textId="77777777" w:rsidR="00E91851" w:rsidRPr="00B6401E" w:rsidRDefault="00E91851" w:rsidP="00E91851">
      <w:pPr>
        <w:rPr>
          <w:rFonts w:ascii="Times New Roman" w:hAnsi="Times New Roman" w:cs="Times New Roman"/>
          <w:color w:val="1F4E79" w:themeColor="accent5" w:themeShade="80"/>
          <w:sz w:val="28"/>
          <w:szCs w:val="28"/>
        </w:rPr>
      </w:pPr>
      <w:r w:rsidRPr="00B6401E">
        <w:rPr>
          <w:rFonts w:ascii="Times New Roman" w:hAnsi="Times New Roman" w:cs="Times New Roman"/>
          <w:color w:val="1F4E79" w:themeColor="accent5" w:themeShade="80"/>
          <w:sz w:val="28"/>
          <w:szCs w:val="28"/>
        </w:rPr>
        <w:br w:type="page"/>
      </w:r>
    </w:p>
    <w:p w14:paraId="28D08922" w14:textId="5AD1BEBB" w:rsidR="00DD3A4E" w:rsidRDefault="00DD3A4E" w:rsidP="00DD3A4E">
      <w:pPr>
        <w:spacing w:after="0" w:line="240" w:lineRule="exact"/>
        <w:ind w:left="10620" w:firstLine="12"/>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1</w:t>
      </w:r>
    </w:p>
    <w:p w14:paraId="63299ADE" w14:textId="77777777" w:rsidR="00DD3A4E" w:rsidRPr="00C30B54" w:rsidRDefault="00DD3A4E" w:rsidP="00DD3A4E">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4E27155B" w14:textId="77777777" w:rsidR="00DD3A4E" w:rsidRPr="00C30B54" w:rsidRDefault="00DD3A4E" w:rsidP="00DD3A4E">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4C6B34AD" w14:textId="77777777" w:rsidR="00DD3A4E" w:rsidRDefault="00DD3A4E" w:rsidP="00DD3A4E">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47D0AAE9" w14:textId="77777777" w:rsidR="00DD3A4E" w:rsidRPr="006D0F4C" w:rsidRDefault="00DD3A4E" w:rsidP="00DD3A4E">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77457C04" w14:textId="77777777" w:rsidR="00E91851" w:rsidRPr="00B6401E" w:rsidRDefault="00E91851" w:rsidP="004C3A15">
      <w:pPr>
        <w:tabs>
          <w:tab w:val="left" w:pos="11445"/>
          <w:tab w:val="right" w:pos="16270"/>
        </w:tabs>
        <w:spacing w:after="0" w:line="240" w:lineRule="auto"/>
        <w:rPr>
          <w:rFonts w:ascii="Times New Roman" w:hAnsi="Times New Roman" w:cs="Times New Roman"/>
          <w:color w:val="1F4E79" w:themeColor="accent5" w:themeShade="80"/>
          <w:sz w:val="28"/>
          <w:szCs w:val="28"/>
        </w:rPr>
      </w:pPr>
    </w:p>
    <w:p w14:paraId="3FB3AD60" w14:textId="46930339" w:rsidR="00E91851" w:rsidRDefault="00E91851" w:rsidP="004C3A15">
      <w:pPr>
        <w:spacing w:after="0" w:line="240" w:lineRule="auto"/>
        <w:jc w:val="center"/>
        <w:rPr>
          <w:rFonts w:ascii="Times New Roman" w:eastAsia="Times New Roman" w:hAnsi="Times New Roman" w:cs="Times New Roman"/>
          <w:sz w:val="28"/>
          <w:szCs w:val="28"/>
        </w:rPr>
      </w:pPr>
      <w:r w:rsidRPr="0096507E">
        <w:rPr>
          <w:rFonts w:ascii="Times New Roman" w:eastAsia="Times New Roman" w:hAnsi="Times New Roman" w:cs="Times New Roman"/>
          <w:sz w:val="28"/>
          <w:szCs w:val="28"/>
        </w:rPr>
        <w:t>ПЕРЕЧЕНЬ</w:t>
      </w:r>
    </w:p>
    <w:p w14:paraId="6B0F0261" w14:textId="77777777" w:rsidR="00E91851" w:rsidRDefault="00E91851" w:rsidP="004C3A15">
      <w:pPr>
        <w:spacing w:after="0" w:line="240" w:lineRule="auto"/>
        <w:jc w:val="center"/>
        <w:rPr>
          <w:rFonts w:ascii="Times New Roman" w:eastAsia="Times New Roman" w:hAnsi="Times New Roman" w:cs="Times New Roman"/>
          <w:sz w:val="28"/>
          <w:szCs w:val="28"/>
        </w:rPr>
      </w:pPr>
    </w:p>
    <w:p w14:paraId="39DB4085" w14:textId="10EF716F" w:rsidR="00E91851" w:rsidRPr="0096507E" w:rsidRDefault="00E91851" w:rsidP="004C3A15">
      <w:pPr>
        <w:spacing w:after="0" w:line="240" w:lineRule="auto"/>
        <w:jc w:val="center"/>
        <w:rPr>
          <w:rFonts w:ascii="Times New Roman" w:eastAsia="Times New Roman" w:hAnsi="Times New Roman" w:cs="Times New Roman"/>
          <w:sz w:val="28"/>
          <w:szCs w:val="28"/>
        </w:rPr>
      </w:pPr>
      <w:r w:rsidRPr="0096507E">
        <w:rPr>
          <w:rFonts w:ascii="Times New Roman" w:eastAsia="Times New Roman" w:hAnsi="Times New Roman" w:cs="Times New Roman"/>
          <w:sz w:val="28"/>
          <w:szCs w:val="28"/>
        </w:rPr>
        <w:t>объектов детских дошкольных учреждений</w:t>
      </w:r>
    </w:p>
    <w:p w14:paraId="2B46FCC5" w14:textId="77777777" w:rsidR="00E91851" w:rsidRDefault="00E91851" w:rsidP="004C3A15">
      <w:pPr>
        <w:spacing w:after="0" w:line="240" w:lineRule="auto"/>
        <w:jc w:val="center"/>
        <w:rPr>
          <w:rFonts w:ascii="Times New Roman" w:hAnsi="Times New Roman" w:cs="Times New Roman"/>
          <w:sz w:val="28"/>
          <w:szCs w:val="28"/>
        </w:rPr>
      </w:pPr>
      <w:r w:rsidRPr="0096507E">
        <w:rPr>
          <w:rFonts w:ascii="Times New Roman" w:eastAsia="Times New Roman" w:hAnsi="Times New Roman" w:cs="Times New Roman"/>
          <w:sz w:val="28"/>
          <w:szCs w:val="28"/>
        </w:rPr>
        <w:t xml:space="preserve">на территории </w:t>
      </w:r>
      <w:r>
        <w:rPr>
          <w:rFonts w:ascii="Times New Roman" w:hAnsi="Times New Roman"/>
          <w:sz w:val="28"/>
          <w:szCs w:val="28"/>
        </w:rPr>
        <w:t>Новоселицкого муниципального</w:t>
      </w:r>
      <w:r w:rsidRPr="0096507E">
        <w:rPr>
          <w:rFonts w:ascii="Times New Roman" w:hAnsi="Times New Roman" w:cs="Times New Roman"/>
          <w:sz w:val="28"/>
          <w:szCs w:val="28"/>
        </w:rPr>
        <w:t xml:space="preserve"> округа Ставропольского края</w:t>
      </w:r>
    </w:p>
    <w:p w14:paraId="5098058F" w14:textId="77777777" w:rsidR="00E91851" w:rsidRPr="0096507E" w:rsidRDefault="00E91851" w:rsidP="00E91851">
      <w:pPr>
        <w:spacing w:line="240" w:lineRule="auto"/>
        <w:rPr>
          <w:rFonts w:ascii="Times New Roman" w:eastAsia="Times New Roman" w:hAnsi="Times New Roman" w:cs="Times New Roman"/>
          <w:sz w:val="28"/>
          <w:szCs w:val="28"/>
        </w:rPr>
      </w:pPr>
    </w:p>
    <w:tbl>
      <w:tblPr>
        <w:tblW w:w="15025" w:type="dxa"/>
        <w:tblInd w:w="534" w:type="dxa"/>
        <w:tblLayout w:type="fixed"/>
        <w:tblLook w:val="04A0" w:firstRow="1" w:lastRow="0" w:firstColumn="1" w:lastColumn="0" w:noHBand="0" w:noVBand="1"/>
      </w:tblPr>
      <w:tblGrid>
        <w:gridCol w:w="567"/>
        <w:gridCol w:w="4252"/>
        <w:gridCol w:w="1843"/>
        <w:gridCol w:w="1984"/>
        <w:gridCol w:w="2127"/>
        <w:gridCol w:w="3118"/>
        <w:gridCol w:w="1134"/>
      </w:tblGrid>
      <w:tr w:rsidR="00E91851" w:rsidRPr="00B726A9" w14:paraId="0E1930E9" w14:textId="77777777" w:rsidTr="004C3A15">
        <w:trPr>
          <w:cantSplit/>
          <w:trHeight w:val="94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A2F44"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sz w:val="24"/>
                <w:szCs w:val="24"/>
              </w:rPr>
              <w:t>№ п</w:t>
            </w:r>
            <w:r w:rsidRPr="00B726A9">
              <w:rPr>
                <w:rFonts w:ascii="Times New Roman" w:hAnsi="Times New Roman" w:cs="Times New Roman"/>
                <w:color w:val="000000"/>
                <w:sz w:val="24"/>
                <w:szCs w:val="24"/>
              </w:rPr>
              <w:t>/п</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42842"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Наименование объекта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93CAD"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Проектная вместимость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9846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Количество учащихся на 01.0</w:t>
            </w:r>
            <w:r>
              <w:rPr>
                <w:rFonts w:ascii="Times New Roman" w:hAnsi="Times New Roman" w:cs="Times New Roman"/>
                <w:color w:val="000000"/>
                <w:sz w:val="24"/>
                <w:szCs w:val="24"/>
              </w:rPr>
              <w:t>1</w:t>
            </w:r>
            <w:r w:rsidRPr="00B726A9">
              <w:rPr>
                <w:rFonts w:ascii="Times New Roman" w:hAnsi="Times New Roman" w:cs="Times New Roman"/>
                <w:color w:val="000000"/>
                <w:sz w:val="24"/>
                <w:szCs w:val="24"/>
              </w:rPr>
              <w:t>.202</w:t>
            </w:r>
            <w:r>
              <w:rPr>
                <w:rFonts w:ascii="Times New Roman" w:hAnsi="Times New Roman" w:cs="Times New Roman"/>
                <w:color w:val="000000"/>
                <w:sz w:val="24"/>
                <w:szCs w:val="24"/>
              </w:rPr>
              <w:t>3</w:t>
            </w:r>
            <w:r w:rsidRPr="00B726A9">
              <w:rPr>
                <w:rFonts w:ascii="Times New Roman" w:hAnsi="Times New Roman" w:cs="Times New Roman"/>
                <w:color w:val="000000"/>
                <w:sz w:val="24"/>
                <w:szCs w:val="24"/>
              </w:rPr>
              <w:t xml:space="preserve"> г.</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8344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Год ввода в эксплуатацию</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A7F3"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Состояние зданий и сооружений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6C24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Очередь детей в детские сады, чел.</w:t>
            </w:r>
          </w:p>
        </w:tc>
      </w:tr>
      <w:tr w:rsidR="00E91851" w:rsidRPr="00B726A9" w14:paraId="0CDBABEC" w14:textId="77777777" w:rsidTr="004C3A15">
        <w:trPr>
          <w:trHeight w:val="473"/>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16C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5FDEF"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комбинированного типа № 1 Аленушка»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B8187"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158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11B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5E5C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1967</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E1CEC"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88B10"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61E2266D" w14:textId="77777777" w:rsidTr="004C3A15">
        <w:trPr>
          <w:trHeight w:val="551"/>
        </w:trPr>
        <w:tc>
          <w:tcPr>
            <w:tcW w:w="567" w:type="dxa"/>
            <w:tcBorders>
              <w:left w:val="single" w:sz="4" w:space="0" w:color="000000"/>
              <w:bottom w:val="single" w:sz="4" w:space="0" w:color="000000"/>
              <w:right w:val="single" w:sz="4" w:space="0" w:color="000000"/>
            </w:tcBorders>
            <w:shd w:val="clear" w:color="auto" w:fill="auto"/>
            <w:vAlign w:val="center"/>
          </w:tcPr>
          <w:p w14:paraId="625F3EAB"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2</w:t>
            </w:r>
          </w:p>
        </w:tc>
        <w:tc>
          <w:tcPr>
            <w:tcW w:w="4252" w:type="dxa"/>
            <w:tcBorders>
              <w:left w:val="single" w:sz="4" w:space="0" w:color="000000"/>
              <w:bottom w:val="single" w:sz="4" w:space="0" w:color="000000"/>
              <w:right w:val="single" w:sz="4" w:space="0" w:color="000000"/>
            </w:tcBorders>
            <w:shd w:val="clear" w:color="auto" w:fill="auto"/>
            <w:vAlign w:val="center"/>
          </w:tcPr>
          <w:p w14:paraId="7AF42053"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3 «Тополёк»</w:t>
            </w:r>
          </w:p>
        </w:tc>
        <w:tc>
          <w:tcPr>
            <w:tcW w:w="1843" w:type="dxa"/>
            <w:tcBorders>
              <w:left w:val="single" w:sz="4" w:space="0" w:color="000000"/>
              <w:bottom w:val="single" w:sz="4" w:space="0" w:color="000000"/>
              <w:right w:val="single" w:sz="4" w:space="0" w:color="000000"/>
            </w:tcBorders>
            <w:shd w:val="clear" w:color="auto" w:fill="auto"/>
            <w:vAlign w:val="center"/>
          </w:tcPr>
          <w:p w14:paraId="02891A2D"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135</w:t>
            </w:r>
          </w:p>
        </w:tc>
        <w:tc>
          <w:tcPr>
            <w:tcW w:w="1984" w:type="dxa"/>
            <w:tcBorders>
              <w:left w:val="single" w:sz="4" w:space="0" w:color="000000"/>
              <w:bottom w:val="single" w:sz="4" w:space="0" w:color="000000"/>
              <w:right w:val="single" w:sz="4" w:space="0" w:color="000000"/>
            </w:tcBorders>
            <w:shd w:val="clear" w:color="auto" w:fill="auto"/>
            <w:vAlign w:val="center"/>
          </w:tcPr>
          <w:p w14:paraId="60BDD3C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124</w:t>
            </w:r>
          </w:p>
        </w:tc>
        <w:tc>
          <w:tcPr>
            <w:tcW w:w="2127" w:type="dxa"/>
            <w:tcBorders>
              <w:left w:val="single" w:sz="4" w:space="0" w:color="000000"/>
              <w:bottom w:val="single" w:sz="4" w:space="0" w:color="000000"/>
              <w:right w:val="single" w:sz="4" w:space="0" w:color="000000"/>
            </w:tcBorders>
            <w:shd w:val="clear" w:color="auto" w:fill="auto"/>
            <w:vAlign w:val="center"/>
          </w:tcPr>
          <w:p w14:paraId="6D72C30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1982</w:t>
            </w:r>
          </w:p>
        </w:tc>
        <w:tc>
          <w:tcPr>
            <w:tcW w:w="3118" w:type="dxa"/>
            <w:tcBorders>
              <w:left w:val="single" w:sz="4" w:space="0" w:color="000000"/>
              <w:bottom w:val="single" w:sz="4" w:space="0" w:color="000000"/>
              <w:right w:val="single" w:sz="4" w:space="0" w:color="000000"/>
            </w:tcBorders>
            <w:shd w:val="clear" w:color="auto" w:fill="auto"/>
          </w:tcPr>
          <w:p w14:paraId="66AFC6F1"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006FF3A1"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2BC95077" w14:textId="77777777" w:rsidTr="004C3A15">
        <w:trPr>
          <w:trHeight w:val="324"/>
        </w:trPr>
        <w:tc>
          <w:tcPr>
            <w:tcW w:w="567" w:type="dxa"/>
            <w:tcBorders>
              <w:left w:val="single" w:sz="4" w:space="0" w:color="000000"/>
              <w:bottom w:val="single" w:sz="4" w:space="0" w:color="000000"/>
              <w:right w:val="single" w:sz="4" w:space="0" w:color="000000"/>
            </w:tcBorders>
            <w:shd w:val="clear" w:color="auto" w:fill="auto"/>
            <w:vAlign w:val="center"/>
          </w:tcPr>
          <w:p w14:paraId="3BE9139E"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3</w:t>
            </w:r>
          </w:p>
        </w:tc>
        <w:tc>
          <w:tcPr>
            <w:tcW w:w="4252" w:type="dxa"/>
            <w:tcBorders>
              <w:left w:val="single" w:sz="4" w:space="0" w:color="000000"/>
              <w:bottom w:val="single" w:sz="4" w:space="0" w:color="000000"/>
              <w:right w:val="single" w:sz="4" w:space="0" w:color="000000"/>
            </w:tcBorders>
            <w:shd w:val="clear" w:color="auto" w:fill="auto"/>
            <w:vAlign w:val="center"/>
          </w:tcPr>
          <w:p w14:paraId="77A2688A" w14:textId="160149C2"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4»</w:t>
            </w:r>
          </w:p>
        </w:tc>
        <w:tc>
          <w:tcPr>
            <w:tcW w:w="1843" w:type="dxa"/>
            <w:tcBorders>
              <w:left w:val="single" w:sz="4" w:space="0" w:color="000000"/>
              <w:bottom w:val="single" w:sz="4" w:space="0" w:color="000000"/>
              <w:right w:val="single" w:sz="4" w:space="0" w:color="000000"/>
            </w:tcBorders>
            <w:shd w:val="clear" w:color="auto" w:fill="auto"/>
            <w:vAlign w:val="center"/>
          </w:tcPr>
          <w:p w14:paraId="2C9175AA"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93</w:t>
            </w:r>
          </w:p>
        </w:tc>
        <w:tc>
          <w:tcPr>
            <w:tcW w:w="1984" w:type="dxa"/>
            <w:tcBorders>
              <w:left w:val="single" w:sz="4" w:space="0" w:color="000000"/>
              <w:bottom w:val="single" w:sz="4" w:space="0" w:color="000000"/>
              <w:right w:val="single" w:sz="4" w:space="0" w:color="000000"/>
            </w:tcBorders>
            <w:shd w:val="clear" w:color="auto" w:fill="auto"/>
            <w:vAlign w:val="center"/>
          </w:tcPr>
          <w:p w14:paraId="635BB413"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79</w:t>
            </w:r>
          </w:p>
        </w:tc>
        <w:tc>
          <w:tcPr>
            <w:tcW w:w="2127" w:type="dxa"/>
            <w:tcBorders>
              <w:left w:val="single" w:sz="4" w:space="0" w:color="000000"/>
              <w:bottom w:val="single" w:sz="4" w:space="0" w:color="000000"/>
              <w:right w:val="single" w:sz="4" w:space="0" w:color="000000"/>
            </w:tcBorders>
            <w:shd w:val="clear" w:color="auto" w:fill="auto"/>
            <w:vAlign w:val="center"/>
          </w:tcPr>
          <w:p w14:paraId="50183B61"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1987</w:t>
            </w:r>
          </w:p>
        </w:tc>
        <w:tc>
          <w:tcPr>
            <w:tcW w:w="3118" w:type="dxa"/>
            <w:tcBorders>
              <w:left w:val="single" w:sz="4" w:space="0" w:color="000000"/>
              <w:bottom w:val="single" w:sz="4" w:space="0" w:color="000000"/>
              <w:right w:val="single" w:sz="4" w:space="0" w:color="000000"/>
            </w:tcBorders>
            <w:shd w:val="clear" w:color="auto" w:fill="auto"/>
          </w:tcPr>
          <w:p w14:paraId="4CAAE974"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53CAF296"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4290EAF5" w14:textId="77777777" w:rsidTr="004C3A15">
        <w:trPr>
          <w:trHeight w:val="517"/>
        </w:trPr>
        <w:tc>
          <w:tcPr>
            <w:tcW w:w="567" w:type="dxa"/>
            <w:tcBorders>
              <w:left w:val="single" w:sz="4" w:space="0" w:color="000000"/>
              <w:bottom w:val="single" w:sz="4" w:space="0" w:color="000000"/>
              <w:right w:val="single" w:sz="4" w:space="0" w:color="000000"/>
            </w:tcBorders>
            <w:shd w:val="clear" w:color="auto" w:fill="auto"/>
            <w:vAlign w:val="center"/>
          </w:tcPr>
          <w:p w14:paraId="6520B54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4</w:t>
            </w:r>
          </w:p>
        </w:tc>
        <w:tc>
          <w:tcPr>
            <w:tcW w:w="4252" w:type="dxa"/>
            <w:tcBorders>
              <w:left w:val="single" w:sz="4" w:space="0" w:color="000000"/>
              <w:bottom w:val="single" w:sz="4" w:space="0" w:color="000000"/>
              <w:right w:val="single" w:sz="4" w:space="0" w:color="000000"/>
            </w:tcBorders>
            <w:shd w:val="clear" w:color="auto" w:fill="auto"/>
            <w:vAlign w:val="center"/>
          </w:tcPr>
          <w:p w14:paraId="32D65827"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6»</w:t>
            </w:r>
          </w:p>
        </w:tc>
        <w:tc>
          <w:tcPr>
            <w:tcW w:w="1843" w:type="dxa"/>
            <w:tcBorders>
              <w:left w:val="single" w:sz="4" w:space="0" w:color="000000"/>
              <w:bottom w:val="single" w:sz="4" w:space="0" w:color="000000"/>
              <w:right w:val="single" w:sz="4" w:space="0" w:color="000000"/>
            </w:tcBorders>
            <w:shd w:val="clear" w:color="auto" w:fill="auto"/>
            <w:vAlign w:val="center"/>
          </w:tcPr>
          <w:p w14:paraId="6400AC54" w14:textId="4A7761A8"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139</w:t>
            </w:r>
          </w:p>
        </w:tc>
        <w:tc>
          <w:tcPr>
            <w:tcW w:w="1984" w:type="dxa"/>
            <w:tcBorders>
              <w:left w:val="single" w:sz="4" w:space="0" w:color="000000"/>
              <w:bottom w:val="single" w:sz="4" w:space="0" w:color="000000"/>
              <w:right w:val="single" w:sz="4" w:space="0" w:color="000000"/>
            </w:tcBorders>
            <w:shd w:val="clear" w:color="auto" w:fill="auto"/>
            <w:vAlign w:val="center"/>
          </w:tcPr>
          <w:p w14:paraId="08DFFC6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113</w:t>
            </w:r>
          </w:p>
        </w:tc>
        <w:tc>
          <w:tcPr>
            <w:tcW w:w="2127" w:type="dxa"/>
            <w:tcBorders>
              <w:left w:val="single" w:sz="4" w:space="0" w:color="000000"/>
              <w:bottom w:val="single" w:sz="4" w:space="0" w:color="000000"/>
              <w:right w:val="single" w:sz="4" w:space="0" w:color="000000"/>
            </w:tcBorders>
            <w:shd w:val="clear" w:color="auto" w:fill="auto"/>
            <w:vAlign w:val="center"/>
          </w:tcPr>
          <w:p w14:paraId="13E2550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1989</w:t>
            </w:r>
          </w:p>
        </w:tc>
        <w:tc>
          <w:tcPr>
            <w:tcW w:w="3118" w:type="dxa"/>
            <w:tcBorders>
              <w:left w:val="single" w:sz="4" w:space="0" w:color="000000"/>
              <w:bottom w:val="single" w:sz="4" w:space="0" w:color="000000"/>
              <w:right w:val="single" w:sz="4" w:space="0" w:color="000000"/>
            </w:tcBorders>
            <w:shd w:val="clear" w:color="auto" w:fill="auto"/>
          </w:tcPr>
          <w:p w14:paraId="6CE5D3EC"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47FFFCC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250D2238" w14:textId="77777777" w:rsidTr="004C3A15">
        <w:trPr>
          <w:trHeight w:val="645"/>
        </w:trPr>
        <w:tc>
          <w:tcPr>
            <w:tcW w:w="567" w:type="dxa"/>
            <w:tcBorders>
              <w:left w:val="single" w:sz="4" w:space="0" w:color="000000"/>
              <w:bottom w:val="single" w:sz="4" w:space="0" w:color="000000"/>
              <w:right w:val="single" w:sz="4" w:space="0" w:color="000000"/>
            </w:tcBorders>
            <w:shd w:val="clear" w:color="auto" w:fill="auto"/>
            <w:vAlign w:val="center"/>
          </w:tcPr>
          <w:p w14:paraId="4C92873B"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5</w:t>
            </w:r>
          </w:p>
        </w:tc>
        <w:tc>
          <w:tcPr>
            <w:tcW w:w="4252" w:type="dxa"/>
            <w:tcBorders>
              <w:left w:val="single" w:sz="4" w:space="0" w:color="000000"/>
              <w:bottom w:val="single" w:sz="4" w:space="0" w:color="000000"/>
              <w:right w:val="single" w:sz="4" w:space="0" w:color="000000"/>
            </w:tcBorders>
            <w:shd w:val="clear" w:color="auto" w:fill="auto"/>
            <w:vAlign w:val="center"/>
          </w:tcPr>
          <w:p w14:paraId="2C5AAE30"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общеразвивающего вида с приоритетным осуществлением познавательно-речевого направления развития воспитанников № 10»</w:t>
            </w:r>
          </w:p>
        </w:tc>
        <w:tc>
          <w:tcPr>
            <w:tcW w:w="1843" w:type="dxa"/>
            <w:tcBorders>
              <w:left w:val="single" w:sz="4" w:space="0" w:color="000000"/>
              <w:bottom w:val="single" w:sz="4" w:space="0" w:color="000000"/>
              <w:right w:val="single" w:sz="4" w:space="0" w:color="000000"/>
            </w:tcBorders>
            <w:shd w:val="clear" w:color="auto" w:fill="auto"/>
            <w:vAlign w:val="center"/>
          </w:tcPr>
          <w:p w14:paraId="2DD9336B"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264</w:t>
            </w:r>
          </w:p>
        </w:tc>
        <w:tc>
          <w:tcPr>
            <w:tcW w:w="1984" w:type="dxa"/>
            <w:tcBorders>
              <w:left w:val="single" w:sz="4" w:space="0" w:color="000000"/>
              <w:bottom w:val="single" w:sz="4" w:space="0" w:color="000000"/>
              <w:right w:val="single" w:sz="4" w:space="0" w:color="000000"/>
            </w:tcBorders>
            <w:shd w:val="clear" w:color="auto" w:fill="auto"/>
            <w:vAlign w:val="center"/>
          </w:tcPr>
          <w:p w14:paraId="00964A6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264</w:t>
            </w:r>
          </w:p>
        </w:tc>
        <w:tc>
          <w:tcPr>
            <w:tcW w:w="2127" w:type="dxa"/>
            <w:tcBorders>
              <w:left w:val="single" w:sz="4" w:space="0" w:color="000000"/>
              <w:bottom w:val="single" w:sz="4" w:space="0" w:color="000000"/>
              <w:right w:val="single" w:sz="4" w:space="0" w:color="000000"/>
            </w:tcBorders>
            <w:shd w:val="clear" w:color="auto" w:fill="auto"/>
            <w:vAlign w:val="center"/>
          </w:tcPr>
          <w:p w14:paraId="20B0B2D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w:t>
            </w:r>
            <w:r w:rsidRPr="000E7F8D">
              <w:rPr>
                <w:rFonts w:ascii="Times New Roman" w:hAnsi="Times New Roman" w:cs="Times New Roman"/>
                <w:color w:val="000000"/>
                <w:sz w:val="24"/>
                <w:szCs w:val="24"/>
              </w:rPr>
              <w:t xml:space="preserve">сновное здание </w:t>
            </w:r>
            <w:r>
              <w:rPr>
                <w:rFonts w:ascii="Times New Roman" w:hAnsi="Times New Roman" w:cs="Times New Roman"/>
                <w:color w:val="000000"/>
                <w:sz w:val="24"/>
                <w:szCs w:val="24"/>
              </w:rPr>
              <w:t xml:space="preserve">– </w:t>
            </w:r>
            <w:r w:rsidRPr="000E7F8D">
              <w:rPr>
                <w:rFonts w:ascii="Times New Roman" w:hAnsi="Times New Roman" w:cs="Times New Roman"/>
                <w:color w:val="000000"/>
                <w:sz w:val="24"/>
                <w:szCs w:val="24"/>
              </w:rPr>
              <w:t>1984</w:t>
            </w:r>
            <w:r>
              <w:rPr>
                <w:rFonts w:ascii="Times New Roman" w:hAnsi="Times New Roman" w:cs="Times New Roman"/>
                <w:color w:val="000000"/>
                <w:sz w:val="24"/>
                <w:szCs w:val="24"/>
              </w:rPr>
              <w:t xml:space="preserve"> г.</w:t>
            </w:r>
          </w:p>
          <w:p w14:paraId="35CA047A" w14:textId="60EA5421"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2 здание </w:t>
            </w:r>
            <w:r>
              <w:rPr>
                <w:rFonts w:ascii="Times New Roman" w:hAnsi="Times New Roman" w:cs="Times New Roman"/>
                <w:color w:val="000000"/>
                <w:sz w:val="24"/>
                <w:szCs w:val="24"/>
              </w:rPr>
              <w:t>–</w:t>
            </w:r>
            <w:r w:rsidRPr="000E7F8D">
              <w:rPr>
                <w:rFonts w:ascii="Times New Roman" w:hAnsi="Times New Roman" w:cs="Times New Roman"/>
                <w:color w:val="000000"/>
                <w:sz w:val="24"/>
                <w:szCs w:val="24"/>
              </w:rPr>
              <w:t xml:space="preserve"> 2014</w:t>
            </w:r>
            <w:r>
              <w:rPr>
                <w:rFonts w:ascii="Times New Roman" w:hAnsi="Times New Roman" w:cs="Times New Roman"/>
                <w:color w:val="000000"/>
                <w:sz w:val="24"/>
                <w:szCs w:val="24"/>
              </w:rPr>
              <w:t xml:space="preserve"> г.</w:t>
            </w:r>
          </w:p>
          <w:p w14:paraId="221A92E7" w14:textId="18AA579F"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w:t>
            </w:r>
            <w:r w:rsidRPr="000E7F8D">
              <w:rPr>
                <w:rFonts w:ascii="Times New Roman" w:hAnsi="Times New Roman" w:cs="Times New Roman"/>
                <w:color w:val="000000"/>
                <w:sz w:val="24"/>
                <w:szCs w:val="24"/>
              </w:rPr>
              <w:t xml:space="preserve">дание на 60 мест </w:t>
            </w:r>
            <w:r>
              <w:rPr>
                <w:rFonts w:ascii="Times New Roman" w:hAnsi="Times New Roman" w:cs="Times New Roman"/>
                <w:color w:val="000000"/>
                <w:sz w:val="24"/>
                <w:szCs w:val="24"/>
              </w:rPr>
              <w:t>–</w:t>
            </w:r>
            <w:r w:rsidRPr="000E7F8D">
              <w:rPr>
                <w:rFonts w:ascii="Times New Roman" w:hAnsi="Times New Roman" w:cs="Times New Roman"/>
                <w:color w:val="000000"/>
                <w:sz w:val="24"/>
                <w:szCs w:val="24"/>
              </w:rPr>
              <w:t xml:space="preserve"> 2021</w:t>
            </w:r>
            <w:r>
              <w:rPr>
                <w:rFonts w:ascii="Times New Roman" w:hAnsi="Times New Roman" w:cs="Times New Roman"/>
                <w:color w:val="000000"/>
                <w:sz w:val="24"/>
                <w:szCs w:val="24"/>
              </w:rPr>
              <w:t xml:space="preserve"> г.</w:t>
            </w:r>
          </w:p>
        </w:tc>
        <w:tc>
          <w:tcPr>
            <w:tcW w:w="3118" w:type="dxa"/>
            <w:tcBorders>
              <w:left w:val="single" w:sz="4" w:space="0" w:color="000000"/>
              <w:bottom w:val="single" w:sz="4" w:space="0" w:color="000000"/>
              <w:right w:val="single" w:sz="4" w:space="0" w:color="000000"/>
            </w:tcBorders>
            <w:shd w:val="clear" w:color="auto" w:fill="auto"/>
            <w:vAlign w:val="center"/>
          </w:tcPr>
          <w:p w14:paraId="70826A3A"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основное здание –</w:t>
            </w:r>
            <w:r>
              <w:rPr>
                <w:rFonts w:ascii="Times New Roman" w:hAnsi="Times New Roman" w:cs="Times New Roman"/>
                <w:color w:val="000000"/>
                <w:sz w:val="24"/>
                <w:szCs w:val="24"/>
              </w:rPr>
              <w:t xml:space="preserve"> </w:t>
            </w:r>
            <w:r w:rsidRPr="000E7F8D">
              <w:rPr>
                <w:rFonts w:ascii="Times New Roman" w:hAnsi="Times New Roman" w:cs="Times New Roman"/>
                <w:color w:val="000000"/>
                <w:sz w:val="24"/>
                <w:szCs w:val="24"/>
              </w:rPr>
              <w:t>требует капитального ремонта</w:t>
            </w:r>
          </w:p>
          <w:p w14:paraId="59F03C3C" w14:textId="77777777" w:rsidR="004C3A15"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2 здание – требует </w:t>
            </w:r>
          </w:p>
          <w:p w14:paraId="563229C1" w14:textId="7043C2F4"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текущего ремонта</w:t>
            </w:r>
          </w:p>
          <w:p w14:paraId="5D78C686"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w:t>
            </w:r>
            <w:r w:rsidRPr="000E7F8D">
              <w:rPr>
                <w:rFonts w:ascii="Times New Roman" w:hAnsi="Times New Roman" w:cs="Times New Roman"/>
                <w:color w:val="000000"/>
                <w:sz w:val="24"/>
                <w:szCs w:val="24"/>
              </w:rPr>
              <w:t xml:space="preserve">дание на 60 мест – ремонт </w:t>
            </w:r>
            <w:r w:rsidRPr="000E7F8D">
              <w:rPr>
                <w:rFonts w:ascii="Times New Roman" w:hAnsi="Times New Roman" w:cs="Times New Roman"/>
                <w:color w:val="000000"/>
                <w:sz w:val="24"/>
                <w:szCs w:val="24"/>
              </w:rPr>
              <w:lastRenderedPageBreak/>
              <w:t>не требуется</w:t>
            </w:r>
          </w:p>
        </w:tc>
        <w:tc>
          <w:tcPr>
            <w:tcW w:w="1134" w:type="dxa"/>
            <w:tcBorders>
              <w:left w:val="single" w:sz="4" w:space="0" w:color="000000"/>
              <w:bottom w:val="single" w:sz="4" w:space="0" w:color="000000"/>
              <w:right w:val="single" w:sz="4" w:space="0" w:color="000000"/>
            </w:tcBorders>
            <w:shd w:val="clear" w:color="auto" w:fill="auto"/>
            <w:vAlign w:val="center"/>
          </w:tcPr>
          <w:p w14:paraId="7D64F4B8"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lastRenderedPageBreak/>
              <w:t>нет</w:t>
            </w:r>
          </w:p>
        </w:tc>
      </w:tr>
      <w:tr w:rsidR="00E91851" w:rsidRPr="00B726A9" w14:paraId="4F26A419" w14:textId="77777777" w:rsidTr="004C3A15">
        <w:trPr>
          <w:trHeight w:val="463"/>
        </w:trPr>
        <w:tc>
          <w:tcPr>
            <w:tcW w:w="567" w:type="dxa"/>
            <w:tcBorders>
              <w:left w:val="single" w:sz="4" w:space="0" w:color="000000"/>
              <w:bottom w:val="single" w:sz="4" w:space="0" w:color="000000"/>
              <w:right w:val="single" w:sz="4" w:space="0" w:color="000000"/>
            </w:tcBorders>
            <w:shd w:val="clear" w:color="auto" w:fill="auto"/>
            <w:vAlign w:val="center"/>
          </w:tcPr>
          <w:p w14:paraId="03E67D1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lastRenderedPageBreak/>
              <w:t>6</w:t>
            </w:r>
          </w:p>
        </w:tc>
        <w:tc>
          <w:tcPr>
            <w:tcW w:w="4252" w:type="dxa"/>
            <w:tcBorders>
              <w:left w:val="single" w:sz="4" w:space="0" w:color="000000"/>
              <w:bottom w:val="single" w:sz="4" w:space="0" w:color="000000"/>
              <w:right w:val="single" w:sz="4" w:space="0" w:color="000000"/>
            </w:tcBorders>
            <w:shd w:val="clear" w:color="auto" w:fill="auto"/>
            <w:vAlign w:val="center"/>
          </w:tcPr>
          <w:p w14:paraId="3C588390"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комбинированного вида № 14»</w:t>
            </w:r>
          </w:p>
        </w:tc>
        <w:tc>
          <w:tcPr>
            <w:tcW w:w="1843" w:type="dxa"/>
            <w:tcBorders>
              <w:left w:val="single" w:sz="4" w:space="0" w:color="000000"/>
              <w:bottom w:val="single" w:sz="4" w:space="0" w:color="000000"/>
              <w:right w:val="single" w:sz="4" w:space="0" w:color="000000"/>
            </w:tcBorders>
            <w:shd w:val="clear" w:color="auto" w:fill="auto"/>
            <w:vAlign w:val="center"/>
          </w:tcPr>
          <w:p w14:paraId="2ABC005C"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160</w:t>
            </w:r>
          </w:p>
        </w:tc>
        <w:tc>
          <w:tcPr>
            <w:tcW w:w="1984" w:type="dxa"/>
            <w:tcBorders>
              <w:left w:val="single" w:sz="4" w:space="0" w:color="000000"/>
              <w:bottom w:val="single" w:sz="4" w:space="0" w:color="000000"/>
              <w:right w:val="single" w:sz="4" w:space="0" w:color="000000"/>
            </w:tcBorders>
            <w:shd w:val="clear" w:color="auto" w:fill="auto"/>
            <w:vAlign w:val="center"/>
          </w:tcPr>
          <w:p w14:paraId="0966831F"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144</w:t>
            </w:r>
          </w:p>
        </w:tc>
        <w:tc>
          <w:tcPr>
            <w:tcW w:w="2127" w:type="dxa"/>
            <w:tcBorders>
              <w:left w:val="single" w:sz="4" w:space="0" w:color="000000"/>
              <w:bottom w:val="single" w:sz="4" w:space="0" w:color="000000"/>
              <w:right w:val="single" w:sz="4" w:space="0" w:color="000000"/>
            </w:tcBorders>
            <w:shd w:val="clear" w:color="auto" w:fill="auto"/>
            <w:vAlign w:val="center"/>
          </w:tcPr>
          <w:p w14:paraId="3CC0EA7E"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1986</w:t>
            </w:r>
          </w:p>
        </w:tc>
        <w:tc>
          <w:tcPr>
            <w:tcW w:w="3118" w:type="dxa"/>
            <w:tcBorders>
              <w:left w:val="single" w:sz="4" w:space="0" w:color="000000"/>
              <w:bottom w:val="single" w:sz="4" w:space="0" w:color="000000"/>
              <w:right w:val="single" w:sz="4" w:space="0" w:color="000000"/>
            </w:tcBorders>
            <w:shd w:val="clear" w:color="auto" w:fill="auto"/>
            <w:vAlign w:val="center"/>
          </w:tcPr>
          <w:p w14:paraId="729AFFD3"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требует капитального </w:t>
            </w:r>
          </w:p>
          <w:p w14:paraId="4FF0C062" w14:textId="3F55452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ремонта</w:t>
            </w:r>
          </w:p>
        </w:tc>
        <w:tc>
          <w:tcPr>
            <w:tcW w:w="1134" w:type="dxa"/>
            <w:tcBorders>
              <w:left w:val="single" w:sz="4" w:space="0" w:color="000000"/>
              <w:bottom w:val="single" w:sz="4" w:space="0" w:color="000000"/>
              <w:right w:val="single" w:sz="4" w:space="0" w:color="000000"/>
            </w:tcBorders>
            <w:shd w:val="clear" w:color="auto" w:fill="auto"/>
          </w:tcPr>
          <w:p w14:paraId="62115CEC"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2BA4ABB3" w14:textId="77777777" w:rsidTr="004C3A15">
        <w:trPr>
          <w:trHeight w:val="554"/>
        </w:trPr>
        <w:tc>
          <w:tcPr>
            <w:tcW w:w="567" w:type="dxa"/>
            <w:tcBorders>
              <w:left w:val="single" w:sz="4" w:space="0" w:color="000000"/>
              <w:bottom w:val="single" w:sz="4" w:space="0" w:color="000000"/>
              <w:right w:val="single" w:sz="4" w:space="0" w:color="000000"/>
            </w:tcBorders>
            <w:shd w:val="clear" w:color="auto" w:fill="auto"/>
            <w:vAlign w:val="center"/>
          </w:tcPr>
          <w:p w14:paraId="18722F2C"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7</w:t>
            </w:r>
          </w:p>
        </w:tc>
        <w:tc>
          <w:tcPr>
            <w:tcW w:w="4252" w:type="dxa"/>
            <w:tcBorders>
              <w:left w:val="single" w:sz="4" w:space="0" w:color="000000"/>
              <w:bottom w:val="single" w:sz="4" w:space="0" w:color="000000"/>
              <w:right w:val="single" w:sz="4" w:space="0" w:color="000000"/>
            </w:tcBorders>
            <w:shd w:val="clear" w:color="auto" w:fill="auto"/>
            <w:vAlign w:val="center"/>
          </w:tcPr>
          <w:p w14:paraId="6F886786"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19"</w:t>
            </w:r>
          </w:p>
        </w:tc>
        <w:tc>
          <w:tcPr>
            <w:tcW w:w="1843" w:type="dxa"/>
            <w:tcBorders>
              <w:left w:val="single" w:sz="4" w:space="0" w:color="000000"/>
              <w:bottom w:val="single" w:sz="4" w:space="0" w:color="000000"/>
              <w:right w:val="single" w:sz="4" w:space="0" w:color="000000"/>
            </w:tcBorders>
            <w:shd w:val="clear" w:color="auto" w:fill="auto"/>
            <w:vAlign w:val="center"/>
          </w:tcPr>
          <w:p w14:paraId="5EF876E4"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68</w:t>
            </w:r>
          </w:p>
        </w:tc>
        <w:tc>
          <w:tcPr>
            <w:tcW w:w="1984" w:type="dxa"/>
            <w:tcBorders>
              <w:left w:val="single" w:sz="4" w:space="0" w:color="000000"/>
              <w:bottom w:val="single" w:sz="4" w:space="0" w:color="000000"/>
              <w:right w:val="single" w:sz="4" w:space="0" w:color="000000"/>
            </w:tcBorders>
            <w:shd w:val="clear" w:color="auto" w:fill="auto"/>
            <w:vAlign w:val="center"/>
          </w:tcPr>
          <w:p w14:paraId="7CF5E25D"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60</w:t>
            </w:r>
          </w:p>
        </w:tc>
        <w:tc>
          <w:tcPr>
            <w:tcW w:w="2127" w:type="dxa"/>
            <w:tcBorders>
              <w:left w:val="single" w:sz="4" w:space="0" w:color="000000"/>
              <w:bottom w:val="single" w:sz="4" w:space="0" w:color="000000"/>
              <w:right w:val="single" w:sz="4" w:space="0" w:color="000000"/>
            </w:tcBorders>
            <w:shd w:val="clear" w:color="auto" w:fill="auto"/>
            <w:vAlign w:val="center"/>
          </w:tcPr>
          <w:p w14:paraId="7FFA0C4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1959</w:t>
            </w:r>
          </w:p>
        </w:tc>
        <w:tc>
          <w:tcPr>
            <w:tcW w:w="3118" w:type="dxa"/>
            <w:tcBorders>
              <w:left w:val="single" w:sz="4" w:space="0" w:color="000000"/>
              <w:bottom w:val="single" w:sz="4" w:space="0" w:color="000000"/>
              <w:right w:val="single" w:sz="4" w:space="0" w:color="000000"/>
            </w:tcBorders>
            <w:shd w:val="clear" w:color="auto" w:fill="auto"/>
          </w:tcPr>
          <w:p w14:paraId="454ABA9D"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 капитального</w:t>
            </w:r>
          </w:p>
          <w:p w14:paraId="36B71C93" w14:textId="5EE603E2"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 ремонта</w:t>
            </w:r>
          </w:p>
        </w:tc>
        <w:tc>
          <w:tcPr>
            <w:tcW w:w="1134" w:type="dxa"/>
            <w:tcBorders>
              <w:left w:val="single" w:sz="4" w:space="0" w:color="000000"/>
              <w:bottom w:val="single" w:sz="4" w:space="0" w:color="000000"/>
              <w:right w:val="single" w:sz="4" w:space="0" w:color="000000"/>
            </w:tcBorders>
            <w:shd w:val="clear" w:color="auto" w:fill="auto"/>
          </w:tcPr>
          <w:p w14:paraId="29D0003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0F56A13B" w14:textId="77777777" w:rsidTr="004C3A15">
        <w:trPr>
          <w:trHeight w:val="645"/>
        </w:trPr>
        <w:tc>
          <w:tcPr>
            <w:tcW w:w="567" w:type="dxa"/>
            <w:tcBorders>
              <w:left w:val="single" w:sz="4" w:space="0" w:color="000000"/>
              <w:bottom w:val="single" w:sz="4" w:space="0" w:color="000000"/>
              <w:right w:val="single" w:sz="4" w:space="0" w:color="000000"/>
            </w:tcBorders>
            <w:shd w:val="clear" w:color="auto" w:fill="auto"/>
            <w:vAlign w:val="center"/>
          </w:tcPr>
          <w:p w14:paraId="675BBF93"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8</w:t>
            </w:r>
          </w:p>
        </w:tc>
        <w:tc>
          <w:tcPr>
            <w:tcW w:w="4252" w:type="dxa"/>
            <w:tcBorders>
              <w:left w:val="single" w:sz="4" w:space="0" w:color="000000"/>
              <w:bottom w:val="single" w:sz="4" w:space="0" w:color="000000"/>
              <w:right w:val="single" w:sz="4" w:space="0" w:color="000000"/>
            </w:tcBorders>
            <w:shd w:val="clear" w:color="auto" w:fill="auto"/>
            <w:vAlign w:val="center"/>
          </w:tcPr>
          <w:p w14:paraId="45D16A88"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20"</w:t>
            </w:r>
          </w:p>
        </w:tc>
        <w:tc>
          <w:tcPr>
            <w:tcW w:w="1843" w:type="dxa"/>
            <w:tcBorders>
              <w:left w:val="single" w:sz="4" w:space="0" w:color="000000"/>
              <w:bottom w:val="single" w:sz="4" w:space="0" w:color="000000"/>
              <w:right w:val="single" w:sz="4" w:space="0" w:color="000000"/>
            </w:tcBorders>
            <w:shd w:val="clear" w:color="auto" w:fill="auto"/>
            <w:vAlign w:val="center"/>
          </w:tcPr>
          <w:p w14:paraId="0DF0AE1D"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15</w:t>
            </w:r>
          </w:p>
        </w:tc>
        <w:tc>
          <w:tcPr>
            <w:tcW w:w="1984" w:type="dxa"/>
            <w:tcBorders>
              <w:left w:val="single" w:sz="4" w:space="0" w:color="000000"/>
              <w:bottom w:val="single" w:sz="4" w:space="0" w:color="000000"/>
              <w:right w:val="single" w:sz="4" w:space="0" w:color="000000"/>
            </w:tcBorders>
            <w:shd w:val="clear" w:color="auto" w:fill="auto"/>
            <w:vAlign w:val="center"/>
          </w:tcPr>
          <w:p w14:paraId="655445AE"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15</w:t>
            </w:r>
          </w:p>
        </w:tc>
        <w:tc>
          <w:tcPr>
            <w:tcW w:w="2127" w:type="dxa"/>
            <w:tcBorders>
              <w:left w:val="single" w:sz="4" w:space="0" w:color="000000"/>
              <w:bottom w:val="single" w:sz="4" w:space="0" w:color="000000"/>
              <w:right w:val="single" w:sz="4" w:space="0" w:color="000000"/>
            </w:tcBorders>
            <w:shd w:val="clear" w:color="auto" w:fill="auto"/>
            <w:vAlign w:val="center"/>
          </w:tcPr>
          <w:p w14:paraId="6D02186C"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1979</w:t>
            </w:r>
          </w:p>
        </w:tc>
        <w:tc>
          <w:tcPr>
            <w:tcW w:w="3118" w:type="dxa"/>
            <w:tcBorders>
              <w:left w:val="single" w:sz="4" w:space="0" w:color="000000"/>
              <w:bottom w:val="single" w:sz="4" w:space="0" w:color="000000"/>
              <w:right w:val="single" w:sz="4" w:space="0" w:color="000000"/>
            </w:tcBorders>
            <w:shd w:val="clear" w:color="auto" w:fill="auto"/>
          </w:tcPr>
          <w:p w14:paraId="392FCFB1"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требуется капитального </w:t>
            </w:r>
          </w:p>
          <w:p w14:paraId="046FDCE0" w14:textId="7A3F83ED"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52793798"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4A7081E8" w14:textId="77777777" w:rsidTr="004C3A15">
        <w:trPr>
          <w:trHeight w:val="645"/>
        </w:trPr>
        <w:tc>
          <w:tcPr>
            <w:tcW w:w="567" w:type="dxa"/>
            <w:tcBorders>
              <w:left w:val="single" w:sz="4" w:space="0" w:color="000000"/>
              <w:bottom w:val="single" w:sz="4" w:space="0" w:color="000000"/>
              <w:right w:val="single" w:sz="4" w:space="0" w:color="000000"/>
            </w:tcBorders>
            <w:shd w:val="clear" w:color="auto" w:fill="auto"/>
            <w:vAlign w:val="center"/>
          </w:tcPr>
          <w:p w14:paraId="09741434"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9</w:t>
            </w:r>
          </w:p>
        </w:tc>
        <w:tc>
          <w:tcPr>
            <w:tcW w:w="4252" w:type="dxa"/>
            <w:tcBorders>
              <w:left w:val="single" w:sz="4" w:space="0" w:color="000000"/>
              <w:bottom w:val="single" w:sz="4" w:space="0" w:color="000000"/>
              <w:right w:val="single" w:sz="4" w:space="0" w:color="000000"/>
            </w:tcBorders>
            <w:shd w:val="clear" w:color="auto" w:fill="auto"/>
            <w:vAlign w:val="center"/>
          </w:tcPr>
          <w:p w14:paraId="4537B21B"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22 «Радуга»</w:t>
            </w:r>
          </w:p>
        </w:tc>
        <w:tc>
          <w:tcPr>
            <w:tcW w:w="1843" w:type="dxa"/>
            <w:tcBorders>
              <w:left w:val="single" w:sz="4" w:space="0" w:color="000000"/>
              <w:bottom w:val="single" w:sz="4" w:space="0" w:color="000000"/>
              <w:right w:val="single" w:sz="4" w:space="0" w:color="000000"/>
            </w:tcBorders>
            <w:shd w:val="clear" w:color="auto" w:fill="auto"/>
            <w:vAlign w:val="center"/>
          </w:tcPr>
          <w:p w14:paraId="04B89DE3"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140</w:t>
            </w:r>
          </w:p>
        </w:tc>
        <w:tc>
          <w:tcPr>
            <w:tcW w:w="1984" w:type="dxa"/>
            <w:tcBorders>
              <w:left w:val="single" w:sz="4" w:space="0" w:color="000000"/>
              <w:bottom w:val="single" w:sz="4" w:space="0" w:color="000000"/>
              <w:right w:val="single" w:sz="4" w:space="0" w:color="000000"/>
            </w:tcBorders>
            <w:shd w:val="clear" w:color="auto" w:fill="auto"/>
            <w:vAlign w:val="center"/>
          </w:tcPr>
          <w:p w14:paraId="398DCC68"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144</w:t>
            </w:r>
          </w:p>
        </w:tc>
        <w:tc>
          <w:tcPr>
            <w:tcW w:w="2127" w:type="dxa"/>
            <w:tcBorders>
              <w:left w:val="single" w:sz="4" w:space="0" w:color="000000"/>
              <w:bottom w:val="single" w:sz="4" w:space="0" w:color="000000"/>
              <w:right w:val="single" w:sz="4" w:space="0" w:color="000000"/>
            </w:tcBorders>
            <w:shd w:val="clear" w:color="auto" w:fill="auto"/>
            <w:vAlign w:val="center"/>
          </w:tcPr>
          <w:p w14:paraId="0FE77B7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1981</w:t>
            </w:r>
          </w:p>
        </w:tc>
        <w:tc>
          <w:tcPr>
            <w:tcW w:w="3118" w:type="dxa"/>
            <w:tcBorders>
              <w:left w:val="single" w:sz="4" w:space="0" w:color="000000"/>
              <w:bottom w:val="single" w:sz="4" w:space="0" w:color="000000"/>
              <w:right w:val="single" w:sz="4" w:space="0" w:color="000000"/>
            </w:tcBorders>
            <w:shd w:val="clear" w:color="auto" w:fill="auto"/>
          </w:tcPr>
          <w:p w14:paraId="71B51800"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w:t>
            </w:r>
          </w:p>
          <w:p w14:paraId="3E77405E" w14:textId="4B66B069"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7FED3754"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163041CE" w14:textId="77777777" w:rsidTr="004C3A15">
        <w:trPr>
          <w:trHeight w:val="517"/>
        </w:trPr>
        <w:tc>
          <w:tcPr>
            <w:tcW w:w="567" w:type="dxa"/>
            <w:tcBorders>
              <w:left w:val="single" w:sz="4" w:space="0" w:color="000000"/>
              <w:bottom w:val="single" w:sz="4" w:space="0" w:color="000000"/>
              <w:right w:val="single" w:sz="4" w:space="0" w:color="000000"/>
            </w:tcBorders>
            <w:shd w:val="clear" w:color="auto" w:fill="auto"/>
            <w:vAlign w:val="center"/>
          </w:tcPr>
          <w:p w14:paraId="59348CCD"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10</w:t>
            </w:r>
          </w:p>
        </w:tc>
        <w:tc>
          <w:tcPr>
            <w:tcW w:w="4252" w:type="dxa"/>
            <w:tcBorders>
              <w:left w:val="single" w:sz="4" w:space="0" w:color="000000"/>
              <w:bottom w:val="single" w:sz="4" w:space="0" w:color="000000"/>
              <w:right w:val="single" w:sz="4" w:space="0" w:color="000000"/>
            </w:tcBorders>
            <w:shd w:val="clear" w:color="auto" w:fill="auto"/>
            <w:vAlign w:val="center"/>
          </w:tcPr>
          <w:p w14:paraId="500A8769"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24»</w:t>
            </w:r>
          </w:p>
        </w:tc>
        <w:tc>
          <w:tcPr>
            <w:tcW w:w="1843" w:type="dxa"/>
            <w:tcBorders>
              <w:left w:val="single" w:sz="4" w:space="0" w:color="000000"/>
              <w:bottom w:val="single" w:sz="4" w:space="0" w:color="000000"/>
              <w:right w:val="single" w:sz="4" w:space="0" w:color="000000"/>
            </w:tcBorders>
            <w:shd w:val="clear" w:color="auto" w:fill="auto"/>
            <w:vAlign w:val="center"/>
          </w:tcPr>
          <w:p w14:paraId="3EF9B96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128</w:t>
            </w:r>
          </w:p>
        </w:tc>
        <w:tc>
          <w:tcPr>
            <w:tcW w:w="1984" w:type="dxa"/>
            <w:tcBorders>
              <w:left w:val="single" w:sz="4" w:space="0" w:color="000000"/>
              <w:bottom w:val="single" w:sz="4" w:space="0" w:color="000000"/>
              <w:right w:val="single" w:sz="4" w:space="0" w:color="000000"/>
            </w:tcBorders>
            <w:shd w:val="clear" w:color="auto" w:fill="auto"/>
            <w:vAlign w:val="center"/>
          </w:tcPr>
          <w:p w14:paraId="0D4ACB10"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116</w:t>
            </w:r>
          </w:p>
        </w:tc>
        <w:tc>
          <w:tcPr>
            <w:tcW w:w="2127" w:type="dxa"/>
            <w:tcBorders>
              <w:left w:val="single" w:sz="4" w:space="0" w:color="000000"/>
              <w:bottom w:val="single" w:sz="4" w:space="0" w:color="000000"/>
              <w:right w:val="single" w:sz="4" w:space="0" w:color="000000"/>
            </w:tcBorders>
            <w:shd w:val="clear" w:color="auto" w:fill="auto"/>
            <w:vAlign w:val="center"/>
          </w:tcPr>
          <w:p w14:paraId="095CD718"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1983</w:t>
            </w:r>
          </w:p>
        </w:tc>
        <w:tc>
          <w:tcPr>
            <w:tcW w:w="3118" w:type="dxa"/>
            <w:tcBorders>
              <w:left w:val="single" w:sz="4" w:space="0" w:color="000000"/>
              <w:bottom w:val="single" w:sz="4" w:space="0" w:color="000000"/>
              <w:right w:val="single" w:sz="4" w:space="0" w:color="000000"/>
            </w:tcBorders>
            <w:shd w:val="clear" w:color="auto" w:fill="auto"/>
          </w:tcPr>
          <w:p w14:paraId="3D8A8216"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требуется капитального </w:t>
            </w:r>
          </w:p>
          <w:p w14:paraId="49B462A0" w14:textId="05AD6CF3"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283862BA"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08AAB658" w14:textId="77777777" w:rsidTr="004C3A15">
        <w:trPr>
          <w:trHeight w:val="511"/>
        </w:trPr>
        <w:tc>
          <w:tcPr>
            <w:tcW w:w="567" w:type="dxa"/>
            <w:tcBorders>
              <w:left w:val="single" w:sz="4" w:space="0" w:color="000000"/>
              <w:bottom w:val="single" w:sz="4" w:space="0" w:color="000000"/>
              <w:right w:val="single" w:sz="4" w:space="0" w:color="000000"/>
            </w:tcBorders>
            <w:shd w:val="clear" w:color="auto" w:fill="auto"/>
            <w:vAlign w:val="center"/>
          </w:tcPr>
          <w:p w14:paraId="54593335"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p>
        </w:tc>
        <w:tc>
          <w:tcPr>
            <w:tcW w:w="4252" w:type="dxa"/>
            <w:tcBorders>
              <w:left w:val="single" w:sz="4" w:space="0" w:color="000000"/>
              <w:bottom w:val="single" w:sz="4" w:space="0" w:color="000000"/>
              <w:right w:val="single" w:sz="4" w:space="0" w:color="000000"/>
            </w:tcBorders>
            <w:shd w:val="clear" w:color="auto" w:fill="auto"/>
            <w:vAlign w:val="center"/>
          </w:tcPr>
          <w:p w14:paraId="7D0E5B02"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 xml:space="preserve">Итого по селу </w:t>
            </w:r>
            <w:r>
              <w:rPr>
                <w:rFonts w:ascii="Times New Roman" w:hAnsi="Times New Roman" w:cs="Times New Roman"/>
                <w:color w:val="000000"/>
                <w:sz w:val="24"/>
                <w:szCs w:val="24"/>
              </w:rPr>
              <w:t>Новоселицкое</w:t>
            </w:r>
          </w:p>
        </w:tc>
        <w:tc>
          <w:tcPr>
            <w:tcW w:w="1843" w:type="dxa"/>
            <w:tcBorders>
              <w:left w:val="single" w:sz="4" w:space="0" w:color="000000"/>
              <w:bottom w:val="single" w:sz="4" w:space="0" w:color="000000"/>
              <w:right w:val="single" w:sz="4" w:space="0" w:color="000000"/>
            </w:tcBorders>
            <w:shd w:val="clear" w:color="auto" w:fill="auto"/>
            <w:vAlign w:val="center"/>
          </w:tcPr>
          <w:p w14:paraId="2AC64501"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458</w:t>
            </w:r>
          </w:p>
        </w:tc>
        <w:tc>
          <w:tcPr>
            <w:tcW w:w="1984" w:type="dxa"/>
            <w:tcBorders>
              <w:left w:val="single" w:sz="4" w:space="0" w:color="000000"/>
              <w:bottom w:val="single" w:sz="4" w:space="0" w:color="000000"/>
              <w:right w:val="single" w:sz="4" w:space="0" w:color="000000"/>
            </w:tcBorders>
            <w:shd w:val="clear" w:color="auto" w:fill="auto"/>
            <w:vAlign w:val="center"/>
          </w:tcPr>
          <w:p w14:paraId="1351F2C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428</w:t>
            </w:r>
          </w:p>
        </w:tc>
        <w:tc>
          <w:tcPr>
            <w:tcW w:w="2127" w:type="dxa"/>
            <w:tcBorders>
              <w:left w:val="single" w:sz="4" w:space="0" w:color="000000"/>
              <w:bottom w:val="single" w:sz="4" w:space="0" w:color="000000"/>
              <w:right w:val="single" w:sz="4" w:space="0" w:color="000000"/>
            </w:tcBorders>
            <w:shd w:val="clear" w:color="auto" w:fill="auto"/>
            <w:vAlign w:val="center"/>
          </w:tcPr>
          <w:p w14:paraId="49DBBE12"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w:t>
            </w:r>
          </w:p>
        </w:tc>
        <w:tc>
          <w:tcPr>
            <w:tcW w:w="3118" w:type="dxa"/>
            <w:tcBorders>
              <w:left w:val="single" w:sz="4" w:space="0" w:color="000000"/>
              <w:bottom w:val="single" w:sz="4" w:space="0" w:color="000000"/>
              <w:right w:val="single" w:sz="4" w:space="0" w:color="000000"/>
            </w:tcBorders>
            <w:shd w:val="clear" w:color="auto" w:fill="auto"/>
            <w:vAlign w:val="center"/>
          </w:tcPr>
          <w:p w14:paraId="0E178319"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w:t>
            </w:r>
          </w:p>
        </w:tc>
        <w:tc>
          <w:tcPr>
            <w:tcW w:w="1134" w:type="dxa"/>
            <w:tcBorders>
              <w:left w:val="single" w:sz="4" w:space="0" w:color="000000"/>
              <w:bottom w:val="single" w:sz="4" w:space="0" w:color="000000"/>
              <w:right w:val="single" w:sz="4" w:space="0" w:color="000000"/>
            </w:tcBorders>
            <w:shd w:val="clear" w:color="auto" w:fill="auto"/>
            <w:vAlign w:val="center"/>
          </w:tcPr>
          <w:p w14:paraId="370CFF4B"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0</w:t>
            </w:r>
          </w:p>
        </w:tc>
      </w:tr>
      <w:tr w:rsidR="00E91851" w:rsidRPr="00B726A9" w14:paraId="07ED7A5F" w14:textId="77777777" w:rsidTr="004C3A15">
        <w:trPr>
          <w:trHeight w:val="535"/>
        </w:trPr>
        <w:tc>
          <w:tcPr>
            <w:tcW w:w="567" w:type="dxa"/>
            <w:tcBorders>
              <w:left w:val="single" w:sz="4" w:space="0" w:color="000000"/>
              <w:bottom w:val="single" w:sz="4" w:space="0" w:color="000000"/>
              <w:right w:val="single" w:sz="4" w:space="0" w:color="000000"/>
            </w:tcBorders>
            <w:shd w:val="clear" w:color="auto" w:fill="auto"/>
            <w:vAlign w:val="center"/>
          </w:tcPr>
          <w:p w14:paraId="1821F622"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p>
        </w:tc>
        <w:tc>
          <w:tcPr>
            <w:tcW w:w="4252" w:type="dxa"/>
            <w:tcBorders>
              <w:left w:val="single" w:sz="4" w:space="0" w:color="000000"/>
              <w:bottom w:val="single" w:sz="4" w:space="0" w:color="000000"/>
              <w:right w:val="single" w:sz="4" w:space="0" w:color="000000"/>
            </w:tcBorders>
            <w:shd w:val="clear" w:color="auto" w:fill="auto"/>
            <w:vAlign w:val="center"/>
          </w:tcPr>
          <w:p w14:paraId="69EC379D" w14:textId="77777777" w:rsidR="00E91851" w:rsidRPr="00B726A9" w:rsidRDefault="00E91851" w:rsidP="004C3A15">
            <w:pPr>
              <w:spacing w:after="0" w:line="240" w:lineRule="auto"/>
              <w:jc w:val="center"/>
              <w:rPr>
                <w:rFonts w:ascii="Times New Roman" w:hAnsi="Times New Roman" w:cs="Times New Roman"/>
                <w:sz w:val="24"/>
                <w:szCs w:val="24"/>
              </w:rPr>
            </w:pPr>
            <w:r w:rsidRPr="00B726A9">
              <w:rPr>
                <w:rFonts w:ascii="Times New Roman" w:hAnsi="Times New Roman" w:cs="Times New Roman"/>
                <w:sz w:val="24"/>
                <w:szCs w:val="24"/>
              </w:rPr>
              <w:t>Итого по округу</w:t>
            </w:r>
          </w:p>
        </w:tc>
        <w:tc>
          <w:tcPr>
            <w:tcW w:w="1843" w:type="dxa"/>
            <w:tcBorders>
              <w:left w:val="single" w:sz="4" w:space="0" w:color="000000"/>
              <w:bottom w:val="single" w:sz="4" w:space="0" w:color="000000"/>
              <w:right w:val="single" w:sz="4" w:space="0" w:color="000000"/>
            </w:tcBorders>
            <w:shd w:val="clear" w:color="auto" w:fill="auto"/>
            <w:vAlign w:val="center"/>
          </w:tcPr>
          <w:p w14:paraId="261E63E5" w14:textId="77777777" w:rsidR="00E91851" w:rsidRPr="00DF50B9" w:rsidRDefault="00E91851" w:rsidP="004C3A15">
            <w:pPr>
              <w:spacing w:after="0" w:line="240" w:lineRule="auto"/>
              <w:jc w:val="center"/>
              <w:rPr>
                <w:rFonts w:ascii="Times New Roman" w:hAnsi="Times New Roman" w:cs="Times New Roman"/>
                <w:color w:val="000000"/>
                <w:sz w:val="24"/>
                <w:szCs w:val="24"/>
              </w:rPr>
            </w:pPr>
            <w:r w:rsidRPr="00DF50B9">
              <w:rPr>
                <w:rFonts w:ascii="Times New Roman" w:hAnsi="Times New Roman" w:cs="Times New Roman"/>
                <w:color w:val="000000"/>
                <w:sz w:val="24"/>
                <w:szCs w:val="24"/>
              </w:rPr>
              <w:t>1300</w:t>
            </w:r>
          </w:p>
        </w:tc>
        <w:tc>
          <w:tcPr>
            <w:tcW w:w="1984" w:type="dxa"/>
            <w:tcBorders>
              <w:left w:val="single" w:sz="4" w:space="0" w:color="000000"/>
              <w:bottom w:val="single" w:sz="4" w:space="0" w:color="000000"/>
              <w:right w:val="single" w:sz="4" w:space="0" w:color="000000"/>
            </w:tcBorders>
            <w:shd w:val="clear" w:color="auto" w:fill="auto"/>
            <w:vAlign w:val="center"/>
          </w:tcPr>
          <w:p w14:paraId="76EB0435" w14:textId="77777777" w:rsidR="00E91851" w:rsidRPr="00DF50B9" w:rsidRDefault="00E91851" w:rsidP="004C3A15">
            <w:pPr>
              <w:spacing w:after="0" w:line="240" w:lineRule="auto"/>
              <w:jc w:val="center"/>
              <w:rPr>
                <w:rFonts w:ascii="Times New Roman" w:hAnsi="Times New Roman" w:cs="Times New Roman"/>
                <w:color w:val="000000"/>
                <w:sz w:val="24"/>
                <w:szCs w:val="24"/>
              </w:rPr>
            </w:pPr>
            <w:r w:rsidRPr="00DF50B9">
              <w:rPr>
                <w:rFonts w:ascii="Times New Roman" w:hAnsi="Times New Roman" w:cs="Times New Roman"/>
                <w:color w:val="000000"/>
                <w:sz w:val="24"/>
                <w:szCs w:val="24"/>
              </w:rPr>
              <w:t>1199</w:t>
            </w:r>
          </w:p>
        </w:tc>
        <w:tc>
          <w:tcPr>
            <w:tcW w:w="2127" w:type="dxa"/>
            <w:tcBorders>
              <w:left w:val="single" w:sz="4" w:space="0" w:color="000000"/>
              <w:bottom w:val="single" w:sz="4" w:space="0" w:color="000000"/>
              <w:right w:val="single" w:sz="4" w:space="0" w:color="000000"/>
            </w:tcBorders>
            <w:shd w:val="clear" w:color="auto" w:fill="auto"/>
            <w:vAlign w:val="center"/>
          </w:tcPr>
          <w:p w14:paraId="310D520D" w14:textId="77777777" w:rsidR="00E91851" w:rsidRPr="00B726A9" w:rsidRDefault="00E91851" w:rsidP="004C3A15">
            <w:pPr>
              <w:spacing w:after="0" w:line="240" w:lineRule="auto"/>
              <w:jc w:val="center"/>
              <w:rPr>
                <w:rFonts w:ascii="Times New Roman" w:hAnsi="Times New Roman" w:cs="Times New Roman"/>
                <w:bCs/>
                <w:color w:val="000000"/>
                <w:sz w:val="24"/>
                <w:szCs w:val="24"/>
              </w:rPr>
            </w:pPr>
            <w:r w:rsidRPr="00B726A9">
              <w:rPr>
                <w:rFonts w:ascii="Times New Roman" w:hAnsi="Times New Roman" w:cs="Times New Roman"/>
                <w:bCs/>
                <w:color w:val="000000"/>
                <w:sz w:val="24"/>
                <w:szCs w:val="24"/>
              </w:rPr>
              <w:t>-</w:t>
            </w:r>
          </w:p>
        </w:tc>
        <w:tc>
          <w:tcPr>
            <w:tcW w:w="3118" w:type="dxa"/>
            <w:tcBorders>
              <w:left w:val="single" w:sz="4" w:space="0" w:color="000000"/>
              <w:bottom w:val="single" w:sz="4" w:space="0" w:color="000000"/>
              <w:right w:val="single" w:sz="4" w:space="0" w:color="000000"/>
            </w:tcBorders>
            <w:shd w:val="clear" w:color="auto" w:fill="auto"/>
            <w:vAlign w:val="center"/>
          </w:tcPr>
          <w:p w14:paraId="67118CAB" w14:textId="77777777" w:rsidR="00E91851" w:rsidRPr="00B726A9" w:rsidRDefault="00E91851" w:rsidP="004C3A15">
            <w:pPr>
              <w:spacing w:after="0" w:line="240" w:lineRule="auto"/>
              <w:jc w:val="center"/>
              <w:rPr>
                <w:rFonts w:ascii="Times New Roman" w:hAnsi="Times New Roman" w:cs="Times New Roman"/>
                <w:bCs/>
                <w:color w:val="000000"/>
                <w:sz w:val="24"/>
                <w:szCs w:val="24"/>
              </w:rPr>
            </w:pPr>
            <w:r w:rsidRPr="00B726A9">
              <w:rPr>
                <w:rFonts w:ascii="Times New Roman" w:hAnsi="Times New Roman" w:cs="Times New Roman"/>
                <w:bCs/>
                <w:color w:val="000000"/>
                <w:sz w:val="24"/>
                <w:szCs w:val="24"/>
              </w:rPr>
              <w:t>-</w:t>
            </w:r>
          </w:p>
        </w:tc>
        <w:tc>
          <w:tcPr>
            <w:tcW w:w="1134" w:type="dxa"/>
            <w:tcBorders>
              <w:left w:val="single" w:sz="4" w:space="0" w:color="000000"/>
              <w:bottom w:val="single" w:sz="4" w:space="0" w:color="000000"/>
              <w:right w:val="single" w:sz="4" w:space="0" w:color="000000"/>
            </w:tcBorders>
            <w:shd w:val="clear" w:color="auto" w:fill="auto"/>
            <w:vAlign w:val="center"/>
          </w:tcPr>
          <w:p w14:paraId="274E750F" w14:textId="77777777" w:rsidR="00E91851" w:rsidRPr="00B726A9" w:rsidRDefault="00E91851" w:rsidP="004C3A15">
            <w:pPr>
              <w:spacing w:after="0" w:line="240" w:lineRule="auto"/>
              <w:jc w:val="center"/>
              <w:rPr>
                <w:rFonts w:ascii="Times New Roman" w:eastAsia="Calibri" w:hAnsi="Times New Roman" w:cs="Times New Roman"/>
                <w:color w:val="000000"/>
                <w:sz w:val="24"/>
                <w:szCs w:val="24"/>
              </w:rPr>
            </w:pPr>
            <w:r w:rsidRPr="00B726A9">
              <w:rPr>
                <w:rFonts w:ascii="Times New Roman" w:eastAsia="Calibri" w:hAnsi="Times New Roman" w:cs="Times New Roman"/>
                <w:color w:val="000000"/>
                <w:sz w:val="24"/>
                <w:szCs w:val="24"/>
              </w:rPr>
              <w:t>0</w:t>
            </w:r>
          </w:p>
        </w:tc>
      </w:tr>
    </w:tbl>
    <w:p w14:paraId="3C7C51A6" w14:textId="77777777" w:rsidR="00E91851" w:rsidRDefault="00E91851" w:rsidP="00E91851">
      <w:pPr>
        <w:pStyle w:val="aa"/>
        <w:spacing w:after="0"/>
        <w:ind w:left="708" w:firstLine="708"/>
        <w:jc w:val="both"/>
        <w:rPr>
          <w:sz w:val="28"/>
          <w:szCs w:val="28"/>
        </w:rPr>
      </w:pPr>
    </w:p>
    <w:p w14:paraId="08551D8E" w14:textId="77777777" w:rsidR="00E91851" w:rsidRPr="00B6401E" w:rsidRDefault="00E91851" w:rsidP="00E91851">
      <w:pPr>
        <w:pStyle w:val="aa"/>
        <w:spacing w:after="0"/>
        <w:ind w:left="708" w:firstLine="708"/>
        <w:jc w:val="both"/>
      </w:pPr>
      <w:r>
        <w:rPr>
          <w:sz w:val="28"/>
          <w:szCs w:val="28"/>
        </w:rPr>
        <w:tab/>
      </w:r>
      <w:r>
        <w:rPr>
          <w:sz w:val="28"/>
          <w:szCs w:val="28"/>
        </w:rPr>
        <w:tab/>
      </w:r>
      <w:r>
        <w:rPr>
          <w:sz w:val="28"/>
          <w:szCs w:val="28"/>
        </w:rPr>
        <w:tab/>
      </w:r>
      <w:r w:rsidRPr="00B6401E">
        <w:br w:type="page"/>
      </w:r>
    </w:p>
    <w:p w14:paraId="2A6BA694" w14:textId="0B2D4183" w:rsidR="000011CE" w:rsidRDefault="000011CE" w:rsidP="00C93089">
      <w:pPr>
        <w:spacing w:after="0" w:line="240" w:lineRule="exact"/>
        <w:ind w:left="10620" w:hanging="414"/>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2</w:t>
      </w:r>
    </w:p>
    <w:p w14:paraId="7EE24C4F" w14:textId="77777777" w:rsidR="000011CE" w:rsidRPr="00C30B54" w:rsidRDefault="000011CE" w:rsidP="00C93089">
      <w:pPr>
        <w:spacing w:after="0" w:line="240" w:lineRule="exact"/>
        <w:ind w:left="9912" w:firstLine="294"/>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4A967D04" w14:textId="77777777" w:rsidR="000011CE" w:rsidRPr="00C30B54" w:rsidRDefault="000011CE" w:rsidP="00C93089">
      <w:pPr>
        <w:spacing w:after="0" w:line="240" w:lineRule="exact"/>
        <w:ind w:left="10632" w:hanging="414"/>
        <w:rPr>
          <w:rFonts w:ascii="Times New Roman" w:hAnsi="Times New Roman"/>
          <w:sz w:val="28"/>
          <w:szCs w:val="28"/>
        </w:rPr>
      </w:pPr>
      <w:r w:rsidRPr="00C30B54">
        <w:rPr>
          <w:rFonts w:ascii="Times New Roman" w:hAnsi="Times New Roman"/>
          <w:sz w:val="28"/>
          <w:szCs w:val="28"/>
        </w:rPr>
        <w:t>социальной инфраструктуры</w:t>
      </w:r>
    </w:p>
    <w:p w14:paraId="0A46E849" w14:textId="77777777" w:rsidR="000011CE" w:rsidRDefault="000011CE" w:rsidP="00C93089">
      <w:pPr>
        <w:spacing w:after="0" w:line="240" w:lineRule="exact"/>
        <w:ind w:left="10632" w:hanging="414"/>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5D49E639" w14:textId="77777777" w:rsidR="000011CE" w:rsidRPr="006D0F4C" w:rsidRDefault="000011CE" w:rsidP="00C93089">
      <w:pPr>
        <w:spacing w:after="0" w:line="240" w:lineRule="exact"/>
        <w:ind w:left="10632" w:hanging="414"/>
        <w:rPr>
          <w:rFonts w:ascii="Times New Roman" w:hAnsi="Times New Roman"/>
          <w:sz w:val="28"/>
          <w:szCs w:val="28"/>
        </w:rPr>
      </w:pPr>
      <w:r>
        <w:rPr>
          <w:rFonts w:ascii="Times New Roman" w:hAnsi="Times New Roman"/>
          <w:sz w:val="28"/>
          <w:szCs w:val="28"/>
        </w:rPr>
        <w:t>Ставропольского края</w:t>
      </w:r>
    </w:p>
    <w:p w14:paraId="3303F73A" w14:textId="77777777" w:rsidR="00E91851" w:rsidRDefault="00E91851" w:rsidP="00DA09C3">
      <w:pPr>
        <w:pStyle w:val="aa"/>
        <w:spacing w:after="0" w:line="240" w:lineRule="auto"/>
        <w:jc w:val="center"/>
        <w:rPr>
          <w:color w:val="1F4E79" w:themeColor="accent5" w:themeShade="80"/>
          <w:sz w:val="28"/>
          <w:szCs w:val="28"/>
        </w:rPr>
      </w:pPr>
    </w:p>
    <w:p w14:paraId="3A304217" w14:textId="77777777" w:rsidR="00E91851" w:rsidRDefault="00E91851" w:rsidP="00DA09C3">
      <w:pPr>
        <w:pStyle w:val="aa"/>
        <w:spacing w:after="0" w:line="240" w:lineRule="auto"/>
        <w:jc w:val="center"/>
        <w:rPr>
          <w:sz w:val="28"/>
          <w:szCs w:val="28"/>
        </w:rPr>
      </w:pPr>
      <w:r w:rsidRPr="007734BD">
        <w:rPr>
          <w:sz w:val="28"/>
          <w:szCs w:val="28"/>
        </w:rPr>
        <w:t>СВЕДЕНИЯ</w:t>
      </w:r>
    </w:p>
    <w:p w14:paraId="686433E9" w14:textId="77777777" w:rsidR="00E91851" w:rsidRDefault="00E91851" w:rsidP="00DA09C3">
      <w:pPr>
        <w:pStyle w:val="aa"/>
        <w:spacing w:after="0" w:line="240" w:lineRule="auto"/>
        <w:jc w:val="center"/>
        <w:rPr>
          <w:sz w:val="28"/>
          <w:szCs w:val="28"/>
        </w:rPr>
      </w:pPr>
    </w:p>
    <w:p w14:paraId="67285D64" w14:textId="77777777" w:rsidR="00E91851" w:rsidRDefault="00E91851" w:rsidP="00DA09C3">
      <w:pPr>
        <w:pStyle w:val="aa"/>
        <w:spacing w:after="0" w:line="240" w:lineRule="auto"/>
        <w:jc w:val="center"/>
        <w:rPr>
          <w:sz w:val="28"/>
          <w:szCs w:val="28"/>
        </w:rPr>
      </w:pPr>
      <w:r w:rsidRPr="00802A21">
        <w:rPr>
          <w:sz w:val="28"/>
          <w:szCs w:val="28"/>
        </w:rPr>
        <w:t xml:space="preserve">о средних общеобразовательных учреждениях </w:t>
      </w:r>
      <w:r>
        <w:rPr>
          <w:sz w:val="28"/>
          <w:szCs w:val="28"/>
        </w:rPr>
        <w:t xml:space="preserve">Новоселицкого </w:t>
      </w:r>
      <w:r w:rsidRPr="00802A21">
        <w:rPr>
          <w:sz w:val="28"/>
          <w:szCs w:val="28"/>
        </w:rPr>
        <w:t xml:space="preserve">муниципального </w:t>
      </w:r>
      <w:r>
        <w:rPr>
          <w:sz w:val="28"/>
          <w:szCs w:val="28"/>
        </w:rPr>
        <w:t>округа</w:t>
      </w:r>
      <w:r w:rsidRPr="00802A21">
        <w:rPr>
          <w:sz w:val="28"/>
          <w:szCs w:val="28"/>
        </w:rPr>
        <w:t xml:space="preserve"> (школы, гимназии, лицеи) (список)</w:t>
      </w:r>
    </w:p>
    <w:p w14:paraId="4573391A" w14:textId="77777777" w:rsidR="00E91851" w:rsidRDefault="00E91851" w:rsidP="00DA09C3">
      <w:pPr>
        <w:pStyle w:val="aa"/>
        <w:spacing w:after="0" w:line="240" w:lineRule="auto"/>
        <w:jc w:val="center"/>
        <w:rPr>
          <w:color w:val="1F4E79" w:themeColor="accent5" w:themeShade="80"/>
          <w:sz w:val="28"/>
          <w:szCs w:val="28"/>
        </w:rPr>
      </w:pPr>
    </w:p>
    <w:tbl>
      <w:tblPr>
        <w:tblW w:w="4729" w:type="pct"/>
        <w:tblInd w:w="392" w:type="dxa"/>
        <w:tblLayout w:type="fixed"/>
        <w:tblLook w:val="04A0" w:firstRow="1" w:lastRow="0" w:firstColumn="1" w:lastColumn="0" w:noHBand="0" w:noVBand="1"/>
      </w:tblPr>
      <w:tblGrid>
        <w:gridCol w:w="675"/>
        <w:gridCol w:w="3680"/>
        <w:gridCol w:w="1718"/>
        <w:gridCol w:w="1588"/>
        <w:gridCol w:w="1851"/>
        <w:gridCol w:w="3027"/>
        <w:gridCol w:w="1981"/>
      </w:tblGrid>
      <w:tr w:rsidR="00E91851" w:rsidRPr="007444CF" w14:paraId="68AA56EC" w14:textId="77777777" w:rsidTr="00E91851">
        <w:trPr>
          <w:cantSplit/>
          <w:trHeight w:val="882"/>
        </w:trPr>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757B"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 xml:space="preserve">№ </w:t>
            </w:r>
            <w:proofErr w:type="gramStart"/>
            <w:r w:rsidRPr="007444CF">
              <w:rPr>
                <w:rFonts w:ascii="Times New Roman" w:hAnsi="Times New Roman" w:cs="Times New Roman"/>
                <w:sz w:val="24"/>
                <w:szCs w:val="24"/>
              </w:rPr>
              <w:t>п</w:t>
            </w:r>
            <w:proofErr w:type="gramEnd"/>
            <w:r w:rsidRPr="007444CF">
              <w:rPr>
                <w:rFonts w:ascii="Times New Roman" w:hAnsi="Times New Roman" w:cs="Times New Roman"/>
                <w:sz w:val="24"/>
                <w:szCs w:val="24"/>
              </w:rPr>
              <w:t>/п</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E420"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Наименование объекта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5D71"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Проектная вместимость объекта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28C45"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Количество учащихся на 01.0</w:t>
            </w:r>
            <w:r>
              <w:rPr>
                <w:rFonts w:ascii="Times New Roman" w:hAnsi="Times New Roman" w:cs="Times New Roman"/>
                <w:sz w:val="24"/>
                <w:szCs w:val="24"/>
              </w:rPr>
              <w:t>1</w:t>
            </w:r>
            <w:r w:rsidRPr="007444CF">
              <w:rPr>
                <w:rFonts w:ascii="Times New Roman" w:hAnsi="Times New Roman" w:cs="Times New Roman"/>
                <w:sz w:val="24"/>
                <w:szCs w:val="24"/>
              </w:rPr>
              <w:t>.202</w:t>
            </w:r>
            <w:r>
              <w:rPr>
                <w:rFonts w:ascii="Times New Roman" w:hAnsi="Times New Roman" w:cs="Times New Roman"/>
                <w:sz w:val="24"/>
                <w:szCs w:val="24"/>
              </w:rPr>
              <w:t>3</w:t>
            </w:r>
            <w:r w:rsidRPr="007444CF">
              <w:rPr>
                <w:rFonts w:ascii="Times New Roman" w:hAnsi="Times New Roman" w:cs="Times New Roman"/>
                <w:sz w:val="24"/>
                <w:szCs w:val="24"/>
              </w:rPr>
              <w:t xml:space="preserve"> г.</w:t>
            </w:r>
          </w:p>
        </w:tc>
        <w:tc>
          <w:tcPr>
            <w:tcW w:w="1985" w:type="dxa"/>
            <w:tcBorders>
              <w:top w:val="single" w:sz="4" w:space="0" w:color="000000"/>
              <w:left w:val="single" w:sz="4" w:space="0" w:color="000000"/>
              <w:bottom w:val="single" w:sz="4" w:space="0" w:color="000000"/>
              <w:right w:val="single" w:sz="4" w:space="0" w:color="000000"/>
            </w:tcBorders>
            <w:vAlign w:val="center"/>
          </w:tcPr>
          <w:p w14:paraId="6D2C1332"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Год ввода в эксплуатацию</w:t>
            </w:r>
          </w:p>
        </w:tc>
        <w:tc>
          <w:tcPr>
            <w:tcW w:w="3260" w:type="dxa"/>
            <w:tcBorders>
              <w:top w:val="single" w:sz="4" w:space="0" w:color="000000"/>
              <w:left w:val="single" w:sz="4" w:space="0" w:color="000000"/>
              <w:bottom w:val="single" w:sz="4" w:space="0" w:color="000000"/>
              <w:right w:val="single" w:sz="4" w:space="0" w:color="000000"/>
            </w:tcBorders>
            <w:vAlign w:val="center"/>
          </w:tcPr>
          <w:p w14:paraId="4EE9672A"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Состояние зданий и сооружений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795CA"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Уровень загруженности, %</w:t>
            </w:r>
          </w:p>
        </w:tc>
      </w:tr>
      <w:tr w:rsidR="00E91851" w:rsidRPr="007444CF" w14:paraId="78123D03" w14:textId="77777777" w:rsidTr="00E91851">
        <w:trPr>
          <w:cantSplit/>
          <w:trHeight w:val="618"/>
        </w:trPr>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9531"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638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1</w:t>
            </w:r>
            <w:r>
              <w:rPr>
                <w:rFonts w:ascii="Times New Roman" w:hAnsi="Times New Roman" w:cs="Times New Roman"/>
                <w:sz w:val="24"/>
                <w:szCs w:val="24"/>
              </w:rPr>
              <w:t xml:space="preserve">, </w:t>
            </w:r>
            <w:r w:rsidRPr="00D4680D">
              <w:rPr>
                <w:rFonts w:ascii="Times New Roman" w:hAnsi="Times New Roman" w:cs="Times New Roman"/>
                <w:sz w:val="24"/>
                <w:szCs w:val="24"/>
              </w:rPr>
              <w:t>с. Новоселицкое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F226"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8950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660</w:t>
            </w:r>
          </w:p>
        </w:tc>
        <w:tc>
          <w:tcPr>
            <w:tcW w:w="1985" w:type="dxa"/>
            <w:tcBorders>
              <w:top w:val="single" w:sz="4" w:space="0" w:color="000000"/>
              <w:left w:val="single" w:sz="4" w:space="0" w:color="000000"/>
              <w:bottom w:val="single" w:sz="4" w:space="0" w:color="000000"/>
              <w:right w:val="single" w:sz="4" w:space="0" w:color="000000"/>
            </w:tcBorders>
            <w:vAlign w:val="center"/>
          </w:tcPr>
          <w:p w14:paraId="1AEA766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1935</w:t>
            </w:r>
          </w:p>
        </w:tc>
        <w:tc>
          <w:tcPr>
            <w:tcW w:w="3260" w:type="dxa"/>
            <w:tcBorders>
              <w:top w:val="single" w:sz="4" w:space="0" w:color="000000"/>
              <w:left w:val="single" w:sz="4" w:space="0" w:color="000000"/>
              <w:bottom w:val="single" w:sz="4" w:space="0" w:color="000000"/>
              <w:right w:val="single" w:sz="4" w:space="0" w:color="000000"/>
            </w:tcBorders>
            <w:vAlign w:val="center"/>
          </w:tcPr>
          <w:p w14:paraId="2FCE0C9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6B4C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88</w:t>
            </w:r>
          </w:p>
        </w:tc>
      </w:tr>
      <w:tr w:rsidR="00E91851" w:rsidRPr="007444CF" w14:paraId="2DAE4DC5" w14:textId="77777777" w:rsidTr="00E91851">
        <w:trPr>
          <w:cantSplit/>
          <w:trHeight w:val="422"/>
        </w:trPr>
        <w:tc>
          <w:tcPr>
            <w:tcW w:w="711" w:type="dxa"/>
            <w:tcBorders>
              <w:left w:val="single" w:sz="4" w:space="0" w:color="000000"/>
              <w:bottom w:val="single" w:sz="4" w:space="0" w:color="000000"/>
              <w:right w:val="single" w:sz="4" w:space="0" w:color="000000"/>
            </w:tcBorders>
            <w:shd w:val="clear" w:color="auto" w:fill="auto"/>
            <w:vAlign w:val="center"/>
          </w:tcPr>
          <w:p w14:paraId="6EBB8C8E"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2C0C162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2</w:t>
            </w:r>
            <w:r>
              <w:rPr>
                <w:rFonts w:ascii="Times New Roman" w:hAnsi="Times New Roman" w:cs="Times New Roman"/>
                <w:sz w:val="24"/>
                <w:szCs w:val="24"/>
              </w:rPr>
              <w:t xml:space="preserve">, </w:t>
            </w:r>
            <w:r w:rsidRPr="00D4680D">
              <w:rPr>
                <w:rFonts w:ascii="Times New Roman" w:hAnsi="Times New Roman" w:cs="Times New Roman"/>
                <w:sz w:val="24"/>
                <w:szCs w:val="24"/>
              </w:rPr>
              <w:t>с. Чернолесское</w:t>
            </w:r>
          </w:p>
        </w:tc>
        <w:tc>
          <w:tcPr>
            <w:tcW w:w="1842" w:type="dxa"/>
            <w:tcBorders>
              <w:left w:val="single" w:sz="4" w:space="0" w:color="000000"/>
              <w:bottom w:val="single" w:sz="4" w:space="0" w:color="000000"/>
              <w:right w:val="single" w:sz="4" w:space="0" w:color="000000"/>
            </w:tcBorders>
            <w:shd w:val="clear" w:color="auto" w:fill="auto"/>
            <w:vAlign w:val="center"/>
          </w:tcPr>
          <w:p w14:paraId="66BAA5AA"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964</w:t>
            </w:r>
          </w:p>
        </w:tc>
        <w:tc>
          <w:tcPr>
            <w:tcW w:w="1701" w:type="dxa"/>
            <w:tcBorders>
              <w:left w:val="single" w:sz="4" w:space="0" w:color="000000"/>
              <w:bottom w:val="single" w:sz="4" w:space="0" w:color="000000"/>
              <w:right w:val="single" w:sz="4" w:space="0" w:color="000000"/>
            </w:tcBorders>
            <w:shd w:val="clear" w:color="auto" w:fill="auto"/>
            <w:vAlign w:val="center"/>
          </w:tcPr>
          <w:p w14:paraId="2172603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643</w:t>
            </w:r>
          </w:p>
        </w:tc>
        <w:tc>
          <w:tcPr>
            <w:tcW w:w="1985" w:type="dxa"/>
            <w:tcBorders>
              <w:left w:val="single" w:sz="4" w:space="0" w:color="000000"/>
              <w:bottom w:val="single" w:sz="4" w:space="0" w:color="000000"/>
              <w:right w:val="single" w:sz="4" w:space="0" w:color="000000"/>
            </w:tcBorders>
            <w:vAlign w:val="center"/>
          </w:tcPr>
          <w:p w14:paraId="3BE32388"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1968</w:t>
            </w:r>
          </w:p>
        </w:tc>
        <w:tc>
          <w:tcPr>
            <w:tcW w:w="3260" w:type="dxa"/>
            <w:tcBorders>
              <w:left w:val="single" w:sz="4" w:space="0" w:color="000000"/>
              <w:bottom w:val="single" w:sz="4" w:space="0" w:color="000000"/>
              <w:right w:val="single" w:sz="4" w:space="0" w:color="000000"/>
            </w:tcBorders>
            <w:vAlign w:val="center"/>
          </w:tcPr>
          <w:p w14:paraId="13D6FFA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3A1AB56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67</w:t>
            </w:r>
          </w:p>
        </w:tc>
      </w:tr>
      <w:tr w:rsidR="00E91851" w:rsidRPr="007444CF" w14:paraId="4F0DC6C7" w14:textId="77777777" w:rsidTr="00E91851">
        <w:trPr>
          <w:cantSplit/>
          <w:trHeight w:val="477"/>
        </w:trPr>
        <w:tc>
          <w:tcPr>
            <w:tcW w:w="711" w:type="dxa"/>
            <w:tcBorders>
              <w:left w:val="single" w:sz="4" w:space="0" w:color="000000"/>
              <w:bottom w:val="single" w:sz="4" w:space="0" w:color="000000"/>
              <w:right w:val="single" w:sz="4" w:space="0" w:color="000000"/>
            </w:tcBorders>
            <w:shd w:val="clear" w:color="auto" w:fill="auto"/>
            <w:vAlign w:val="center"/>
          </w:tcPr>
          <w:p w14:paraId="12EA4321"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401E042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3</w:t>
            </w:r>
            <w:r>
              <w:rPr>
                <w:rFonts w:ascii="Times New Roman" w:hAnsi="Times New Roman" w:cs="Times New Roman"/>
                <w:sz w:val="24"/>
                <w:szCs w:val="24"/>
              </w:rPr>
              <w:t xml:space="preserve">, </w:t>
            </w:r>
            <w:r w:rsidRPr="00D4680D">
              <w:rPr>
                <w:rFonts w:ascii="Times New Roman" w:hAnsi="Times New Roman" w:cs="Times New Roman"/>
                <w:sz w:val="24"/>
                <w:szCs w:val="24"/>
              </w:rPr>
              <w:t>с. Китаевское</w:t>
            </w:r>
          </w:p>
        </w:tc>
        <w:tc>
          <w:tcPr>
            <w:tcW w:w="1842" w:type="dxa"/>
            <w:tcBorders>
              <w:left w:val="single" w:sz="4" w:space="0" w:color="000000"/>
              <w:bottom w:val="single" w:sz="4" w:space="0" w:color="000000"/>
              <w:right w:val="single" w:sz="4" w:space="0" w:color="000000"/>
            </w:tcBorders>
            <w:shd w:val="clear" w:color="auto" w:fill="auto"/>
            <w:vAlign w:val="center"/>
          </w:tcPr>
          <w:p w14:paraId="5A934595"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450</w:t>
            </w:r>
          </w:p>
        </w:tc>
        <w:tc>
          <w:tcPr>
            <w:tcW w:w="1701" w:type="dxa"/>
            <w:tcBorders>
              <w:left w:val="single" w:sz="4" w:space="0" w:color="000000"/>
              <w:bottom w:val="single" w:sz="4" w:space="0" w:color="000000"/>
              <w:right w:val="single" w:sz="4" w:space="0" w:color="000000"/>
            </w:tcBorders>
            <w:shd w:val="clear" w:color="auto" w:fill="auto"/>
            <w:vAlign w:val="center"/>
          </w:tcPr>
          <w:p w14:paraId="5EE13C0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319</w:t>
            </w:r>
          </w:p>
        </w:tc>
        <w:tc>
          <w:tcPr>
            <w:tcW w:w="1985" w:type="dxa"/>
            <w:tcBorders>
              <w:left w:val="single" w:sz="4" w:space="0" w:color="000000"/>
              <w:bottom w:val="single" w:sz="4" w:space="0" w:color="000000"/>
              <w:right w:val="single" w:sz="4" w:space="0" w:color="000000"/>
            </w:tcBorders>
            <w:vAlign w:val="center"/>
          </w:tcPr>
          <w:p w14:paraId="01C966D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1969</w:t>
            </w:r>
          </w:p>
        </w:tc>
        <w:tc>
          <w:tcPr>
            <w:tcW w:w="3260" w:type="dxa"/>
            <w:tcBorders>
              <w:left w:val="single" w:sz="4" w:space="0" w:color="000000"/>
              <w:bottom w:val="single" w:sz="4" w:space="0" w:color="000000"/>
              <w:right w:val="single" w:sz="4" w:space="0" w:color="000000"/>
            </w:tcBorders>
            <w:vAlign w:val="center"/>
          </w:tcPr>
          <w:p w14:paraId="2679F3DC"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2F8CFE8A"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71</w:t>
            </w:r>
          </w:p>
        </w:tc>
      </w:tr>
      <w:tr w:rsidR="00E91851" w:rsidRPr="007444CF" w14:paraId="6B3E396E" w14:textId="77777777" w:rsidTr="00E91851">
        <w:trPr>
          <w:cantSplit/>
          <w:trHeight w:val="417"/>
        </w:trPr>
        <w:tc>
          <w:tcPr>
            <w:tcW w:w="711" w:type="dxa"/>
            <w:tcBorders>
              <w:left w:val="single" w:sz="4" w:space="0" w:color="000000"/>
              <w:bottom w:val="single" w:sz="4" w:space="0" w:color="000000"/>
              <w:right w:val="single" w:sz="4" w:space="0" w:color="000000"/>
            </w:tcBorders>
            <w:shd w:val="clear" w:color="auto" w:fill="auto"/>
            <w:vAlign w:val="center"/>
          </w:tcPr>
          <w:p w14:paraId="5E8FA78B"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481B64E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4</w:t>
            </w:r>
            <w:r>
              <w:rPr>
                <w:rFonts w:ascii="Times New Roman" w:hAnsi="Times New Roman" w:cs="Times New Roman"/>
                <w:sz w:val="24"/>
                <w:szCs w:val="24"/>
              </w:rPr>
              <w:t xml:space="preserve">, </w:t>
            </w:r>
            <w:r w:rsidRPr="00D4680D">
              <w:rPr>
                <w:rFonts w:ascii="Times New Roman" w:hAnsi="Times New Roman" w:cs="Times New Roman"/>
                <w:sz w:val="24"/>
                <w:szCs w:val="24"/>
              </w:rPr>
              <w:t>с. Падинское</w:t>
            </w:r>
          </w:p>
        </w:tc>
        <w:tc>
          <w:tcPr>
            <w:tcW w:w="1842" w:type="dxa"/>
            <w:tcBorders>
              <w:left w:val="single" w:sz="4" w:space="0" w:color="000000"/>
              <w:bottom w:val="single" w:sz="4" w:space="0" w:color="000000"/>
              <w:right w:val="single" w:sz="4" w:space="0" w:color="000000"/>
            </w:tcBorders>
            <w:shd w:val="clear" w:color="auto" w:fill="auto"/>
            <w:vAlign w:val="center"/>
          </w:tcPr>
          <w:p w14:paraId="5DF9B5F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360</w:t>
            </w:r>
          </w:p>
        </w:tc>
        <w:tc>
          <w:tcPr>
            <w:tcW w:w="1701" w:type="dxa"/>
            <w:tcBorders>
              <w:left w:val="single" w:sz="4" w:space="0" w:color="000000"/>
              <w:bottom w:val="single" w:sz="4" w:space="0" w:color="000000"/>
              <w:right w:val="single" w:sz="4" w:space="0" w:color="000000"/>
            </w:tcBorders>
            <w:shd w:val="clear" w:color="auto" w:fill="auto"/>
            <w:vAlign w:val="center"/>
          </w:tcPr>
          <w:p w14:paraId="4FC7E28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165</w:t>
            </w:r>
          </w:p>
        </w:tc>
        <w:tc>
          <w:tcPr>
            <w:tcW w:w="1985" w:type="dxa"/>
            <w:tcBorders>
              <w:left w:val="single" w:sz="4" w:space="0" w:color="000000"/>
              <w:bottom w:val="single" w:sz="4" w:space="0" w:color="000000"/>
              <w:right w:val="single" w:sz="4" w:space="0" w:color="000000"/>
            </w:tcBorders>
            <w:vAlign w:val="center"/>
          </w:tcPr>
          <w:p w14:paraId="424B698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1955</w:t>
            </w:r>
          </w:p>
        </w:tc>
        <w:tc>
          <w:tcPr>
            <w:tcW w:w="3260" w:type="dxa"/>
            <w:tcBorders>
              <w:left w:val="single" w:sz="4" w:space="0" w:color="000000"/>
              <w:bottom w:val="single" w:sz="4" w:space="0" w:color="000000"/>
              <w:right w:val="single" w:sz="4" w:space="0" w:color="000000"/>
            </w:tcBorders>
            <w:vAlign w:val="center"/>
          </w:tcPr>
          <w:p w14:paraId="621B66B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5041113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46</w:t>
            </w:r>
          </w:p>
        </w:tc>
      </w:tr>
      <w:tr w:rsidR="00E91851" w:rsidRPr="007444CF" w14:paraId="4E21AB18" w14:textId="77777777" w:rsidTr="00E91851">
        <w:trPr>
          <w:cantSplit/>
          <w:trHeight w:val="547"/>
        </w:trPr>
        <w:tc>
          <w:tcPr>
            <w:tcW w:w="711" w:type="dxa"/>
            <w:tcBorders>
              <w:left w:val="single" w:sz="4" w:space="0" w:color="000000"/>
              <w:bottom w:val="single" w:sz="4" w:space="0" w:color="000000"/>
              <w:right w:val="single" w:sz="4" w:space="0" w:color="000000"/>
            </w:tcBorders>
            <w:shd w:val="clear" w:color="auto" w:fill="auto"/>
            <w:vAlign w:val="center"/>
          </w:tcPr>
          <w:p w14:paraId="4D2E119E"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B66C05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5</w:t>
            </w:r>
            <w:r>
              <w:rPr>
                <w:rFonts w:ascii="Times New Roman" w:hAnsi="Times New Roman" w:cs="Times New Roman"/>
                <w:sz w:val="24"/>
                <w:szCs w:val="24"/>
              </w:rPr>
              <w:t xml:space="preserve">, </w:t>
            </w:r>
            <w:r w:rsidRPr="00D4680D">
              <w:rPr>
                <w:rFonts w:ascii="Times New Roman" w:hAnsi="Times New Roman" w:cs="Times New Roman"/>
                <w:sz w:val="24"/>
                <w:szCs w:val="24"/>
              </w:rPr>
              <w:t>с. Журавское</w:t>
            </w:r>
          </w:p>
        </w:tc>
        <w:tc>
          <w:tcPr>
            <w:tcW w:w="1842" w:type="dxa"/>
            <w:tcBorders>
              <w:left w:val="single" w:sz="4" w:space="0" w:color="000000"/>
              <w:bottom w:val="single" w:sz="4" w:space="0" w:color="000000"/>
              <w:right w:val="single" w:sz="4" w:space="0" w:color="000000"/>
            </w:tcBorders>
            <w:shd w:val="clear" w:color="auto" w:fill="auto"/>
            <w:vAlign w:val="center"/>
          </w:tcPr>
          <w:p w14:paraId="2FEF04E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480</w:t>
            </w:r>
          </w:p>
        </w:tc>
        <w:tc>
          <w:tcPr>
            <w:tcW w:w="1701" w:type="dxa"/>
            <w:tcBorders>
              <w:left w:val="single" w:sz="4" w:space="0" w:color="000000"/>
              <w:bottom w:val="single" w:sz="4" w:space="0" w:color="000000"/>
              <w:right w:val="single" w:sz="4" w:space="0" w:color="000000"/>
            </w:tcBorders>
            <w:shd w:val="clear" w:color="auto" w:fill="auto"/>
            <w:vAlign w:val="center"/>
          </w:tcPr>
          <w:p w14:paraId="7F9B1C0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339</w:t>
            </w:r>
          </w:p>
        </w:tc>
        <w:tc>
          <w:tcPr>
            <w:tcW w:w="1985" w:type="dxa"/>
            <w:tcBorders>
              <w:left w:val="single" w:sz="4" w:space="0" w:color="000000"/>
              <w:bottom w:val="single" w:sz="4" w:space="0" w:color="000000"/>
              <w:right w:val="single" w:sz="4" w:space="0" w:color="000000"/>
            </w:tcBorders>
            <w:vAlign w:val="center"/>
          </w:tcPr>
          <w:p w14:paraId="7C9029A3"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1968</w:t>
            </w:r>
          </w:p>
        </w:tc>
        <w:tc>
          <w:tcPr>
            <w:tcW w:w="3260" w:type="dxa"/>
            <w:tcBorders>
              <w:left w:val="single" w:sz="4" w:space="0" w:color="000000"/>
              <w:bottom w:val="single" w:sz="4" w:space="0" w:color="000000"/>
              <w:right w:val="single" w:sz="4" w:space="0" w:color="000000"/>
            </w:tcBorders>
            <w:vAlign w:val="center"/>
          </w:tcPr>
          <w:p w14:paraId="419A494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56F9F465"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71</w:t>
            </w:r>
          </w:p>
        </w:tc>
      </w:tr>
      <w:tr w:rsidR="00E91851" w:rsidRPr="007444CF" w14:paraId="23160B74" w14:textId="77777777" w:rsidTr="00E91851">
        <w:trPr>
          <w:cantSplit/>
          <w:trHeight w:val="412"/>
        </w:trPr>
        <w:tc>
          <w:tcPr>
            <w:tcW w:w="711" w:type="dxa"/>
            <w:tcBorders>
              <w:left w:val="single" w:sz="4" w:space="0" w:color="000000"/>
              <w:bottom w:val="single" w:sz="4" w:space="0" w:color="000000"/>
              <w:right w:val="single" w:sz="4" w:space="0" w:color="000000"/>
            </w:tcBorders>
            <w:shd w:val="clear" w:color="auto" w:fill="auto"/>
            <w:vAlign w:val="center"/>
          </w:tcPr>
          <w:p w14:paraId="7CADA0D7"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2C00523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6</w:t>
            </w:r>
            <w:r>
              <w:rPr>
                <w:rFonts w:ascii="Times New Roman" w:hAnsi="Times New Roman" w:cs="Times New Roman"/>
                <w:sz w:val="24"/>
                <w:szCs w:val="24"/>
              </w:rPr>
              <w:t xml:space="preserve">, </w:t>
            </w:r>
            <w:r w:rsidRPr="00D4680D">
              <w:rPr>
                <w:rFonts w:ascii="Times New Roman" w:hAnsi="Times New Roman" w:cs="Times New Roman"/>
                <w:sz w:val="24"/>
                <w:szCs w:val="24"/>
              </w:rPr>
              <w:t>пос. Щелкан</w:t>
            </w:r>
          </w:p>
        </w:tc>
        <w:tc>
          <w:tcPr>
            <w:tcW w:w="1842" w:type="dxa"/>
            <w:tcBorders>
              <w:left w:val="single" w:sz="4" w:space="0" w:color="000000"/>
              <w:bottom w:val="single" w:sz="4" w:space="0" w:color="000000"/>
              <w:right w:val="single" w:sz="4" w:space="0" w:color="000000"/>
            </w:tcBorders>
            <w:shd w:val="clear" w:color="auto" w:fill="auto"/>
            <w:vAlign w:val="center"/>
          </w:tcPr>
          <w:p w14:paraId="235FCAD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480</w:t>
            </w:r>
          </w:p>
        </w:tc>
        <w:tc>
          <w:tcPr>
            <w:tcW w:w="1701" w:type="dxa"/>
            <w:tcBorders>
              <w:left w:val="single" w:sz="4" w:space="0" w:color="000000"/>
              <w:bottom w:val="single" w:sz="4" w:space="0" w:color="000000"/>
              <w:right w:val="single" w:sz="4" w:space="0" w:color="000000"/>
            </w:tcBorders>
            <w:shd w:val="clear" w:color="auto" w:fill="auto"/>
            <w:vAlign w:val="center"/>
          </w:tcPr>
          <w:p w14:paraId="2CF5B4C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72</w:t>
            </w:r>
          </w:p>
        </w:tc>
        <w:tc>
          <w:tcPr>
            <w:tcW w:w="1985" w:type="dxa"/>
            <w:tcBorders>
              <w:left w:val="single" w:sz="4" w:space="0" w:color="000000"/>
              <w:bottom w:val="single" w:sz="4" w:space="0" w:color="000000"/>
              <w:right w:val="single" w:sz="4" w:space="0" w:color="000000"/>
            </w:tcBorders>
            <w:vAlign w:val="center"/>
          </w:tcPr>
          <w:p w14:paraId="69244CB8"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1968</w:t>
            </w:r>
          </w:p>
        </w:tc>
        <w:tc>
          <w:tcPr>
            <w:tcW w:w="3260" w:type="dxa"/>
            <w:tcBorders>
              <w:left w:val="single" w:sz="4" w:space="0" w:color="000000"/>
              <w:bottom w:val="single" w:sz="4" w:space="0" w:color="000000"/>
              <w:right w:val="single" w:sz="4" w:space="0" w:color="000000"/>
            </w:tcBorders>
            <w:vAlign w:val="center"/>
          </w:tcPr>
          <w:p w14:paraId="30A00B4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06DE8EB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15</w:t>
            </w:r>
          </w:p>
        </w:tc>
      </w:tr>
      <w:tr w:rsidR="00E91851" w:rsidRPr="007444CF" w14:paraId="5A12FA33" w14:textId="77777777" w:rsidTr="00E91851">
        <w:trPr>
          <w:cantSplit/>
          <w:trHeight w:val="418"/>
        </w:trPr>
        <w:tc>
          <w:tcPr>
            <w:tcW w:w="711" w:type="dxa"/>
            <w:tcBorders>
              <w:left w:val="single" w:sz="4" w:space="0" w:color="000000"/>
              <w:bottom w:val="single" w:sz="4" w:space="0" w:color="000000"/>
              <w:right w:val="single" w:sz="4" w:space="0" w:color="000000"/>
            </w:tcBorders>
            <w:shd w:val="clear" w:color="auto" w:fill="auto"/>
            <w:vAlign w:val="center"/>
          </w:tcPr>
          <w:p w14:paraId="1FC2161E"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3D7407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7</w:t>
            </w:r>
            <w:r>
              <w:rPr>
                <w:rFonts w:ascii="Times New Roman" w:hAnsi="Times New Roman" w:cs="Times New Roman"/>
                <w:sz w:val="24"/>
                <w:szCs w:val="24"/>
              </w:rPr>
              <w:t xml:space="preserve">, </w:t>
            </w:r>
            <w:r w:rsidRPr="00D4680D">
              <w:rPr>
                <w:rFonts w:ascii="Times New Roman" w:hAnsi="Times New Roman" w:cs="Times New Roman"/>
                <w:sz w:val="24"/>
                <w:szCs w:val="24"/>
              </w:rPr>
              <w:t>с. Долиновка</w:t>
            </w:r>
          </w:p>
        </w:tc>
        <w:tc>
          <w:tcPr>
            <w:tcW w:w="1842" w:type="dxa"/>
            <w:tcBorders>
              <w:left w:val="single" w:sz="4" w:space="0" w:color="000000"/>
              <w:bottom w:val="single" w:sz="4" w:space="0" w:color="000000"/>
              <w:right w:val="single" w:sz="4" w:space="0" w:color="000000"/>
            </w:tcBorders>
            <w:shd w:val="clear" w:color="auto" w:fill="auto"/>
            <w:vAlign w:val="center"/>
          </w:tcPr>
          <w:p w14:paraId="23D1A8B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391</w:t>
            </w:r>
          </w:p>
        </w:tc>
        <w:tc>
          <w:tcPr>
            <w:tcW w:w="1701" w:type="dxa"/>
            <w:tcBorders>
              <w:left w:val="single" w:sz="4" w:space="0" w:color="000000"/>
              <w:bottom w:val="single" w:sz="4" w:space="0" w:color="000000"/>
              <w:right w:val="single" w:sz="4" w:space="0" w:color="000000"/>
            </w:tcBorders>
            <w:shd w:val="clear" w:color="auto" w:fill="auto"/>
            <w:vAlign w:val="center"/>
          </w:tcPr>
          <w:p w14:paraId="3D4356D1"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141</w:t>
            </w:r>
          </w:p>
        </w:tc>
        <w:tc>
          <w:tcPr>
            <w:tcW w:w="1985" w:type="dxa"/>
            <w:tcBorders>
              <w:left w:val="single" w:sz="4" w:space="0" w:color="000000"/>
              <w:bottom w:val="single" w:sz="4" w:space="0" w:color="000000"/>
              <w:right w:val="single" w:sz="4" w:space="0" w:color="000000"/>
            </w:tcBorders>
            <w:vAlign w:val="center"/>
          </w:tcPr>
          <w:p w14:paraId="5B6668F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1989</w:t>
            </w:r>
          </w:p>
        </w:tc>
        <w:tc>
          <w:tcPr>
            <w:tcW w:w="3260" w:type="dxa"/>
            <w:tcBorders>
              <w:left w:val="single" w:sz="4" w:space="0" w:color="000000"/>
              <w:bottom w:val="single" w:sz="4" w:space="0" w:color="000000"/>
              <w:right w:val="single" w:sz="4" w:space="0" w:color="000000"/>
            </w:tcBorders>
            <w:vAlign w:val="center"/>
          </w:tcPr>
          <w:p w14:paraId="02D4B74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соответствует современным требованиям</w:t>
            </w:r>
          </w:p>
        </w:tc>
        <w:tc>
          <w:tcPr>
            <w:tcW w:w="2126" w:type="dxa"/>
            <w:tcBorders>
              <w:left w:val="single" w:sz="4" w:space="0" w:color="000000"/>
              <w:bottom w:val="single" w:sz="4" w:space="0" w:color="000000"/>
              <w:right w:val="single" w:sz="4" w:space="0" w:color="000000"/>
            </w:tcBorders>
            <w:shd w:val="clear" w:color="auto" w:fill="auto"/>
            <w:vAlign w:val="center"/>
          </w:tcPr>
          <w:p w14:paraId="3588BEF8"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36</w:t>
            </w:r>
          </w:p>
        </w:tc>
      </w:tr>
      <w:tr w:rsidR="00E91851" w:rsidRPr="007444CF" w14:paraId="7F5AF378" w14:textId="77777777" w:rsidTr="00E91851">
        <w:trPr>
          <w:cantSplit/>
          <w:trHeight w:val="296"/>
        </w:trPr>
        <w:tc>
          <w:tcPr>
            <w:tcW w:w="711" w:type="dxa"/>
            <w:tcBorders>
              <w:left w:val="single" w:sz="4" w:space="0" w:color="000000"/>
              <w:bottom w:val="single" w:sz="4" w:space="0" w:color="000000"/>
              <w:right w:val="single" w:sz="4" w:space="0" w:color="000000"/>
            </w:tcBorders>
            <w:shd w:val="clear" w:color="auto" w:fill="auto"/>
            <w:vAlign w:val="center"/>
          </w:tcPr>
          <w:p w14:paraId="251559A9"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3F1D67C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8</w:t>
            </w:r>
            <w:r>
              <w:rPr>
                <w:rFonts w:ascii="Times New Roman" w:hAnsi="Times New Roman" w:cs="Times New Roman"/>
                <w:sz w:val="24"/>
                <w:szCs w:val="24"/>
              </w:rPr>
              <w:t xml:space="preserve">, </w:t>
            </w:r>
            <w:r w:rsidRPr="00D4680D">
              <w:rPr>
                <w:rFonts w:ascii="Times New Roman" w:hAnsi="Times New Roman" w:cs="Times New Roman"/>
                <w:sz w:val="24"/>
                <w:szCs w:val="24"/>
              </w:rPr>
              <w:t>с. Новоселицкое</w:t>
            </w:r>
          </w:p>
        </w:tc>
        <w:tc>
          <w:tcPr>
            <w:tcW w:w="1842" w:type="dxa"/>
            <w:tcBorders>
              <w:left w:val="single" w:sz="4" w:space="0" w:color="000000"/>
              <w:bottom w:val="single" w:sz="4" w:space="0" w:color="000000"/>
              <w:right w:val="single" w:sz="4" w:space="0" w:color="000000"/>
            </w:tcBorders>
            <w:shd w:val="clear" w:color="auto" w:fill="auto"/>
            <w:vAlign w:val="center"/>
          </w:tcPr>
          <w:p w14:paraId="6623571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180</w:t>
            </w:r>
          </w:p>
        </w:tc>
        <w:tc>
          <w:tcPr>
            <w:tcW w:w="1701" w:type="dxa"/>
            <w:tcBorders>
              <w:left w:val="single" w:sz="4" w:space="0" w:color="000000"/>
              <w:bottom w:val="single" w:sz="4" w:space="0" w:color="000000"/>
              <w:right w:val="single" w:sz="4" w:space="0" w:color="000000"/>
            </w:tcBorders>
            <w:shd w:val="clear" w:color="auto" w:fill="auto"/>
            <w:vAlign w:val="center"/>
          </w:tcPr>
          <w:p w14:paraId="74D21694"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313</w:t>
            </w:r>
          </w:p>
        </w:tc>
        <w:tc>
          <w:tcPr>
            <w:tcW w:w="1985" w:type="dxa"/>
            <w:tcBorders>
              <w:left w:val="single" w:sz="4" w:space="0" w:color="000000"/>
              <w:bottom w:val="single" w:sz="4" w:space="0" w:color="000000"/>
              <w:right w:val="single" w:sz="4" w:space="0" w:color="000000"/>
            </w:tcBorders>
            <w:vAlign w:val="center"/>
          </w:tcPr>
          <w:p w14:paraId="3AB90F3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1938</w:t>
            </w:r>
          </w:p>
        </w:tc>
        <w:tc>
          <w:tcPr>
            <w:tcW w:w="3260" w:type="dxa"/>
            <w:tcBorders>
              <w:left w:val="single" w:sz="4" w:space="0" w:color="000000"/>
              <w:bottom w:val="single" w:sz="4" w:space="0" w:color="000000"/>
              <w:right w:val="single" w:sz="4" w:space="0" w:color="000000"/>
            </w:tcBorders>
            <w:vAlign w:val="center"/>
          </w:tcPr>
          <w:p w14:paraId="6888CC8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631A347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174</w:t>
            </w:r>
          </w:p>
        </w:tc>
      </w:tr>
      <w:tr w:rsidR="00E91851" w:rsidRPr="007444CF" w14:paraId="6857C592" w14:textId="77777777" w:rsidTr="00E91851">
        <w:trPr>
          <w:cantSplit/>
          <w:trHeight w:val="154"/>
        </w:trPr>
        <w:tc>
          <w:tcPr>
            <w:tcW w:w="711" w:type="dxa"/>
            <w:tcBorders>
              <w:left w:val="single" w:sz="4" w:space="0" w:color="000000"/>
              <w:bottom w:val="single" w:sz="4" w:space="0" w:color="000000"/>
              <w:right w:val="single" w:sz="4" w:space="0" w:color="000000"/>
            </w:tcBorders>
            <w:shd w:val="clear" w:color="auto" w:fill="auto"/>
            <w:vAlign w:val="center"/>
          </w:tcPr>
          <w:p w14:paraId="5F3B3EAC"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EE044E4"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ООШ 9</w:t>
            </w:r>
            <w:r>
              <w:rPr>
                <w:rFonts w:ascii="Times New Roman" w:hAnsi="Times New Roman" w:cs="Times New Roman"/>
                <w:sz w:val="24"/>
                <w:szCs w:val="24"/>
              </w:rPr>
              <w:t xml:space="preserve">, </w:t>
            </w:r>
            <w:r w:rsidRPr="00D4680D">
              <w:rPr>
                <w:rFonts w:ascii="Times New Roman" w:hAnsi="Times New Roman" w:cs="Times New Roman"/>
                <w:sz w:val="24"/>
                <w:szCs w:val="24"/>
              </w:rPr>
              <w:t>х. Жуковский</w:t>
            </w:r>
          </w:p>
        </w:tc>
        <w:tc>
          <w:tcPr>
            <w:tcW w:w="1842" w:type="dxa"/>
            <w:tcBorders>
              <w:left w:val="single" w:sz="4" w:space="0" w:color="000000"/>
              <w:bottom w:val="single" w:sz="4" w:space="0" w:color="000000"/>
              <w:right w:val="single" w:sz="4" w:space="0" w:color="000000"/>
            </w:tcBorders>
            <w:shd w:val="clear" w:color="auto" w:fill="auto"/>
            <w:vAlign w:val="center"/>
          </w:tcPr>
          <w:p w14:paraId="7CBFDB0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100</w:t>
            </w:r>
          </w:p>
        </w:tc>
        <w:tc>
          <w:tcPr>
            <w:tcW w:w="1701" w:type="dxa"/>
            <w:tcBorders>
              <w:left w:val="single" w:sz="4" w:space="0" w:color="000000"/>
              <w:bottom w:val="single" w:sz="4" w:space="0" w:color="000000"/>
              <w:right w:val="single" w:sz="4" w:space="0" w:color="000000"/>
            </w:tcBorders>
            <w:shd w:val="clear" w:color="auto" w:fill="auto"/>
            <w:vAlign w:val="center"/>
          </w:tcPr>
          <w:p w14:paraId="6743AE6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51</w:t>
            </w:r>
          </w:p>
        </w:tc>
        <w:tc>
          <w:tcPr>
            <w:tcW w:w="1985" w:type="dxa"/>
            <w:tcBorders>
              <w:left w:val="single" w:sz="4" w:space="0" w:color="000000"/>
              <w:bottom w:val="single" w:sz="4" w:space="0" w:color="000000"/>
              <w:right w:val="single" w:sz="4" w:space="0" w:color="000000"/>
            </w:tcBorders>
            <w:vAlign w:val="center"/>
          </w:tcPr>
          <w:p w14:paraId="2A87A60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1949</w:t>
            </w:r>
          </w:p>
        </w:tc>
        <w:tc>
          <w:tcPr>
            <w:tcW w:w="3260" w:type="dxa"/>
            <w:tcBorders>
              <w:left w:val="single" w:sz="4" w:space="0" w:color="000000"/>
              <w:bottom w:val="single" w:sz="4" w:space="0" w:color="000000"/>
              <w:right w:val="single" w:sz="4" w:space="0" w:color="000000"/>
            </w:tcBorders>
            <w:vAlign w:val="center"/>
          </w:tcPr>
          <w:p w14:paraId="30F91BE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5FAF6F9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51</w:t>
            </w:r>
          </w:p>
        </w:tc>
      </w:tr>
      <w:tr w:rsidR="00E91851" w:rsidRPr="007444CF" w14:paraId="152C1C1A" w14:textId="77777777" w:rsidTr="00E91851">
        <w:trPr>
          <w:cantSplit/>
          <w:trHeight w:val="154"/>
        </w:trPr>
        <w:tc>
          <w:tcPr>
            <w:tcW w:w="711" w:type="dxa"/>
            <w:tcBorders>
              <w:left w:val="single" w:sz="4" w:space="0" w:color="000000"/>
              <w:bottom w:val="single" w:sz="4" w:space="0" w:color="000000"/>
              <w:right w:val="single" w:sz="4" w:space="0" w:color="000000"/>
            </w:tcBorders>
            <w:shd w:val="clear" w:color="auto" w:fill="auto"/>
            <w:vAlign w:val="center"/>
          </w:tcPr>
          <w:p w14:paraId="0A435F37"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55A8670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10</w:t>
            </w:r>
            <w:r>
              <w:rPr>
                <w:rFonts w:ascii="Times New Roman" w:hAnsi="Times New Roman" w:cs="Times New Roman"/>
                <w:sz w:val="24"/>
                <w:szCs w:val="24"/>
              </w:rPr>
              <w:t xml:space="preserve">, </w:t>
            </w:r>
            <w:r w:rsidRPr="00D4680D">
              <w:rPr>
                <w:rFonts w:ascii="Times New Roman" w:hAnsi="Times New Roman" w:cs="Times New Roman"/>
                <w:sz w:val="24"/>
                <w:szCs w:val="24"/>
              </w:rPr>
              <w:t>п. Новый Маяк</w:t>
            </w:r>
          </w:p>
        </w:tc>
        <w:tc>
          <w:tcPr>
            <w:tcW w:w="1842" w:type="dxa"/>
            <w:tcBorders>
              <w:left w:val="single" w:sz="4" w:space="0" w:color="000000"/>
              <w:bottom w:val="single" w:sz="4" w:space="0" w:color="000000"/>
              <w:right w:val="single" w:sz="4" w:space="0" w:color="000000"/>
            </w:tcBorders>
            <w:shd w:val="clear" w:color="auto" w:fill="auto"/>
            <w:vAlign w:val="center"/>
          </w:tcPr>
          <w:p w14:paraId="3885F553"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464</w:t>
            </w:r>
          </w:p>
        </w:tc>
        <w:tc>
          <w:tcPr>
            <w:tcW w:w="1701" w:type="dxa"/>
            <w:tcBorders>
              <w:left w:val="single" w:sz="4" w:space="0" w:color="000000"/>
              <w:bottom w:val="single" w:sz="4" w:space="0" w:color="000000"/>
              <w:right w:val="single" w:sz="4" w:space="0" w:color="000000"/>
            </w:tcBorders>
            <w:shd w:val="clear" w:color="auto" w:fill="auto"/>
            <w:vAlign w:val="center"/>
          </w:tcPr>
          <w:p w14:paraId="0621535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108</w:t>
            </w:r>
          </w:p>
        </w:tc>
        <w:tc>
          <w:tcPr>
            <w:tcW w:w="1985" w:type="dxa"/>
            <w:tcBorders>
              <w:left w:val="single" w:sz="4" w:space="0" w:color="000000"/>
              <w:bottom w:val="single" w:sz="4" w:space="0" w:color="000000"/>
              <w:right w:val="single" w:sz="4" w:space="0" w:color="000000"/>
            </w:tcBorders>
            <w:vAlign w:val="center"/>
          </w:tcPr>
          <w:p w14:paraId="4785D59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1988</w:t>
            </w:r>
          </w:p>
        </w:tc>
        <w:tc>
          <w:tcPr>
            <w:tcW w:w="3260" w:type="dxa"/>
            <w:tcBorders>
              <w:left w:val="single" w:sz="4" w:space="0" w:color="000000"/>
              <w:bottom w:val="single" w:sz="4" w:space="0" w:color="000000"/>
              <w:right w:val="single" w:sz="4" w:space="0" w:color="000000"/>
            </w:tcBorders>
            <w:vAlign w:val="center"/>
          </w:tcPr>
          <w:p w14:paraId="745FDE2A"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1CDAE91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24</w:t>
            </w:r>
          </w:p>
        </w:tc>
      </w:tr>
      <w:tr w:rsidR="00E91851" w:rsidRPr="007444CF" w14:paraId="6B29BBD8" w14:textId="77777777" w:rsidTr="00E91851">
        <w:trPr>
          <w:cantSplit/>
          <w:trHeight w:val="397"/>
        </w:trPr>
        <w:tc>
          <w:tcPr>
            <w:tcW w:w="711" w:type="dxa"/>
            <w:tcBorders>
              <w:left w:val="single" w:sz="4" w:space="0" w:color="000000"/>
              <w:bottom w:val="single" w:sz="4" w:space="0" w:color="000000"/>
              <w:right w:val="single" w:sz="4" w:space="0" w:color="000000"/>
            </w:tcBorders>
            <w:shd w:val="clear" w:color="auto" w:fill="auto"/>
            <w:vAlign w:val="center"/>
          </w:tcPr>
          <w:p w14:paraId="583ECCA3" w14:textId="77777777" w:rsidR="00E91851" w:rsidRPr="007444CF" w:rsidRDefault="00E91851" w:rsidP="00DA09C3">
            <w:pPr>
              <w:widowControl w:val="0"/>
              <w:spacing w:after="0" w:line="240" w:lineRule="auto"/>
              <w:ind w:left="360"/>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C3D7615" w14:textId="77777777" w:rsidR="00E91851" w:rsidRPr="00B726A9" w:rsidRDefault="00E91851" w:rsidP="00DA09C3">
            <w:pPr>
              <w:spacing w:after="0" w:line="240" w:lineRule="auto"/>
              <w:rPr>
                <w:rFonts w:ascii="Times New Roman" w:hAnsi="Times New Roman" w:cs="Times New Roman"/>
                <w:sz w:val="24"/>
                <w:szCs w:val="24"/>
              </w:rPr>
            </w:pPr>
            <w:r w:rsidRPr="00B726A9">
              <w:rPr>
                <w:rFonts w:ascii="Times New Roman" w:hAnsi="Times New Roman" w:cs="Times New Roman"/>
                <w:sz w:val="24"/>
                <w:szCs w:val="24"/>
              </w:rPr>
              <w:t>Итого по муниципальному округу</w:t>
            </w:r>
          </w:p>
        </w:tc>
        <w:tc>
          <w:tcPr>
            <w:tcW w:w="1842" w:type="dxa"/>
            <w:tcBorders>
              <w:left w:val="single" w:sz="4" w:space="0" w:color="000000"/>
              <w:bottom w:val="single" w:sz="4" w:space="0" w:color="000000"/>
              <w:right w:val="single" w:sz="4" w:space="0" w:color="000000"/>
            </w:tcBorders>
            <w:shd w:val="clear" w:color="auto" w:fill="auto"/>
            <w:vAlign w:val="center"/>
          </w:tcPr>
          <w:p w14:paraId="5CE800E8" w14:textId="77777777" w:rsidR="00E91851" w:rsidRPr="00D4680D" w:rsidRDefault="00E91851" w:rsidP="00DA09C3">
            <w:pPr>
              <w:widowControl w:val="0"/>
              <w:spacing w:after="0" w:line="240" w:lineRule="auto"/>
              <w:rPr>
                <w:rFonts w:ascii="Times New Roman" w:hAnsi="Times New Roman" w:cs="Times New Roman"/>
                <w:sz w:val="24"/>
                <w:szCs w:val="24"/>
              </w:rPr>
            </w:pPr>
            <w:r w:rsidRPr="009609BA">
              <w:rPr>
                <w:rFonts w:ascii="Times New Roman" w:hAnsi="Times New Roman" w:cs="Times New Roman"/>
                <w:sz w:val="24"/>
                <w:szCs w:val="24"/>
              </w:rPr>
              <w:t>4619</w:t>
            </w:r>
          </w:p>
        </w:tc>
        <w:tc>
          <w:tcPr>
            <w:tcW w:w="1701" w:type="dxa"/>
            <w:tcBorders>
              <w:left w:val="single" w:sz="4" w:space="0" w:color="000000"/>
              <w:bottom w:val="single" w:sz="4" w:space="0" w:color="000000"/>
              <w:right w:val="single" w:sz="4" w:space="0" w:color="000000"/>
            </w:tcBorders>
            <w:shd w:val="clear" w:color="auto" w:fill="auto"/>
            <w:vAlign w:val="center"/>
          </w:tcPr>
          <w:p w14:paraId="4B77B918" w14:textId="77777777" w:rsidR="00E91851" w:rsidRPr="00D4680D" w:rsidRDefault="00E91851" w:rsidP="00DA09C3">
            <w:pPr>
              <w:widowControl w:val="0"/>
              <w:spacing w:after="0" w:line="240" w:lineRule="auto"/>
              <w:rPr>
                <w:rFonts w:ascii="Times New Roman" w:hAnsi="Times New Roman" w:cs="Times New Roman"/>
                <w:sz w:val="24"/>
                <w:szCs w:val="24"/>
              </w:rPr>
            </w:pPr>
            <w:r w:rsidRPr="009609BA">
              <w:rPr>
                <w:rFonts w:ascii="Times New Roman" w:hAnsi="Times New Roman" w:cs="Times New Roman"/>
                <w:sz w:val="24"/>
                <w:szCs w:val="24"/>
              </w:rPr>
              <w:t>2811</w:t>
            </w:r>
          </w:p>
        </w:tc>
        <w:tc>
          <w:tcPr>
            <w:tcW w:w="1985" w:type="dxa"/>
            <w:tcBorders>
              <w:left w:val="single" w:sz="4" w:space="0" w:color="000000"/>
              <w:bottom w:val="single" w:sz="4" w:space="0" w:color="000000"/>
              <w:right w:val="single" w:sz="4" w:space="0" w:color="000000"/>
            </w:tcBorders>
            <w:vAlign w:val="center"/>
          </w:tcPr>
          <w:p w14:paraId="4B04AE60" w14:textId="77777777" w:rsidR="00E91851" w:rsidRPr="00B726A9" w:rsidRDefault="00E91851" w:rsidP="00DA09C3">
            <w:pPr>
              <w:widowControl w:val="0"/>
              <w:spacing w:after="0" w:line="240" w:lineRule="auto"/>
              <w:rPr>
                <w:rFonts w:ascii="Times New Roman" w:hAnsi="Times New Roman" w:cs="Times New Roman"/>
                <w:sz w:val="24"/>
                <w:szCs w:val="24"/>
              </w:rPr>
            </w:pPr>
            <w:r w:rsidRPr="00B726A9">
              <w:rPr>
                <w:rFonts w:ascii="Times New Roman" w:hAnsi="Times New Roman" w:cs="Times New Roman"/>
                <w:sz w:val="24"/>
                <w:szCs w:val="24"/>
              </w:rPr>
              <w:t>-</w:t>
            </w:r>
          </w:p>
        </w:tc>
        <w:tc>
          <w:tcPr>
            <w:tcW w:w="3260" w:type="dxa"/>
            <w:tcBorders>
              <w:left w:val="single" w:sz="4" w:space="0" w:color="000000"/>
              <w:bottom w:val="single" w:sz="4" w:space="0" w:color="000000"/>
              <w:right w:val="single" w:sz="4" w:space="0" w:color="000000"/>
            </w:tcBorders>
            <w:vAlign w:val="center"/>
          </w:tcPr>
          <w:p w14:paraId="0DA27EDB" w14:textId="77777777" w:rsidR="00E91851" w:rsidRPr="00B726A9" w:rsidRDefault="00E91851" w:rsidP="00DA09C3">
            <w:pPr>
              <w:widowControl w:val="0"/>
              <w:spacing w:after="0" w:line="240" w:lineRule="auto"/>
              <w:rPr>
                <w:rFonts w:ascii="Times New Roman" w:hAnsi="Times New Roman" w:cs="Times New Roman"/>
                <w:sz w:val="24"/>
                <w:szCs w:val="24"/>
              </w:rPr>
            </w:pPr>
            <w:r w:rsidRPr="00B726A9">
              <w:rPr>
                <w:rFonts w:ascii="Times New Roman" w:hAnsi="Times New Roman" w:cs="Times New Roman"/>
                <w:sz w:val="24"/>
                <w:szCs w:val="24"/>
              </w:rPr>
              <w:t>-</w:t>
            </w:r>
          </w:p>
        </w:tc>
        <w:tc>
          <w:tcPr>
            <w:tcW w:w="2126" w:type="dxa"/>
            <w:tcBorders>
              <w:left w:val="single" w:sz="4" w:space="0" w:color="000000"/>
              <w:bottom w:val="single" w:sz="4" w:space="0" w:color="000000"/>
              <w:right w:val="single" w:sz="4" w:space="0" w:color="000000"/>
            </w:tcBorders>
            <w:shd w:val="clear" w:color="auto" w:fill="auto"/>
            <w:vAlign w:val="center"/>
          </w:tcPr>
          <w:p w14:paraId="2DE95334" w14:textId="77777777" w:rsidR="00E91851" w:rsidRPr="00B726A9" w:rsidRDefault="00E91851" w:rsidP="00DA09C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0916E345" w14:textId="2B0F7108" w:rsidR="00E91851" w:rsidRPr="00B6401E" w:rsidRDefault="00E91851" w:rsidP="00E91851">
      <w:pPr>
        <w:pStyle w:val="aa"/>
        <w:spacing w:after="0"/>
        <w:ind w:left="708" w:firstLine="708"/>
        <w:jc w:val="both"/>
      </w:pPr>
      <w:r>
        <w:rPr>
          <w:sz w:val="28"/>
          <w:szCs w:val="28"/>
        </w:rPr>
        <w:tab/>
      </w:r>
      <w:r>
        <w:rPr>
          <w:sz w:val="28"/>
          <w:szCs w:val="28"/>
        </w:rPr>
        <w:tab/>
      </w:r>
      <w:r>
        <w:rPr>
          <w:sz w:val="28"/>
          <w:szCs w:val="28"/>
        </w:rPr>
        <w:tab/>
      </w:r>
      <w:r w:rsidRPr="00B6401E">
        <w:br w:type="page"/>
      </w:r>
    </w:p>
    <w:p w14:paraId="4760CE3A" w14:textId="7ECB0EEE" w:rsidR="007A1474" w:rsidRDefault="007A1474" w:rsidP="007A1474">
      <w:pPr>
        <w:spacing w:after="0" w:line="240" w:lineRule="exact"/>
        <w:ind w:left="10620" w:firstLine="12"/>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3</w:t>
      </w:r>
    </w:p>
    <w:p w14:paraId="67D45585" w14:textId="77777777" w:rsidR="007A1474" w:rsidRPr="00C30B54" w:rsidRDefault="007A1474" w:rsidP="007A1474">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57E1AFF9" w14:textId="77777777" w:rsidR="007A1474" w:rsidRPr="00C30B54" w:rsidRDefault="007A1474" w:rsidP="007A1474">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0828C970" w14:textId="77777777" w:rsidR="007A1474" w:rsidRDefault="007A1474" w:rsidP="007A1474">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1FC48955" w14:textId="77777777" w:rsidR="007A1474" w:rsidRPr="006D0F4C" w:rsidRDefault="007A1474" w:rsidP="007A1474">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01209B24" w14:textId="77777777" w:rsidR="00E91851" w:rsidRDefault="00E91851" w:rsidP="00E91851">
      <w:pPr>
        <w:pStyle w:val="aa"/>
        <w:spacing w:after="0"/>
        <w:jc w:val="center"/>
        <w:rPr>
          <w:sz w:val="28"/>
          <w:szCs w:val="28"/>
        </w:rPr>
      </w:pPr>
    </w:p>
    <w:p w14:paraId="5AEC745E" w14:textId="77777777" w:rsidR="00E91851" w:rsidRDefault="00E91851" w:rsidP="00E91851">
      <w:pPr>
        <w:pStyle w:val="aa"/>
        <w:spacing w:after="0"/>
        <w:jc w:val="center"/>
        <w:rPr>
          <w:sz w:val="28"/>
          <w:szCs w:val="28"/>
        </w:rPr>
      </w:pPr>
      <w:r w:rsidRPr="00C30B54">
        <w:rPr>
          <w:sz w:val="28"/>
          <w:szCs w:val="28"/>
        </w:rPr>
        <w:t xml:space="preserve">УЧРЕЖДЕНИЯ </w:t>
      </w:r>
    </w:p>
    <w:p w14:paraId="3C390E25" w14:textId="77777777" w:rsidR="00E91851" w:rsidRDefault="00E91851" w:rsidP="00E91851">
      <w:pPr>
        <w:pStyle w:val="aa"/>
        <w:spacing w:after="0"/>
        <w:jc w:val="center"/>
        <w:rPr>
          <w:sz w:val="28"/>
          <w:szCs w:val="28"/>
        </w:rPr>
      </w:pPr>
    </w:p>
    <w:p w14:paraId="73E07821" w14:textId="77777777" w:rsidR="00E91851" w:rsidRDefault="00E91851" w:rsidP="00E91851">
      <w:pPr>
        <w:pStyle w:val="aa"/>
        <w:spacing w:after="0"/>
        <w:jc w:val="center"/>
        <w:rPr>
          <w:sz w:val="28"/>
          <w:szCs w:val="28"/>
        </w:rPr>
      </w:pPr>
      <w:r w:rsidRPr="00C30B54">
        <w:rPr>
          <w:sz w:val="28"/>
          <w:szCs w:val="28"/>
        </w:rPr>
        <w:t xml:space="preserve">дополнительного образования детей в </w:t>
      </w:r>
      <w:r>
        <w:rPr>
          <w:sz w:val="28"/>
          <w:szCs w:val="28"/>
        </w:rPr>
        <w:t>Новоселицкого муниципальном</w:t>
      </w:r>
      <w:r w:rsidRPr="00C30B54">
        <w:rPr>
          <w:sz w:val="28"/>
          <w:szCs w:val="28"/>
        </w:rPr>
        <w:t xml:space="preserve"> округе </w:t>
      </w:r>
    </w:p>
    <w:p w14:paraId="056D9044" w14:textId="77777777" w:rsidR="00E91851" w:rsidRDefault="00E91851" w:rsidP="00E91851">
      <w:pPr>
        <w:pStyle w:val="aa"/>
        <w:spacing w:after="0"/>
        <w:jc w:val="center"/>
        <w:rPr>
          <w:sz w:val="28"/>
          <w:szCs w:val="28"/>
        </w:rPr>
      </w:pPr>
    </w:p>
    <w:p w14:paraId="574420FF" w14:textId="77777777" w:rsidR="00E91851" w:rsidRDefault="00E91851" w:rsidP="00E91851">
      <w:pPr>
        <w:pStyle w:val="aa"/>
        <w:spacing w:after="0"/>
        <w:jc w:val="center"/>
        <w:rPr>
          <w:sz w:val="28"/>
          <w:szCs w:val="28"/>
        </w:rPr>
      </w:pPr>
    </w:p>
    <w:tbl>
      <w:tblPr>
        <w:tblW w:w="472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1"/>
        <w:gridCol w:w="2375"/>
        <w:gridCol w:w="2509"/>
        <w:gridCol w:w="2245"/>
        <w:gridCol w:w="2770"/>
      </w:tblGrid>
      <w:tr w:rsidR="00E91851" w:rsidRPr="006C1392" w14:paraId="7D74DC03" w14:textId="77777777" w:rsidTr="00E91851">
        <w:trPr>
          <w:trHeight w:val="732"/>
        </w:trPr>
        <w:tc>
          <w:tcPr>
            <w:tcW w:w="196" w:type="pct"/>
            <w:shd w:val="clear" w:color="auto" w:fill="auto"/>
            <w:vAlign w:val="center"/>
          </w:tcPr>
          <w:p w14:paraId="6BB2BB7D"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w:t>
            </w:r>
          </w:p>
          <w:p w14:paraId="42CF96FB"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п/п</w:t>
            </w:r>
          </w:p>
        </w:tc>
        <w:tc>
          <w:tcPr>
            <w:tcW w:w="1395" w:type="pct"/>
            <w:shd w:val="clear" w:color="auto" w:fill="auto"/>
            <w:vAlign w:val="center"/>
          </w:tcPr>
          <w:p w14:paraId="30DFFCAB"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Наименование учреждения</w:t>
            </w:r>
          </w:p>
        </w:tc>
        <w:tc>
          <w:tcPr>
            <w:tcW w:w="818" w:type="pct"/>
            <w:shd w:val="clear" w:color="auto" w:fill="auto"/>
            <w:vAlign w:val="center"/>
          </w:tcPr>
          <w:p w14:paraId="1BECEBAA"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Проектная вместимость объекта</w:t>
            </w:r>
          </w:p>
        </w:tc>
        <w:tc>
          <w:tcPr>
            <w:tcW w:w="864" w:type="pct"/>
            <w:vAlign w:val="center"/>
          </w:tcPr>
          <w:p w14:paraId="6B198D6E"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Количество учащихся на 01.0</w:t>
            </w:r>
            <w:r>
              <w:rPr>
                <w:rFonts w:ascii="Times New Roman" w:hAnsi="Times New Roman" w:cs="Times New Roman"/>
                <w:sz w:val="24"/>
                <w:szCs w:val="24"/>
              </w:rPr>
              <w:t>1</w:t>
            </w:r>
            <w:r w:rsidRPr="006C1392">
              <w:rPr>
                <w:rFonts w:ascii="Times New Roman" w:hAnsi="Times New Roman" w:cs="Times New Roman"/>
                <w:sz w:val="24"/>
                <w:szCs w:val="24"/>
              </w:rPr>
              <w:t>.202</w:t>
            </w:r>
            <w:r>
              <w:rPr>
                <w:rFonts w:ascii="Times New Roman" w:hAnsi="Times New Roman" w:cs="Times New Roman"/>
                <w:sz w:val="24"/>
                <w:szCs w:val="24"/>
              </w:rPr>
              <w:t>3</w:t>
            </w:r>
            <w:r w:rsidRPr="006C1392">
              <w:rPr>
                <w:rFonts w:ascii="Times New Roman" w:hAnsi="Times New Roman" w:cs="Times New Roman"/>
                <w:sz w:val="24"/>
                <w:szCs w:val="24"/>
              </w:rPr>
              <w:t xml:space="preserve"> г.</w:t>
            </w:r>
          </w:p>
        </w:tc>
        <w:tc>
          <w:tcPr>
            <w:tcW w:w="773" w:type="pct"/>
            <w:shd w:val="clear" w:color="auto" w:fill="auto"/>
            <w:vAlign w:val="center"/>
          </w:tcPr>
          <w:p w14:paraId="4E53A966"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Год ввода в эксплуатацию</w:t>
            </w:r>
          </w:p>
        </w:tc>
        <w:tc>
          <w:tcPr>
            <w:tcW w:w="954" w:type="pct"/>
            <w:vAlign w:val="center"/>
          </w:tcPr>
          <w:p w14:paraId="7A96923B"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Состояние зданий и сооружений</w:t>
            </w:r>
          </w:p>
        </w:tc>
      </w:tr>
      <w:tr w:rsidR="00E91851" w:rsidRPr="006C1392" w14:paraId="6D769673" w14:textId="77777777" w:rsidTr="00E91851">
        <w:trPr>
          <w:trHeight w:val="415"/>
        </w:trPr>
        <w:tc>
          <w:tcPr>
            <w:tcW w:w="196" w:type="pct"/>
            <w:shd w:val="clear" w:color="auto" w:fill="auto"/>
            <w:vAlign w:val="center"/>
          </w:tcPr>
          <w:p w14:paraId="07296597" w14:textId="77777777" w:rsidR="00E91851" w:rsidRPr="006C1392" w:rsidRDefault="00E91851" w:rsidP="00E91851">
            <w:pPr>
              <w:pStyle w:val="aff4"/>
              <w:numPr>
                <w:ilvl w:val="0"/>
                <w:numId w:val="24"/>
              </w:numPr>
              <w:spacing w:after="0" w:line="240" w:lineRule="auto"/>
              <w:ind w:left="0" w:firstLine="0"/>
              <w:jc w:val="center"/>
              <w:rPr>
                <w:rFonts w:ascii="Times New Roman" w:hAnsi="Times New Roman" w:cs="Times New Roman"/>
              </w:rPr>
            </w:pPr>
          </w:p>
        </w:tc>
        <w:tc>
          <w:tcPr>
            <w:tcW w:w="1395" w:type="pct"/>
            <w:shd w:val="clear" w:color="auto" w:fill="auto"/>
            <w:vAlign w:val="center"/>
          </w:tcPr>
          <w:p w14:paraId="5A2B0721"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МУ ДО Дом детского творчества</w:t>
            </w:r>
          </w:p>
        </w:tc>
        <w:tc>
          <w:tcPr>
            <w:tcW w:w="818" w:type="pct"/>
            <w:shd w:val="clear" w:color="auto" w:fill="auto"/>
            <w:vAlign w:val="center"/>
          </w:tcPr>
          <w:p w14:paraId="3FBD5C73"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 xml:space="preserve">50 </w:t>
            </w:r>
          </w:p>
        </w:tc>
        <w:tc>
          <w:tcPr>
            <w:tcW w:w="864" w:type="pct"/>
            <w:vAlign w:val="center"/>
          </w:tcPr>
          <w:p w14:paraId="5E906AFD"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478</w:t>
            </w:r>
          </w:p>
        </w:tc>
        <w:tc>
          <w:tcPr>
            <w:tcW w:w="773" w:type="pct"/>
            <w:shd w:val="clear" w:color="auto" w:fill="auto"/>
            <w:vAlign w:val="center"/>
          </w:tcPr>
          <w:p w14:paraId="65654320"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1957</w:t>
            </w:r>
          </w:p>
        </w:tc>
        <w:tc>
          <w:tcPr>
            <w:tcW w:w="954" w:type="pct"/>
            <w:vAlign w:val="center"/>
          </w:tcPr>
          <w:p w14:paraId="78CD0CF2"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удовлетворительное</w:t>
            </w:r>
          </w:p>
        </w:tc>
      </w:tr>
      <w:tr w:rsidR="00E91851" w:rsidRPr="006C1392" w14:paraId="49358910" w14:textId="77777777" w:rsidTr="00E91851">
        <w:trPr>
          <w:trHeight w:val="423"/>
        </w:trPr>
        <w:tc>
          <w:tcPr>
            <w:tcW w:w="196" w:type="pct"/>
            <w:shd w:val="clear" w:color="auto" w:fill="auto"/>
            <w:vAlign w:val="center"/>
          </w:tcPr>
          <w:p w14:paraId="7976A140" w14:textId="77777777" w:rsidR="00E91851" w:rsidRPr="006C1392" w:rsidRDefault="00E91851" w:rsidP="00E91851">
            <w:pPr>
              <w:pStyle w:val="aff4"/>
              <w:numPr>
                <w:ilvl w:val="0"/>
                <w:numId w:val="24"/>
              </w:numPr>
              <w:spacing w:after="0" w:line="240" w:lineRule="auto"/>
              <w:ind w:left="0" w:firstLine="0"/>
              <w:jc w:val="center"/>
              <w:rPr>
                <w:rFonts w:ascii="Times New Roman" w:hAnsi="Times New Roman" w:cs="Times New Roman"/>
              </w:rPr>
            </w:pPr>
          </w:p>
        </w:tc>
        <w:tc>
          <w:tcPr>
            <w:tcW w:w="1395" w:type="pct"/>
            <w:shd w:val="clear" w:color="auto" w:fill="auto"/>
            <w:vAlign w:val="center"/>
          </w:tcPr>
          <w:p w14:paraId="57150E9B"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МУ ДО ДО</w:t>
            </w:r>
            <w:proofErr w:type="gramStart"/>
            <w:r w:rsidRPr="002C45B8">
              <w:rPr>
                <w:rFonts w:ascii="Times New Roman" w:hAnsi="Times New Roman" w:cs="Times New Roman"/>
                <w:color w:val="000000"/>
                <w:sz w:val="24"/>
                <w:szCs w:val="24"/>
              </w:rPr>
              <w:t>О(</w:t>
            </w:r>
            <w:proofErr w:type="gramEnd"/>
            <w:r w:rsidRPr="002C45B8">
              <w:rPr>
                <w:rFonts w:ascii="Times New Roman" w:hAnsi="Times New Roman" w:cs="Times New Roman"/>
                <w:color w:val="000000"/>
                <w:sz w:val="24"/>
                <w:szCs w:val="24"/>
              </w:rPr>
              <w:t>П)Ц</w:t>
            </w:r>
          </w:p>
        </w:tc>
        <w:tc>
          <w:tcPr>
            <w:tcW w:w="818" w:type="pct"/>
            <w:shd w:val="clear" w:color="auto" w:fill="auto"/>
            <w:vAlign w:val="center"/>
          </w:tcPr>
          <w:p w14:paraId="5DDE41F9"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350</w:t>
            </w:r>
          </w:p>
        </w:tc>
        <w:tc>
          <w:tcPr>
            <w:tcW w:w="864" w:type="pct"/>
            <w:vAlign w:val="center"/>
          </w:tcPr>
          <w:p w14:paraId="3295DC5A"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329</w:t>
            </w:r>
          </w:p>
        </w:tc>
        <w:tc>
          <w:tcPr>
            <w:tcW w:w="773" w:type="pct"/>
            <w:shd w:val="clear" w:color="auto" w:fill="auto"/>
            <w:vAlign w:val="center"/>
          </w:tcPr>
          <w:p w14:paraId="3A333BF1"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1991</w:t>
            </w:r>
          </w:p>
        </w:tc>
        <w:tc>
          <w:tcPr>
            <w:tcW w:w="954" w:type="pct"/>
            <w:vAlign w:val="center"/>
          </w:tcPr>
          <w:p w14:paraId="5A8F5ED2"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удовлетворительное</w:t>
            </w:r>
          </w:p>
        </w:tc>
      </w:tr>
      <w:tr w:rsidR="00E91851" w:rsidRPr="006C1392" w14:paraId="7C2B7828" w14:textId="77777777" w:rsidTr="00E91851">
        <w:trPr>
          <w:trHeight w:val="543"/>
        </w:trPr>
        <w:tc>
          <w:tcPr>
            <w:tcW w:w="196" w:type="pct"/>
            <w:shd w:val="clear" w:color="auto" w:fill="auto"/>
            <w:vAlign w:val="center"/>
          </w:tcPr>
          <w:p w14:paraId="25D7FE6F" w14:textId="77777777" w:rsidR="00E91851" w:rsidRPr="006C1392" w:rsidRDefault="00E91851" w:rsidP="00E91851">
            <w:pPr>
              <w:pStyle w:val="aff4"/>
              <w:numPr>
                <w:ilvl w:val="0"/>
                <w:numId w:val="24"/>
              </w:numPr>
              <w:spacing w:after="0" w:line="240" w:lineRule="auto"/>
              <w:ind w:left="0" w:firstLine="0"/>
              <w:jc w:val="center"/>
              <w:rPr>
                <w:rFonts w:ascii="Times New Roman" w:hAnsi="Times New Roman" w:cs="Times New Roman"/>
              </w:rPr>
            </w:pPr>
          </w:p>
        </w:tc>
        <w:tc>
          <w:tcPr>
            <w:tcW w:w="1395" w:type="pct"/>
            <w:shd w:val="clear" w:color="auto" w:fill="auto"/>
            <w:vAlign w:val="center"/>
          </w:tcPr>
          <w:p w14:paraId="6A48B712"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МБОУ ДО «ДО</w:t>
            </w:r>
            <w:proofErr w:type="gramStart"/>
            <w:r w:rsidRPr="002C45B8">
              <w:rPr>
                <w:rFonts w:ascii="Times New Roman" w:hAnsi="Times New Roman" w:cs="Times New Roman"/>
                <w:color w:val="000000"/>
                <w:sz w:val="24"/>
                <w:szCs w:val="24"/>
              </w:rPr>
              <w:t>О(</w:t>
            </w:r>
            <w:proofErr w:type="gramEnd"/>
            <w:r w:rsidRPr="002C45B8">
              <w:rPr>
                <w:rFonts w:ascii="Times New Roman" w:hAnsi="Times New Roman" w:cs="Times New Roman"/>
                <w:color w:val="000000"/>
                <w:sz w:val="24"/>
                <w:szCs w:val="24"/>
              </w:rPr>
              <w:t>П)Ц «Патриот»</w:t>
            </w:r>
          </w:p>
        </w:tc>
        <w:tc>
          <w:tcPr>
            <w:tcW w:w="818" w:type="pct"/>
            <w:shd w:val="clear" w:color="auto" w:fill="auto"/>
            <w:vAlign w:val="center"/>
          </w:tcPr>
          <w:p w14:paraId="02A42A13"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80</w:t>
            </w:r>
          </w:p>
        </w:tc>
        <w:tc>
          <w:tcPr>
            <w:tcW w:w="864" w:type="pct"/>
            <w:vAlign w:val="center"/>
          </w:tcPr>
          <w:p w14:paraId="6EEECA08"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0</w:t>
            </w:r>
          </w:p>
        </w:tc>
        <w:tc>
          <w:tcPr>
            <w:tcW w:w="773" w:type="pct"/>
            <w:shd w:val="clear" w:color="auto" w:fill="auto"/>
            <w:vAlign w:val="center"/>
          </w:tcPr>
          <w:p w14:paraId="59C97869"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1986</w:t>
            </w:r>
          </w:p>
        </w:tc>
        <w:tc>
          <w:tcPr>
            <w:tcW w:w="954" w:type="pct"/>
            <w:vAlign w:val="center"/>
          </w:tcPr>
          <w:p w14:paraId="211D4D4E"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требует капитального ремонта</w:t>
            </w:r>
          </w:p>
        </w:tc>
      </w:tr>
      <w:tr w:rsidR="00E91851" w:rsidRPr="006C1392" w14:paraId="70E2CA4E" w14:textId="77777777" w:rsidTr="00E91851">
        <w:trPr>
          <w:trHeight w:val="453"/>
        </w:trPr>
        <w:tc>
          <w:tcPr>
            <w:tcW w:w="196" w:type="pct"/>
            <w:shd w:val="clear" w:color="auto" w:fill="auto"/>
            <w:vAlign w:val="center"/>
          </w:tcPr>
          <w:p w14:paraId="2AAD9A08" w14:textId="77777777" w:rsidR="00E91851" w:rsidRPr="006C1392" w:rsidRDefault="00E91851" w:rsidP="00E91851">
            <w:pPr>
              <w:spacing w:line="240" w:lineRule="auto"/>
              <w:ind w:left="360"/>
              <w:rPr>
                <w:rFonts w:ascii="Times New Roman" w:hAnsi="Times New Roman" w:cs="Times New Roman"/>
              </w:rPr>
            </w:pPr>
          </w:p>
        </w:tc>
        <w:tc>
          <w:tcPr>
            <w:tcW w:w="1395" w:type="pct"/>
            <w:shd w:val="clear" w:color="auto" w:fill="auto"/>
            <w:vAlign w:val="center"/>
          </w:tcPr>
          <w:p w14:paraId="60FAF65A" w14:textId="77777777" w:rsidR="00E91851" w:rsidRPr="00696494" w:rsidRDefault="00E91851" w:rsidP="00E91851">
            <w:pPr>
              <w:spacing w:line="240" w:lineRule="auto"/>
              <w:rPr>
                <w:rFonts w:ascii="Times New Roman" w:hAnsi="Times New Roman" w:cs="Times New Roman"/>
                <w:color w:val="000000"/>
                <w:sz w:val="24"/>
                <w:szCs w:val="24"/>
              </w:rPr>
            </w:pPr>
            <w:r w:rsidRPr="00696494">
              <w:rPr>
                <w:rFonts w:ascii="Times New Roman" w:hAnsi="Times New Roman" w:cs="Times New Roman"/>
                <w:color w:val="000000"/>
                <w:sz w:val="24"/>
                <w:szCs w:val="24"/>
              </w:rPr>
              <w:t>Итого по муниципальному округу</w:t>
            </w:r>
          </w:p>
        </w:tc>
        <w:tc>
          <w:tcPr>
            <w:tcW w:w="818" w:type="pct"/>
            <w:shd w:val="clear" w:color="auto" w:fill="auto"/>
            <w:vAlign w:val="center"/>
          </w:tcPr>
          <w:p w14:paraId="16C9C58C" w14:textId="77777777" w:rsidR="00E91851" w:rsidRPr="00696494" w:rsidRDefault="00E91851" w:rsidP="00E91851">
            <w:pPr>
              <w:widowControl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480</w:t>
            </w:r>
          </w:p>
        </w:tc>
        <w:tc>
          <w:tcPr>
            <w:tcW w:w="864" w:type="pct"/>
            <w:vAlign w:val="center"/>
          </w:tcPr>
          <w:p w14:paraId="55AC4015" w14:textId="77777777" w:rsidR="00E91851" w:rsidRPr="00696494" w:rsidRDefault="00E91851" w:rsidP="00E91851">
            <w:pPr>
              <w:widowControl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807</w:t>
            </w:r>
          </w:p>
        </w:tc>
        <w:tc>
          <w:tcPr>
            <w:tcW w:w="773" w:type="pct"/>
            <w:shd w:val="clear" w:color="auto" w:fill="auto"/>
            <w:vAlign w:val="center"/>
          </w:tcPr>
          <w:p w14:paraId="4C23569F" w14:textId="77777777" w:rsidR="00E91851" w:rsidRPr="00696494" w:rsidRDefault="00E91851" w:rsidP="00E91851">
            <w:pPr>
              <w:widowControl w:val="0"/>
              <w:spacing w:line="240" w:lineRule="auto"/>
              <w:ind w:left="6521" w:hanging="6521"/>
              <w:rPr>
                <w:rFonts w:ascii="Times New Roman" w:hAnsi="Times New Roman" w:cs="Times New Roman"/>
                <w:color w:val="000000"/>
                <w:sz w:val="24"/>
                <w:szCs w:val="24"/>
              </w:rPr>
            </w:pPr>
            <w:r w:rsidRPr="00696494">
              <w:rPr>
                <w:rFonts w:ascii="Times New Roman" w:hAnsi="Times New Roman" w:cs="Times New Roman"/>
                <w:color w:val="000000"/>
                <w:sz w:val="24"/>
                <w:szCs w:val="24"/>
              </w:rPr>
              <w:t>-</w:t>
            </w:r>
          </w:p>
        </w:tc>
        <w:tc>
          <w:tcPr>
            <w:tcW w:w="954" w:type="pct"/>
            <w:vAlign w:val="center"/>
          </w:tcPr>
          <w:p w14:paraId="02BEE84F" w14:textId="77777777" w:rsidR="00E91851" w:rsidRPr="00696494" w:rsidRDefault="00E91851" w:rsidP="00E91851">
            <w:pPr>
              <w:widowControl w:val="0"/>
              <w:spacing w:line="240" w:lineRule="auto"/>
              <w:rPr>
                <w:rFonts w:ascii="Times New Roman" w:hAnsi="Times New Roman" w:cs="Times New Roman"/>
                <w:color w:val="000000"/>
                <w:sz w:val="24"/>
                <w:szCs w:val="24"/>
              </w:rPr>
            </w:pPr>
            <w:r w:rsidRPr="00696494">
              <w:rPr>
                <w:rFonts w:ascii="Times New Roman" w:hAnsi="Times New Roman" w:cs="Times New Roman"/>
                <w:color w:val="000000"/>
                <w:sz w:val="24"/>
                <w:szCs w:val="24"/>
              </w:rPr>
              <w:t>-</w:t>
            </w:r>
          </w:p>
        </w:tc>
      </w:tr>
    </w:tbl>
    <w:p w14:paraId="62C873B0" w14:textId="47E08E12" w:rsidR="00E91851" w:rsidRPr="00DA09C3" w:rsidRDefault="00E91851" w:rsidP="00DA09C3">
      <w:pPr>
        <w:ind w:firstLine="1418"/>
        <w:jc w:val="both"/>
        <w:rPr>
          <w:rFonts w:ascii="Times New Roman" w:eastAsia="Times New Roman" w:hAnsi="Times New Roman" w:cs="Times New Roman"/>
          <w:sz w:val="24"/>
          <w:szCs w:val="24"/>
        </w:rPr>
      </w:pP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B6401E">
        <w:rPr>
          <w:rFonts w:ascii="Times New Roman" w:hAnsi="Times New Roman" w:cs="Times New Roman"/>
        </w:rPr>
        <w:br w:type="page"/>
      </w:r>
    </w:p>
    <w:p w14:paraId="6544A38D" w14:textId="77777777" w:rsidR="00E91851" w:rsidRDefault="00E91851" w:rsidP="00E91851">
      <w:pPr>
        <w:spacing w:line="240" w:lineRule="auto"/>
        <w:rPr>
          <w:rFonts w:ascii="Times New Roman" w:hAnsi="Times New Roman" w:cs="Times New Roman"/>
          <w:color w:val="1F4E79" w:themeColor="accent5" w:themeShade="80"/>
          <w:sz w:val="28"/>
          <w:szCs w:val="28"/>
        </w:rPr>
      </w:pPr>
    </w:p>
    <w:p w14:paraId="0DAECF71" w14:textId="35EE0ECF" w:rsidR="00EB6442" w:rsidRDefault="00EB6442" w:rsidP="00EB6442">
      <w:pPr>
        <w:spacing w:after="0" w:line="240" w:lineRule="exact"/>
        <w:ind w:left="10620" w:firstLine="12"/>
        <w:rPr>
          <w:rFonts w:ascii="Times New Roman" w:hAnsi="Times New Roman"/>
          <w:sz w:val="28"/>
          <w:szCs w:val="28"/>
        </w:rPr>
      </w:pPr>
      <w:r w:rsidRPr="00C30B54">
        <w:rPr>
          <w:rFonts w:ascii="Times New Roman" w:hAnsi="Times New Roman"/>
          <w:sz w:val="28"/>
          <w:szCs w:val="28"/>
        </w:rPr>
        <w:t xml:space="preserve">Приложение </w:t>
      </w:r>
      <w:r>
        <w:rPr>
          <w:rFonts w:ascii="Times New Roman" w:hAnsi="Times New Roman"/>
          <w:sz w:val="28"/>
          <w:szCs w:val="28"/>
        </w:rPr>
        <w:t>4</w:t>
      </w:r>
    </w:p>
    <w:p w14:paraId="0658E50A" w14:textId="77777777" w:rsidR="00EB6442" w:rsidRPr="00C30B54" w:rsidRDefault="00EB6442" w:rsidP="00EB6442">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1B5772F2" w14:textId="77777777" w:rsidR="00EB6442" w:rsidRPr="00C30B54" w:rsidRDefault="00EB6442" w:rsidP="00EB6442">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04E17E3E" w14:textId="77777777" w:rsidR="00EB6442" w:rsidRDefault="00EB6442" w:rsidP="00EB6442">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59B4B935" w14:textId="77777777" w:rsidR="00EB6442" w:rsidRPr="006D0F4C" w:rsidRDefault="00EB6442" w:rsidP="00EB6442">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154344F2" w14:textId="77777777" w:rsidR="00E91851" w:rsidRDefault="00E91851" w:rsidP="00E91851">
      <w:pPr>
        <w:spacing w:line="240" w:lineRule="auto"/>
        <w:rPr>
          <w:rFonts w:ascii="Times New Roman" w:hAnsi="Times New Roman" w:cs="Times New Roman"/>
          <w:sz w:val="28"/>
          <w:szCs w:val="28"/>
        </w:rPr>
      </w:pPr>
    </w:p>
    <w:p w14:paraId="01E8A904" w14:textId="0CB7278D" w:rsidR="00E91851" w:rsidRDefault="00E91851" w:rsidP="00DA09C3">
      <w:pPr>
        <w:spacing w:after="0" w:line="240" w:lineRule="auto"/>
        <w:jc w:val="center"/>
        <w:rPr>
          <w:rFonts w:ascii="Times New Roman" w:hAnsi="Times New Roman" w:cs="Times New Roman"/>
          <w:sz w:val="28"/>
          <w:szCs w:val="28"/>
        </w:rPr>
      </w:pPr>
      <w:r w:rsidRPr="00C30B54">
        <w:rPr>
          <w:rFonts w:ascii="Times New Roman" w:hAnsi="Times New Roman" w:cs="Times New Roman"/>
          <w:sz w:val="28"/>
          <w:szCs w:val="28"/>
        </w:rPr>
        <w:t>СВЕДЕНИЯ</w:t>
      </w:r>
    </w:p>
    <w:p w14:paraId="55A89EBF" w14:textId="77777777" w:rsidR="00E91851" w:rsidRDefault="00E91851" w:rsidP="00DA09C3">
      <w:pPr>
        <w:spacing w:after="0" w:line="240" w:lineRule="auto"/>
        <w:jc w:val="center"/>
        <w:rPr>
          <w:rFonts w:ascii="Times New Roman" w:hAnsi="Times New Roman" w:cs="Times New Roman"/>
          <w:sz w:val="28"/>
          <w:szCs w:val="28"/>
        </w:rPr>
      </w:pPr>
    </w:p>
    <w:p w14:paraId="40DEEA3E" w14:textId="69750BFC" w:rsidR="00E91851" w:rsidRDefault="00E91851" w:rsidP="00DA09C3">
      <w:pPr>
        <w:spacing w:after="0" w:line="240" w:lineRule="auto"/>
        <w:jc w:val="center"/>
        <w:rPr>
          <w:rFonts w:ascii="Times New Roman" w:hAnsi="Times New Roman" w:cs="Times New Roman"/>
          <w:sz w:val="28"/>
          <w:szCs w:val="28"/>
        </w:rPr>
      </w:pPr>
      <w:r w:rsidRPr="00C30B54">
        <w:rPr>
          <w:rFonts w:ascii="Times New Roman" w:hAnsi="Times New Roman" w:cs="Times New Roman"/>
          <w:sz w:val="28"/>
          <w:szCs w:val="28"/>
        </w:rPr>
        <w:t xml:space="preserve">о лечебно-профилактических учреждениях </w:t>
      </w:r>
      <w:r>
        <w:rPr>
          <w:rFonts w:ascii="Times New Roman" w:hAnsi="Times New Roman" w:cs="Times New Roman"/>
          <w:sz w:val="28"/>
          <w:szCs w:val="28"/>
        </w:rPr>
        <w:t>муниципального округа</w:t>
      </w:r>
      <w:r>
        <w:rPr>
          <w:rStyle w:val="afe"/>
          <w:rFonts w:ascii="Times New Roman" w:hAnsi="Times New Roman" w:cs="Times New Roman"/>
          <w:sz w:val="28"/>
          <w:szCs w:val="28"/>
        </w:rPr>
        <w:footnoteReference w:id="13"/>
      </w:r>
    </w:p>
    <w:p w14:paraId="42CD29BC" w14:textId="77777777" w:rsidR="00E91851" w:rsidRDefault="00E91851" w:rsidP="00DA09C3">
      <w:pPr>
        <w:spacing w:after="0" w:line="240" w:lineRule="auto"/>
        <w:rPr>
          <w:rFonts w:ascii="Times New Roman" w:hAnsi="Times New Roman" w:cs="Times New Roman"/>
          <w:sz w:val="28"/>
          <w:szCs w:val="28"/>
        </w:rPr>
      </w:pPr>
    </w:p>
    <w:p w14:paraId="53C6E9A3" w14:textId="77777777" w:rsidR="00E91851" w:rsidRPr="00C30B54" w:rsidRDefault="00E91851" w:rsidP="00DA09C3">
      <w:pPr>
        <w:spacing w:after="0" w:line="240" w:lineRule="auto"/>
        <w:rPr>
          <w:rFonts w:ascii="Times New Roman" w:hAnsi="Times New Roman" w:cs="Times New Roman"/>
          <w:sz w:val="28"/>
          <w:szCs w:val="28"/>
        </w:rPr>
      </w:pPr>
    </w:p>
    <w:tbl>
      <w:tblPr>
        <w:tblW w:w="4862"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60"/>
        <w:gridCol w:w="3824"/>
        <w:gridCol w:w="1582"/>
        <w:gridCol w:w="2110"/>
        <w:gridCol w:w="3297"/>
      </w:tblGrid>
      <w:tr w:rsidR="00E91851" w:rsidRPr="005B0676" w14:paraId="68DC6B92" w14:textId="77777777" w:rsidTr="00E91851">
        <w:tc>
          <w:tcPr>
            <w:tcW w:w="1340" w:type="pct"/>
            <w:shd w:val="clear" w:color="auto" w:fill="FFFFFF"/>
            <w:tcMar>
              <w:left w:w="28" w:type="dxa"/>
              <w:right w:w="28" w:type="dxa"/>
            </w:tcMar>
            <w:vAlign w:val="center"/>
          </w:tcPr>
          <w:p w14:paraId="10FDF1FA" w14:textId="77777777" w:rsidR="00E91851" w:rsidRPr="005B0676" w:rsidRDefault="00E91851" w:rsidP="00DA09C3">
            <w:pPr>
              <w:pStyle w:val="Bodytext20"/>
              <w:shd w:val="clear" w:color="auto" w:fill="auto"/>
              <w:spacing w:after="0" w:line="240" w:lineRule="auto"/>
              <w:contextualSpacing/>
              <w:jc w:val="left"/>
              <w:rPr>
                <w:rFonts w:ascii="Times New Roman" w:cs="Times New Roman"/>
                <w:sz w:val="24"/>
                <w:szCs w:val="24"/>
              </w:rPr>
            </w:pPr>
            <w:r w:rsidRPr="005B0676">
              <w:rPr>
                <w:rStyle w:val="Bodytext212pt"/>
                <w:rFonts w:ascii="Times New Roman" w:cs="Times New Roman"/>
              </w:rPr>
              <w:t>Наименование учреждения</w:t>
            </w:r>
          </w:p>
        </w:tc>
        <w:tc>
          <w:tcPr>
            <w:tcW w:w="1294" w:type="pct"/>
            <w:shd w:val="clear" w:color="auto" w:fill="FFFFFF"/>
            <w:tcMar>
              <w:left w:w="28" w:type="dxa"/>
              <w:right w:w="28" w:type="dxa"/>
            </w:tcMar>
            <w:vAlign w:val="center"/>
          </w:tcPr>
          <w:p w14:paraId="7938BC8A"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Количество больничных коек, посещений в смену</w:t>
            </w:r>
          </w:p>
        </w:tc>
        <w:tc>
          <w:tcPr>
            <w:tcW w:w="535" w:type="pct"/>
            <w:shd w:val="clear" w:color="auto" w:fill="FFFFFF"/>
            <w:tcMar>
              <w:left w:w="28" w:type="dxa"/>
              <w:right w:w="28" w:type="dxa"/>
            </w:tcMar>
            <w:vAlign w:val="center"/>
          </w:tcPr>
          <w:p w14:paraId="10A5E73B"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Количество врачей штаты/физ. лица</w:t>
            </w:r>
          </w:p>
        </w:tc>
        <w:tc>
          <w:tcPr>
            <w:tcW w:w="714" w:type="pct"/>
            <w:shd w:val="clear" w:color="auto" w:fill="FFFFFF"/>
            <w:tcMar>
              <w:left w:w="28" w:type="dxa"/>
              <w:right w:w="28" w:type="dxa"/>
            </w:tcMar>
            <w:vAlign w:val="center"/>
          </w:tcPr>
          <w:p w14:paraId="47A487E4"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Количество среднего медицинского персонала штаты/физ. лица</w:t>
            </w:r>
          </w:p>
        </w:tc>
        <w:tc>
          <w:tcPr>
            <w:tcW w:w="1116" w:type="pct"/>
            <w:shd w:val="clear" w:color="auto" w:fill="FFFFFF"/>
            <w:tcMar>
              <w:left w:w="28" w:type="dxa"/>
              <w:right w:w="28" w:type="dxa"/>
            </w:tcMar>
            <w:vAlign w:val="center"/>
          </w:tcPr>
          <w:p w14:paraId="0DFE1E48"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Состояние зданий и сооружений (новое, удовлетворительное, требуется капительный ремонт, аварийное)</w:t>
            </w:r>
          </w:p>
        </w:tc>
      </w:tr>
      <w:tr w:rsidR="00E91851" w:rsidRPr="005B0676" w14:paraId="54E1C8E9" w14:textId="77777777" w:rsidTr="00E91851">
        <w:tc>
          <w:tcPr>
            <w:tcW w:w="1340" w:type="pct"/>
            <w:shd w:val="clear" w:color="auto" w:fill="FFFFFF"/>
            <w:tcMar>
              <w:left w:w="28" w:type="dxa"/>
              <w:right w:w="28" w:type="dxa"/>
            </w:tcMar>
            <w:vAlign w:val="center"/>
          </w:tcPr>
          <w:p w14:paraId="6B17C1D0"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t>Государственное бюджетное учреждение здравоохранения Ставропольского края «Новоселицкая районная больница»</w:t>
            </w:r>
          </w:p>
        </w:tc>
        <w:tc>
          <w:tcPr>
            <w:tcW w:w="1294" w:type="pct"/>
            <w:shd w:val="clear" w:color="auto" w:fill="FFFFFF"/>
            <w:tcMar>
              <w:left w:w="28" w:type="dxa"/>
              <w:right w:w="28" w:type="dxa"/>
            </w:tcMar>
            <w:vAlign w:val="center"/>
          </w:tcPr>
          <w:p w14:paraId="0973397C" w14:textId="77777777" w:rsidR="00E91851" w:rsidRPr="00E128CF" w:rsidRDefault="00E91851" w:rsidP="00DA09C3">
            <w:pPr>
              <w:widowControl w:val="0"/>
              <w:spacing w:after="0" w:line="240" w:lineRule="auto"/>
              <w:rPr>
                <w:rFonts w:ascii="Times New Roman" w:hAnsi="Times New Roman" w:cs="Times New Roman"/>
                <w:sz w:val="24"/>
                <w:szCs w:val="24"/>
              </w:rPr>
            </w:pPr>
            <w:r w:rsidRPr="00E128CF">
              <w:rPr>
                <w:rFonts w:ascii="Times New Roman" w:hAnsi="Times New Roman" w:cs="Times New Roman"/>
                <w:sz w:val="24"/>
                <w:szCs w:val="24"/>
              </w:rPr>
              <w:t>Количество больничных коек – 103,</w:t>
            </w:r>
          </w:p>
          <w:p w14:paraId="2470F356" w14:textId="77777777" w:rsidR="00E91851" w:rsidRPr="005B0676" w:rsidRDefault="00E91851" w:rsidP="00DA09C3">
            <w:pPr>
              <w:widowControl w:val="0"/>
              <w:spacing w:after="0" w:line="240" w:lineRule="auto"/>
              <w:rPr>
                <w:rFonts w:ascii="Times New Roman" w:hAnsi="Times New Roman" w:cs="Times New Roman"/>
                <w:sz w:val="24"/>
                <w:szCs w:val="24"/>
              </w:rPr>
            </w:pPr>
            <w:r w:rsidRPr="00E128CF">
              <w:rPr>
                <w:rFonts w:ascii="Times New Roman" w:hAnsi="Times New Roman" w:cs="Times New Roman"/>
                <w:sz w:val="24"/>
                <w:szCs w:val="24"/>
              </w:rPr>
              <w:t>дневного стационара – 25</w:t>
            </w:r>
          </w:p>
        </w:tc>
        <w:tc>
          <w:tcPr>
            <w:tcW w:w="535" w:type="pct"/>
            <w:shd w:val="clear" w:color="auto" w:fill="FFFFFF"/>
            <w:tcMar>
              <w:left w:w="28" w:type="dxa"/>
              <w:right w:w="28" w:type="dxa"/>
            </w:tcMar>
            <w:vAlign w:val="center"/>
          </w:tcPr>
          <w:p w14:paraId="1C33E0F1"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0D4947F5"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4F5A43A4"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1136802B" w14:textId="77777777" w:rsidTr="00E91851">
        <w:tc>
          <w:tcPr>
            <w:tcW w:w="1340" w:type="pct"/>
            <w:shd w:val="clear" w:color="auto" w:fill="FFFFFF"/>
            <w:tcMar>
              <w:left w:w="28" w:type="dxa"/>
              <w:right w:w="28" w:type="dxa"/>
            </w:tcMar>
            <w:vAlign w:val="center"/>
          </w:tcPr>
          <w:p w14:paraId="74E586C8"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Районная поликлиника</w:t>
            </w:r>
          </w:p>
        </w:tc>
        <w:tc>
          <w:tcPr>
            <w:tcW w:w="1294" w:type="pct"/>
            <w:shd w:val="clear" w:color="auto" w:fill="FFFFFF"/>
            <w:tcMar>
              <w:left w:w="28" w:type="dxa"/>
              <w:right w:w="28" w:type="dxa"/>
            </w:tcMar>
            <w:vAlign w:val="center"/>
          </w:tcPr>
          <w:p w14:paraId="24709554" w14:textId="77777777" w:rsidR="00E91851" w:rsidRPr="005B0676" w:rsidRDefault="00E91851" w:rsidP="00DA09C3">
            <w:pPr>
              <w:widowControl w:val="0"/>
              <w:spacing w:after="0" w:line="240" w:lineRule="auto"/>
              <w:rPr>
                <w:rFonts w:ascii="Times New Roman" w:hAnsi="Times New Roman" w:cs="Times New Roman"/>
                <w:sz w:val="24"/>
                <w:szCs w:val="24"/>
              </w:rPr>
            </w:pPr>
            <w:r w:rsidRPr="00570363">
              <w:rPr>
                <w:rFonts w:ascii="Times New Roman" w:hAnsi="Times New Roman" w:cs="Times New Roman"/>
                <w:sz w:val="24"/>
                <w:szCs w:val="24"/>
              </w:rPr>
              <w:t xml:space="preserve">Количество </w:t>
            </w:r>
            <w:r w:rsidRPr="00570363">
              <w:rPr>
                <w:rFonts w:ascii="Times New Roman" w:hAnsi="Times New Roman" w:cs="Times New Roman"/>
                <w:color w:val="000000"/>
                <w:sz w:val="24"/>
                <w:szCs w:val="24"/>
                <w:shd w:val="clear" w:color="auto" w:fill="FFFFFF"/>
                <w:lang w:eastAsia="ru-RU" w:bidi="ru-RU"/>
              </w:rPr>
              <w:t>п</w:t>
            </w:r>
            <w:r w:rsidRPr="005B0676">
              <w:rPr>
                <w:rFonts w:ascii="Times New Roman" w:hAnsi="Times New Roman" w:cs="Times New Roman"/>
                <w:color w:val="000000"/>
                <w:sz w:val="24"/>
                <w:szCs w:val="24"/>
                <w:shd w:val="clear" w:color="auto" w:fill="FFFFFF"/>
                <w:lang w:eastAsia="ru-RU" w:bidi="ru-RU"/>
              </w:rPr>
              <w:t xml:space="preserve">осещений в смену – </w:t>
            </w:r>
            <w:r>
              <w:rPr>
                <w:rFonts w:ascii="Times New Roman" w:hAnsi="Times New Roman" w:cs="Times New Roman"/>
                <w:color w:val="000000"/>
                <w:sz w:val="24"/>
                <w:szCs w:val="24"/>
                <w:shd w:val="clear" w:color="auto" w:fill="FFFFFF"/>
                <w:lang w:eastAsia="ru-RU" w:bidi="ru-RU"/>
              </w:rPr>
              <w:t>300</w:t>
            </w:r>
          </w:p>
        </w:tc>
        <w:tc>
          <w:tcPr>
            <w:tcW w:w="535" w:type="pct"/>
            <w:shd w:val="clear" w:color="auto" w:fill="FFFFFF"/>
            <w:tcMar>
              <w:left w:w="28" w:type="dxa"/>
              <w:right w:w="28" w:type="dxa"/>
            </w:tcMar>
            <w:vAlign w:val="center"/>
          </w:tcPr>
          <w:p w14:paraId="0E1D75EF"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1B421111"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50957857" w14:textId="77777777" w:rsidR="00E91851" w:rsidRPr="00570363" w:rsidRDefault="00E91851" w:rsidP="00DA09C3">
            <w:pPr>
              <w:widowControl w:val="0"/>
              <w:spacing w:after="0" w:line="240" w:lineRule="auto"/>
              <w:rPr>
                <w:rFonts w:ascii="Times New Roman" w:hAnsi="Times New Roman" w:cs="Times New Roman"/>
                <w:color w:val="000000"/>
                <w:sz w:val="24"/>
                <w:szCs w:val="24"/>
                <w:highlight w:val="yellow"/>
                <w:shd w:val="clear" w:color="auto" w:fill="FFFFFF"/>
                <w:lang w:eastAsia="ru-RU" w:bidi="ru-RU"/>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70F52461" w14:textId="77777777" w:rsidTr="00E91851">
        <w:tc>
          <w:tcPr>
            <w:tcW w:w="1340" w:type="pct"/>
            <w:shd w:val="clear" w:color="auto" w:fill="FFFFFF"/>
            <w:tcMar>
              <w:left w:w="28" w:type="dxa"/>
              <w:right w:w="28" w:type="dxa"/>
            </w:tcMar>
            <w:vAlign w:val="center"/>
          </w:tcPr>
          <w:p w14:paraId="72DFADF0"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t>Участковая больница с. Чернолесское</w:t>
            </w:r>
          </w:p>
        </w:tc>
        <w:tc>
          <w:tcPr>
            <w:tcW w:w="1294" w:type="pct"/>
            <w:shd w:val="clear" w:color="auto" w:fill="FFFFFF"/>
            <w:tcMar>
              <w:left w:w="28" w:type="dxa"/>
              <w:right w:w="28" w:type="dxa"/>
            </w:tcMar>
            <w:vAlign w:val="center"/>
          </w:tcPr>
          <w:p w14:paraId="0A20B27F" w14:textId="77777777" w:rsidR="00E91851"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 xml:space="preserve">Количество больничных коек – </w:t>
            </w:r>
            <w:r>
              <w:rPr>
                <w:rFonts w:ascii="Times New Roman" w:hAnsi="Times New Roman" w:cs="Times New Roman"/>
                <w:sz w:val="24"/>
                <w:szCs w:val="24"/>
              </w:rPr>
              <w:t>1</w:t>
            </w:r>
            <w:r w:rsidRPr="005B0676">
              <w:rPr>
                <w:rFonts w:ascii="Times New Roman" w:hAnsi="Times New Roman" w:cs="Times New Roman"/>
                <w:sz w:val="24"/>
                <w:szCs w:val="24"/>
              </w:rPr>
              <w:t>0,</w:t>
            </w:r>
          </w:p>
          <w:p w14:paraId="236C719A" w14:textId="77777777" w:rsidR="00E91851" w:rsidRDefault="00E91851" w:rsidP="00DA09C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дневного стационара – 10,</w:t>
            </w:r>
          </w:p>
          <w:p w14:paraId="124EF505"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color w:val="000000"/>
                <w:sz w:val="24"/>
                <w:szCs w:val="24"/>
                <w:shd w:val="clear" w:color="auto" w:fill="FFFFFF"/>
                <w:lang w:eastAsia="ru-RU" w:bidi="ru-RU"/>
              </w:rPr>
              <w:t xml:space="preserve">посещений в смену – </w:t>
            </w:r>
            <w:r w:rsidRPr="00570363">
              <w:rPr>
                <w:rFonts w:ascii="Times New Roman" w:hAnsi="Times New Roman" w:cs="Times New Roman"/>
                <w:color w:val="000000"/>
                <w:sz w:val="24"/>
                <w:szCs w:val="24"/>
                <w:shd w:val="clear" w:color="auto" w:fill="FFFFFF"/>
                <w:lang w:eastAsia="ru-RU" w:bidi="ru-RU"/>
              </w:rPr>
              <w:t>50</w:t>
            </w:r>
          </w:p>
        </w:tc>
        <w:tc>
          <w:tcPr>
            <w:tcW w:w="535" w:type="pct"/>
            <w:shd w:val="clear" w:color="auto" w:fill="FFFFFF"/>
            <w:tcMar>
              <w:left w:w="28" w:type="dxa"/>
              <w:right w:w="28" w:type="dxa"/>
            </w:tcMar>
            <w:vAlign w:val="center"/>
          </w:tcPr>
          <w:p w14:paraId="7A1A6CA5"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62C7001B"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075C09EB"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299C042D" w14:textId="77777777" w:rsidTr="00E91851">
        <w:tc>
          <w:tcPr>
            <w:tcW w:w="1340" w:type="pct"/>
            <w:shd w:val="clear" w:color="auto" w:fill="FFFFFF"/>
            <w:tcMar>
              <w:left w:w="28" w:type="dxa"/>
              <w:right w:w="28" w:type="dxa"/>
            </w:tcMar>
            <w:vAlign w:val="center"/>
          </w:tcPr>
          <w:p w14:paraId="07819D4B"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t>Врачебная амбулатория с. Журавское</w:t>
            </w:r>
          </w:p>
        </w:tc>
        <w:tc>
          <w:tcPr>
            <w:tcW w:w="1294" w:type="pct"/>
            <w:shd w:val="clear" w:color="auto" w:fill="FFFFFF"/>
            <w:tcMar>
              <w:left w:w="28" w:type="dxa"/>
              <w:right w:w="28" w:type="dxa"/>
            </w:tcMar>
            <w:vAlign w:val="center"/>
          </w:tcPr>
          <w:p w14:paraId="127C0A0F" w14:textId="77777777" w:rsidR="00E91851" w:rsidRPr="005B0676" w:rsidRDefault="00E91851" w:rsidP="00DA09C3">
            <w:pPr>
              <w:widowControl w:val="0"/>
              <w:spacing w:after="0" w:line="240" w:lineRule="auto"/>
              <w:rPr>
                <w:rFonts w:ascii="Times New Roman" w:hAnsi="Times New Roman" w:cs="Times New Roman"/>
                <w:sz w:val="24"/>
                <w:szCs w:val="24"/>
              </w:rPr>
            </w:pPr>
            <w:r w:rsidRPr="00570363">
              <w:rPr>
                <w:rFonts w:ascii="Times New Roman" w:hAnsi="Times New Roman" w:cs="Times New Roman"/>
                <w:sz w:val="24"/>
                <w:szCs w:val="24"/>
              </w:rPr>
              <w:t xml:space="preserve">Количество </w:t>
            </w:r>
            <w:r w:rsidRPr="00570363">
              <w:rPr>
                <w:rFonts w:ascii="Times New Roman" w:hAnsi="Times New Roman" w:cs="Times New Roman"/>
                <w:color w:val="000000"/>
                <w:sz w:val="24"/>
                <w:szCs w:val="24"/>
                <w:shd w:val="clear" w:color="auto" w:fill="FFFFFF"/>
                <w:lang w:eastAsia="ru-RU" w:bidi="ru-RU"/>
              </w:rPr>
              <w:t>п</w:t>
            </w:r>
            <w:r w:rsidRPr="005B0676">
              <w:rPr>
                <w:rFonts w:ascii="Times New Roman" w:hAnsi="Times New Roman" w:cs="Times New Roman"/>
                <w:color w:val="000000"/>
                <w:sz w:val="24"/>
                <w:szCs w:val="24"/>
                <w:shd w:val="clear" w:color="auto" w:fill="FFFFFF"/>
                <w:lang w:eastAsia="ru-RU" w:bidi="ru-RU"/>
              </w:rPr>
              <w:t xml:space="preserve">осещений в смену – </w:t>
            </w:r>
            <w:r>
              <w:rPr>
                <w:rFonts w:ascii="Times New Roman" w:hAnsi="Times New Roman" w:cs="Times New Roman"/>
                <w:color w:val="000000"/>
                <w:sz w:val="24"/>
                <w:szCs w:val="24"/>
                <w:shd w:val="clear" w:color="auto" w:fill="FFFFFF"/>
                <w:lang w:eastAsia="ru-RU" w:bidi="ru-RU"/>
              </w:rPr>
              <w:t>50</w:t>
            </w:r>
          </w:p>
        </w:tc>
        <w:tc>
          <w:tcPr>
            <w:tcW w:w="535" w:type="pct"/>
            <w:shd w:val="clear" w:color="auto" w:fill="FFFFFF"/>
            <w:tcMar>
              <w:left w:w="28" w:type="dxa"/>
              <w:right w:w="28" w:type="dxa"/>
            </w:tcMar>
            <w:vAlign w:val="center"/>
          </w:tcPr>
          <w:p w14:paraId="3B9AA3B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3686604B"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5C28F06A"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06191E0F" w14:textId="77777777" w:rsidTr="00E91851">
        <w:tc>
          <w:tcPr>
            <w:tcW w:w="1340" w:type="pct"/>
            <w:shd w:val="clear" w:color="auto" w:fill="FFFFFF"/>
            <w:tcMar>
              <w:left w:w="28" w:type="dxa"/>
              <w:right w:w="28" w:type="dxa"/>
            </w:tcMar>
            <w:vAlign w:val="center"/>
          </w:tcPr>
          <w:p w14:paraId="6158FAE0"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lastRenderedPageBreak/>
              <w:t>Врачебная амбулатория с. Китаевское</w:t>
            </w:r>
          </w:p>
        </w:tc>
        <w:tc>
          <w:tcPr>
            <w:tcW w:w="1294" w:type="pct"/>
            <w:shd w:val="clear" w:color="auto" w:fill="FFFFFF"/>
            <w:tcMar>
              <w:left w:w="28" w:type="dxa"/>
              <w:right w:w="28" w:type="dxa"/>
            </w:tcMar>
            <w:vAlign w:val="center"/>
          </w:tcPr>
          <w:p w14:paraId="2D9D5CFC"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 xml:space="preserve">Количество </w:t>
            </w:r>
            <w:r w:rsidRPr="005B0676">
              <w:rPr>
                <w:rFonts w:ascii="Times New Roman" w:hAnsi="Times New Roman" w:cs="Times New Roman"/>
                <w:color w:val="000000"/>
                <w:sz w:val="24"/>
                <w:szCs w:val="24"/>
                <w:shd w:val="clear" w:color="auto" w:fill="FFFFFF"/>
                <w:lang w:eastAsia="ru-RU" w:bidi="ru-RU"/>
              </w:rPr>
              <w:t xml:space="preserve">посещений в смену – </w:t>
            </w:r>
            <w:r>
              <w:rPr>
                <w:rFonts w:ascii="Times New Roman" w:hAnsi="Times New Roman" w:cs="Times New Roman"/>
                <w:color w:val="000000"/>
                <w:sz w:val="24"/>
                <w:szCs w:val="24"/>
                <w:shd w:val="clear" w:color="auto" w:fill="FFFFFF"/>
                <w:lang w:eastAsia="ru-RU" w:bidi="ru-RU"/>
              </w:rPr>
              <w:t>50</w:t>
            </w:r>
          </w:p>
        </w:tc>
        <w:tc>
          <w:tcPr>
            <w:tcW w:w="535" w:type="pct"/>
            <w:shd w:val="clear" w:color="auto" w:fill="FFFFFF"/>
            <w:tcMar>
              <w:left w:w="28" w:type="dxa"/>
              <w:right w:w="28" w:type="dxa"/>
            </w:tcMar>
            <w:vAlign w:val="center"/>
          </w:tcPr>
          <w:p w14:paraId="090501D2"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202399B3"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10CC3BA7"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sidRPr="006D1B6F">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69F005FF" w14:textId="77777777" w:rsidTr="00E91851">
        <w:tc>
          <w:tcPr>
            <w:tcW w:w="1340" w:type="pct"/>
            <w:shd w:val="clear" w:color="auto" w:fill="FFFFFF"/>
            <w:tcMar>
              <w:left w:w="28" w:type="dxa"/>
              <w:right w:w="28" w:type="dxa"/>
            </w:tcMar>
            <w:vAlign w:val="center"/>
          </w:tcPr>
          <w:p w14:paraId="0CA2D542"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с. </w:t>
            </w:r>
            <w:r w:rsidRPr="002C45B8">
              <w:rPr>
                <w:rFonts w:ascii="Times New Roman" w:hAnsi="Times New Roman" w:cs="Times New Roman"/>
                <w:color w:val="000000"/>
                <w:sz w:val="24"/>
                <w:szCs w:val="24"/>
                <w:shd w:val="clear" w:color="auto" w:fill="FFFFFF"/>
                <w:lang w:eastAsia="ru-RU" w:bidi="ru-RU"/>
              </w:rPr>
              <w:t>Падинское</w:t>
            </w:r>
          </w:p>
        </w:tc>
        <w:tc>
          <w:tcPr>
            <w:tcW w:w="1294" w:type="pct"/>
            <w:shd w:val="clear" w:color="auto" w:fill="FFFFFF"/>
            <w:tcMar>
              <w:left w:w="28" w:type="dxa"/>
              <w:right w:w="28" w:type="dxa"/>
            </w:tcMar>
            <w:vAlign w:val="center"/>
          </w:tcPr>
          <w:p w14:paraId="5DDBF41B" w14:textId="77777777" w:rsidR="00E91851" w:rsidRPr="005B0676" w:rsidRDefault="00E91851" w:rsidP="00DA09C3">
            <w:pPr>
              <w:widowControl w:val="0"/>
              <w:spacing w:after="0" w:line="240" w:lineRule="auto"/>
              <w:ind w:firstLine="56"/>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shd w:val="clear" w:color="auto" w:fill="FFFFFF"/>
            <w:tcMar>
              <w:left w:w="28" w:type="dxa"/>
              <w:right w:w="28" w:type="dxa"/>
            </w:tcMar>
            <w:vAlign w:val="center"/>
          </w:tcPr>
          <w:p w14:paraId="5A30935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1490464C"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7DE58A1A"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0056670B" w14:textId="77777777" w:rsidTr="00E91851">
        <w:tc>
          <w:tcPr>
            <w:tcW w:w="1340" w:type="pct"/>
            <w:shd w:val="clear" w:color="auto" w:fill="FFFFFF"/>
            <w:tcMar>
              <w:left w:w="28" w:type="dxa"/>
              <w:right w:w="28" w:type="dxa"/>
            </w:tcMar>
            <w:vAlign w:val="center"/>
          </w:tcPr>
          <w:p w14:paraId="3822FFE6"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 xml:space="preserve">Фельдшерско-акушерский пункт </w:t>
            </w:r>
            <w:proofErr w:type="gramStart"/>
            <w:r>
              <w:rPr>
                <w:rFonts w:ascii="Times New Roman" w:hAnsi="Times New Roman" w:cs="Times New Roman"/>
                <w:color w:val="000000"/>
                <w:sz w:val="24"/>
                <w:szCs w:val="24"/>
                <w:shd w:val="clear" w:color="auto" w:fill="FFFFFF"/>
                <w:lang w:eastAsia="ru-RU" w:bidi="ru-RU"/>
              </w:rPr>
              <w:t>с</w:t>
            </w:r>
            <w:proofErr w:type="gramEnd"/>
            <w:r>
              <w:rPr>
                <w:rFonts w:ascii="Times New Roman" w:hAnsi="Times New Roman" w:cs="Times New Roman"/>
                <w:color w:val="000000"/>
                <w:sz w:val="24"/>
                <w:szCs w:val="24"/>
                <w:shd w:val="clear" w:color="auto" w:fill="FFFFFF"/>
                <w:lang w:eastAsia="ru-RU" w:bidi="ru-RU"/>
              </w:rPr>
              <w:t>. </w:t>
            </w:r>
            <w:r w:rsidRPr="002C45B8">
              <w:rPr>
                <w:rFonts w:ascii="Times New Roman" w:hAnsi="Times New Roman" w:cs="Times New Roman"/>
                <w:color w:val="000000"/>
                <w:sz w:val="24"/>
                <w:szCs w:val="24"/>
                <w:shd w:val="clear" w:color="auto" w:fill="FFFFFF"/>
                <w:lang w:eastAsia="ru-RU" w:bidi="ru-RU"/>
              </w:rPr>
              <w:t>Долиновка</w:t>
            </w:r>
          </w:p>
        </w:tc>
        <w:tc>
          <w:tcPr>
            <w:tcW w:w="1294" w:type="pct"/>
            <w:shd w:val="clear" w:color="auto" w:fill="FFFFFF"/>
            <w:tcMar>
              <w:left w:w="28" w:type="dxa"/>
              <w:right w:w="28" w:type="dxa"/>
            </w:tcMar>
            <w:vAlign w:val="center"/>
          </w:tcPr>
          <w:p w14:paraId="31BFE27D"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shd w:val="clear" w:color="auto" w:fill="FFFFFF"/>
            <w:tcMar>
              <w:left w:w="28" w:type="dxa"/>
              <w:right w:w="28" w:type="dxa"/>
            </w:tcMar>
            <w:vAlign w:val="center"/>
          </w:tcPr>
          <w:p w14:paraId="29609746"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7998254E"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5CDC091C" w14:textId="77777777" w:rsidR="00E91851" w:rsidRPr="006D1B6F" w:rsidRDefault="00E91851" w:rsidP="00DA09C3">
            <w:pPr>
              <w:widowControl w:val="0"/>
              <w:spacing w:after="0" w:line="240" w:lineRule="auto"/>
              <w:rPr>
                <w:rFonts w:ascii="Times New Roman" w:hAnsi="Times New Roman" w:cs="Times New Roman"/>
                <w:sz w:val="24"/>
                <w:szCs w:val="24"/>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302E3249" w14:textId="77777777" w:rsidTr="00E91851">
        <w:tc>
          <w:tcPr>
            <w:tcW w:w="1340" w:type="pct"/>
            <w:shd w:val="clear" w:color="auto" w:fill="FFFFFF"/>
            <w:tcMar>
              <w:left w:w="28" w:type="dxa"/>
              <w:right w:w="28" w:type="dxa"/>
            </w:tcMar>
            <w:vAlign w:val="center"/>
          </w:tcPr>
          <w:p w14:paraId="0DBBCBBE"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п. </w:t>
            </w:r>
            <w:r w:rsidRPr="002C45B8">
              <w:rPr>
                <w:rFonts w:ascii="Times New Roman" w:hAnsi="Times New Roman" w:cs="Times New Roman"/>
                <w:color w:val="000000"/>
                <w:sz w:val="24"/>
                <w:szCs w:val="24"/>
                <w:shd w:val="clear" w:color="auto" w:fill="FFFFFF"/>
                <w:lang w:eastAsia="ru-RU" w:bidi="ru-RU"/>
              </w:rPr>
              <w:t>Новый Маяк</w:t>
            </w:r>
          </w:p>
        </w:tc>
        <w:tc>
          <w:tcPr>
            <w:tcW w:w="1294" w:type="pct"/>
            <w:shd w:val="clear" w:color="auto" w:fill="FFFFFF"/>
            <w:tcMar>
              <w:left w:w="28" w:type="dxa"/>
              <w:right w:w="28" w:type="dxa"/>
            </w:tcMar>
            <w:vAlign w:val="center"/>
          </w:tcPr>
          <w:p w14:paraId="7883FB15"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shd w:val="clear" w:color="auto" w:fill="FFFFFF"/>
            <w:tcMar>
              <w:left w:w="28" w:type="dxa"/>
              <w:right w:w="28" w:type="dxa"/>
            </w:tcMar>
            <w:vAlign w:val="center"/>
          </w:tcPr>
          <w:p w14:paraId="7A4452A3"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2A232CC7"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2279A7FC" w14:textId="77777777" w:rsidR="00E91851" w:rsidRPr="006D1B6F"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25AE1C6D" w14:textId="77777777" w:rsidTr="00E91851">
        <w:tc>
          <w:tcPr>
            <w:tcW w:w="134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4BD5C9"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х. </w:t>
            </w:r>
            <w:r w:rsidRPr="002C45B8">
              <w:rPr>
                <w:rFonts w:ascii="Times New Roman" w:hAnsi="Times New Roman" w:cs="Times New Roman"/>
                <w:color w:val="000000"/>
                <w:sz w:val="24"/>
                <w:szCs w:val="24"/>
                <w:shd w:val="clear" w:color="auto" w:fill="FFFFFF"/>
                <w:lang w:eastAsia="ru-RU" w:bidi="ru-RU"/>
              </w:rPr>
              <w:t>Жуковский</w:t>
            </w:r>
          </w:p>
        </w:tc>
        <w:tc>
          <w:tcPr>
            <w:tcW w:w="12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5573DC"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04A91B7"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p>
        </w:tc>
        <w:tc>
          <w:tcPr>
            <w:tcW w:w="71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C50EAA"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p>
        </w:tc>
        <w:tc>
          <w:tcPr>
            <w:tcW w:w="111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DD09341" w14:textId="77777777" w:rsidR="00E91851" w:rsidRPr="006D1B6F"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2B3F5F5C" w14:textId="77777777" w:rsidTr="00E91851">
        <w:tc>
          <w:tcPr>
            <w:tcW w:w="134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3854616"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п. </w:t>
            </w:r>
            <w:r w:rsidRPr="002C45B8">
              <w:rPr>
                <w:rFonts w:ascii="Times New Roman" w:hAnsi="Times New Roman" w:cs="Times New Roman"/>
                <w:color w:val="000000"/>
                <w:sz w:val="24"/>
                <w:szCs w:val="24"/>
                <w:shd w:val="clear" w:color="auto" w:fill="FFFFFF"/>
                <w:lang w:eastAsia="ru-RU" w:bidi="ru-RU"/>
              </w:rPr>
              <w:t>Артезианский</w:t>
            </w:r>
          </w:p>
        </w:tc>
        <w:tc>
          <w:tcPr>
            <w:tcW w:w="12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ADE6E38"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3724F9"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923B0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CEE40FA"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067ADD69" w14:textId="77777777" w:rsidTr="00E91851">
        <w:tc>
          <w:tcPr>
            <w:tcW w:w="134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93A0A2A"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п. </w:t>
            </w:r>
            <w:r w:rsidRPr="002C45B8">
              <w:rPr>
                <w:rFonts w:ascii="Times New Roman" w:hAnsi="Times New Roman" w:cs="Times New Roman"/>
                <w:color w:val="000000"/>
                <w:sz w:val="24"/>
                <w:szCs w:val="24"/>
                <w:shd w:val="clear" w:color="auto" w:fill="FFFFFF"/>
                <w:lang w:eastAsia="ru-RU" w:bidi="ru-RU"/>
              </w:rPr>
              <w:t>Щелкан</w:t>
            </w:r>
          </w:p>
        </w:tc>
        <w:tc>
          <w:tcPr>
            <w:tcW w:w="12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2A4BA83"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93F17C"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A3D6E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771C06"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удовлетворительное</w:t>
            </w:r>
          </w:p>
        </w:tc>
      </w:tr>
    </w:tbl>
    <w:p w14:paraId="328CC6B5" w14:textId="77777777" w:rsidR="00E91851" w:rsidRDefault="00E91851" w:rsidP="00E91851">
      <w:pPr>
        <w:rPr>
          <w:rFonts w:ascii="Times New Roman" w:hAnsi="Times New Roman" w:cs="Times New Roman"/>
          <w:color w:val="1F4E79" w:themeColor="accent5" w:themeShade="80"/>
          <w:sz w:val="28"/>
          <w:szCs w:val="28"/>
        </w:rPr>
      </w:pPr>
    </w:p>
    <w:p w14:paraId="3FF5A829" w14:textId="47CD5CFF" w:rsidR="00E91851" w:rsidRPr="00DA09C3" w:rsidRDefault="00E91851" w:rsidP="00DA09C3">
      <w:pPr>
        <w:ind w:firstLine="1418"/>
        <w:jc w:val="both"/>
        <w:rPr>
          <w:rFonts w:ascii="Arial Narrow" w:hAnsi="Arial Narrow" w:cs="Arial"/>
          <w:b/>
          <w:color w:val="1F4E79" w:themeColor="accent5" w:themeShade="80"/>
          <w:sz w:val="28"/>
          <w:szCs w:val="28"/>
        </w:rPr>
      </w:pPr>
      <w:r w:rsidRPr="00C30B54">
        <w:rPr>
          <w:rFonts w:ascii="Times New Roman" w:hAnsi="Times New Roman" w:cs="Times New Roman"/>
          <w:sz w:val="28"/>
          <w:szCs w:val="28"/>
        </w:rPr>
        <w:tab/>
      </w:r>
      <w:r w:rsidRPr="00B6401E">
        <w:rPr>
          <w:rFonts w:ascii="Times New Roman" w:hAnsi="Times New Roman" w:cs="Times New Roman"/>
        </w:rPr>
        <w:br w:type="page"/>
      </w:r>
    </w:p>
    <w:p w14:paraId="4FC88A1A" w14:textId="6DBC27D2" w:rsidR="00DF00E9" w:rsidRDefault="00DF00E9" w:rsidP="00743269">
      <w:pPr>
        <w:spacing w:after="0" w:line="240" w:lineRule="exact"/>
        <w:ind w:left="10620" w:hanging="414"/>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5</w:t>
      </w:r>
    </w:p>
    <w:p w14:paraId="5B66D78B" w14:textId="77777777" w:rsidR="00DF00E9" w:rsidRPr="00C30B54" w:rsidRDefault="00DF00E9" w:rsidP="00743269">
      <w:pPr>
        <w:spacing w:after="0" w:line="240" w:lineRule="exact"/>
        <w:ind w:left="9912" w:firstLine="294"/>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1367D002" w14:textId="77777777" w:rsidR="00DF00E9" w:rsidRPr="00C30B54" w:rsidRDefault="00DF00E9" w:rsidP="00743269">
      <w:pPr>
        <w:spacing w:after="0" w:line="240" w:lineRule="exact"/>
        <w:ind w:left="10632" w:hanging="414"/>
        <w:rPr>
          <w:rFonts w:ascii="Times New Roman" w:hAnsi="Times New Roman"/>
          <w:sz w:val="28"/>
          <w:szCs w:val="28"/>
        </w:rPr>
      </w:pPr>
      <w:r w:rsidRPr="00C30B54">
        <w:rPr>
          <w:rFonts w:ascii="Times New Roman" w:hAnsi="Times New Roman"/>
          <w:sz w:val="28"/>
          <w:szCs w:val="28"/>
        </w:rPr>
        <w:t>социальной инфраструктуры</w:t>
      </w:r>
    </w:p>
    <w:p w14:paraId="10A38E68" w14:textId="77777777" w:rsidR="00DF00E9" w:rsidRDefault="00DF00E9" w:rsidP="00743269">
      <w:pPr>
        <w:spacing w:after="0" w:line="240" w:lineRule="exact"/>
        <w:ind w:left="10632" w:hanging="414"/>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6D9AEFAA" w14:textId="77777777" w:rsidR="00DF00E9" w:rsidRPr="006D0F4C" w:rsidRDefault="00DF00E9" w:rsidP="00743269">
      <w:pPr>
        <w:spacing w:after="0" w:line="240" w:lineRule="exact"/>
        <w:ind w:left="10632" w:hanging="414"/>
        <w:rPr>
          <w:rFonts w:ascii="Times New Roman" w:hAnsi="Times New Roman"/>
          <w:sz w:val="28"/>
          <w:szCs w:val="28"/>
        </w:rPr>
      </w:pPr>
      <w:r>
        <w:rPr>
          <w:rFonts w:ascii="Times New Roman" w:hAnsi="Times New Roman"/>
          <w:sz w:val="28"/>
          <w:szCs w:val="28"/>
        </w:rPr>
        <w:t>Ставропольского края</w:t>
      </w:r>
    </w:p>
    <w:p w14:paraId="6384E3A3" w14:textId="321CA094" w:rsidR="003600F7" w:rsidRDefault="003600F7" w:rsidP="00E91851">
      <w:pPr>
        <w:spacing w:line="240" w:lineRule="auto"/>
        <w:rPr>
          <w:rFonts w:ascii="Times New Roman" w:hAnsi="Times New Roman" w:cs="Times New Roman"/>
          <w:sz w:val="28"/>
          <w:szCs w:val="28"/>
        </w:rPr>
      </w:pPr>
    </w:p>
    <w:p w14:paraId="212E688E" w14:textId="6C767D1A" w:rsidR="00E91851" w:rsidRDefault="00E91851" w:rsidP="00DA09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СВЕДЕНИЯ</w:t>
      </w:r>
    </w:p>
    <w:p w14:paraId="0C6DCFCE" w14:textId="77777777" w:rsidR="00E91851" w:rsidRDefault="00E91851" w:rsidP="00DA09C3">
      <w:pPr>
        <w:spacing w:after="0" w:line="240" w:lineRule="auto"/>
        <w:jc w:val="center"/>
        <w:rPr>
          <w:rFonts w:ascii="Times New Roman" w:hAnsi="Times New Roman" w:cs="Times New Roman"/>
          <w:sz w:val="28"/>
          <w:szCs w:val="28"/>
        </w:rPr>
      </w:pPr>
    </w:p>
    <w:p w14:paraId="6BC9B87F" w14:textId="77777777" w:rsidR="00E91851" w:rsidRDefault="00E91851" w:rsidP="00DA09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 объектах физической культуры и спорта</w:t>
      </w:r>
    </w:p>
    <w:p w14:paraId="2B514F2F" w14:textId="77777777" w:rsidR="003A3216" w:rsidRDefault="003A3216" w:rsidP="00DA09C3">
      <w:pPr>
        <w:spacing w:after="0" w:line="240" w:lineRule="auto"/>
        <w:jc w:val="center"/>
        <w:rPr>
          <w:rFonts w:ascii="Times New Roman" w:hAnsi="Times New Roman" w:cs="Times New Roman"/>
          <w:sz w:val="28"/>
          <w:szCs w:val="28"/>
        </w:rPr>
      </w:pPr>
    </w:p>
    <w:p w14:paraId="34B7D5DA" w14:textId="77777777" w:rsidR="00E91851" w:rsidRDefault="00E91851" w:rsidP="00DA09C3">
      <w:pPr>
        <w:spacing w:after="0" w:line="240" w:lineRule="auto"/>
        <w:jc w:val="center"/>
        <w:rPr>
          <w:rFonts w:ascii="Times New Roman" w:hAnsi="Times New Roman" w:cs="Times New Roman"/>
          <w:sz w:val="28"/>
          <w:szCs w:val="28"/>
        </w:rPr>
      </w:pPr>
    </w:p>
    <w:tbl>
      <w:tblPr>
        <w:tblW w:w="472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85"/>
        <w:gridCol w:w="5462"/>
        <w:gridCol w:w="2358"/>
        <w:gridCol w:w="1815"/>
      </w:tblGrid>
      <w:tr w:rsidR="00E91851" w:rsidRPr="001D4670" w14:paraId="124ECE07"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403DE35C" w14:textId="77777777" w:rsidR="00E91851" w:rsidRPr="001D4670" w:rsidRDefault="00E91851" w:rsidP="00DA09C3">
            <w:pPr>
              <w:pStyle w:val="aff9"/>
              <w:spacing w:before="0" w:after="0" w:line="240" w:lineRule="auto"/>
              <w:jc w:val="left"/>
              <w:rPr>
                <w:rFonts w:ascii="Times New Roman" w:hAnsi="Times New Roman"/>
                <w:sz w:val="24"/>
                <w:szCs w:val="24"/>
              </w:rPr>
            </w:pPr>
            <w:r>
              <w:rPr>
                <w:rFonts w:ascii="Times New Roman" w:hAnsi="Times New Roman" w:cs="Times New Roman"/>
                <w:sz w:val="24"/>
                <w:szCs w:val="24"/>
              </w:rPr>
              <w:t>Месторасположение</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214822CE" w14:textId="77777777" w:rsidR="00E91851" w:rsidRPr="001D4670" w:rsidRDefault="00E91851" w:rsidP="00DA09C3">
            <w:pPr>
              <w:pStyle w:val="aff9"/>
              <w:spacing w:before="0" w:after="0" w:line="240" w:lineRule="auto"/>
              <w:jc w:val="center"/>
              <w:rPr>
                <w:rFonts w:ascii="Times New Roman" w:hAnsi="Times New Roman"/>
                <w:sz w:val="24"/>
                <w:szCs w:val="24"/>
                <w:shd w:val="clear" w:color="auto" w:fill="FFFFFF"/>
              </w:rPr>
            </w:pPr>
            <w:r w:rsidRPr="005B0676">
              <w:rPr>
                <w:rFonts w:ascii="Times New Roman" w:hAnsi="Times New Roman" w:cs="Times New Roman"/>
                <w:sz w:val="24"/>
                <w:szCs w:val="24"/>
                <w:lang w:eastAsia="en-US"/>
              </w:rPr>
              <w:t>Наименование спортивного сооружения</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676BFF44" w14:textId="77777777" w:rsidR="00E91851" w:rsidRPr="001D4670" w:rsidRDefault="00E91851" w:rsidP="00DA09C3">
            <w:pPr>
              <w:pStyle w:val="aff9"/>
              <w:spacing w:before="0" w:after="0" w:line="240" w:lineRule="auto"/>
              <w:jc w:val="center"/>
              <w:rPr>
                <w:rFonts w:ascii="Times New Roman" w:hAnsi="Times New Roman"/>
                <w:sz w:val="22"/>
                <w:szCs w:val="22"/>
              </w:rPr>
            </w:pPr>
            <w:r w:rsidRPr="005B0676">
              <w:rPr>
                <w:rFonts w:ascii="Times New Roman" w:hAnsi="Times New Roman" w:cs="Times New Roman"/>
                <w:sz w:val="24"/>
                <w:szCs w:val="24"/>
                <w:lang w:eastAsia="en-US"/>
              </w:rPr>
              <w:t>Количество, шт.</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52CCA04" w14:textId="77777777" w:rsidR="00E91851" w:rsidRPr="001D4670" w:rsidRDefault="00E91851" w:rsidP="00DA09C3">
            <w:pPr>
              <w:pStyle w:val="aff9"/>
              <w:spacing w:before="0" w:after="0" w:line="240" w:lineRule="auto"/>
              <w:jc w:val="center"/>
              <w:rPr>
                <w:rFonts w:ascii="Times New Roman" w:hAnsi="Times New Roman"/>
                <w:sz w:val="24"/>
                <w:szCs w:val="24"/>
              </w:rPr>
            </w:pPr>
            <w:r w:rsidRPr="005B0676">
              <w:rPr>
                <w:rFonts w:ascii="Times New Roman" w:hAnsi="Times New Roman" w:cs="Times New Roman"/>
                <w:sz w:val="24"/>
                <w:szCs w:val="24"/>
              </w:rPr>
              <w:t>Площадь,</w:t>
            </w:r>
            <w:r>
              <w:rPr>
                <w:rFonts w:ascii="Times New Roman" w:hAnsi="Times New Roman" w:cs="Times New Roman"/>
                <w:sz w:val="24"/>
                <w:szCs w:val="24"/>
              </w:rPr>
              <w:t xml:space="preserve"> </w:t>
            </w:r>
            <w:r w:rsidRPr="005B0676">
              <w:rPr>
                <w:rFonts w:ascii="Times New Roman" w:hAnsi="Times New Roman" w:cs="Times New Roman"/>
                <w:sz w:val="24"/>
                <w:szCs w:val="24"/>
              </w:rPr>
              <w:t>м</w:t>
            </w:r>
            <w:proofErr w:type="gramStart"/>
            <w:r w:rsidRPr="005B0676">
              <w:rPr>
                <w:rFonts w:ascii="Times New Roman" w:hAnsi="Times New Roman" w:cs="Times New Roman"/>
                <w:sz w:val="24"/>
                <w:szCs w:val="24"/>
                <w:vertAlign w:val="superscript"/>
              </w:rPr>
              <w:t>2</w:t>
            </w:r>
            <w:proofErr w:type="gramEnd"/>
          </w:p>
        </w:tc>
      </w:tr>
      <w:tr w:rsidR="00E91851" w:rsidRPr="001D4670" w14:paraId="76761E46"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29C76" w14:textId="77777777" w:rsidR="00E91851" w:rsidRPr="001D4670" w:rsidRDefault="00E91851" w:rsidP="00DA09C3">
            <w:pPr>
              <w:pStyle w:val="aff9"/>
              <w:spacing w:before="0" w:after="0" w:line="240" w:lineRule="auto"/>
              <w:jc w:val="left"/>
              <w:rPr>
                <w:rFonts w:ascii="Times New Roman" w:hAnsi="Times New Roman"/>
                <w:sz w:val="22"/>
                <w:szCs w:val="22"/>
              </w:rPr>
            </w:pPr>
            <w:r w:rsidRPr="001D4670">
              <w:rPr>
                <w:rFonts w:ascii="Times New Roman" w:hAnsi="Times New Roman"/>
                <w:sz w:val="24"/>
                <w:szCs w:val="24"/>
              </w:rPr>
              <w:t>356350 с. Новоселицкое, ул. Спортивная, 2</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9445E" w14:textId="77777777" w:rsidR="00E91851" w:rsidRPr="001D4670" w:rsidRDefault="00E91851" w:rsidP="00DA09C3">
            <w:pPr>
              <w:pStyle w:val="aff9"/>
              <w:spacing w:before="0" w:after="0" w:line="240" w:lineRule="auto"/>
              <w:jc w:val="center"/>
              <w:rPr>
                <w:rFonts w:ascii="Times New Roman" w:hAnsi="Times New Roman"/>
                <w:sz w:val="24"/>
                <w:szCs w:val="24"/>
                <w:shd w:val="clear" w:color="auto" w:fill="FFFFFF"/>
              </w:rPr>
            </w:pPr>
            <w:r w:rsidRPr="001D4670">
              <w:rPr>
                <w:rFonts w:ascii="Times New Roman" w:hAnsi="Times New Roman"/>
                <w:sz w:val="24"/>
                <w:szCs w:val="24"/>
                <w:shd w:val="clear" w:color="auto" w:fill="FFFFFF"/>
              </w:rPr>
              <w:t>Спортивный многофункциональный стадион:</w:t>
            </w:r>
          </w:p>
          <w:p w14:paraId="59409A65" w14:textId="77777777" w:rsidR="00E91851" w:rsidRPr="001D4670" w:rsidRDefault="00E91851" w:rsidP="00DA09C3">
            <w:pPr>
              <w:pStyle w:val="aff9"/>
              <w:spacing w:before="0"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1D4670">
              <w:rPr>
                <w:rFonts w:ascii="Times New Roman" w:hAnsi="Times New Roman"/>
                <w:sz w:val="24"/>
                <w:szCs w:val="24"/>
                <w:shd w:val="clear" w:color="auto" w:fill="FFFFFF"/>
              </w:rPr>
              <w:t>Площадка для футбола</w:t>
            </w:r>
          </w:p>
          <w:p w14:paraId="1E700323" w14:textId="77777777" w:rsidR="00E91851" w:rsidRDefault="00E91851" w:rsidP="00DA09C3">
            <w:pPr>
              <w:pStyle w:val="aff9"/>
              <w:spacing w:before="0"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1D4670">
              <w:rPr>
                <w:rFonts w:ascii="Times New Roman" w:hAnsi="Times New Roman"/>
                <w:sz w:val="24"/>
                <w:szCs w:val="24"/>
                <w:shd w:val="clear" w:color="auto" w:fill="FFFFFF"/>
              </w:rPr>
              <w:t>Беговая дорожка</w:t>
            </w:r>
          </w:p>
          <w:p w14:paraId="4A352583" w14:textId="77777777" w:rsidR="00E91851" w:rsidRPr="001D4670" w:rsidRDefault="00E91851" w:rsidP="00DA09C3">
            <w:pPr>
              <w:pStyle w:val="aff9"/>
              <w:spacing w:before="0" w:after="0" w:line="240" w:lineRule="auto"/>
              <w:jc w:val="center"/>
              <w:rPr>
                <w:rFonts w:ascii="Times New Roman" w:hAnsi="Times New Roman"/>
                <w:sz w:val="22"/>
                <w:szCs w:val="22"/>
              </w:rPr>
            </w:pPr>
            <w:r>
              <w:rPr>
                <w:rFonts w:ascii="Times New Roman" w:hAnsi="Times New Roman"/>
                <w:sz w:val="24"/>
                <w:szCs w:val="24"/>
                <w:shd w:val="clear" w:color="auto" w:fill="FFFFFF"/>
              </w:rPr>
              <w:t>- трибуны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CFD96" w14:textId="77777777" w:rsidR="00E91851" w:rsidRPr="001D4670" w:rsidRDefault="00E91851" w:rsidP="00DA09C3">
            <w:pPr>
              <w:pStyle w:val="aff9"/>
              <w:spacing w:before="0" w:after="0" w:line="240" w:lineRule="auto"/>
              <w:jc w:val="center"/>
              <w:rPr>
                <w:rFonts w:ascii="Times New Roman" w:hAnsi="Times New Roman"/>
                <w:sz w:val="22"/>
                <w:szCs w:val="22"/>
              </w:rPr>
            </w:pPr>
            <w:r w:rsidRPr="001D4670">
              <w:rPr>
                <w:rFonts w:ascii="Times New Roman" w:hAnsi="Times New Roman"/>
                <w:sz w:val="22"/>
                <w:szCs w:val="22"/>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94C04"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29741,2</w:t>
            </w:r>
          </w:p>
        </w:tc>
      </w:tr>
      <w:tr w:rsidR="00E91851" w:rsidRPr="001D4670" w14:paraId="3BC176BA"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2C74680E"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356350 с. Новоселицкое, ул. Школьная, 27</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08C8A7E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14DDC89F"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B6639BB"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989</w:t>
            </w:r>
          </w:p>
        </w:tc>
      </w:tr>
      <w:tr w:rsidR="00E91851" w:rsidRPr="001D4670" w14:paraId="55394AD3"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07F49577"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356350 с. Новоселицкое, ул. Ставропольская, 94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4D16AC2E"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79D83228"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6091360"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600</w:t>
            </w:r>
          </w:p>
        </w:tc>
      </w:tr>
      <w:tr w:rsidR="00E91851" w:rsidRPr="001D4670" w14:paraId="1E03C4F6"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11F871B9"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356356 с. Чернолесское, ул. Свободная, 144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032F7D5C"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FE8D9E9"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2FC8EEC"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989</w:t>
            </w:r>
          </w:p>
        </w:tc>
      </w:tr>
      <w:tr w:rsidR="00E91851" w:rsidRPr="001D4670" w14:paraId="78D60BB9"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11A7C0F3"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356353 с. Падинское, ул. Пролетарская, 35</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6BA1EADD"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3DBC1027"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2C48959"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r w:rsidR="00E91851" w:rsidRPr="001D4670" w14:paraId="4EED39C8"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468CA3BB"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356365 пос. Щелкан, ул. Школьная, 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1C72099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5DE6925D"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189CF93"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r w:rsidR="00E91851" w:rsidRPr="001D4670" w14:paraId="39FD0A67"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7DCE7F66"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356364 с. Долиновка, ул. Байрамова, 177</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75FA72C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2412066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28C4341"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r w:rsidR="00E91851" w:rsidRPr="001D4670" w14:paraId="4F7C425E"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3B84D993"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356354 пос. Новый Маяк, пер. Лесной, 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729BB32B"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5A355F7F"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C9D741C"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bl>
    <w:p w14:paraId="43330752" w14:textId="77777777" w:rsidR="0073536A" w:rsidRDefault="00E91851" w:rsidP="0073536A">
      <w:pPr>
        <w:spacing w:after="0" w:line="240" w:lineRule="exact"/>
        <w:ind w:firstLine="1418"/>
        <w:jc w:val="both"/>
        <w:rPr>
          <w:rFonts w:ascii="Times New Roman" w:hAnsi="Times New Roman"/>
          <w:sz w:val="28"/>
          <w:szCs w:val="28"/>
        </w:rPr>
      </w:pPr>
      <w:r w:rsidRPr="00C30B54">
        <w:rPr>
          <w:rFonts w:ascii="Times New Roman" w:hAnsi="Times New Roman" w:cs="Times New Roman"/>
          <w:sz w:val="28"/>
          <w:szCs w:val="28"/>
        </w:rPr>
        <w:lastRenderedPageBreak/>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0073536A">
        <w:rPr>
          <w:rFonts w:ascii="Times New Roman" w:hAnsi="Times New Roman" w:cs="Times New Roman"/>
        </w:rPr>
        <w:tab/>
      </w:r>
      <w:r w:rsidR="000C0CA0" w:rsidRPr="00C30B54">
        <w:rPr>
          <w:rFonts w:ascii="Times New Roman" w:hAnsi="Times New Roman"/>
          <w:sz w:val="28"/>
          <w:szCs w:val="28"/>
        </w:rPr>
        <w:t xml:space="preserve">Приложение </w:t>
      </w:r>
      <w:r w:rsidR="000C0CA0">
        <w:rPr>
          <w:rFonts w:ascii="Times New Roman" w:hAnsi="Times New Roman"/>
          <w:sz w:val="28"/>
          <w:szCs w:val="28"/>
        </w:rPr>
        <w:t>6</w:t>
      </w:r>
    </w:p>
    <w:p w14:paraId="6325F4BA" w14:textId="17ACBA65" w:rsidR="000C0CA0" w:rsidRPr="00C30B54" w:rsidRDefault="000C0CA0" w:rsidP="0073536A">
      <w:pPr>
        <w:spacing w:after="0" w:line="240" w:lineRule="exact"/>
        <w:ind w:firstLine="9923"/>
        <w:jc w:val="both"/>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422A65BA" w14:textId="77777777" w:rsidR="000C0CA0" w:rsidRPr="00C30B54" w:rsidRDefault="000C0CA0" w:rsidP="0073536A">
      <w:pPr>
        <w:spacing w:after="0" w:line="240" w:lineRule="exact"/>
        <w:ind w:left="10632" w:hanging="697"/>
        <w:rPr>
          <w:rFonts w:ascii="Times New Roman" w:hAnsi="Times New Roman"/>
          <w:sz w:val="28"/>
          <w:szCs w:val="28"/>
        </w:rPr>
      </w:pPr>
      <w:r w:rsidRPr="00C30B54">
        <w:rPr>
          <w:rFonts w:ascii="Times New Roman" w:hAnsi="Times New Roman"/>
          <w:sz w:val="28"/>
          <w:szCs w:val="28"/>
        </w:rPr>
        <w:t>социальной инфраструктуры</w:t>
      </w:r>
    </w:p>
    <w:p w14:paraId="6F8D6875" w14:textId="77777777" w:rsidR="000C0CA0" w:rsidRDefault="000C0CA0" w:rsidP="0073536A">
      <w:pPr>
        <w:spacing w:after="0" w:line="240" w:lineRule="exact"/>
        <w:ind w:left="10632" w:hanging="697"/>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1EED532E" w14:textId="77777777" w:rsidR="000C0CA0" w:rsidRPr="006D0F4C" w:rsidRDefault="000C0CA0" w:rsidP="0073536A">
      <w:pPr>
        <w:spacing w:after="0" w:line="240" w:lineRule="exact"/>
        <w:ind w:left="10632" w:hanging="697"/>
        <w:rPr>
          <w:rFonts w:ascii="Times New Roman" w:hAnsi="Times New Roman"/>
          <w:sz w:val="28"/>
          <w:szCs w:val="28"/>
        </w:rPr>
      </w:pPr>
      <w:r>
        <w:rPr>
          <w:rFonts w:ascii="Times New Roman" w:hAnsi="Times New Roman"/>
          <w:sz w:val="28"/>
          <w:szCs w:val="28"/>
        </w:rPr>
        <w:t>Ставропольского края</w:t>
      </w:r>
    </w:p>
    <w:p w14:paraId="42C8F878" w14:textId="77777777" w:rsidR="00E91851" w:rsidRDefault="00E91851" w:rsidP="00E91851">
      <w:pPr>
        <w:spacing w:line="240" w:lineRule="auto"/>
        <w:rPr>
          <w:rFonts w:ascii="Times New Roman" w:hAnsi="Times New Roman" w:cs="Times New Roman"/>
          <w:sz w:val="28"/>
          <w:szCs w:val="28"/>
        </w:rPr>
      </w:pPr>
    </w:p>
    <w:p w14:paraId="45458B73" w14:textId="77777777" w:rsidR="00E91851" w:rsidRDefault="00E91851" w:rsidP="00DA09C3">
      <w:pPr>
        <w:pStyle w:val="aff7"/>
        <w:jc w:val="center"/>
        <w:rPr>
          <w:b w:val="0"/>
          <w:i w:val="0"/>
          <w:sz w:val="28"/>
          <w:szCs w:val="28"/>
        </w:rPr>
      </w:pPr>
      <w:r w:rsidRPr="00AF6E2E">
        <w:rPr>
          <w:b w:val="0"/>
          <w:i w:val="0"/>
          <w:sz w:val="28"/>
          <w:szCs w:val="28"/>
        </w:rPr>
        <w:t>СВЕДЕНИЯ</w:t>
      </w:r>
    </w:p>
    <w:p w14:paraId="18039EF6" w14:textId="77777777" w:rsidR="00E91851" w:rsidRPr="00653180" w:rsidRDefault="00E91851" w:rsidP="00DA09C3">
      <w:pPr>
        <w:spacing w:after="0" w:line="240" w:lineRule="auto"/>
        <w:rPr>
          <w:sz w:val="28"/>
          <w:szCs w:val="28"/>
          <w:lang w:eastAsia="ru-RU"/>
        </w:rPr>
      </w:pPr>
    </w:p>
    <w:p w14:paraId="5DF5F139" w14:textId="77777777" w:rsidR="00E91851" w:rsidRPr="00653180" w:rsidRDefault="00E91851" w:rsidP="00DA09C3">
      <w:pPr>
        <w:pStyle w:val="aff7"/>
        <w:jc w:val="center"/>
        <w:rPr>
          <w:b w:val="0"/>
          <w:i w:val="0"/>
          <w:sz w:val="28"/>
          <w:szCs w:val="28"/>
        </w:rPr>
      </w:pPr>
      <w:r w:rsidRPr="00653180">
        <w:rPr>
          <w:b w:val="0"/>
          <w:i w:val="0"/>
          <w:sz w:val="28"/>
          <w:szCs w:val="28"/>
        </w:rPr>
        <w:t xml:space="preserve">об объектах культурно-досугового назначения </w:t>
      </w:r>
      <w:r>
        <w:rPr>
          <w:b w:val="0"/>
          <w:i w:val="0"/>
          <w:sz w:val="28"/>
          <w:szCs w:val="28"/>
        </w:rPr>
        <w:t>Новоселицкого</w:t>
      </w:r>
      <w:r w:rsidRPr="003E42C7">
        <w:rPr>
          <w:b w:val="0"/>
          <w:i w:val="0"/>
          <w:sz w:val="28"/>
          <w:szCs w:val="28"/>
        </w:rPr>
        <w:t xml:space="preserve"> муниципального</w:t>
      </w:r>
      <w:r w:rsidRPr="00653180">
        <w:rPr>
          <w:b w:val="0"/>
          <w:i w:val="0"/>
          <w:sz w:val="28"/>
          <w:szCs w:val="28"/>
        </w:rPr>
        <w:t xml:space="preserve"> округа </w:t>
      </w:r>
    </w:p>
    <w:p w14:paraId="3F33F7D7" w14:textId="77777777" w:rsidR="00E91851" w:rsidRDefault="00E91851" w:rsidP="00DA09C3">
      <w:pPr>
        <w:spacing w:after="0" w:line="240" w:lineRule="auto"/>
        <w:rPr>
          <w:sz w:val="28"/>
          <w:szCs w:val="28"/>
          <w:lang w:eastAsia="ru-RU"/>
        </w:rPr>
      </w:pPr>
    </w:p>
    <w:p w14:paraId="47B7CEAB" w14:textId="77777777" w:rsidR="00E91851" w:rsidRPr="00653180" w:rsidRDefault="00E91851" w:rsidP="00DA09C3">
      <w:pPr>
        <w:spacing w:after="0" w:line="240" w:lineRule="auto"/>
        <w:rPr>
          <w:sz w:val="28"/>
          <w:szCs w:val="28"/>
          <w:lang w:eastAsia="ru-RU"/>
        </w:rPr>
      </w:pPr>
    </w:p>
    <w:tbl>
      <w:tblPr>
        <w:tblW w:w="477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7"/>
        <w:gridCol w:w="662"/>
        <w:gridCol w:w="3563"/>
        <w:gridCol w:w="396"/>
        <w:gridCol w:w="1585"/>
        <w:gridCol w:w="2508"/>
        <w:gridCol w:w="1451"/>
      </w:tblGrid>
      <w:tr w:rsidR="00E91851" w:rsidRPr="0078297D" w14:paraId="6254A45D" w14:textId="77777777" w:rsidTr="00E91851">
        <w:trPr>
          <w:cantSplit/>
          <w:trHeight w:val="20"/>
        </w:trPr>
        <w:tc>
          <w:tcPr>
            <w:tcW w:w="5000" w:type="pct"/>
            <w:gridSpan w:val="7"/>
            <w:shd w:val="clear" w:color="auto" w:fill="auto"/>
            <w:vAlign w:val="center"/>
          </w:tcPr>
          <w:p w14:paraId="71804E9C"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Объекты культурно-досугового назначения (библиотеки)</w:t>
            </w:r>
          </w:p>
        </w:tc>
      </w:tr>
      <w:tr w:rsidR="00E91851" w:rsidRPr="0078297D" w14:paraId="5DC42A0D" w14:textId="77777777" w:rsidTr="00E91851">
        <w:trPr>
          <w:cantSplit/>
          <w:trHeight w:val="20"/>
        </w:trPr>
        <w:tc>
          <w:tcPr>
            <w:tcW w:w="1757" w:type="pct"/>
            <w:gridSpan w:val="2"/>
            <w:shd w:val="clear" w:color="auto" w:fill="auto"/>
            <w:vAlign w:val="center"/>
          </w:tcPr>
          <w:p w14:paraId="643280F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Наименование территориального отдела</w:t>
            </w:r>
          </w:p>
        </w:tc>
        <w:tc>
          <w:tcPr>
            <w:tcW w:w="1351" w:type="pct"/>
            <w:gridSpan w:val="2"/>
            <w:shd w:val="clear" w:color="auto" w:fill="auto"/>
            <w:vAlign w:val="center"/>
          </w:tcPr>
          <w:p w14:paraId="008B57C2"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Наименование учреждения (адрес)</w:t>
            </w:r>
          </w:p>
        </w:tc>
        <w:tc>
          <w:tcPr>
            <w:tcW w:w="541" w:type="pct"/>
            <w:shd w:val="clear" w:color="auto" w:fill="auto"/>
            <w:vAlign w:val="center"/>
          </w:tcPr>
          <w:p w14:paraId="7CB26BE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Вместимость (количество ед. хранения)</w:t>
            </w:r>
          </w:p>
        </w:tc>
        <w:tc>
          <w:tcPr>
            <w:tcW w:w="856" w:type="pct"/>
            <w:shd w:val="clear" w:color="auto" w:fill="auto"/>
            <w:vAlign w:val="center"/>
          </w:tcPr>
          <w:p w14:paraId="63E1EF6E"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Состояние зданий и сооружений (новое, удовлетворительное, требуется капитальный ремонт, аварийное)</w:t>
            </w:r>
          </w:p>
        </w:tc>
        <w:tc>
          <w:tcPr>
            <w:tcW w:w="495" w:type="pct"/>
            <w:shd w:val="clear" w:color="auto" w:fill="auto"/>
            <w:vAlign w:val="center"/>
          </w:tcPr>
          <w:p w14:paraId="6DAB4006"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Количество работников (ставка)</w:t>
            </w:r>
          </w:p>
        </w:tc>
      </w:tr>
      <w:tr w:rsidR="00E91851" w:rsidRPr="0078297D" w14:paraId="39539947" w14:textId="77777777" w:rsidTr="00E91851">
        <w:trPr>
          <w:trHeight w:val="20"/>
        </w:trPr>
        <w:tc>
          <w:tcPr>
            <w:tcW w:w="1757" w:type="pct"/>
            <w:gridSpan w:val="2"/>
            <w:shd w:val="clear" w:color="auto" w:fill="auto"/>
            <w:vAlign w:val="center"/>
          </w:tcPr>
          <w:p w14:paraId="498E28F0" w14:textId="60F75D73" w:rsidR="00E91851" w:rsidRPr="0078297D" w:rsidRDefault="00E91851" w:rsidP="00606334">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Муниципальное казенное учреждение культуры «Новоселицкая центральная межпоселенческая библиотека» «Новоселицкая</w:t>
            </w:r>
            <w:r w:rsidR="00606334">
              <w:rPr>
                <w:rFonts w:ascii="Times New Roman" w:eastAsia="Times New Roman" w:hAnsi="Times New Roman" w:cs="Times New Roman"/>
                <w:sz w:val="24"/>
                <w:szCs w:val="24"/>
              </w:rPr>
              <w:t xml:space="preserve"> </w:t>
            </w:r>
            <w:r w:rsidRPr="0078297D">
              <w:rPr>
                <w:rFonts w:ascii="Times New Roman" w:eastAsia="Times New Roman" w:hAnsi="Times New Roman" w:cs="Times New Roman"/>
                <w:sz w:val="24"/>
                <w:szCs w:val="24"/>
              </w:rPr>
              <w:t>центральная библиотека»</w:t>
            </w:r>
          </w:p>
        </w:tc>
        <w:tc>
          <w:tcPr>
            <w:tcW w:w="1351" w:type="pct"/>
            <w:gridSpan w:val="2"/>
            <w:shd w:val="clear" w:color="auto" w:fill="auto"/>
            <w:vAlign w:val="center"/>
          </w:tcPr>
          <w:p w14:paraId="6DC54E76"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356350, Ставропольский край, Новоселицкий район, с. Новоселицкое, пл. Ленина, 1</w:t>
            </w:r>
          </w:p>
        </w:tc>
        <w:tc>
          <w:tcPr>
            <w:tcW w:w="541" w:type="pct"/>
            <w:shd w:val="clear" w:color="auto" w:fill="auto"/>
            <w:vAlign w:val="center"/>
          </w:tcPr>
          <w:p w14:paraId="455FE573"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27292</w:t>
            </w:r>
          </w:p>
        </w:tc>
        <w:tc>
          <w:tcPr>
            <w:tcW w:w="856" w:type="pct"/>
            <w:shd w:val="clear" w:color="auto" w:fill="auto"/>
            <w:vAlign w:val="center"/>
          </w:tcPr>
          <w:p w14:paraId="0AF24BDD"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удовлетворительное</w:t>
            </w:r>
          </w:p>
        </w:tc>
        <w:tc>
          <w:tcPr>
            <w:tcW w:w="495" w:type="pct"/>
            <w:vAlign w:val="center"/>
          </w:tcPr>
          <w:p w14:paraId="0C552405"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16</w:t>
            </w:r>
          </w:p>
        </w:tc>
      </w:tr>
      <w:tr w:rsidR="00E91851" w:rsidRPr="0078297D" w14:paraId="145353A4" w14:textId="77777777" w:rsidTr="00E91851">
        <w:trPr>
          <w:trHeight w:val="20"/>
        </w:trPr>
        <w:tc>
          <w:tcPr>
            <w:tcW w:w="1757" w:type="pct"/>
            <w:gridSpan w:val="2"/>
            <w:shd w:val="clear" w:color="auto" w:fill="auto"/>
            <w:vAlign w:val="center"/>
          </w:tcPr>
          <w:p w14:paraId="572BFAE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 xml:space="preserve">Муниципальное казенное учреждение культуры «Новоселицкая центральная межпоселенческая библиотека» «Новоселицкая детская библиотека» </w:t>
            </w:r>
          </w:p>
        </w:tc>
        <w:tc>
          <w:tcPr>
            <w:tcW w:w="1351" w:type="pct"/>
            <w:gridSpan w:val="2"/>
            <w:shd w:val="clear" w:color="auto" w:fill="auto"/>
            <w:vAlign w:val="center"/>
          </w:tcPr>
          <w:p w14:paraId="4D446B85"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356350, Ставропольский край, Новоселицкий район, с.</w:t>
            </w:r>
            <w:r>
              <w:rPr>
                <w:rFonts w:ascii="Times New Roman" w:eastAsia="Times New Roman" w:hAnsi="Times New Roman" w:cs="Times New Roman"/>
                <w:sz w:val="24"/>
                <w:szCs w:val="24"/>
                <w:lang w:eastAsia="ru-RU"/>
              </w:rPr>
              <w:t> </w:t>
            </w:r>
            <w:r w:rsidRPr="0078297D">
              <w:rPr>
                <w:rFonts w:ascii="Times New Roman" w:eastAsia="Times New Roman" w:hAnsi="Times New Roman" w:cs="Times New Roman"/>
                <w:sz w:val="24"/>
                <w:szCs w:val="24"/>
                <w:lang w:eastAsia="ru-RU"/>
              </w:rPr>
              <w:t>Новоселицкое, пл. Ленина, 1</w:t>
            </w:r>
          </w:p>
        </w:tc>
        <w:tc>
          <w:tcPr>
            <w:tcW w:w="541" w:type="pct"/>
            <w:shd w:val="clear" w:color="auto" w:fill="auto"/>
            <w:vAlign w:val="center"/>
          </w:tcPr>
          <w:p w14:paraId="54DDA8BA"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23113</w:t>
            </w:r>
          </w:p>
        </w:tc>
        <w:tc>
          <w:tcPr>
            <w:tcW w:w="856" w:type="pct"/>
            <w:shd w:val="clear" w:color="auto" w:fill="auto"/>
            <w:vAlign w:val="center"/>
          </w:tcPr>
          <w:p w14:paraId="569ED87C"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удовлетворительное</w:t>
            </w:r>
          </w:p>
        </w:tc>
        <w:tc>
          <w:tcPr>
            <w:tcW w:w="495" w:type="pct"/>
            <w:vAlign w:val="center"/>
          </w:tcPr>
          <w:p w14:paraId="26E402FC"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4</w:t>
            </w:r>
          </w:p>
        </w:tc>
      </w:tr>
      <w:tr w:rsidR="00E91851" w:rsidRPr="0078297D" w14:paraId="1F587931" w14:textId="77777777" w:rsidTr="00E91851">
        <w:trPr>
          <w:trHeight w:val="20"/>
        </w:trPr>
        <w:tc>
          <w:tcPr>
            <w:tcW w:w="1757" w:type="pct"/>
            <w:gridSpan w:val="2"/>
            <w:shd w:val="clear" w:color="auto" w:fill="auto"/>
            <w:vAlign w:val="center"/>
          </w:tcPr>
          <w:p w14:paraId="5BBC891A"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1 с. Чернолесское</w:t>
            </w:r>
          </w:p>
        </w:tc>
        <w:tc>
          <w:tcPr>
            <w:tcW w:w="1351" w:type="pct"/>
            <w:gridSpan w:val="2"/>
            <w:shd w:val="clear" w:color="auto" w:fill="auto"/>
            <w:vAlign w:val="center"/>
          </w:tcPr>
          <w:p w14:paraId="6AE49212"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356360,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Чернолесское, пер. Карла Маркса, 7в</w:t>
            </w:r>
          </w:p>
        </w:tc>
        <w:tc>
          <w:tcPr>
            <w:tcW w:w="541" w:type="pct"/>
            <w:shd w:val="clear" w:color="auto" w:fill="auto"/>
            <w:vAlign w:val="center"/>
          </w:tcPr>
          <w:p w14:paraId="5DC49E65"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t>26276</w:t>
            </w:r>
          </w:p>
        </w:tc>
        <w:tc>
          <w:tcPr>
            <w:tcW w:w="856" w:type="pct"/>
            <w:shd w:val="clear" w:color="auto" w:fill="auto"/>
            <w:vAlign w:val="center"/>
          </w:tcPr>
          <w:p w14:paraId="5AFD6B12"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удовлетворительное</w:t>
            </w:r>
          </w:p>
        </w:tc>
        <w:tc>
          <w:tcPr>
            <w:tcW w:w="495" w:type="pct"/>
            <w:vAlign w:val="center"/>
          </w:tcPr>
          <w:p w14:paraId="47017E56"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t>3</w:t>
            </w:r>
          </w:p>
        </w:tc>
      </w:tr>
      <w:tr w:rsidR="00E91851" w:rsidRPr="0078297D" w14:paraId="0531B0C8" w14:textId="77777777" w:rsidTr="00E91851">
        <w:trPr>
          <w:trHeight w:val="20"/>
        </w:trPr>
        <w:tc>
          <w:tcPr>
            <w:tcW w:w="1757" w:type="pct"/>
            <w:gridSpan w:val="2"/>
            <w:shd w:val="clear" w:color="auto" w:fill="auto"/>
            <w:vAlign w:val="center"/>
          </w:tcPr>
          <w:p w14:paraId="202E1F60"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Муниципальное казенное учреждение </w:t>
            </w:r>
            <w:r w:rsidRPr="0078297D">
              <w:rPr>
                <w:rFonts w:ascii="Times New Roman" w:hAnsi="Times New Roman" w:cs="Times New Roman"/>
                <w:sz w:val="24"/>
                <w:szCs w:val="24"/>
              </w:rPr>
              <w:lastRenderedPageBreak/>
              <w:t>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2 с. Новоселицкое</w:t>
            </w:r>
          </w:p>
        </w:tc>
        <w:tc>
          <w:tcPr>
            <w:tcW w:w="1351" w:type="pct"/>
            <w:gridSpan w:val="2"/>
            <w:shd w:val="clear" w:color="auto" w:fill="auto"/>
            <w:vAlign w:val="center"/>
          </w:tcPr>
          <w:p w14:paraId="24765FCC" w14:textId="77777777" w:rsidR="00E91851" w:rsidRPr="0078297D" w:rsidRDefault="00E91851" w:rsidP="00DA09C3">
            <w:pPr>
              <w:spacing w:after="0" w:line="240" w:lineRule="auto"/>
              <w:contextualSpacing/>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lastRenderedPageBreak/>
              <w:t xml:space="preserve">356350, Ставропольский край, </w:t>
            </w:r>
            <w:r w:rsidRPr="0078297D">
              <w:rPr>
                <w:rFonts w:ascii="Times New Roman" w:hAnsi="Times New Roman" w:cs="Times New Roman"/>
                <w:sz w:val="24"/>
                <w:szCs w:val="24"/>
              </w:rPr>
              <w:lastRenderedPageBreak/>
              <w:t>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Новоселицкое,</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xml:space="preserve"> </w:t>
            </w:r>
            <w:r w:rsidRPr="0078297D">
              <w:rPr>
                <w:rFonts w:ascii="Times New Roman" w:hAnsi="Times New Roman" w:cs="Times New Roman"/>
                <w:sz w:val="24"/>
                <w:szCs w:val="24"/>
              </w:rPr>
              <w:t>Пролетарская,</w:t>
            </w:r>
            <w:r>
              <w:rPr>
                <w:rFonts w:ascii="Times New Roman" w:hAnsi="Times New Roman" w:cs="Times New Roman"/>
                <w:sz w:val="24"/>
                <w:szCs w:val="24"/>
              </w:rPr>
              <w:t xml:space="preserve"> </w:t>
            </w:r>
            <w:r w:rsidRPr="0078297D">
              <w:rPr>
                <w:rFonts w:ascii="Times New Roman" w:hAnsi="Times New Roman" w:cs="Times New Roman"/>
                <w:sz w:val="24"/>
                <w:szCs w:val="24"/>
              </w:rPr>
              <w:t>164</w:t>
            </w:r>
          </w:p>
        </w:tc>
        <w:tc>
          <w:tcPr>
            <w:tcW w:w="541" w:type="pct"/>
            <w:shd w:val="clear" w:color="auto" w:fill="auto"/>
            <w:vAlign w:val="center"/>
          </w:tcPr>
          <w:p w14:paraId="6C45D83E"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lastRenderedPageBreak/>
              <w:t>9373</w:t>
            </w:r>
          </w:p>
        </w:tc>
        <w:tc>
          <w:tcPr>
            <w:tcW w:w="856" w:type="pct"/>
            <w:shd w:val="clear" w:color="auto" w:fill="auto"/>
            <w:vAlign w:val="center"/>
          </w:tcPr>
          <w:p w14:paraId="4E85B922"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 xml:space="preserve">требуется </w:t>
            </w:r>
            <w:r w:rsidRPr="0078297D">
              <w:rPr>
                <w:rFonts w:ascii="Times New Roman" w:hAnsi="Times New Roman" w:cs="Times New Roman"/>
                <w:sz w:val="24"/>
                <w:szCs w:val="24"/>
              </w:rPr>
              <w:lastRenderedPageBreak/>
              <w:t xml:space="preserve">капитальный ремонт </w:t>
            </w:r>
          </w:p>
        </w:tc>
        <w:tc>
          <w:tcPr>
            <w:tcW w:w="495" w:type="pct"/>
            <w:vAlign w:val="center"/>
          </w:tcPr>
          <w:p w14:paraId="7B1C3BDE"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lastRenderedPageBreak/>
              <w:t>1</w:t>
            </w:r>
          </w:p>
        </w:tc>
      </w:tr>
      <w:tr w:rsidR="00E91851" w:rsidRPr="0078297D" w14:paraId="01BDF235" w14:textId="77777777" w:rsidTr="00E91851">
        <w:trPr>
          <w:trHeight w:val="20"/>
        </w:trPr>
        <w:tc>
          <w:tcPr>
            <w:tcW w:w="1757" w:type="pct"/>
            <w:gridSpan w:val="2"/>
            <w:shd w:val="clear" w:color="auto" w:fill="auto"/>
            <w:vAlign w:val="center"/>
          </w:tcPr>
          <w:p w14:paraId="5E57A92B"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lastRenderedPageBreak/>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3 с. Китаевское</w:t>
            </w:r>
          </w:p>
        </w:tc>
        <w:tc>
          <w:tcPr>
            <w:tcW w:w="1351" w:type="pct"/>
            <w:gridSpan w:val="2"/>
            <w:shd w:val="clear" w:color="auto" w:fill="auto"/>
            <w:vAlign w:val="center"/>
          </w:tcPr>
          <w:p w14:paraId="6401BF85"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356356,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Китаевское, пер.</w:t>
            </w:r>
            <w:r>
              <w:rPr>
                <w:rFonts w:ascii="Times New Roman" w:hAnsi="Times New Roman" w:cs="Times New Roman"/>
                <w:sz w:val="24"/>
                <w:szCs w:val="24"/>
              </w:rPr>
              <w:t> </w:t>
            </w:r>
            <w:r w:rsidRPr="0078297D">
              <w:rPr>
                <w:rFonts w:ascii="Times New Roman" w:hAnsi="Times New Roman" w:cs="Times New Roman"/>
                <w:sz w:val="24"/>
                <w:szCs w:val="24"/>
              </w:rPr>
              <w:t>Центральный, 6</w:t>
            </w:r>
          </w:p>
        </w:tc>
        <w:tc>
          <w:tcPr>
            <w:tcW w:w="541" w:type="pct"/>
            <w:shd w:val="clear" w:color="auto" w:fill="auto"/>
            <w:vAlign w:val="center"/>
          </w:tcPr>
          <w:p w14:paraId="321D368C"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15230</w:t>
            </w:r>
          </w:p>
        </w:tc>
        <w:tc>
          <w:tcPr>
            <w:tcW w:w="856" w:type="pct"/>
            <w:shd w:val="clear" w:color="auto" w:fill="auto"/>
            <w:vAlign w:val="center"/>
          </w:tcPr>
          <w:p w14:paraId="25C25B8C"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 xml:space="preserve">требуется капитальный ремонт </w:t>
            </w:r>
          </w:p>
        </w:tc>
        <w:tc>
          <w:tcPr>
            <w:tcW w:w="495" w:type="pct"/>
            <w:vAlign w:val="center"/>
          </w:tcPr>
          <w:p w14:paraId="2C3ED6AA"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2</w:t>
            </w:r>
          </w:p>
        </w:tc>
      </w:tr>
      <w:tr w:rsidR="00E91851" w:rsidRPr="0078297D" w14:paraId="546D6D84" w14:textId="77777777" w:rsidTr="00E91851">
        <w:trPr>
          <w:trHeight w:val="20"/>
        </w:trPr>
        <w:tc>
          <w:tcPr>
            <w:tcW w:w="1757" w:type="pct"/>
            <w:gridSpan w:val="2"/>
            <w:shd w:val="clear" w:color="auto" w:fill="auto"/>
            <w:vAlign w:val="center"/>
          </w:tcPr>
          <w:p w14:paraId="6F018270"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4 с. Падинское</w:t>
            </w:r>
          </w:p>
        </w:tc>
        <w:tc>
          <w:tcPr>
            <w:tcW w:w="1351" w:type="pct"/>
            <w:gridSpan w:val="2"/>
            <w:shd w:val="clear" w:color="auto" w:fill="auto"/>
            <w:vAlign w:val="center"/>
          </w:tcPr>
          <w:p w14:paraId="27F602D2"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356353, 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sz w:val="24"/>
                <w:szCs w:val="24"/>
              </w:rPr>
              <w:t>с. Падинское,</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w:t>
            </w:r>
            <w:r w:rsidRPr="0078297D">
              <w:rPr>
                <w:rFonts w:ascii="Times New Roman" w:hAnsi="Times New Roman" w:cs="Times New Roman"/>
                <w:sz w:val="24"/>
                <w:szCs w:val="24"/>
              </w:rPr>
              <w:t>Красная, 107</w:t>
            </w:r>
          </w:p>
        </w:tc>
        <w:tc>
          <w:tcPr>
            <w:tcW w:w="541" w:type="pct"/>
            <w:shd w:val="clear" w:color="auto" w:fill="auto"/>
            <w:vAlign w:val="center"/>
          </w:tcPr>
          <w:p w14:paraId="23D6ED8F"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12076</w:t>
            </w:r>
          </w:p>
        </w:tc>
        <w:tc>
          <w:tcPr>
            <w:tcW w:w="856" w:type="pct"/>
            <w:shd w:val="clear" w:color="auto" w:fill="auto"/>
            <w:vAlign w:val="center"/>
          </w:tcPr>
          <w:p w14:paraId="0764546E"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F07AC65"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2E2FF6D3" w14:textId="77777777" w:rsidTr="00E91851">
        <w:trPr>
          <w:trHeight w:val="20"/>
        </w:trPr>
        <w:tc>
          <w:tcPr>
            <w:tcW w:w="1757" w:type="pct"/>
            <w:gridSpan w:val="2"/>
            <w:shd w:val="clear" w:color="auto" w:fill="auto"/>
            <w:vAlign w:val="center"/>
          </w:tcPr>
          <w:p w14:paraId="050F3E18"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5 с. Журавское</w:t>
            </w:r>
          </w:p>
        </w:tc>
        <w:tc>
          <w:tcPr>
            <w:tcW w:w="1351" w:type="pct"/>
            <w:gridSpan w:val="2"/>
            <w:shd w:val="clear" w:color="auto" w:fill="auto"/>
            <w:vAlign w:val="center"/>
          </w:tcPr>
          <w:p w14:paraId="34CDC9BB"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356360,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Журавское, ул.</w:t>
            </w:r>
            <w:r>
              <w:rPr>
                <w:rFonts w:ascii="Times New Roman" w:hAnsi="Times New Roman" w:cs="Times New Roman"/>
                <w:sz w:val="24"/>
                <w:szCs w:val="24"/>
              </w:rPr>
              <w:t> </w:t>
            </w:r>
            <w:r w:rsidRPr="0078297D">
              <w:rPr>
                <w:rFonts w:ascii="Times New Roman" w:hAnsi="Times New Roman" w:cs="Times New Roman"/>
                <w:sz w:val="24"/>
                <w:szCs w:val="24"/>
              </w:rPr>
              <w:t>Шоссейная,8</w:t>
            </w:r>
          </w:p>
        </w:tc>
        <w:tc>
          <w:tcPr>
            <w:tcW w:w="541" w:type="pct"/>
            <w:shd w:val="clear" w:color="auto" w:fill="auto"/>
            <w:vAlign w:val="center"/>
          </w:tcPr>
          <w:p w14:paraId="55C0C873"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12500</w:t>
            </w:r>
          </w:p>
        </w:tc>
        <w:tc>
          <w:tcPr>
            <w:tcW w:w="856" w:type="pct"/>
            <w:shd w:val="clear" w:color="auto" w:fill="auto"/>
            <w:vAlign w:val="center"/>
          </w:tcPr>
          <w:p w14:paraId="5FD6C27C"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4CEFFFAA"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4</w:t>
            </w:r>
          </w:p>
        </w:tc>
      </w:tr>
      <w:tr w:rsidR="00E91851" w:rsidRPr="0078297D" w14:paraId="09AEF6ED" w14:textId="77777777" w:rsidTr="00E91851">
        <w:trPr>
          <w:trHeight w:val="20"/>
        </w:trPr>
        <w:tc>
          <w:tcPr>
            <w:tcW w:w="1757" w:type="pct"/>
            <w:gridSpan w:val="2"/>
            <w:shd w:val="clear" w:color="auto" w:fill="auto"/>
            <w:vAlign w:val="center"/>
          </w:tcPr>
          <w:p w14:paraId="011CBCDF"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6 с. Долиновка</w:t>
            </w:r>
          </w:p>
        </w:tc>
        <w:tc>
          <w:tcPr>
            <w:tcW w:w="1351" w:type="pct"/>
            <w:gridSpan w:val="2"/>
            <w:shd w:val="clear" w:color="auto" w:fill="auto"/>
            <w:vAlign w:val="center"/>
          </w:tcPr>
          <w:p w14:paraId="46865DAD"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356364, Ставропольский край, Новоселицкий район, с. Долиновка, ул.</w:t>
            </w:r>
            <w:r>
              <w:rPr>
                <w:rFonts w:ascii="Times New Roman" w:hAnsi="Times New Roman" w:cs="Times New Roman"/>
                <w:sz w:val="24"/>
                <w:szCs w:val="24"/>
              </w:rPr>
              <w:t> </w:t>
            </w:r>
            <w:r w:rsidRPr="0078297D">
              <w:rPr>
                <w:rFonts w:ascii="Times New Roman" w:hAnsi="Times New Roman" w:cs="Times New Roman"/>
                <w:sz w:val="24"/>
                <w:szCs w:val="24"/>
              </w:rPr>
              <w:t>Байрамова,152</w:t>
            </w:r>
          </w:p>
        </w:tc>
        <w:tc>
          <w:tcPr>
            <w:tcW w:w="541" w:type="pct"/>
            <w:shd w:val="clear" w:color="auto" w:fill="auto"/>
            <w:vAlign w:val="center"/>
          </w:tcPr>
          <w:p w14:paraId="2BC48533"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8049</w:t>
            </w:r>
          </w:p>
        </w:tc>
        <w:tc>
          <w:tcPr>
            <w:tcW w:w="856" w:type="pct"/>
            <w:shd w:val="clear" w:color="auto" w:fill="auto"/>
            <w:vAlign w:val="center"/>
          </w:tcPr>
          <w:p w14:paraId="2D36C22E"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8C43195"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564A9920" w14:textId="77777777" w:rsidTr="00E91851">
        <w:trPr>
          <w:trHeight w:val="20"/>
        </w:trPr>
        <w:tc>
          <w:tcPr>
            <w:tcW w:w="1757" w:type="pct"/>
            <w:gridSpan w:val="2"/>
            <w:shd w:val="clear" w:color="auto" w:fill="auto"/>
            <w:vAlign w:val="center"/>
          </w:tcPr>
          <w:p w14:paraId="184394C0"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7 пос. Щелкан</w:t>
            </w:r>
          </w:p>
        </w:tc>
        <w:tc>
          <w:tcPr>
            <w:tcW w:w="1351" w:type="pct"/>
            <w:gridSpan w:val="2"/>
            <w:shd w:val="clear" w:color="auto" w:fill="auto"/>
            <w:vAlign w:val="center"/>
          </w:tcPr>
          <w:p w14:paraId="73AE5B7E"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356365, Ставропольский край, Новоселицкий район, пос. Щелкан, ул.</w:t>
            </w:r>
            <w:r>
              <w:rPr>
                <w:rFonts w:ascii="Times New Roman" w:hAnsi="Times New Roman" w:cs="Times New Roman"/>
                <w:sz w:val="24"/>
                <w:szCs w:val="24"/>
              </w:rPr>
              <w:t> </w:t>
            </w:r>
            <w:r w:rsidRPr="0078297D">
              <w:rPr>
                <w:rFonts w:ascii="Times New Roman" w:hAnsi="Times New Roman" w:cs="Times New Roman"/>
                <w:sz w:val="24"/>
                <w:szCs w:val="24"/>
              </w:rPr>
              <w:t>Школьная, 5</w:t>
            </w:r>
          </w:p>
        </w:tc>
        <w:tc>
          <w:tcPr>
            <w:tcW w:w="541" w:type="pct"/>
            <w:shd w:val="clear" w:color="auto" w:fill="auto"/>
            <w:vAlign w:val="center"/>
          </w:tcPr>
          <w:p w14:paraId="02F8F780"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9768</w:t>
            </w:r>
          </w:p>
        </w:tc>
        <w:tc>
          <w:tcPr>
            <w:tcW w:w="856" w:type="pct"/>
            <w:shd w:val="clear" w:color="auto" w:fill="auto"/>
            <w:vAlign w:val="center"/>
          </w:tcPr>
          <w:p w14:paraId="243B8D3E"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1BA64FA8"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7A935B86" w14:textId="77777777" w:rsidTr="00E91851">
        <w:trPr>
          <w:trHeight w:val="20"/>
        </w:trPr>
        <w:tc>
          <w:tcPr>
            <w:tcW w:w="1757" w:type="pct"/>
            <w:gridSpan w:val="2"/>
            <w:shd w:val="clear" w:color="auto" w:fill="auto"/>
            <w:vAlign w:val="center"/>
          </w:tcPr>
          <w:p w14:paraId="06E14A34"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8 пос. Новый Маяк</w:t>
            </w:r>
          </w:p>
        </w:tc>
        <w:tc>
          <w:tcPr>
            <w:tcW w:w="1351" w:type="pct"/>
            <w:gridSpan w:val="2"/>
            <w:shd w:val="clear" w:color="auto" w:fill="auto"/>
            <w:vAlign w:val="center"/>
          </w:tcPr>
          <w:p w14:paraId="0BE85DBF"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356354, Ставропольский край, Новоселицкий район, пос. Новый Маяк, ул. Школьная, 20</w:t>
            </w:r>
          </w:p>
        </w:tc>
        <w:tc>
          <w:tcPr>
            <w:tcW w:w="541" w:type="pct"/>
            <w:shd w:val="clear" w:color="auto" w:fill="auto"/>
            <w:vAlign w:val="center"/>
          </w:tcPr>
          <w:p w14:paraId="6C612C58"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18222</w:t>
            </w:r>
          </w:p>
        </w:tc>
        <w:tc>
          <w:tcPr>
            <w:tcW w:w="856" w:type="pct"/>
            <w:shd w:val="clear" w:color="auto" w:fill="auto"/>
            <w:vAlign w:val="center"/>
          </w:tcPr>
          <w:p w14:paraId="66EF2281"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F0B9656"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2548B40E" w14:textId="77777777" w:rsidTr="00E91851">
        <w:trPr>
          <w:trHeight w:val="20"/>
        </w:trPr>
        <w:tc>
          <w:tcPr>
            <w:tcW w:w="1757" w:type="pct"/>
            <w:gridSpan w:val="2"/>
            <w:shd w:val="clear" w:color="auto" w:fill="auto"/>
            <w:vAlign w:val="center"/>
          </w:tcPr>
          <w:p w14:paraId="022B0E4F"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9 пос. Артезианский</w:t>
            </w:r>
          </w:p>
        </w:tc>
        <w:tc>
          <w:tcPr>
            <w:tcW w:w="1351" w:type="pct"/>
            <w:gridSpan w:val="2"/>
            <w:shd w:val="clear" w:color="auto" w:fill="auto"/>
            <w:vAlign w:val="center"/>
          </w:tcPr>
          <w:p w14:paraId="48D08C18"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356366, Ставропольский край, Новоселицкий район, пос. Артезианский, ул. Веселая, 19</w:t>
            </w:r>
          </w:p>
        </w:tc>
        <w:tc>
          <w:tcPr>
            <w:tcW w:w="541" w:type="pct"/>
            <w:shd w:val="clear" w:color="auto" w:fill="auto"/>
            <w:vAlign w:val="center"/>
          </w:tcPr>
          <w:p w14:paraId="039B52AF"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4168</w:t>
            </w:r>
          </w:p>
        </w:tc>
        <w:tc>
          <w:tcPr>
            <w:tcW w:w="856" w:type="pct"/>
            <w:shd w:val="clear" w:color="auto" w:fill="auto"/>
            <w:vAlign w:val="center"/>
          </w:tcPr>
          <w:p w14:paraId="78BFC582"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009066F"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6C7FACE7" w14:textId="77777777" w:rsidTr="00E91851">
        <w:trPr>
          <w:trHeight w:val="70"/>
        </w:trPr>
        <w:tc>
          <w:tcPr>
            <w:tcW w:w="3108" w:type="pct"/>
            <w:gridSpan w:val="4"/>
            <w:shd w:val="clear" w:color="auto" w:fill="auto"/>
            <w:vAlign w:val="center"/>
          </w:tcPr>
          <w:p w14:paraId="71304DEE"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rPr>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541" w:type="pct"/>
            <w:shd w:val="clear" w:color="auto" w:fill="auto"/>
            <w:vAlign w:val="center"/>
          </w:tcPr>
          <w:p w14:paraId="652AA349" w14:textId="77777777" w:rsidR="00E91851" w:rsidRPr="00504A83" w:rsidRDefault="00E91851" w:rsidP="00DA09C3">
            <w:pPr>
              <w:spacing w:after="0" w:line="240" w:lineRule="auto"/>
              <w:rPr>
                <w:rFonts w:ascii="Times New Roman" w:hAnsi="Times New Roman" w:cs="Times New Roman"/>
                <w:sz w:val="24"/>
                <w:szCs w:val="24"/>
                <w:lang w:eastAsia="ru-RU"/>
              </w:rPr>
            </w:pPr>
            <w:r w:rsidRPr="00504A83">
              <w:rPr>
                <w:rFonts w:ascii="Times New Roman" w:hAnsi="Times New Roman" w:cs="Times New Roman"/>
                <w:sz w:val="24"/>
                <w:szCs w:val="24"/>
                <w:lang w:eastAsia="ru-RU"/>
              </w:rPr>
              <w:t>166067</w:t>
            </w:r>
          </w:p>
        </w:tc>
        <w:tc>
          <w:tcPr>
            <w:tcW w:w="856" w:type="pct"/>
            <w:shd w:val="clear" w:color="auto" w:fill="auto"/>
            <w:vAlign w:val="center"/>
          </w:tcPr>
          <w:p w14:paraId="2FC72314"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w:t>
            </w:r>
          </w:p>
        </w:tc>
        <w:tc>
          <w:tcPr>
            <w:tcW w:w="495" w:type="pct"/>
            <w:vAlign w:val="center"/>
          </w:tcPr>
          <w:p w14:paraId="05997DE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E91851" w:rsidRPr="0078297D" w14:paraId="539302DB" w14:textId="77777777" w:rsidTr="00E91851">
        <w:trPr>
          <w:trHeight w:val="70"/>
        </w:trPr>
        <w:tc>
          <w:tcPr>
            <w:tcW w:w="5000" w:type="pct"/>
            <w:gridSpan w:val="7"/>
            <w:shd w:val="clear" w:color="auto" w:fill="auto"/>
            <w:vAlign w:val="center"/>
          </w:tcPr>
          <w:p w14:paraId="79191DA4"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lastRenderedPageBreak/>
              <w:t>Объекты культурно-досугового назначения (Дома культуры, сельские клубы)</w:t>
            </w:r>
          </w:p>
        </w:tc>
      </w:tr>
      <w:tr w:rsidR="00E91851" w:rsidRPr="0078297D" w14:paraId="1ED5E53E" w14:textId="77777777" w:rsidTr="00E91851">
        <w:trPr>
          <w:trHeight w:val="70"/>
        </w:trPr>
        <w:tc>
          <w:tcPr>
            <w:tcW w:w="1531" w:type="pct"/>
            <w:shd w:val="clear" w:color="auto" w:fill="auto"/>
            <w:vAlign w:val="center"/>
          </w:tcPr>
          <w:p w14:paraId="49E16326"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«Дом культуры Новоселицкого муниципального округа»</w:t>
            </w:r>
          </w:p>
        </w:tc>
        <w:tc>
          <w:tcPr>
            <w:tcW w:w="1442" w:type="pct"/>
            <w:gridSpan w:val="2"/>
            <w:shd w:val="clear" w:color="auto" w:fill="auto"/>
            <w:vAlign w:val="center"/>
          </w:tcPr>
          <w:p w14:paraId="66A58F9B" w14:textId="77777777" w:rsidR="00E91851" w:rsidRPr="0078297D" w:rsidRDefault="00E91851" w:rsidP="00DA09C3">
            <w:pPr>
              <w:spacing w:after="0" w:line="240" w:lineRule="auto"/>
              <w:contextualSpacing/>
              <w:rPr>
                <w:rFonts w:ascii="Times New Roman" w:eastAsia="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Новоселицкое,</w:t>
            </w:r>
            <w:r>
              <w:rPr>
                <w:rFonts w:ascii="Times New Roman" w:hAnsi="Times New Roman" w:cs="Times New Roman"/>
                <w:sz w:val="24"/>
                <w:szCs w:val="24"/>
              </w:rPr>
              <w:t xml:space="preserve"> </w:t>
            </w:r>
            <w:r w:rsidRPr="0078297D">
              <w:rPr>
                <w:rFonts w:ascii="Times New Roman" w:hAnsi="Times New Roman" w:cs="Times New Roman"/>
                <w:sz w:val="24"/>
                <w:szCs w:val="24"/>
              </w:rPr>
              <w:t>ул. Школьная, 26</w:t>
            </w:r>
          </w:p>
        </w:tc>
        <w:tc>
          <w:tcPr>
            <w:tcW w:w="676" w:type="pct"/>
            <w:gridSpan w:val="2"/>
            <w:shd w:val="clear" w:color="auto" w:fill="auto"/>
            <w:vAlign w:val="center"/>
          </w:tcPr>
          <w:p w14:paraId="78830F3D"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278</w:t>
            </w:r>
          </w:p>
        </w:tc>
        <w:tc>
          <w:tcPr>
            <w:tcW w:w="856" w:type="pct"/>
            <w:shd w:val="clear" w:color="auto" w:fill="auto"/>
            <w:vAlign w:val="center"/>
          </w:tcPr>
          <w:p w14:paraId="56EC8082"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4A0AE3E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20</w:t>
            </w:r>
          </w:p>
        </w:tc>
      </w:tr>
      <w:tr w:rsidR="00E91851" w:rsidRPr="0078297D" w14:paraId="1433A5A7" w14:textId="77777777" w:rsidTr="00E91851">
        <w:trPr>
          <w:trHeight w:val="70"/>
        </w:trPr>
        <w:tc>
          <w:tcPr>
            <w:tcW w:w="1531" w:type="pct"/>
            <w:shd w:val="clear" w:color="auto" w:fill="auto"/>
          </w:tcPr>
          <w:p w14:paraId="0EC84A9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«Журавское социально – культурное объединение»</w:t>
            </w:r>
            <w:r>
              <w:rPr>
                <w:rFonts w:ascii="Times New Roman" w:hAnsi="Times New Roman" w:cs="Times New Roman"/>
                <w:sz w:val="24"/>
                <w:szCs w:val="24"/>
              </w:rPr>
              <w:t xml:space="preserve"> </w:t>
            </w:r>
            <w:r w:rsidRPr="0078297D">
              <w:rPr>
                <w:rFonts w:ascii="Times New Roman" w:hAnsi="Times New Roman" w:cs="Times New Roman"/>
                <w:sz w:val="24"/>
                <w:szCs w:val="24"/>
              </w:rPr>
              <w:t>с. Журавское</w:t>
            </w:r>
          </w:p>
        </w:tc>
        <w:tc>
          <w:tcPr>
            <w:tcW w:w="1442" w:type="pct"/>
            <w:gridSpan w:val="2"/>
            <w:shd w:val="clear" w:color="auto" w:fill="auto"/>
          </w:tcPr>
          <w:p w14:paraId="34E1B515"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356355,</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с. Журавское,</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w:t>
            </w:r>
            <w:r w:rsidRPr="0078297D">
              <w:rPr>
                <w:rFonts w:ascii="Times New Roman" w:hAnsi="Times New Roman" w:cs="Times New Roman"/>
                <w:sz w:val="24"/>
                <w:szCs w:val="24"/>
              </w:rPr>
              <w:t>Наргана, 2</w:t>
            </w:r>
          </w:p>
        </w:tc>
        <w:tc>
          <w:tcPr>
            <w:tcW w:w="676" w:type="pct"/>
            <w:gridSpan w:val="2"/>
            <w:shd w:val="clear" w:color="auto" w:fill="auto"/>
            <w:vAlign w:val="center"/>
          </w:tcPr>
          <w:p w14:paraId="51ECABA3"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350</w:t>
            </w:r>
          </w:p>
        </w:tc>
        <w:tc>
          <w:tcPr>
            <w:tcW w:w="856" w:type="pct"/>
            <w:shd w:val="clear" w:color="auto" w:fill="auto"/>
            <w:vAlign w:val="center"/>
          </w:tcPr>
          <w:p w14:paraId="7F817137"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3E1457E"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11</w:t>
            </w:r>
          </w:p>
        </w:tc>
      </w:tr>
      <w:tr w:rsidR="00E91851" w:rsidRPr="0078297D" w14:paraId="228C4EC3" w14:textId="77777777" w:rsidTr="00E91851">
        <w:trPr>
          <w:trHeight w:val="70"/>
        </w:trPr>
        <w:tc>
          <w:tcPr>
            <w:tcW w:w="1531" w:type="pct"/>
            <w:shd w:val="clear" w:color="auto" w:fill="auto"/>
          </w:tcPr>
          <w:p w14:paraId="1C66B7F5"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«Журавское социально – культурное объединение» п. Артезианский</w:t>
            </w:r>
          </w:p>
        </w:tc>
        <w:tc>
          <w:tcPr>
            <w:tcW w:w="1442" w:type="pct"/>
            <w:gridSpan w:val="2"/>
            <w:shd w:val="clear" w:color="auto" w:fill="auto"/>
          </w:tcPr>
          <w:p w14:paraId="2BAC0600"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356366,</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п. Артезианский,</w:t>
            </w:r>
            <w:r>
              <w:rPr>
                <w:rFonts w:ascii="Times New Roman" w:hAnsi="Times New Roman" w:cs="Times New Roman"/>
                <w:sz w:val="24"/>
                <w:szCs w:val="24"/>
              </w:rPr>
              <w:t xml:space="preserve"> </w:t>
            </w:r>
            <w:r w:rsidRPr="0078297D">
              <w:rPr>
                <w:rFonts w:ascii="Times New Roman" w:hAnsi="Times New Roman" w:cs="Times New Roman"/>
                <w:sz w:val="24"/>
                <w:szCs w:val="24"/>
              </w:rPr>
              <w:t>ул. Веселая, 19</w:t>
            </w:r>
          </w:p>
        </w:tc>
        <w:tc>
          <w:tcPr>
            <w:tcW w:w="676" w:type="pct"/>
            <w:gridSpan w:val="2"/>
            <w:shd w:val="clear" w:color="auto" w:fill="auto"/>
            <w:vAlign w:val="center"/>
          </w:tcPr>
          <w:p w14:paraId="016EF93B"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50</w:t>
            </w:r>
          </w:p>
        </w:tc>
        <w:tc>
          <w:tcPr>
            <w:tcW w:w="856" w:type="pct"/>
            <w:shd w:val="clear" w:color="auto" w:fill="auto"/>
            <w:vAlign w:val="center"/>
          </w:tcPr>
          <w:p w14:paraId="195C0E00"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B91C700"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w:t>
            </w:r>
          </w:p>
        </w:tc>
      </w:tr>
      <w:tr w:rsidR="00E91851" w:rsidRPr="0078297D" w14:paraId="3CCB2635" w14:textId="77777777" w:rsidTr="00E91851">
        <w:trPr>
          <w:trHeight w:val="70"/>
        </w:trPr>
        <w:tc>
          <w:tcPr>
            <w:tcW w:w="1531" w:type="pct"/>
            <w:shd w:val="clear" w:color="auto" w:fill="auto"/>
            <w:vAlign w:val="center"/>
          </w:tcPr>
          <w:p w14:paraId="7BB6656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казённое учреждение культуры «Долиновский сельский Дом культуры»</w:t>
            </w:r>
          </w:p>
        </w:tc>
        <w:tc>
          <w:tcPr>
            <w:tcW w:w="1442" w:type="pct"/>
            <w:gridSpan w:val="2"/>
            <w:shd w:val="clear" w:color="auto" w:fill="auto"/>
            <w:vAlign w:val="center"/>
          </w:tcPr>
          <w:p w14:paraId="1F5C329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356364,</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муниципальный округ, с.</w:t>
            </w:r>
            <w:r>
              <w:rPr>
                <w:rFonts w:ascii="Times New Roman" w:hAnsi="Times New Roman" w:cs="Times New Roman"/>
                <w:sz w:val="24"/>
                <w:szCs w:val="24"/>
              </w:rPr>
              <w:t> </w:t>
            </w:r>
            <w:r w:rsidRPr="0078297D">
              <w:rPr>
                <w:rFonts w:ascii="Times New Roman" w:hAnsi="Times New Roman" w:cs="Times New Roman"/>
                <w:sz w:val="24"/>
                <w:szCs w:val="24"/>
              </w:rPr>
              <w:t>Долиновка, улица Байрамова, 152</w:t>
            </w:r>
          </w:p>
        </w:tc>
        <w:tc>
          <w:tcPr>
            <w:tcW w:w="676" w:type="pct"/>
            <w:gridSpan w:val="2"/>
            <w:shd w:val="clear" w:color="auto" w:fill="auto"/>
            <w:vAlign w:val="center"/>
          </w:tcPr>
          <w:p w14:paraId="2F0D004E"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138</w:t>
            </w:r>
          </w:p>
        </w:tc>
        <w:tc>
          <w:tcPr>
            <w:tcW w:w="856" w:type="pct"/>
            <w:shd w:val="clear" w:color="auto" w:fill="auto"/>
            <w:vAlign w:val="center"/>
          </w:tcPr>
          <w:p w14:paraId="20D16E14"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1D78C285"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6</w:t>
            </w:r>
          </w:p>
        </w:tc>
      </w:tr>
      <w:tr w:rsidR="00E91851" w:rsidRPr="0078297D" w14:paraId="2AF9049E" w14:textId="77777777" w:rsidTr="00E91851">
        <w:trPr>
          <w:trHeight w:val="70"/>
        </w:trPr>
        <w:tc>
          <w:tcPr>
            <w:tcW w:w="1531" w:type="pct"/>
            <w:shd w:val="clear" w:color="auto" w:fill="auto"/>
            <w:vAlign w:val="center"/>
          </w:tcPr>
          <w:p w14:paraId="58859A7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«Щелканный сельский Дом культуры»</w:t>
            </w:r>
          </w:p>
        </w:tc>
        <w:tc>
          <w:tcPr>
            <w:tcW w:w="1442" w:type="pct"/>
            <w:gridSpan w:val="2"/>
            <w:shd w:val="clear" w:color="auto" w:fill="auto"/>
            <w:vAlign w:val="center"/>
          </w:tcPr>
          <w:p w14:paraId="1882BD1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356365,</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sz w:val="24"/>
                <w:szCs w:val="24"/>
              </w:rPr>
              <w:t>п. Щелкан,</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w:t>
            </w:r>
            <w:r w:rsidRPr="0078297D">
              <w:rPr>
                <w:rFonts w:ascii="Times New Roman" w:hAnsi="Times New Roman" w:cs="Times New Roman"/>
                <w:sz w:val="24"/>
                <w:szCs w:val="24"/>
              </w:rPr>
              <w:t>Школьная</w:t>
            </w:r>
            <w:r>
              <w:rPr>
                <w:rFonts w:ascii="Times New Roman" w:hAnsi="Times New Roman" w:cs="Times New Roman"/>
                <w:sz w:val="24"/>
                <w:szCs w:val="24"/>
              </w:rPr>
              <w:t xml:space="preserve">, </w:t>
            </w:r>
            <w:r w:rsidRPr="0078297D">
              <w:rPr>
                <w:rFonts w:ascii="Times New Roman" w:hAnsi="Times New Roman" w:cs="Times New Roman"/>
                <w:sz w:val="24"/>
                <w:szCs w:val="24"/>
              </w:rPr>
              <w:t>3</w:t>
            </w:r>
          </w:p>
        </w:tc>
        <w:tc>
          <w:tcPr>
            <w:tcW w:w="676" w:type="pct"/>
            <w:gridSpan w:val="2"/>
            <w:shd w:val="clear" w:color="auto" w:fill="auto"/>
            <w:vAlign w:val="center"/>
          </w:tcPr>
          <w:p w14:paraId="6A9BEABF"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170</w:t>
            </w:r>
          </w:p>
        </w:tc>
        <w:tc>
          <w:tcPr>
            <w:tcW w:w="856" w:type="pct"/>
            <w:shd w:val="clear" w:color="auto" w:fill="auto"/>
            <w:vAlign w:val="center"/>
          </w:tcPr>
          <w:p w14:paraId="7A899CB7"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0C4E17F0"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4</w:t>
            </w:r>
          </w:p>
        </w:tc>
      </w:tr>
      <w:tr w:rsidR="00E91851" w:rsidRPr="0078297D" w14:paraId="60EE33AF" w14:textId="77777777" w:rsidTr="00E91851">
        <w:trPr>
          <w:trHeight w:val="70"/>
        </w:trPr>
        <w:tc>
          <w:tcPr>
            <w:tcW w:w="1531" w:type="pct"/>
            <w:shd w:val="clear" w:color="auto" w:fill="auto"/>
            <w:vAlign w:val="center"/>
          </w:tcPr>
          <w:p w14:paraId="2E32DE3E"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«Китаевский сельский Дом культуры»</w:t>
            </w:r>
          </w:p>
        </w:tc>
        <w:tc>
          <w:tcPr>
            <w:tcW w:w="1442" w:type="pct"/>
            <w:gridSpan w:val="2"/>
            <w:shd w:val="clear" w:color="auto" w:fill="auto"/>
            <w:vAlign w:val="center"/>
          </w:tcPr>
          <w:p w14:paraId="7084B6E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356356,</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с. Китаевское, ул.</w:t>
            </w:r>
            <w:r>
              <w:rPr>
                <w:rFonts w:ascii="Times New Roman" w:hAnsi="Times New Roman" w:cs="Times New Roman"/>
                <w:sz w:val="24"/>
                <w:szCs w:val="24"/>
              </w:rPr>
              <w:t> </w:t>
            </w:r>
            <w:r w:rsidRPr="0078297D">
              <w:rPr>
                <w:rFonts w:ascii="Times New Roman" w:hAnsi="Times New Roman" w:cs="Times New Roman"/>
                <w:sz w:val="24"/>
                <w:szCs w:val="24"/>
              </w:rPr>
              <w:t>Ленина</w:t>
            </w:r>
            <w:r>
              <w:rPr>
                <w:rFonts w:ascii="Times New Roman" w:hAnsi="Times New Roman" w:cs="Times New Roman"/>
                <w:sz w:val="24"/>
                <w:szCs w:val="24"/>
              </w:rPr>
              <w:t xml:space="preserve">, </w:t>
            </w:r>
            <w:r w:rsidRPr="0078297D">
              <w:rPr>
                <w:rFonts w:ascii="Times New Roman" w:hAnsi="Times New Roman" w:cs="Times New Roman"/>
                <w:sz w:val="24"/>
                <w:szCs w:val="24"/>
              </w:rPr>
              <w:t>86</w:t>
            </w:r>
          </w:p>
        </w:tc>
        <w:tc>
          <w:tcPr>
            <w:tcW w:w="676" w:type="pct"/>
            <w:gridSpan w:val="2"/>
            <w:shd w:val="clear" w:color="auto" w:fill="auto"/>
            <w:vAlign w:val="center"/>
          </w:tcPr>
          <w:p w14:paraId="2E68C515"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300</w:t>
            </w:r>
          </w:p>
        </w:tc>
        <w:tc>
          <w:tcPr>
            <w:tcW w:w="856" w:type="pct"/>
            <w:shd w:val="clear" w:color="auto" w:fill="auto"/>
            <w:vAlign w:val="center"/>
          </w:tcPr>
          <w:p w14:paraId="045D8D5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требуется капитальный</w:t>
            </w:r>
          </w:p>
        </w:tc>
        <w:tc>
          <w:tcPr>
            <w:tcW w:w="495" w:type="pct"/>
            <w:vAlign w:val="center"/>
          </w:tcPr>
          <w:p w14:paraId="140362B3"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16</w:t>
            </w:r>
          </w:p>
        </w:tc>
      </w:tr>
      <w:tr w:rsidR="00E91851" w:rsidRPr="0078297D" w14:paraId="61422C62" w14:textId="77777777" w:rsidTr="00E91851">
        <w:trPr>
          <w:trHeight w:val="70"/>
        </w:trPr>
        <w:tc>
          <w:tcPr>
            <w:tcW w:w="1531" w:type="pct"/>
            <w:shd w:val="clear" w:color="auto" w:fill="auto"/>
            <w:vAlign w:val="center"/>
          </w:tcPr>
          <w:p w14:paraId="2D41A56E"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МБУК «Падинский сельский Дом культуры»</w:t>
            </w:r>
          </w:p>
        </w:tc>
        <w:tc>
          <w:tcPr>
            <w:tcW w:w="1442" w:type="pct"/>
            <w:gridSpan w:val="2"/>
            <w:shd w:val="clear" w:color="auto" w:fill="auto"/>
            <w:vAlign w:val="center"/>
          </w:tcPr>
          <w:p w14:paraId="4A74332B"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356353,</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с Падинское, ул</w:t>
            </w:r>
            <w:r>
              <w:rPr>
                <w:rFonts w:ascii="Times New Roman" w:hAnsi="Times New Roman" w:cs="Times New Roman"/>
                <w:sz w:val="24"/>
                <w:szCs w:val="24"/>
              </w:rPr>
              <w:t>. </w:t>
            </w:r>
            <w:r w:rsidRPr="0078297D">
              <w:rPr>
                <w:rFonts w:ascii="Times New Roman" w:hAnsi="Times New Roman" w:cs="Times New Roman"/>
                <w:sz w:val="24"/>
                <w:szCs w:val="24"/>
              </w:rPr>
              <w:t>Красная, 113</w:t>
            </w:r>
          </w:p>
        </w:tc>
        <w:tc>
          <w:tcPr>
            <w:tcW w:w="676" w:type="pct"/>
            <w:gridSpan w:val="2"/>
            <w:shd w:val="clear" w:color="auto" w:fill="auto"/>
            <w:vAlign w:val="center"/>
          </w:tcPr>
          <w:p w14:paraId="66DBDA0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219</w:t>
            </w:r>
          </w:p>
        </w:tc>
        <w:tc>
          <w:tcPr>
            <w:tcW w:w="856" w:type="pct"/>
            <w:shd w:val="clear" w:color="auto" w:fill="auto"/>
            <w:vAlign w:val="center"/>
          </w:tcPr>
          <w:p w14:paraId="1B481D7B" w14:textId="77777777" w:rsidR="00E91851" w:rsidRPr="0078297D" w:rsidRDefault="00E91851" w:rsidP="00DA09C3">
            <w:pPr>
              <w:pStyle w:val="affb"/>
              <w:spacing w:before="0" w:after="0" w:line="240" w:lineRule="auto"/>
              <w:ind w:left="0"/>
              <w:jc w:val="center"/>
              <w:rPr>
                <w:rFonts w:ascii="Times New Roman" w:hAnsi="Times New Roman" w:cs="Times New Roman"/>
                <w:sz w:val="24"/>
                <w:szCs w:val="24"/>
              </w:rPr>
            </w:pPr>
            <w:r w:rsidRPr="0078297D">
              <w:rPr>
                <w:rFonts w:ascii="Times New Roman" w:hAnsi="Times New Roman" w:cs="Times New Roman"/>
                <w:sz w:val="24"/>
                <w:szCs w:val="24"/>
                <w:lang w:eastAsia="en-US"/>
              </w:rPr>
              <w:t>удовлетворительное</w:t>
            </w:r>
          </w:p>
        </w:tc>
        <w:tc>
          <w:tcPr>
            <w:tcW w:w="495" w:type="pct"/>
            <w:vAlign w:val="center"/>
          </w:tcPr>
          <w:p w14:paraId="389FB07B"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8</w:t>
            </w:r>
          </w:p>
        </w:tc>
      </w:tr>
      <w:tr w:rsidR="00E91851" w:rsidRPr="0078297D" w14:paraId="3BB3D44F" w14:textId="77777777" w:rsidTr="00E91851">
        <w:trPr>
          <w:trHeight w:val="70"/>
        </w:trPr>
        <w:tc>
          <w:tcPr>
            <w:tcW w:w="1531" w:type="pct"/>
            <w:shd w:val="clear" w:color="auto" w:fill="auto"/>
          </w:tcPr>
          <w:p w14:paraId="42AD934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«Новомаякское социально-культурное объединение»</w:t>
            </w:r>
            <w:r>
              <w:rPr>
                <w:rFonts w:ascii="Times New Roman" w:hAnsi="Times New Roman" w:cs="Times New Roman"/>
                <w:sz w:val="24"/>
                <w:szCs w:val="24"/>
              </w:rPr>
              <w:t xml:space="preserve"> </w:t>
            </w:r>
            <w:r w:rsidRPr="0078297D">
              <w:rPr>
                <w:rFonts w:ascii="Times New Roman" w:hAnsi="Times New Roman" w:cs="Times New Roman"/>
                <w:sz w:val="24"/>
                <w:szCs w:val="24"/>
              </w:rPr>
              <w:t>п. Новый Маяк</w:t>
            </w:r>
          </w:p>
        </w:tc>
        <w:tc>
          <w:tcPr>
            <w:tcW w:w="1442" w:type="pct"/>
            <w:gridSpan w:val="2"/>
            <w:shd w:val="clear" w:color="auto" w:fill="auto"/>
            <w:vAlign w:val="center"/>
          </w:tcPr>
          <w:p w14:paraId="17F8D9C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356354,</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п. Новый Маяк, ул. </w:t>
            </w:r>
            <w:r w:rsidRPr="0078297D">
              <w:rPr>
                <w:rFonts w:ascii="Times New Roman" w:hAnsi="Times New Roman" w:cs="Times New Roman"/>
                <w:sz w:val="24"/>
                <w:szCs w:val="24"/>
              </w:rPr>
              <w:t>Школьная, 4</w:t>
            </w:r>
          </w:p>
        </w:tc>
        <w:tc>
          <w:tcPr>
            <w:tcW w:w="676" w:type="pct"/>
            <w:gridSpan w:val="2"/>
            <w:shd w:val="clear" w:color="auto" w:fill="auto"/>
            <w:vAlign w:val="center"/>
          </w:tcPr>
          <w:p w14:paraId="40C8455F"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83</w:t>
            </w:r>
          </w:p>
        </w:tc>
        <w:tc>
          <w:tcPr>
            <w:tcW w:w="856" w:type="pct"/>
            <w:shd w:val="clear" w:color="auto" w:fill="auto"/>
            <w:vAlign w:val="center"/>
          </w:tcPr>
          <w:p w14:paraId="5E1A145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требуется капитальный ремонт</w:t>
            </w:r>
          </w:p>
        </w:tc>
        <w:tc>
          <w:tcPr>
            <w:tcW w:w="495" w:type="pct"/>
            <w:vAlign w:val="center"/>
          </w:tcPr>
          <w:p w14:paraId="298A5A38"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7</w:t>
            </w:r>
          </w:p>
        </w:tc>
      </w:tr>
      <w:tr w:rsidR="00E91851" w:rsidRPr="0078297D" w14:paraId="07650D58" w14:textId="77777777" w:rsidTr="00E91851">
        <w:trPr>
          <w:trHeight w:val="70"/>
        </w:trPr>
        <w:tc>
          <w:tcPr>
            <w:tcW w:w="1531" w:type="pct"/>
            <w:shd w:val="clear" w:color="auto" w:fill="auto"/>
          </w:tcPr>
          <w:p w14:paraId="7CE4BCDA"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«Новомаякское социально-культурное объединение»</w:t>
            </w:r>
            <w:r>
              <w:rPr>
                <w:rFonts w:ascii="Times New Roman" w:hAnsi="Times New Roman" w:cs="Times New Roman"/>
                <w:sz w:val="24"/>
                <w:szCs w:val="24"/>
              </w:rPr>
              <w:t xml:space="preserve"> </w:t>
            </w:r>
            <w:r w:rsidRPr="0078297D">
              <w:rPr>
                <w:rFonts w:ascii="Times New Roman" w:hAnsi="Times New Roman" w:cs="Times New Roman"/>
                <w:sz w:val="24"/>
                <w:szCs w:val="24"/>
              </w:rPr>
              <w:t>х.</w:t>
            </w:r>
            <w:r>
              <w:rPr>
                <w:rFonts w:ascii="Times New Roman" w:hAnsi="Times New Roman" w:cs="Times New Roman"/>
                <w:sz w:val="24"/>
                <w:szCs w:val="24"/>
              </w:rPr>
              <w:t> </w:t>
            </w:r>
            <w:r w:rsidRPr="0078297D">
              <w:rPr>
                <w:rFonts w:ascii="Times New Roman" w:hAnsi="Times New Roman" w:cs="Times New Roman"/>
                <w:sz w:val="24"/>
                <w:szCs w:val="24"/>
              </w:rPr>
              <w:t>Жуковский</w:t>
            </w:r>
          </w:p>
        </w:tc>
        <w:tc>
          <w:tcPr>
            <w:tcW w:w="1442" w:type="pct"/>
            <w:gridSpan w:val="2"/>
            <w:shd w:val="clear" w:color="auto" w:fill="auto"/>
            <w:vAlign w:val="center"/>
          </w:tcPr>
          <w:p w14:paraId="6E2DF572"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color w:val="000000"/>
                <w:sz w:val="24"/>
                <w:szCs w:val="24"/>
              </w:rPr>
              <w:t xml:space="preserve">356358,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color w:val="000000"/>
                <w:sz w:val="24"/>
                <w:szCs w:val="24"/>
              </w:rPr>
              <w:t>х. Жуковский</w:t>
            </w:r>
            <w:r>
              <w:rPr>
                <w:rFonts w:ascii="Times New Roman" w:hAnsi="Times New Roman" w:cs="Times New Roman"/>
                <w:color w:val="000000"/>
                <w:sz w:val="24"/>
                <w:szCs w:val="24"/>
              </w:rPr>
              <w:t xml:space="preserve">, </w:t>
            </w:r>
            <w:r w:rsidRPr="0078297D">
              <w:rPr>
                <w:rFonts w:ascii="Times New Roman" w:hAnsi="Times New Roman" w:cs="Times New Roman"/>
                <w:color w:val="000000"/>
                <w:sz w:val="24"/>
                <w:szCs w:val="24"/>
              </w:rPr>
              <w:t>ул.</w:t>
            </w:r>
            <w:r>
              <w:rPr>
                <w:rFonts w:ascii="Times New Roman" w:hAnsi="Times New Roman" w:cs="Times New Roman"/>
                <w:color w:val="000000"/>
                <w:sz w:val="24"/>
                <w:szCs w:val="24"/>
              </w:rPr>
              <w:t> </w:t>
            </w:r>
            <w:r w:rsidRPr="0078297D">
              <w:rPr>
                <w:rFonts w:ascii="Times New Roman" w:hAnsi="Times New Roman" w:cs="Times New Roman"/>
                <w:color w:val="000000"/>
                <w:sz w:val="24"/>
                <w:szCs w:val="24"/>
              </w:rPr>
              <w:t>Первомайская,</w:t>
            </w:r>
            <w:r>
              <w:rPr>
                <w:rFonts w:ascii="Times New Roman" w:hAnsi="Times New Roman" w:cs="Times New Roman"/>
                <w:color w:val="000000"/>
                <w:sz w:val="24"/>
                <w:szCs w:val="24"/>
              </w:rPr>
              <w:t xml:space="preserve"> 35</w:t>
            </w:r>
          </w:p>
        </w:tc>
        <w:tc>
          <w:tcPr>
            <w:tcW w:w="676" w:type="pct"/>
            <w:gridSpan w:val="2"/>
            <w:shd w:val="clear" w:color="auto" w:fill="auto"/>
            <w:vAlign w:val="center"/>
          </w:tcPr>
          <w:p w14:paraId="742E1929"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 xml:space="preserve">100 </w:t>
            </w:r>
          </w:p>
        </w:tc>
        <w:tc>
          <w:tcPr>
            <w:tcW w:w="856" w:type="pct"/>
            <w:shd w:val="clear" w:color="auto" w:fill="auto"/>
            <w:vAlign w:val="center"/>
          </w:tcPr>
          <w:p w14:paraId="278838C0"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FF5E528"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w:t>
            </w:r>
          </w:p>
        </w:tc>
      </w:tr>
      <w:tr w:rsidR="00E91851" w:rsidRPr="0078297D" w14:paraId="09F4EACA" w14:textId="77777777" w:rsidTr="00E91851">
        <w:trPr>
          <w:trHeight w:val="70"/>
        </w:trPr>
        <w:tc>
          <w:tcPr>
            <w:tcW w:w="1531" w:type="pct"/>
            <w:shd w:val="clear" w:color="auto" w:fill="auto"/>
            <w:vAlign w:val="center"/>
          </w:tcPr>
          <w:p w14:paraId="4ABDAC54"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Муниципальное бюджетное учреждение культуры «Чернолесский сельский Дом </w:t>
            </w:r>
            <w:r w:rsidRPr="0078297D">
              <w:rPr>
                <w:rFonts w:ascii="Times New Roman" w:hAnsi="Times New Roman" w:cs="Times New Roman"/>
                <w:sz w:val="24"/>
                <w:szCs w:val="24"/>
              </w:rPr>
              <w:lastRenderedPageBreak/>
              <w:t>культуры»</w:t>
            </w:r>
          </w:p>
        </w:tc>
        <w:tc>
          <w:tcPr>
            <w:tcW w:w="1442" w:type="pct"/>
            <w:gridSpan w:val="2"/>
            <w:shd w:val="clear" w:color="auto" w:fill="auto"/>
            <w:vAlign w:val="center"/>
          </w:tcPr>
          <w:p w14:paraId="6988F7AB"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lastRenderedPageBreak/>
              <w:t>356360,</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sz w:val="24"/>
                <w:szCs w:val="24"/>
              </w:rPr>
              <w:t>с. Чернолесское,</w:t>
            </w:r>
            <w:r>
              <w:rPr>
                <w:rFonts w:ascii="Times New Roman" w:hAnsi="Times New Roman" w:cs="Times New Roman"/>
                <w:sz w:val="24"/>
                <w:szCs w:val="24"/>
              </w:rPr>
              <w:t xml:space="preserve"> </w:t>
            </w:r>
            <w:r w:rsidRPr="0078297D">
              <w:rPr>
                <w:rFonts w:ascii="Times New Roman" w:hAnsi="Times New Roman" w:cs="Times New Roman"/>
                <w:sz w:val="24"/>
                <w:szCs w:val="24"/>
              </w:rPr>
              <w:lastRenderedPageBreak/>
              <w:t>ул. Карла Маркса, 7 в</w:t>
            </w:r>
          </w:p>
        </w:tc>
        <w:tc>
          <w:tcPr>
            <w:tcW w:w="676" w:type="pct"/>
            <w:gridSpan w:val="2"/>
            <w:shd w:val="clear" w:color="auto" w:fill="auto"/>
            <w:vAlign w:val="center"/>
          </w:tcPr>
          <w:p w14:paraId="46923D34"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lastRenderedPageBreak/>
              <w:t xml:space="preserve">500 </w:t>
            </w:r>
          </w:p>
        </w:tc>
        <w:tc>
          <w:tcPr>
            <w:tcW w:w="856" w:type="pct"/>
            <w:shd w:val="clear" w:color="auto" w:fill="auto"/>
            <w:vAlign w:val="center"/>
          </w:tcPr>
          <w:p w14:paraId="7342C4CF"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требуется капитальный ремонт</w:t>
            </w:r>
          </w:p>
        </w:tc>
        <w:tc>
          <w:tcPr>
            <w:tcW w:w="495" w:type="pct"/>
            <w:vAlign w:val="center"/>
          </w:tcPr>
          <w:p w14:paraId="63853FFE"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13</w:t>
            </w:r>
          </w:p>
        </w:tc>
      </w:tr>
      <w:tr w:rsidR="00E91851" w:rsidRPr="0078297D" w14:paraId="2084A3CE" w14:textId="77777777" w:rsidTr="00E91851">
        <w:trPr>
          <w:trHeight w:val="70"/>
        </w:trPr>
        <w:tc>
          <w:tcPr>
            <w:tcW w:w="2973" w:type="pct"/>
            <w:gridSpan w:val="3"/>
            <w:shd w:val="clear" w:color="auto" w:fill="auto"/>
            <w:vAlign w:val="center"/>
          </w:tcPr>
          <w:p w14:paraId="13DFEFFF"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lastRenderedPageBreak/>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676" w:type="pct"/>
            <w:gridSpan w:val="2"/>
            <w:shd w:val="clear" w:color="auto" w:fill="auto"/>
            <w:vAlign w:val="center"/>
          </w:tcPr>
          <w:p w14:paraId="1106CE59" w14:textId="77777777" w:rsidR="00E91851" w:rsidRPr="00433A6B" w:rsidRDefault="00E91851" w:rsidP="00DA09C3">
            <w:pPr>
              <w:spacing w:after="0" w:line="240" w:lineRule="auto"/>
              <w:ind w:left="1"/>
              <w:rPr>
                <w:rFonts w:ascii="Times New Roman" w:eastAsia="Times New Roman" w:hAnsi="Times New Roman" w:cs="Times New Roman"/>
                <w:sz w:val="24"/>
                <w:szCs w:val="24"/>
                <w:highlight w:val="yellow"/>
              </w:rPr>
            </w:pPr>
            <w:r w:rsidRPr="00161460">
              <w:rPr>
                <w:rFonts w:ascii="Times New Roman" w:eastAsia="Times New Roman" w:hAnsi="Times New Roman" w:cs="Times New Roman"/>
                <w:sz w:val="24"/>
                <w:szCs w:val="24"/>
              </w:rPr>
              <w:t>2188</w:t>
            </w:r>
          </w:p>
        </w:tc>
        <w:tc>
          <w:tcPr>
            <w:tcW w:w="856" w:type="pct"/>
            <w:shd w:val="clear" w:color="auto" w:fill="auto"/>
            <w:vAlign w:val="center"/>
          </w:tcPr>
          <w:p w14:paraId="4D26F576" w14:textId="77777777" w:rsidR="00E91851" w:rsidRPr="00433A6B" w:rsidRDefault="00E91851" w:rsidP="00DA09C3">
            <w:pPr>
              <w:spacing w:after="0" w:line="240" w:lineRule="auto"/>
              <w:rPr>
                <w:rFonts w:ascii="Times New Roman" w:eastAsia="Times New Roman" w:hAnsi="Times New Roman" w:cs="Times New Roman"/>
                <w:sz w:val="24"/>
                <w:szCs w:val="24"/>
                <w:highlight w:val="yellow"/>
              </w:rPr>
            </w:pPr>
            <w:r w:rsidRPr="00161460">
              <w:rPr>
                <w:rFonts w:ascii="Times New Roman" w:eastAsia="Times New Roman" w:hAnsi="Times New Roman" w:cs="Times New Roman"/>
                <w:sz w:val="24"/>
                <w:szCs w:val="24"/>
              </w:rPr>
              <w:t>-</w:t>
            </w:r>
          </w:p>
        </w:tc>
        <w:tc>
          <w:tcPr>
            <w:tcW w:w="495" w:type="pct"/>
            <w:vAlign w:val="center"/>
          </w:tcPr>
          <w:p w14:paraId="6AA3947E" w14:textId="77777777" w:rsidR="00E91851" w:rsidRPr="00433A6B" w:rsidRDefault="00E91851" w:rsidP="00DA09C3">
            <w:pPr>
              <w:spacing w:after="0" w:line="240" w:lineRule="auto"/>
              <w:ind w:left="1"/>
              <w:rPr>
                <w:rFonts w:ascii="Times New Roman" w:eastAsia="Times New Roman" w:hAnsi="Times New Roman" w:cs="Times New Roman"/>
                <w:sz w:val="24"/>
                <w:szCs w:val="24"/>
                <w:highlight w:val="yellow"/>
              </w:rPr>
            </w:pPr>
            <w:r w:rsidRPr="00161460">
              <w:rPr>
                <w:rFonts w:ascii="Times New Roman" w:eastAsia="Times New Roman" w:hAnsi="Times New Roman" w:cs="Times New Roman"/>
                <w:sz w:val="24"/>
                <w:szCs w:val="24"/>
              </w:rPr>
              <w:t>89</w:t>
            </w:r>
          </w:p>
        </w:tc>
      </w:tr>
      <w:tr w:rsidR="00E91851" w:rsidRPr="0078297D" w14:paraId="06107156" w14:textId="77777777" w:rsidTr="00E91851">
        <w:trPr>
          <w:trHeight w:val="70"/>
        </w:trPr>
        <w:tc>
          <w:tcPr>
            <w:tcW w:w="5000" w:type="pct"/>
            <w:gridSpan w:val="7"/>
            <w:shd w:val="clear" w:color="auto" w:fill="auto"/>
            <w:vAlign w:val="center"/>
          </w:tcPr>
          <w:p w14:paraId="1B8CDD3F"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Дополнительное образования в сфере культуры</w:t>
            </w:r>
          </w:p>
        </w:tc>
      </w:tr>
      <w:tr w:rsidR="00E91851" w:rsidRPr="0078297D" w14:paraId="732F5846" w14:textId="77777777" w:rsidTr="00E91851">
        <w:trPr>
          <w:trHeight w:val="70"/>
        </w:trPr>
        <w:tc>
          <w:tcPr>
            <w:tcW w:w="1531" w:type="pct"/>
            <w:shd w:val="clear" w:color="auto" w:fill="auto"/>
            <w:vAlign w:val="center"/>
          </w:tcPr>
          <w:p w14:paraId="3FD8B39A"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w:t>
            </w:r>
          </w:p>
        </w:tc>
        <w:tc>
          <w:tcPr>
            <w:tcW w:w="1442" w:type="pct"/>
            <w:gridSpan w:val="2"/>
            <w:shd w:val="clear" w:color="auto" w:fill="auto"/>
            <w:vAlign w:val="center"/>
          </w:tcPr>
          <w:p w14:paraId="776F0018"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Новоселицкое, пл. Ленина, 9</w:t>
            </w:r>
          </w:p>
        </w:tc>
        <w:tc>
          <w:tcPr>
            <w:tcW w:w="676" w:type="pct"/>
            <w:gridSpan w:val="2"/>
            <w:shd w:val="clear" w:color="auto" w:fill="auto"/>
            <w:vAlign w:val="center"/>
          </w:tcPr>
          <w:p w14:paraId="7863A129"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 xml:space="preserve">250 </w:t>
            </w:r>
          </w:p>
        </w:tc>
        <w:tc>
          <w:tcPr>
            <w:tcW w:w="856" w:type="pct"/>
            <w:shd w:val="clear" w:color="auto" w:fill="auto"/>
            <w:vAlign w:val="center"/>
          </w:tcPr>
          <w:p w14:paraId="212A9942"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A463A16"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19</w:t>
            </w:r>
          </w:p>
        </w:tc>
      </w:tr>
      <w:tr w:rsidR="00E91851" w:rsidRPr="0078297D" w14:paraId="2CC22064" w14:textId="77777777" w:rsidTr="00E91851">
        <w:trPr>
          <w:trHeight w:val="70"/>
        </w:trPr>
        <w:tc>
          <w:tcPr>
            <w:tcW w:w="1531" w:type="pct"/>
            <w:shd w:val="clear" w:color="auto" w:fill="auto"/>
            <w:vAlign w:val="center"/>
          </w:tcPr>
          <w:p w14:paraId="7A5A600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Долиновка</w:t>
            </w:r>
          </w:p>
        </w:tc>
        <w:tc>
          <w:tcPr>
            <w:tcW w:w="1442" w:type="pct"/>
            <w:gridSpan w:val="2"/>
            <w:shd w:val="clear" w:color="auto" w:fill="auto"/>
            <w:vAlign w:val="center"/>
          </w:tcPr>
          <w:p w14:paraId="7823BED7"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Долиновка, ул.</w:t>
            </w:r>
            <w:r>
              <w:rPr>
                <w:rFonts w:ascii="Times New Roman" w:hAnsi="Times New Roman" w:cs="Times New Roman"/>
                <w:sz w:val="24"/>
                <w:szCs w:val="24"/>
              </w:rPr>
              <w:t> </w:t>
            </w:r>
            <w:r w:rsidRPr="0078297D">
              <w:rPr>
                <w:rFonts w:ascii="Times New Roman" w:hAnsi="Times New Roman" w:cs="Times New Roman"/>
                <w:sz w:val="24"/>
                <w:szCs w:val="24"/>
              </w:rPr>
              <w:t>Байрамова</w:t>
            </w:r>
            <w:r>
              <w:rPr>
                <w:rFonts w:ascii="Times New Roman" w:hAnsi="Times New Roman" w:cs="Times New Roman"/>
                <w:sz w:val="24"/>
                <w:szCs w:val="24"/>
              </w:rPr>
              <w:t>,</w:t>
            </w:r>
            <w:r w:rsidRPr="0078297D">
              <w:rPr>
                <w:rFonts w:ascii="Times New Roman" w:hAnsi="Times New Roman" w:cs="Times New Roman"/>
                <w:sz w:val="24"/>
                <w:szCs w:val="24"/>
              </w:rPr>
              <w:t xml:space="preserve"> 177</w:t>
            </w:r>
          </w:p>
        </w:tc>
        <w:tc>
          <w:tcPr>
            <w:tcW w:w="676" w:type="pct"/>
            <w:gridSpan w:val="2"/>
            <w:shd w:val="clear" w:color="auto" w:fill="auto"/>
            <w:vAlign w:val="center"/>
          </w:tcPr>
          <w:p w14:paraId="0E5D4282"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 xml:space="preserve">16 </w:t>
            </w:r>
          </w:p>
        </w:tc>
        <w:tc>
          <w:tcPr>
            <w:tcW w:w="856" w:type="pct"/>
            <w:shd w:val="clear" w:color="auto" w:fill="auto"/>
            <w:vAlign w:val="center"/>
          </w:tcPr>
          <w:p w14:paraId="2ACD2735"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1B65D5A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w:t>
            </w:r>
          </w:p>
        </w:tc>
      </w:tr>
      <w:tr w:rsidR="00E91851" w:rsidRPr="0078297D" w14:paraId="7EBB49AB" w14:textId="77777777" w:rsidTr="00E91851">
        <w:trPr>
          <w:trHeight w:val="70"/>
        </w:trPr>
        <w:tc>
          <w:tcPr>
            <w:tcW w:w="1531" w:type="pct"/>
            <w:shd w:val="clear" w:color="auto" w:fill="auto"/>
            <w:vAlign w:val="center"/>
          </w:tcPr>
          <w:p w14:paraId="2E616310"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Журавское</w:t>
            </w:r>
          </w:p>
        </w:tc>
        <w:tc>
          <w:tcPr>
            <w:tcW w:w="1442" w:type="pct"/>
            <w:gridSpan w:val="2"/>
            <w:shd w:val="clear" w:color="auto" w:fill="auto"/>
            <w:vAlign w:val="center"/>
          </w:tcPr>
          <w:p w14:paraId="69222245"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Журавское ул.</w:t>
            </w:r>
            <w:r>
              <w:rPr>
                <w:rFonts w:ascii="Times New Roman" w:hAnsi="Times New Roman" w:cs="Times New Roman"/>
                <w:sz w:val="24"/>
                <w:szCs w:val="24"/>
              </w:rPr>
              <w:t> </w:t>
            </w:r>
            <w:r w:rsidRPr="0078297D">
              <w:rPr>
                <w:rFonts w:ascii="Times New Roman" w:hAnsi="Times New Roman" w:cs="Times New Roman"/>
                <w:sz w:val="24"/>
                <w:szCs w:val="24"/>
              </w:rPr>
              <w:t>Шоссейная</w:t>
            </w:r>
            <w:r>
              <w:rPr>
                <w:rFonts w:ascii="Times New Roman" w:hAnsi="Times New Roman" w:cs="Times New Roman"/>
                <w:sz w:val="24"/>
                <w:szCs w:val="24"/>
              </w:rPr>
              <w:t>,</w:t>
            </w:r>
            <w:r w:rsidRPr="0078297D">
              <w:rPr>
                <w:rFonts w:ascii="Times New Roman" w:hAnsi="Times New Roman" w:cs="Times New Roman"/>
                <w:sz w:val="24"/>
                <w:szCs w:val="24"/>
              </w:rPr>
              <w:t xml:space="preserve"> 8</w:t>
            </w:r>
          </w:p>
        </w:tc>
        <w:tc>
          <w:tcPr>
            <w:tcW w:w="676" w:type="pct"/>
            <w:gridSpan w:val="2"/>
            <w:shd w:val="clear" w:color="auto" w:fill="auto"/>
            <w:vAlign w:val="center"/>
          </w:tcPr>
          <w:p w14:paraId="5D899984"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 xml:space="preserve">26 </w:t>
            </w:r>
          </w:p>
        </w:tc>
        <w:tc>
          <w:tcPr>
            <w:tcW w:w="856" w:type="pct"/>
            <w:shd w:val="clear" w:color="auto" w:fill="auto"/>
            <w:vAlign w:val="center"/>
          </w:tcPr>
          <w:p w14:paraId="02D33EBD"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lang w:eastAsia="ru-RU"/>
              </w:rPr>
              <w:t>требуется капительный ремонт</w:t>
            </w:r>
          </w:p>
        </w:tc>
        <w:tc>
          <w:tcPr>
            <w:tcW w:w="495" w:type="pct"/>
            <w:vAlign w:val="center"/>
          </w:tcPr>
          <w:p w14:paraId="7D1A8DB5"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2</w:t>
            </w:r>
          </w:p>
        </w:tc>
      </w:tr>
      <w:tr w:rsidR="00E91851" w:rsidRPr="0078297D" w14:paraId="6DFB7666" w14:textId="77777777" w:rsidTr="00E91851">
        <w:trPr>
          <w:trHeight w:val="70"/>
        </w:trPr>
        <w:tc>
          <w:tcPr>
            <w:tcW w:w="1531" w:type="pct"/>
            <w:shd w:val="clear" w:color="auto" w:fill="auto"/>
            <w:vAlign w:val="center"/>
          </w:tcPr>
          <w:p w14:paraId="7206320F"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Китаевское</w:t>
            </w:r>
          </w:p>
        </w:tc>
        <w:tc>
          <w:tcPr>
            <w:tcW w:w="1442" w:type="pct"/>
            <w:gridSpan w:val="2"/>
            <w:shd w:val="clear" w:color="auto" w:fill="auto"/>
            <w:vAlign w:val="center"/>
          </w:tcPr>
          <w:p w14:paraId="72BB5CE9"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Китаевское</w:t>
            </w:r>
            <w:r>
              <w:rPr>
                <w:rFonts w:ascii="Times New Roman" w:hAnsi="Times New Roman" w:cs="Times New Roman"/>
                <w:sz w:val="24"/>
                <w:szCs w:val="24"/>
              </w:rPr>
              <w:t>,</w:t>
            </w:r>
            <w:r w:rsidRPr="0078297D">
              <w:rPr>
                <w:rFonts w:ascii="Times New Roman" w:hAnsi="Times New Roman" w:cs="Times New Roman"/>
                <w:sz w:val="24"/>
                <w:szCs w:val="24"/>
              </w:rPr>
              <w:t xml:space="preserve"> ул.</w:t>
            </w:r>
            <w:r>
              <w:rPr>
                <w:rFonts w:ascii="Times New Roman" w:hAnsi="Times New Roman" w:cs="Times New Roman"/>
                <w:sz w:val="24"/>
                <w:szCs w:val="24"/>
              </w:rPr>
              <w:t> </w:t>
            </w:r>
            <w:r w:rsidRPr="0078297D">
              <w:rPr>
                <w:rFonts w:ascii="Times New Roman" w:hAnsi="Times New Roman" w:cs="Times New Roman"/>
                <w:sz w:val="24"/>
                <w:szCs w:val="24"/>
              </w:rPr>
              <w:t>Гагарина, 60</w:t>
            </w:r>
          </w:p>
        </w:tc>
        <w:tc>
          <w:tcPr>
            <w:tcW w:w="676" w:type="pct"/>
            <w:gridSpan w:val="2"/>
            <w:shd w:val="clear" w:color="auto" w:fill="auto"/>
            <w:vAlign w:val="center"/>
          </w:tcPr>
          <w:p w14:paraId="18E85367"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 xml:space="preserve">10 </w:t>
            </w:r>
          </w:p>
        </w:tc>
        <w:tc>
          <w:tcPr>
            <w:tcW w:w="856" w:type="pct"/>
            <w:shd w:val="clear" w:color="auto" w:fill="auto"/>
            <w:vAlign w:val="center"/>
          </w:tcPr>
          <w:p w14:paraId="23D45A88"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4A1CB28"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2112BC90" w14:textId="77777777" w:rsidTr="00E91851">
        <w:trPr>
          <w:trHeight w:val="70"/>
        </w:trPr>
        <w:tc>
          <w:tcPr>
            <w:tcW w:w="1531" w:type="pct"/>
            <w:shd w:val="clear" w:color="auto" w:fill="auto"/>
            <w:vAlign w:val="center"/>
          </w:tcPr>
          <w:p w14:paraId="62FA2216"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Чернолесское</w:t>
            </w:r>
          </w:p>
        </w:tc>
        <w:tc>
          <w:tcPr>
            <w:tcW w:w="1442" w:type="pct"/>
            <w:gridSpan w:val="2"/>
            <w:shd w:val="clear" w:color="auto" w:fill="auto"/>
            <w:vAlign w:val="center"/>
          </w:tcPr>
          <w:p w14:paraId="30FA8993"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Чернолесское ул.</w:t>
            </w:r>
            <w:r>
              <w:rPr>
                <w:rFonts w:ascii="Times New Roman" w:hAnsi="Times New Roman" w:cs="Times New Roman"/>
                <w:sz w:val="24"/>
                <w:szCs w:val="24"/>
              </w:rPr>
              <w:t> </w:t>
            </w:r>
            <w:r w:rsidRPr="0078297D">
              <w:rPr>
                <w:rFonts w:ascii="Times New Roman" w:hAnsi="Times New Roman" w:cs="Times New Roman"/>
                <w:sz w:val="24"/>
                <w:szCs w:val="24"/>
              </w:rPr>
              <w:t>Свободная</w:t>
            </w:r>
            <w:r>
              <w:rPr>
                <w:rFonts w:ascii="Times New Roman" w:hAnsi="Times New Roman" w:cs="Times New Roman"/>
                <w:sz w:val="24"/>
                <w:szCs w:val="24"/>
              </w:rPr>
              <w:t xml:space="preserve">, </w:t>
            </w:r>
            <w:r w:rsidRPr="0078297D">
              <w:rPr>
                <w:rFonts w:ascii="Times New Roman" w:hAnsi="Times New Roman" w:cs="Times New Roman"/>
                <w:sz w:val="24"/>
                <w:szCs w:val="24"/>
              </w:rPr>
              <w:t>144</w:t>
            </w:r>
          </w:p>
        </w:tc>
        <w:tc>
          <w:tcPr>
            <w:tcW w:w="676" w:type="pct"/>
            <w:gridSpan w:val="2"/>
            <w:shd w:val="clear" w:color="auto" w:fill="auto"/>
            <w:vAlign w:val="center"/>
          </w:tcPr>
          <w:p w14:paraId="167C8F3E"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 xml:space="preserve">65 </w:t>
            </w:r>
          </w:p>
        </w:tc>
        <w:tc>
          <w:tcPr>
            <w:tcW w:w="856" w:type="pct"/>
            <w:shd w:val="clear" w:color="auto" w:fill="auto"/>
            <w:vAlign w:val="center"/>
          </w:tcPr>
          <w:p w14:paraId="438FF1E6"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043FDD20"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2</w:t>
            </w:r>
          </w:p>
        </w:tc>
      </w:tr>
      <w:tr w:rsidR="00E91851" w:rsidRPr="0078297D" w14:paraId="54DA0D7B" w14:textId="77777777" w:rsidTr="00E91851">
        <w:trPr>
          <w:trHeight w:val="70"/>
        </w:trPr>
        <w:tc>
          <w:tcPr>
            <w:tcW w:w="2973" w:type="pct"/>
            <w:gridSpan w:val="3"/>
            <w:shd w:val="clear" w:color="auto" w:fill="auto"/>
            <w:vAlign w:val="center"/>
          </w:tcPr>
          <w:p w14:paraId="66D8B308"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eastAsia="Times New Roman" w:hAnsi="Times New Roman" w:cs="Times New Roman"/>
                <w:sz w:val="24"/>
                <w:szCs w:val="24"/>
              </w:rPr>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676" w:type="pct"/>
            <w:gridSpan w:val="2"/>
            <w:shd w:val="clear" w:color="auto" w:fill="auto"/>
            <w:vAlign w:val="center"/>
          </w:tcPr>
          <w:p w14:paraId="22592821" w14:textId="77777777" w:rsidR="00E91851" w:rsidRPr="00CB3D09" w:rsidRDefault="00E91851" w:rsidP="00DA09C3">
            <w:pPr>
              <w:spacing w:after="0" w:line="240" w:lineRule="auto"/>
              <w:ind w:left="1"/>
              <w:rPr>
                <w:rFonts w:ascii="Times New Roman" w:hAnsi="Times New Roman" w:cs="Times New Roman"/>
                <w:sz w:val="24"/>
                <w:szCs w:val="24"/>
                <w:highlight w:val="yellow"/>
                <w:lang w:eastAsia="ru-RU"/>
              </w:rPr>
            </w:pPr>
            <w:r w:rsidRPr="00161460">
              <w:rPr>
                <w:rFonts w:ascii="Times New Roman" w:eastAsia="Times New Roman" w:hAnsi="Times New Roman" w:cs="Times New Roman"/>
                <w:color w:val="00000A"/>
                <w:sz w:val="24"/>
                <w:szCs w:val="24"/>
                <w:lang w:eastAsia="ru-RU"/>
              </w:rPr>
              <w:t>367</w:t>
            </w:r>
          </w:p>
        </w:tc>
        <w:tc>
          <w:tcPr>
            <w:tcW w:w="856" w:type="pct"/>
            <w:shd w:val="clear" w:color="auto" w:fill="auto"/>
            <w:vAlign w:val="center"/>
          </w:tcPr>
          <w:p w14:paraId="516534E2" w14:textId="77777777" w:rsidR="00E91851" w:rsidRPr="00161460" w:rsidRDefault="00E91851" w:rsidP="00DA09C3">
            <w:pPr>
              <w:spacing w:after="0" w:line="240" w:lineRule="auto"/>
              <w:rPr>
                <w:rFonts w:ascii="Times New Roman" w:hAnsi="Times New Roman" w:cs="Times New Roman"/>
                <w:sz w:val="24"/>
                <w:szCs w:val="24"/>
              </w:rPr>
            </w:pPr>
            <w:r w:rsidRPr="00161460">
              <w:rPr>
                <w:rFonts w:ascii="Times New Roman" w:hAnsi="Times New Roman" w:cs="Times New Roman"/>
                <w:sz w:val="24"/>
                <w:szCs w:val="24"/>
              </w:rPr>
              <w:t>-</w:t>
            </w:r>
          </w:p>
        </w:tc>
        <w:tc>
          <w:tcPr>
            <w:tcW w:w="495" w:type="pct"/>
            <w:vAlign w:val="center"/>
          </w:tcPr>
          <w:p w14:paraId="32AA931A" w14:textId="77777777" w:rsidR="00E91851" w:rsidRPr="00161460" w:rsidRDefault="00E91851" w:rsidP="00DA09C3">
            <w:pPr>
              <w:spacing w:after="0" w:line="240" w:lineRule="auto"/>
              <w:ind w:left="1"/>
              <w:rPr>
                <w:rFonts w:ascii="Times New Roman" w:hAnsi="Times New Roman" w:cs="Times New Roman"/>
                <w:sz w:val="24"/>
                <w:szCs w:val="24"/>
                <w:lang w:eastAsia="ru-RU"/>
              </w:rPr>
            </w:pPr>
            <w:r>
              <w:rPr>
                <w:rFonts w:ascii="Times New Roman" w:hAnsi="Times New Roman" w:cs="Times New Roman"/>
                <w:sz w:val="24"/>
                <w:szCs w:val="24"/>
                <w:lang w:eastAsia="ru-RU"/>
              </w:rPr>
              <w:t>26</w:t>
            </w:r>
          </w:p>
        </w:tc>
      </w:tr>
      <w:tr w:rsidR="00E91851" w:rsidRPr="0078297D" w14:paraId="6BCC9761" w14:textId="77777777" w:rsidTr="00E91851">
        <w:trPr>
          <w:trHeight w:val="70"/>
        </w:trPr>
        <w:tc>
          <w:tcPr>
            <w:tcW w:w="5000" w:type="pct"/>
            <w:gridSpan w:val="7"/>
            <w:shd w:val="clear" w:color="auto" w:fill="auto"/>
            <w:vAlign w:val="center"/>
          </w:tcPr>
          <w:p w14:paraId="4C441AFF"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Музеи</w:t>
            </w:r>
          </w:p>
        </w:tc>
      </w:tr>
      <w:tr w:rsidR="00E91851" w:rsidRPr="0078297D" w14:paraId="086F28A0" w14:textId="77777777" w:rsidTr="00E91851">
        <w:trPr>
          <w:trHeight w:val="70"/>
        </w:trPr>
        <w:tc>
          <w:tcPr>
            <w:tcW w:w="1531" w:type="pct"/>
            <w:shd w:val="clear" w:color="auto" w:fill="auto"/>
            <w:vAlign w:val="center"/>
          </w:tcPr>
          <w:p w14:paraId="22D84FEA"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«Новоселицкий историко-краеведческий музей им.</w:t>
            </w:r>
            <w:r>
              <w:rPr>
                <w:rFonts w:ascii="Times New Roman" w:hAnsi="Times New Roman" w:cs="Times New Roman"/>
                <w:sz w:val="24"/>
                <w:szCs w:val="24"/>
              </w:rPr>
              <w:t xml:space="preserve"> </w:t>
            </w:r>
            <w:r w:rsidRPr="0078297D">
              <w:rPr>
                <w:rFonts w:ascii="Times New Roman" w:hAnsi="Times New Roman" w:cs="Times New Roman"/>
                <w:sz w:val="24"/>
                <w:szCs w:val="24"/>
              </w:rPr>
              <w:t>М.С.</w:t>
            </w:r>
            <w:r>
              <w:rPr>
                <w:rFonts w:ascii="Times New Roman" w:hAnsi="Times New Roman" w:cs="Times New Roman"/>
                <w:sz w:val="24"/>
                <w:szCs w:val="24"/>
              </w:rPr>
              <w:t xml:space="preserve"> </w:t>
            </w:r>
            <w:r w:rsidRPr="0078297D">
              <w:rPr>
                <w:rFonts w:ascii="Times New Roman" w:hAnsi="Times New Roman" w:cs="Times New Roman"/>
                <w:sz w:val="24"/>
                <w:szCs w:val="24"/>
              </w:rPr>
              <w:t>Мамонтова»</w:t>
            </w:r>
          </w:p>
        </w:tc>
        <w:tc>
          <w:tcPr>
            <w:tcW w:w="1442" w:type="pct"/>
            <w:gridSpan w:val="2"/>
            <w:shd w:val="clear" w:color="auto" w:fill="auto"/>
            <w:vAlign w:val="center"/>
          </w:tcPr>
          <w:p w14:paraId="5F7E783B"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Новоселицкое, пл.</w:t>
            </w:r>
            <w:r>
              <w:rPr>
                <w:rFonts w:ascii="Times New Roman" w:hAnsi="Times New Roman" w:cs="Times New Roman"/>
                <w:sz w:val="24"/>
                <w:szCs w:val="24"/>
              </w:rPr>
              <w:t> </w:t>
            </w:r>
            <w:r w:rsidRPr="0078297D">
              <w:rPr>
                <w:rFonts w:ascii="Times New Roman" w:hAnsi="Times New Roman" w:cs="Times New Roman"/>
                <w:sz w:val="24"/>
                <w:szCs w:val="24"/>
              </w:rPr>
              <w:t>Ленина</w:t>
            </w:r>
            <w:r>
              <w:rPr>
                <w:rFonts w:ascii="Times New Roman" w:hAnsi="Times New Roman" w:cs="Times New Roman"/>
                <w:sz w:val="24"/>
                <w:szCs w:val="24"/>
              </w:rPr>
              <w:t>,</w:t>
            </w:r>
            <w:r w:rsidRPr="0078297D">
              <w:rPr>
                <w:rFonts w:ascii="Times New Roman" w:hAnsi="Times New Roman" w:cs="Times New Roman"/>
                <w:sz w:val="24"/>
                <w:szCs w:val="24"/>
              </w:rPr>
              <w:t xml:space="preserve"> 2а</w:t>
            </w:r>
          </w:p>
        </w:tc>
        <w:tc>
          <w:tcPr>
            <w:tcW w:w="676" w:type="pct"/>
            <w:gridSpan w:val="2"/>
            <w:shd w:val="clear" w:color="auto" w:fill="auto"/>
            <w:vAlign w:val="center"/>
          </w:tcPr>
          <w:p w14:paraId="11D7606E"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2930 эксп.</w:t>
            </w:r>
          </w:p>
        </w:tc>
        <w:tc>
          <w:tcPr>
            <w:tcW w:w="856" w:type="pct"/>
            <w:shd w:val="clear" w:color="auto" w:fill="auto"/>
            <w:vAlign w:val="center"/>
          </w:tcPr>
          <w:p w14:paraId="0E9B0C25"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требуется капитальный ремонт</w:t>
            </w:r>
          </w:p>
        </w:tc>
        <w:tc>
          <w:tcPr>
            <w:tcW w:w="495" w:type="pct"/>
            <w:vAlign w:val="center"/>
          </w:tcPr>
          <w:p w14:paraId="6D2D930C"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3</w:t>
            </w:r>
          </w:p>
        </w:tc>
      </w:tr>
      <w:tr w:rsidR="00E91851" w:rsidRPr="0078297D" w14:paraId="2E5E0038" w14:textId="77777777" w:rsidTr="00E91851">
        <w:trPr>
          <w:trHeight w:val="70"/>
        </w:trPr>
        <w:tc>
          <w:tcPr>
            <w:tcW w:w="2973" w:type="pct"/>
            <w:gridSpan w:val="3"/>
            <w:shd w:val="clear" w:color="auto" w:fill="auto"/>
            <w:vAlign w:val="center"/>
          </w:tcPr>
          <w:p w14:paraId="2B763FF1" w14:textId="77777777" w:rsidR="00E91851" w:rsidRPr="0078297D" w:rsidRDefault="00E91851" w:rsidP="00DA09C3">
            <w:pPr>
              <w:spacing w:after="0" w:line="240" w:lineRule="auto"/>
              <w:rPr>
                <w:rFonts w:ascii="Times New Roman" w:eastAsia="Times New Roman" w:hAnsi="Times New Roman" w:cs="Times New Roman"/>
                <w:color w:val="00000A"/>
                <w:sz w:val="24"/>
                <w:szCs w:val="24"/>
                <w:lang w:eastAsia="ru-RU"/>
              </w:rPr>
            </w:pPr>
            <w:r w:rsidRPr="0078297D">
              <w:rPr>
                <w:rFonts w:ascii="Times New Roman" w:eastAsia="Times New Roman" w:hAnsi="Times New Roman" w:cs="Times New Roman"/>
                <w:sz w:val="24"/>
                <w:szCs w:val="24"/>
              </w:rPr>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676" w:type="pct"/>
            <w:gridSpan w:val="2"/>
            <w:shd w:val="clear" w:color="auto" w:fill="auto"/>
            <w:vAlign w:val="center"/>
          </w:tcPr>
          <w:p w14:paraId="727FD4C4" w14:textId="77777777" w:rsidR="00E91851" w:rsidRPr="0078297D" w:rsidRDefault="00E91851" w:rsidP="00DA09C3">
            <w:pPr>
              <w:spacing w:after="0" w:line="240" w:lineRule="auto"/>
              <w:ind w:left="1"/>
              <w:rPr>
                <w:rFonts w:ascii="Times New Roman" w:eastAsia="Times New Roman" w:hAnsi="Times New Roman" w:cs="Times New Roman"/>
                <w:color w:val="00000A"/>
                <w:sz w:val="24"/>
                <w:szCs w:val="24"/>
                <w:lang w:eastAsia="ru-RU"/>
              </w:rPr>
            </w:pPr>
            <w:r w:rsidRPr="0078297D">
              <w:rPr>
                <w:rFonts w:ascii="Times New Roman" w:hAnsi="Times New Roman" w:cs="Times New Roman"/>
                <w:sz w:val="24"/>
                <w:szCs w:val="24"/>
                <w:lang w:eastAsia="ru-RU"/>
              </w:rPr>
              <w:t>2930</w:t>
            </w:r>
          </w:p>
        </w:tc>
        <w:tc>
          <w:tcPr>
            <w:tcW w:w="856" w:type="pct"/>
            <w:shd w:val="clear" w:color="auto" w:fill="auto"/>
            <w:vAlign w:val="center"/>
          </w:tcPr>
          <w:p w14:paraId="2D1269B3" w14:textId="77777777" w:rsidR="00E91851" w:rsidRPr="0078297D" w:rsidRDefault="00E91851" w:rsidP="00DA09C3">
            <w:pPr>
              <w:spacing w:after="0" w:line="240" w:lineRule="auto"/>
              <w:rPr>
                <w:rFonts w:ascii="Times New Roman" w:eastAsia="Times New Roman" w:hAnsi="Times New Roman" w:cs="Times New Roman"/>
                <w:color w:val="00000A"/>
                <w:sz w:val="24"/>
                <w:szCs w:val="24"/>
                <w:lang w:eastAsia="ru-RU"/>
              </w:rPr>
            </w:pPr>
            <w:r w:rsidRPr="0078297D">
              <w:rPr>
                <w:rFonts w:ascii="Times New Roman" w:eastAsia="Times New Roman" w:hAnsi="Times New Roman" w:cs="Times New Roman"/>
                <w:color w:val="00000A"/>
                <w:sz w:val="24"/>
                <w:szCs w:val="24"/>
                <w:lang w:eastAsia="ru-RU"/>
              </w:rPr>
              <w:t>-</w:t>
            </w:r>
          </w:p>
        </w:tc>
        <w:tc>
          <w:tcPr>
            <w:tcW w:w="495" w:type="pct"/>
            <w:vAlign w:val="center"/>
          </w:tcPr>
          <w:p w14:paraId="366DD3AA" w14:textId="77777777" w:rsidR="00E91851" w:rsidRPr="0078297D" w:rsidRDefault="00E91851" w:rsidP="00DA09C3">
            <w:pPr>
              <w:spacing w:after="0" w:line="240" w:lineRule="auto"/>
              <w:ind w:left="1"/>
              <w:rPr>
                <w:rFonts w:ascii="Times New Roman" w:eastAsia="Times New Roman" w:hAnsi="Times New Roman" w:cs="Times New Roman"/>
                <w:color w:val="00000A"/>
                <w:sz w:val="24"/>
                <w:szCs w:val="24"/>
                <w:lang w:eastAsia="ru-RU"/>
              </w:rPr>
            </w:pPr>
            <w:r w:rsidRPr="0078297D">
              <w:rPr>
                <w:rFonts w:ascii="Times New Roman" w:eastAsia="Times New Roman" w:hAnsi="Times New Roman" w:cs="Times New Roman"/>
                <w:color w:val="00000A"/>
                <w:sz w:val="24"/>
                <w:szCs w:val="24"/>
                <w:lang w:eastAsia="ru-RU"/>
              </w:rPr>
              <w:t>3</w:t>
            </w:r>
          </w:p>
        </w:tc>
      </w:tr>
    </w:tbl>
    <w:p w14:paraId="673B278D" w14:textId="77777777" w:rsidR="00E91851" w:rsidRDefault="00E91851" w:rsidP="00E91851">
      <w:pPr>
        <w:rPr>
          <w:rFonts w:ascii="Times New Roman" w:hAnsi="Times New Roman" w:cs="Times New Roman"/>
          <w:sz w:val="28"/>
          <w:szCs w:val="28"/>
        </w:rPr>
      </w:pPr>
    </w:p>
    <w:p w14:paraId="2BFEC97C" w14:textId="77777777" w:rsidR="00E91851" w:rsidRDefault="00E91851" w:rsidP="00E91851">
      <w:pPr>
        <w:spacing w:line="240" w:lineRule="auto"/>
        <w:rPr>
          <w:rFonts w:ascii="Times New Roman" w:hAnsi="Times New Roman" w:cs="Times New Roman"/>
          <w:color w:val="1F4E79" w:themeColor="accent5" w:themeShade="80"/>
          <w:sz w:val="28"/>
          <w:szCs w:val="28"/>
        </w:rPr>
      </w:pPr>
    </w:p>
    <w:p w14:paraId="7220499F" w14:textId="77777777" w:rsidR="006D0F4C" w:rsidRDefault="006D0F4C" w:rsidP="006D0F4C">
      <w:pPr>
        <w:spacing w:after="0" w:line="240" w:lineRule="exact"/>
        <w:ind w:left="10620" w:firstLine="12"/>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7</w:t>
      </w:r>
    </w:p>
    <w:p w14:paraId="54C168E5" w14:textId="77777777" w:rsidR="006D0F4C" w:rsidRPr="00C30B54" w:rsidRDefault="006D0F4C" w:rsidP="006D0F4C">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1AE1F0DC" w14:textId="77777777" w:rsidR="006D0F4C" w:rsidRPr="00C30B54" w:rsidRDefault="006D0F4C" w:rsidP="006D0F4C">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2772A227" w14:textId="77777777" w:rsidR="006D0F4C" w:rsidRDefault="006D0F4C" w:rsidP="006D0F4C">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68847109" w14:textId="73C38410" w:rsidR="00E91851" w:rsidRPr="006D0F4C" w:rsidRDefault="006D0F4C" w:rsidP="006D0F4C">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3BF1620D" w14:textId="77777777" w:rsidR="00E91851" w:rsidRDefault="00E91851" w:rsidP="00E91851">
      <w:pPr>
        <w:spacing w:line="240" w:lineRule="auto"/>
        <w:rPr>
          <w:rFonts w:ascii="Times New Roman" w:hAnsi="Times New Roman" w:cs="Times New Roman"/>
          <w:color w:val="1F4E79" w:themeColor="accent5" w:themeShade="80"/>
          <w:sz w:val="28"/>
          <w:szCs w:val="28"/>
        </w:rPr>
      </w:pPr>
    </w:p>
    <w:p w14:paraId="364B6943" w14:textId="77777777" w:rsidR="00E91851" w:rsidRDefault="00E91851" w:rsidP="00DA09C3">
      <w:pPr>
        <w:spacing w:after="0" w:line="240" w:lineRule="auto"/>
        <w:rPr>
          <w:rFonts w:ascii="Times New Roman" w:hAnsi="Times New Roman" w:cs="Times New Roman"/>
          <w:color w:val="1F4E79" w:themeColor="accent5" w:themeShade="80"/>
          <w:sz w:val="28"/>
          <w:szCs w:val="28"/>
        </w:rPr>
      </w:pPr>
    </w:p>
    <w:p w14:paraId="0611EF55" w14:textId="50DBDC56" w:rsidR="00E91851" w:rsidRDefault="00E91851" w:rsidP="00DA09C3">
      <w:pPr>
        <w:spacing w:after="0" w:line="240" w:lineRule="auto"/>
        <w:jc w:val="center"/>
        <w:rPr>
          <w:rFonts w:ascii="Times New Roman" w:hAnsi="Times New Roman" w:cs="Times New Roman"/>
          <w:sz w:val="28"/>
          <w:szCs w:val="28"/>
        </w:rPr>
      </w:pPr>
      <w:r w:rsidRPr="00E76F05">
        <w:rPr>
          <w:rFonts w:ascii="Times New Roman" w:hAnsi="Times New Roman" w:cs="Times New Roman"/>
          <w:sz w:val="28"/>
          <w:szCs w:val="28"/>
        </w:rPr>
        <w:t>ОБЪЕМЫ И ИСТОЧНИКИ ФИНАНСИРОВАНИЯ</w:t>
      </w:r>
    </w:p>
    <w:p w14:paraId="791747FF" w14:textId="77777777" w:rsidR="00E91851" w:rsidRDefault="00E91851" w:rsidP="00DA09C3">
      <w:pPr>
        <w:spacing w:after="0" w:line="240" w:lineRule="auto"/>
        <w:jc w:val="center"/>
        <w:rPr>
          <w:rFonts w:ascii="Times New Roman" w:hAnsi="Times New Roman" w:cs="Times New Roman"/>
          <w:sz w:val="28"/>
          <w:szCs w:val="28"/>
        </w:rPr>
      </w:pPr>
    </w:p>
    <w:p w14:paraId="0D3203B7" w14:textId="77777777" w:rsidR="00E91851" w:rsidRDefault="00E91851" w:rsidP="00DA09C3">
      <w:pPr>
        <w:spacing w:after="0" w:line="240" w:lineRule="auto"/>
        <w:jc w:val="center"/>
        <w:rPr>
          <w:rFonts w:ascii="Times New Roman" w:hAnsi="Times New Roman" w:cs="Times New Roman"/>
          <w:sz w:val="28"/>
          <w:szCs w:val="28"/>
        </w:rPr>
      </w:pPr>
      <w:r w:rsidRPr="00E76F05">
        <w:rPr>
          <w:rFonts w:ascii="Times New Roman" w:hAnsi="Times New Roman" w:cs="Times New Roman"/>
          <w:sz w:val="28"/>
          <w:szCs w:val="28"/>
        </w:rPr>
        <w:t xml:space="preserve">(инвестиционных проектов) по проектированию, строительству и реконструкции объектов социальной инфраструктуры </w:t>
      </w:r>
      <w:r>
        <w:rPr>
          <w:rFonts w:ascii="Times New Roman" w:hAnsi="Times New Roman" w:cs="Times New Roman"/>
          <w:sz w:val="28"/>
          <w:szCs w:val="28"/>
        </w:rPr>
        <w:br/>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p>
    <w:p w14:paraId="4BDC26CF" w14:textId="77777777" w:rsidR="00B62745" w:rsidRDefault="00B62745" w:rsidP="00DA09C3">
      <w:pPr>
        <w:spacing w:after="0" w:line="240" w:lineRule="auto"/>
        <w:jc w:val="center"/>
        <w:rPr>
          <w:rFonts w:ascii="Times New Roman" w:hAnsi="Times New Roman" w:cs="Times New Roman"/>
          <w:sz w:val="28"/>
          <w:szCs w:val="28"/>
        </w:rPr>
      </w:pPr>
    </w:p>
    <w:p w14:paraId="0B4A2B8A" w14:textId="77777777" w:rsidR="006D02C4" w:rsidRDefault="006D02C4" w:rsidP="00DA09C3">
      <w:pPr>
        <w:spacing w:after="0" w:line="240" w:lineRule="auto"/>
        <w:rPr>
          <w:rFonts w:ascii="Times New Roman" w:hAnsi="Times New Roman" w:cs="Times New Roman"/>
          <w:sz w:val="28"/>
          <w:szCs w:val="28"/>
        </w:rPr>
      </w:pPr>
    </w:p>
    <w:tbl>
      <w:tblPr>
        <w:tblW w:w="15608" w:type="dxa"/>
        <w:tblInd w:w="93" w:type="dxa"/>
        <w:tblLayout w:type="fixed"/>
        <w:tblLook w:val="04A0" w:firstRow="1" w:lastRow="0" w:firstColumn="1" w:lastColumn="0" w:noHBand="0" w:noVBand="1"/>
      </w:tblPr>
      <w:tblGrid>
        <w:gridCol w:w="459"/>
        <w:gridCol w:w="1683"/>
        <w:gridCol w:w="1984"/>
        <w:gridCol w:w="1276"/>
        <w:gridCol w:w="1134"/>
        <w:gridCol w:w="1134"/>
        <w:gridCol w:w="1134"/>
        <w:gridCol w:w="992"/>
        <w:gridCol w:w="709"/>
        <w:gridCol w:w="709"/>
        <w:gridCol w:w="708"/>
        <w:gridCol w:w="709"/>
        <w:gridCol w:w="709"/>
        <w:gridCol w:w="709"/>
        <w:gridCol w:w="1559"/>
      </w:tblGrid>
      <w:tr w:rsidR="00E91851" w:rsidRPr="00F1276F" w14:paraId="0FEFE053" w14:textId="77777777" w:rsidTr="00B67616">
        <w:trPr>
          <w:trHeight w:val="28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4011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п/п</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FA588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Мероприятия программы</w:t>
            </w:r>
          </w:p>
        </w:tc>
        <w:tc>
          <w:tcPr>
            <w:tcW w:w="1984" w:type="dxa"/>
            <w:vMerge w:val="restart"/>
            <w:tcBorders>
              <w:top w:val="single" w:sz="4" w:space="0" w:color="auto"/>
              <w:left w:val="nil"/>
              <w:bottom w:val="single" w:sz="4" w:space="0" w:color="auto"/>
              <w:right w:val="single" w:sz="4" w:space="0" w:color="auto"/>
            </w:tcBorders>
            <w:shd w:val="clear" w:color="auto" w:fill="auto"/>
            <w:hideMark/>
          </w:tcPr>
          <w:p w14:paraId="3722F595" w14:textId="3BE9E759"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Целевые показатели реализации мероприятия в </w:t>
            </w:r>
            <w:proofErr w:type="spellStart"/>
            <w:r w:rsidRPr="00F1276F">
              <w:rPr>
                <w:rFonts w:ascii="Times New Roman" w:eastAsia="Times New Roman" w:hAnsi="Times New Roman" w:cs="Times New Roman"/>
                <w:sz w:val="18"/>
                <w:szCs w:val="18"/>
                <w:lang w:eastAsia="ru-RU"/>
              </w:rPr>
              <w:t>нат</w:t>
            </w:r>
            <w:proofErr w:type="spellEnd"/>
            <w:r w:rsidRPr="00F1276F">
              <w:rPr>
                <w:rFonts w:ascii="Times New Roman" w:eastAsia="Times New Roman" w:hAnsi="Times New Roman" w:cs="Times New Roman"/>
                <w:sz w:val="18"/>
                <w:szCs w:val="18"/>
                <w:lang w:eastAsia="ru-RU"/>
              </w:rPr>
              <w:t>. ед. отдельно по годам с указанием единицы измерения</w:t>
            </w:r>
          </w:p>
        </w:tc>
        <w:tc>
          <w:tcPr>
            <w:tcW w:w="11482" w:type="dxa"/>
            <w:gridSpan w:val="12"/>
            <w:tcBorders>
              <w:top w:val="single" w:sz="4" w:space="0" w:color="auto"/>
              <w:left w:val="nil"/>
              <w:bottom w:val="single" w:sz="4" w:space="0" w:color="auto"/>
              <w:right w:val="single" w:sz="4" w:space="0" w:color="auto"/>
            </w:tcBorders>
            <w:shd w:val="clear" w:color="auto" w:fill="auto"/>
            <w:hideMark/>
          </w:tcPr>
          <w:p w14:paraId="533413F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Финансовое обеспечение</w:t>
            </w:r>
          </w:p>
        </w:tc>
      </w:tr>
      <w:tr w:rsidR="00E91851" w:rsidRPr="00F1276F" w14:paraId="55C0ACB4" w14:textId="77777777" w:rsidTr="00B67616">
        <w:trPr>
          <w:trHeight w:val="300"/>
        </w:trPr>
        <w:tc>
          <w:tcPr>
            <w:tcW w:w="459" w:type="dxa"/>
            <w:vMerge/>
            <w:tcBorders>
              <w:top w:val="single" w:sz="4" w:space="0" w:color="auto"/>
              <w:left w:val="single" w:sz="4" w:space="0" w:color="auto"/>
              <w:bottom w:val="single" w:sz="4" w:space="0" w:color="auto"/>
              <w:right w:val="single" w:sz="4" w:space="0" w:color="auto"/>
            </w:tcBorders>
            <w:hideMark/>
          </w:tcPr>
          <w:p w14:paraId="007D9CF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6DFB1D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nil"/>
              <w:bottom w:val="single" w:sz="4" w:space="0" w:color="auto"/>
              <w:right w:val="single" w:sz="4" w:space="0" w:color="auto"/>
            </w:tcBorders>
            <w:hideMark/>
          </w:tcPr>
          <w:p w14:paraId="55A5925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EB85B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Источник финансирования</w:t>
            </w:r>
          </w:p>
        </w:tc>
        <w:tc>
          <w:tcPr>
            <w:tcW w:w="10206" w:type="dxa"/>
            <w:gridSpan w:val="11"/>
            <w:tcBorders>
              <w:top w:val="single" w:sz="4" w:space="0" w:color="auto"/>
              <w:left w:val="nil"/>
              <w:bottom w:val="single" w:sz="4" w:space="0" w:color="auto"/>
              <w:right w:val="single" w:sz="4" w:space="0" w:color="auto"/>
            </w:tcBorders>
            <w:shd w:val="clear" w:color="auto" w:fill="auto"/>
            <w:hideMark/>
          </w:tcPr>
          <w:p w14:paraId="2576B3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Объём финансирования </w:t>
            </w:r>
          </w:p>
        </w:tc>
      </w:tr>
      <w:tr w:rsidR="00E91851" w:rsidRPr="00F1276F" w14:paraId="622AF0EC" w14:textId="77777777" w:rsidTr="00B67616">
        <w:trPr>
          <w:trHeight w:val="300"/>
        </w:trPr>
        <w:tc>
          <w:tcPr>
            <w:tcW w:w="459" w:type="dxa"/>
            <w:vMerge/>
            <w:tcBorders>
              <w:top w:val="single" w:sz="4" w:space="0" w:color="auto"/>
              <w:left w:val="single" w:sz="4" w:space="0" w:color="auto"/>
              <w:bottom w:val="single" w:sz="4" w:space="0" w:color="auto"/>
              <w:right w:val="single" w:sz="4" w:space="0" w:color="auto"/>
            </w:tcBorders>
            <w:hideMark/>
          </w:tcPr>
          <w:p w14:paraId="5BAE563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4A2DB01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nil"/>
              <w:bottom w:val="single" w:sz="4" w:space="0" w:color="auto"/>
              <w:right w:val="single" w:sz="4" w:space="0" w:color="auto"/>
            </w:tcBorders>
            <w:hideMark/>
          </w:tcPr>
          <w:p w14:paraId="55C8C90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14:paraId="12D502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0206" w:type="dxa"/>
            <w:gridSpan w:val="11"/>
            <w:tcBorders>
              <w:top w:val="single" w:sz="4" w:space="0" w:color="auto"/>
              <w:left w:val="nil"/>
              <w:bottom w:val="single" w:sz="4" w:space="0" w:color="auto"/>
              <w:right w:val="single" w:sz="4" w:space="0" w:color="auto"/>
            </w:tcBorders>
            <w:shd w:val="clear" w:color="auto" w:fill="auto"/>
            <w:hideMark/>
          </w:tcPr>
          <w:p w14:paraId="10D1F83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тыс. руб.</w:t>
            </w:r>
          </w:p>
        </w:tc>
      </w:tr>
      <w:tr w:rsidR="001F05D6" w:rsidRPr="00F1276F" w14:paraId="737E4F96" w14:textId="77777777" w:rsidTr="00AF34B3">
        <w:trPr>
          <w:trHeight w:val="237"/>
        </w:trPr>
        <w:tc>
          <w:tcPr>
            <w:tcW w:w="459" w:type="dxa"/>
            <w:vMerge/>
            <w:tcBorders>
              <w:top w:val="single" w:sz="4" w:space="0" w:color="auto"/>
              <w:left w:val="single" w:sz="4" w:space="0" w:color="auto"/>
              <w:bottom w:val="single" w:sz="4" w:space="0" w:color="auto"/>
              <w:right w:val="single" w:sz="4" w:space="0" w:color="auto"/>
            </w:tcBorders>
            <w:hideMark/>
          </w:tcPr>
          <w:p w14:paraId="2469836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7EE1B4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nil"/>
              <w:bottom w:val="single" w:sz="4" w:space="0" w:color="auto"/>
              <w:right w:val="single" w:sz="4" w:space="0" w:color="auto"/>
            </w:tcBorders>
            <w:hideMark/>
          </w:tcPr>
          <w:p w14:paraId="33C6DBB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14:paraId="6EE854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14:paraId="6206209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2023</w:t>
            </w:r>
          </w:p>
        </w:tc>
        <w:tc>
          <w:tcPr>
            <w:tcW w:w="1134" w:type="dxa"/>
            <w:tcBorders>
              <w:top w:val="single" w:sz="4" w:space="0" w:color="auto"/>
              <w:left w:val="nil"/>
              <w:bottom w:val="single" w:sz="4" w:space="0" w:color="auto"/>
              <w:right w:val="single" w:sz="4" w:space="0" w:color="auto"/>
            </w:tcBorders>
            <w:shd w:val="clear" w:color="auto" w:fill="auto"/>
            <w:hideMark/>
          </w:tcPr>
          <w:p w14:paraId="201DC2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2024</w:t>
            </w:r>
          </w:p>
        </w:tc>
        <w:tc>
          <w:tcPr>
            <w:tcW w:w="1134" w:type="dxa"/>
            <w:tcBorders>
              <w:top w:val="single" w:sz="4" w:space="0" w:color="auto"/>
              <w:left w:val="nil"/>
              <w:bottom w:val="single" w:sz="4" w:space="0" w:color="auto"/>
              <w:right w:val="single" w:sz="4" w:space="0" w:color="auto"/>
            </w:tcBorders>
            <w:shd w:val="clear" w:color="auto" w:fill="auto"/>
            <w:hideMark/>
          </w:tcPr>
          <w:p w14:paraId="30B70EE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2025</w:t>
            </w:r>
          </w:p>
        </w:tc>
        <w:tc>
          <w:tcPr>
            <w:tcW w:w="992" w:type="dxa"/>
            <w:tcBorders>
              <w:top w:val="single" w:sz="4" w:space="0" w:color="auto"/>
              <w:left w:val="nil"/>
              <w:bottom w:val="single" w:sz="4" w:space="0" w:color="auto"/>
              <w:right w:val="single" w:sz="4" w:space="0" w:color="auto"/>
            </w:tcBorders>
            <w:shd w:val="clear" w:color="auto" w:fill="auto"/>
            <w:hideMark/>
          </w:tcPr>
          <w:p w14:paraId="79C3A3E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2026</w:t>
            </w:r>
          </w:p>
        </w:tc>
        <w:tc>
          <w:tcPr>
            <w:tcW w:w="709" w:type="dxa"/>
            <w:tcBorders>
              <w:top w:val="single" w:sz="4" w:space="0" w:color="auto"/>
              <w:left w:val="nil"/>
              <w:bottom w:val="single" w:sz="4" w:space="0" w:color="auto"/>
              <w:right w:val="single" w:sz="4" w:space="0" w:color="auto"/>
            </w:tcBorders>
            <w:shd w:val="clear" w:color="auto" w:fill="auto"/>
            <w:hideMark/>
          </w:tcPr>
          <w:p w14:paraId="6174F6D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2027</w:t>
            </w:r>
          </w:p>
        </w:tc>
        <w:tc>
          <w:tcPr>
            <w:tcW w:w="709" w:type="dxa"/>
            <w:tcBorders>
              <w:top w:val="single" w:sz="4" w:space="0" w:color="auto"/>
              <w:left w:val="nil"/>
              <w:bottom w:val="single" w:sz="4" w:space="0" w:color="auto"/>
              <w:right w:val="single" w:sz="4" w:space="0" w:color="auto"/>
            </w:tcBorders>
            <w:shd w:val="clear" w:color="auto" w:fill="auto"/>
            <w:hideMark/>
          </w:tcPr>
          <w:p w14:paraId="5F2F83D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2028</w:t>
            </w:r>
          </w:p>
        </w:tc>
        <w:tc>
          <w:tcPr>
            <w:tcW w:w="708" w:type="dxa"/>
            <w:tcBorders>
              <w:top w:val="single" w:sz="4" w:space="0" w:color="auto"/>
              <w:left w:val="nil"/>
              <w:bottom w:val="single" w:sz="4" w:space="0" w:color="auto"/>
              <w:right w:val="single" w:sz="4" w:space="0" w:color="auto"/>
            </w:tcBorders>
            <w:shd w:val="clear" w:color="auto" w:fill="auto"/>
            <w:hideMark/>
          </w:tcPr>
          <w:p w14:paraId="3CE14C6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2029</w:t>
            </w:r>
          </w:p>
        </w:tc>
        <w:tc>
          <w:tcPr>
            <w:tcW w:w="709" w:type="dxa"/>
            <w:tcBorders>
              <w:top w:val="single" w:sz="4" w:space="0" w:color="auto"/>
              <w:left w:val="nil"/>
              <w:bottom w:val="single" w:sz="4" w:space="0" w:color="auto"/>
              <w:right w:val="single" w:sz="4" w:space="0" w:color="auto"/>
            </w:tcBorders>
            <w:shd w:val="clear" w:color="auto" w:fill="auto"/>
            <w:hideMark/>
          </w:tcPr>
          <w:p w14:paraId="2A3D1D4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2030</w:t>
            </w:r>
          </w:p>
        </w:tc>
        <w:tc>
          <w:tcPr>
            <w:tcW w:w="709" w:type="dxa"/>
            <w:tcBorders>
              <w:top w:val="single" w:sz="4" w:space="0" w:color="auto"/>
              <w:left w:val="nil"/>
              <w:bottom w:val="single" w:sz="4" w:space="0" w:color="auto"/>
              <w:right w:val="single" w:sz="4" w:space="0" w:color="auto"/>
            </w:tcBorders>
            <w:shd w:val="clear" w:color="auto" w:fill="auto"/>
            <w:hideMark/>
          </w:tcPr>
          <w:p w14:paraId="059A05E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2031</w:t>
            </w:r>
          </w:p>
        </w:tc>
        <w:tc>
          <w:tcPr>
            <w:tcW w:w="709" w:type="dxa"/>
            <w:tcBorders>
              <w:top w:val="single" w:sz="4" w:space="0" w:color="auto"/>
              <w:left w:val="nil"/>
              <w:bottom w:val="single" w:sz="4" w:space="0" w:color="auto"/>
              <w:right w:val="single" w:sz="4" w:space="0" w:color="auto"/>
            </w:tcBorders>
            <w:shd w:val="clear" w:color="auto" w:fill="auto"/>
            <w:hideMark/>
          </w:tcPr>
          <w:p w14:paraId="00E1AD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2032</w:t>
            </w:r>
          </w:p>
        </w:tc>
        <w:tc>
          <w:tcPr>
            <w:tcW w:w="1559" w:type="dxa"/>
            <w:tcBorders>
              <w:top w:val="single" w:sz="4" w:space="0" w:color="auto"/>
              <w:left w:val="nil"/>
              <w:bottom w:val="single" w:sz="4" w:space="0" w:color="auto"/>
              <w:right w:val="single" w:sz="4" w:space="0" w:color="auto"/>
            </w:tcBorders>
            <w:shd w:val="clear" w:color="auto" w:fill="auto"/>
            <w:noWrap/>
            <w:hideMark/>
          </w:tcPr>
          <w:p w14:paraId="6CD99D8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Всего</w:t>
            </w:r>
          </w:p>
        </w:tc>
      </w:tr>
      <w:tr w:rsidR="001F05D6" w:rsidRPr="00F1276F" w14:paraId="01556E3B" w14:textId="77777777" w:rsidTr="00B67616">
        <w:trPr>
          <w:trHeight w:val="41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C0349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F5AB52" w14:textId="77777777"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Строительство </w:t>
            </w:r>
            <w:proofErr w:type="gramStart"/>
            <w:r w:rsidRPr="00F1276F">
              <w:rPr>
                <w:rFonts w:ascii="Times New Roman" w:eastAsia="Times New Roman" w:hAnsi="Times New Roman" w:cs="Times New Roman"/>
                <w:sz w:val="18"/>
                <w:szCs w:val="18"/>
                <w:lang w:eastAsia="ru-RU"/>
              </w:rPr>
              <w:t>в</w:t>
            </w:r>
            <w:proofErr w:type="gramEnd"/>
            <w:r w:rsidRPr="00F1276F">
              <w:rPr>
                <w:rFonts w:ascii="Times New Roman" w:eastAsia="Times New Roman" w:hAnsi="Times New Roman" w:cs="Times New Roman"/>
                <w:sz w:val="18"/>
                <w:szCs w:val="18"/>
                <w:lang w:eastAsia="ru-RU"/>
              </w:rPr>
              <w:t xml:space="preserve"> </w:t>
            </w:r>
          </w:p>
          <w:p w14:paraId="1BAE4B84" w14:textId="4FBA3AC3"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с. </w:t>
            </w:r>
            <w:proofErr w:type="gramStart"/>
            <w:r w:rsidRPr="00F1276F">
              <w:rPr>
                <w:rFonts w:ascii="Times New Roman" w:eastAsia="Times New Roman" w:hAnsi="Times New Roman" w:cs="Times New Roman"/>
                <w:sz w:val="18"/>
                <w:szCs w:val="18"/>
                <w:lang w:eastAsia="ru-RU"/>
              </w:rPr>
              <w:t>Новоселицком</w:t>
            </w:r>
            <w:proofErr w:type="gramEnd"/>
            <w:r w:rsidRPr="00F1276F">
              <w:rPr>
                <w:rFonts w:ascii="Times New Roman" w:eastAsia="Times New Roman" w:hAnsi="Times New Roman" w:cs="Times New Roman"/>
                <w:sz w:val="18"/>
                <w:szCs w:val="18"/>
                <w:lang w:eastAsia="ru-RU"/>
              </w:rPr>
              <w:t xml:space="preserve"> физкультурно-оздоровительного комплекса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CDE8E6" w14:textId="77777777" w:rsidR="00DC585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2023-2024 </w:t>
            </w:r>
          </w:p>
          <w:p w14:paraId="0893C572" w14:textId="676C8BD4"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single" w:sz="4" w:space="0" w:color="auto"/>
              <w:left w:val="nil"/>
              <w:bottom w:val="single" w:sz="4" w:space="0" w:color="auto"/>
              <w:right w:val="single" w:sz="4" w:space="0" w:color="auto"/>
            </w:tcBorders>
            <w:shd w:val="clear" w:color="auto" w:fill="auto"/>
            <w:hideMark/>
          </w:tcPr>
          <w:p w14:paraId="280A6CA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2F5F12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031DD8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40D6F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284C0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9C9F3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396B6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7D5DE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2D48E9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F6E444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43EAF2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3D1C3E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548D99F6" w14:textId="77777777" w:rsidTr="00B67616">
        <w:trPr>
          <w:trHeight w:val="424"/>
        </w:trPr>
        <w:tc>
          <w:tcPr>
            <w:tcW w:w="459" w:type="dxa"/>
            <w:vMerge/>
            <w:tcBorders>
              <w:top w:val="single" w:sz="4" w:space="0" w:color="auto"/>
              <w:left w:val="single" w:sz="4" w:space="0" w:color="auto"/>
              <w:bottom w:val="single" w:sz="4" w:space="0" w:color="auto"/>
              <w:right w:val="single" w:sz="4" w:space="0" w:color="auto"/>
            </w:tcBorders>
            <w:hideMark/>
          </w:tcPr>
          <w:p w14:paraId="457283D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553857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6D78F6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482CC4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8E3649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105 695,29</w:t>
            </w:r>
          </w:p>
        </w:tc>
        <w:tc>
          <w:tcPr>
            <w:tcW w:w="1134" w:type="dxa"/>
            <w:tcBorders>
              <w:top w:val="single" w:sz="4" w:space="0" w:color="auto"/>
              <w:left w:val="nil"/>
              <w:bottom w:val="single" w:sz="4" w:space="0" w:color="auto"/>
              <w:right w:val="single" w:sz="4" w:space="0" w:color="auto"/>
            </w:tcBorders>
            <w:shd w:val="clear" w:color="auto" w:fill="auto"/>
            <w:hideMark/>
          </w:tcPr>
          <w:p w14:paraId="069689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44 257,49</w:t>
            </w:r>
          </w:p>
        </w:tc>
        <w:tc>
          <w:tcPr>
            <w:tcW w:w="1134" w:type="dxa"/>
            <w:tcBorders>
              <w:top w:val="single" w:sz="4" w:space="0" w:color="auto"/>
              <w:left w:val="nil"/>
              <w:bottom w:val="single" w:sz="4" w:space="0" w:color="auto"/>
              <w:right w:val="single" w:sz="4" w:space="0" w:color="auto"/>
            </w:tcBorders>
            <w:shd w:val="clear" w:color="auto" w:fill="auto"/>
            <w:hideMark/>
          </w:tcPr>
          <w:p w14:paraId="5815EC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5C1DFC3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56148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02F1E3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AA73B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AA882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53598D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434EF6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0DD236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149 952,78</w:t>
            </w:r>
          </w:p>
        </w:tc>
      </w:tr>
      <w:tr w:rsidR="001F05D6" w:rsidRPr="00F1276F" w14:paraId="0E1DD898" w14:textId="77777777" w:rsidTr="00FD384F">
        <w:trPr>
          <w:trHeight w:val="411"/>
        </w:trPr>
        <w:tc>
          <w:tcPr>
            <w:tcW w:w="459" w:type="dxa"/>
            <w:vMerge/>
            <w:tcBorders>
              <w:top w:val="single" w:sz="4" w:space="0" w:color="auto"/>
              <w:left w:val="single" w:sz="4" w:space="0" w:color="auto"/>
              <w:bottom w:val="single" w:sz="4" w:space="0" w:color="auto"/>
              <w:right w:val="single" w:sz="4" w:space="0" w:color="auto"/>
            </w:tcBorders>
            <w:hideMark/>
          </w:tcPr>
          <w:p w14:paraId="5758486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70DDC58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06EF6B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29EB264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D28F1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5 562,90</w:t>
            </w:r>
          </w:p>
        </w:tc>
        <w:tc>
          <w:tcPr>
            <w:tcW w:w="1134" w:type="dxa"/>
            <w:tcBorders>
              <w:top w:val="single" w:sz="4" w:space="0" w:color="auto"/>
              <w:left w:val="nil"/>
              <w:bottom w:val="single" w:sz="4" w:space="0" w:color="auto"/>
              <w:right w:val="single" w:sz="4" w:space="0" w:color="auto"/>
            </w:tcBorders>
            <w:shd w:val="clear" w:color="auto" w:fill="auto"/>
            <w:hideMark/>
          </w:tcPr>
          <w:p w14:paraId="66B819D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2 329,34</w:t>
            </w:r>
          </w:p>
        </w:tc>
        <w:tc>
          <w:tcPr>
            <w:tcW w:w="1134" w:type="dxa"/>
            <w:tcBorders>
              <w:top w:val="single" w:sz="4" w:space="0" w:color="auto"/>
              <w:left w:val="nil"/>
              <w:bottom w:val="single" w:sz="4" w:space="0" w:color="auto"/>
              <w:right w:val="single" w:sz="4" w:space="0" w:color="auto"/>
            </w:tcBorders>
            <w:shd w:val="clear" w:color="auto" w:fill="auto"/>
            <w:hideMark/>
          </w:tcPr>
          <w:p w14:paraId="3FC4418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671355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BCAA2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7B8464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536E205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2DB62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566569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215292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0D8F4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7 892,24</w:t>
            </w:r>
          </w:p>
        </w:tc>
      </w:tr>
      <w:tr w:rsidR="001F05D6" w:rsidRPr="00F1276F" w14:paraId="356CA01A" w14:textId="77777777" w:rsidTr="00FD384F">
        <w:trPr>
          <w:trHeight w:val="191"/>
        </w:trPr>
        <w:tc>
          <w:tcPr>
            <w:tcW w:w="459" w:type="dxa"/>
            <w:vMerge/>
            <w:tcBorders>
              <w:top w:val="single" w:sz="4" w:space="0" w:color="auto"/>
              <w:left w:val="single" w:sz="4" w:space="0" w:color="auto"/>
              <w:bottom w:val="single" w:sz="4" w:space="0" w:color="auto"/>
              <w:right w:val="single" w:sz="4" w:space="0" w:color="auto"/>
            </w:tcBorders>
            <w:hideMark/>
          </w:tcPr>
          <w:p w14:paraId="2A0B074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0423E4C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700C449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21AF30D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58F16A9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0921AF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0202FF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2DDE16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C01482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8396F3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E6D28A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BEC43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D7B9C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A37439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7528B3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F87E4DB" w14:textId="77777777" w:rsidTr="00FD384F">
        <w:trPr>
          <w:trHeight w:val="391"/>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46D8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w:t>
            </w:r>
          </w:p>
        </w:tc>
        <w:tc>
          <w:tcPr>
            <w:tcW w:w="168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5BD4E6B" w14:textId="77777777" w:rsidR="005D4515"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3BA8591E" w14:textId="2A76539C" w:rsidR="005D4515"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ремонт</w:t>
            </w:r>
            <w:r w:rsidR="001065E9">
              <w:rPr>
                <w:rFonts w:ascii="Times New Roman" w:eastAsia="Times New Roman" w:hAnsi="Times New Roman" w:cs="Times New Roman"/>
                <w:sz w:val="18"/>
                <w:szCs w:val="18"/>
                <w:lang w:eastAsia="ru-RU"/>
              </w:rPr>
              <w:t xml:space="preserve"> </w:t>
            </w:r>
          </w:p>
          <w:p w14:paraId="77BE1CF9" w14:textId="77777777"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1 </w:t>
            </w:r>
          </w:p>
          <w:p w14:paraId="7B0C9D2F" w14:textId="536A6D73"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с.</w:t>
            </w:r>
            <w:r w:rsidR="00606334" w:rsidRPr="00F1276F">
              <w:rPr>
                <w:rFonts w:ascii="Times New Roman" w:eastAsia="Times New Roman" w:hAnsi="Times New Roman" w:cs="Times New Roman"/>
                <w:sz w:val="18"/>
                <w:szCs w:val="18"/>
                <w:lang w:eastAsia="ru-RU"/>
              </w:rPr>
              <w:t xml:space="preserve"> Новоселицкое, </w:t>
            </w:r>
          </w:p>
          <w:p w14:paraId="6FE29158" w14:textId="2DF6FFBF" w:rsidR="00E91851" w:rsidRPr="00F1276F" w:rsidRDefault="00606334"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ул. Школьная, 27</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01063A5" w14:textId="77777777" w:rsidR="000F5731"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2025 </w:t>
            </w:r>
          </w:p>
          <w:p w14:paraId="61EEE077" w14:textId="4FCB7F51"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год)</w:t>
            </w:r>
          </w:p>
        </w:tc>
        <w:tc>
          <w:tcPr>
            <w:tcW w:w="1276" w:type="dxa"/>
            <w:tcBorders>
              <w:top w:val="single" w:sz="4" w:space="0" w:color="auto"/>
              <w:left w:val="nil"/>
              <w:bottom w:val="single" w:sz="4" w:space="0" w:color="auto"/>
              <w:right w:val="single" w:sz="4" w:space="0" w:color="auto"/>
            </w:tcBorders>
            <w:shd w:val="clear" w:color="auto" w:fill="auto"/>
            <w:hideMark/>
          </w:tcPr>
          <w:p w14:paraId="24262D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679AC3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74A20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1C4E80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6A075D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7ADAB3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C8F5E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4334292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31A7DE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A5BDEA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178A1A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BDF45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3F3B9854" w14:textId="77777777" w:rsidTr="001F61A8">
        <w:trPr>
          <w:trHeight w:val="426"/>
        </w:trPr>
        <w:tc>
          <w:tcPr>
            <w:tcW w:w="459" w:type="dxa"/>
            <w:vMerge/>
            <w:tcBorders>
              <w:top w:val="nil"/>
              <w:left w:val="single" w:sz="4" w:space="0" w:color="auto"/>
              <w:bottom w:val="single" w:sz="4" w:space="0" w:color="000000"/>
              <w:right w:val="single" w:sz="4" w:space="0" w:color="auto"/>
            </w:tcBorders>
            <w:hideMark/>
          </w:tcPr>
          <w:p w14:paraId="4B63A0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482303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025810D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078B2D5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nil"/>
              <w:left w:val="nil"/>
              <w:bottom w:val="single" w:sz="4" w:space="0" w:color="auto"/>
              <w:right w:val="single" w:sz="4" w:space="0" w:color="auto"/>
            </w:tcBorders>
            <w:shd w:val="clear" w:color="auto" w:fill="auto"/>
            <w:hideMark/>
          </w:tcPr>
          <w:p w14:paraId="015690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70F1D2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833FD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142 475,73</w:t>
            </w:r>
          </w:p>
        </w:tc>
        <w:tc>
          <w:tcPr>
            <w:tcW w:w="992" w:type="dxa"/>
            <w:tcBorders>
              <w:top w:val="nil"/>
              <w:left w:val="nil"/>
              <w:bottom w:val="single" w:sz="4" w:space="0" w:color="auto"/>
              <w:right w:val="single" w:sz="4" w:space="0" w:color="auto"/>
            </w:tcBorders>
            <w:shd w:val="clear" w:color="auto" w:fill="auto"/>
            <w:hideMark/>
          </w:tcPr>
          <w:p w14:paraId="4D95B33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30972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C6F800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7C8F2A1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B4DAE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E27C82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73594B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4D9744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142 475,73</w:t>
            </w:r>
          </w:p>
        </w:tc>
      </w:tr>
      <w:tr w:rsidR="001F05D6" w:rsidRPr="00F1276F" w14:paraId="0C11EC8F" w14:textId="77777777" w:rsidTr="001F61A8">
        <w:trPr>
          <w:trHeight w:val="420"/>
        </w:trPr>
        <w:tc>
          <w:tcPr>
            <w:tcW w:w="459" w:type="dxa"/>
            <w:vMerge/>
            <w:tcBorders>
              <w:top w:val="nil"/>
              <w:left w:val="single" w:sz="4" w:space="0" w:color="auto"/>
              <w:bottom w:val="single" w:sz="4" w:space="0" w:color="000000"/>
              <w:right w:val="single" w:sz="4" w:space="0" w:color="auto"/>
            </w:tcBorders>
            <w:hideMark/>
          </w:tcPr>
          <w:p w14:paraId="6C4FA7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46E37DC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205C9C3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1BE11BC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nil"/>
              <w:left w:val="nil"/>
              <w:bottom w:val="single" w:sz="4" w:space="0" w:color="auto"/>
              <w:right w:val="single" w:sz="4" w:space="0" w:color="auto"/>
            </w:tcBorders>
            <w:shd w:val="clear" w:color="auto" w:fill="auto"/>
            <w:hideMark/>
          </w:tcPr>
          <w:p w14:paraId="25F2A3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8658DF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B0567E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7 498,72</w:t>
            </w:r>
          </w:p>
        </w:tc>
        <w:tc>
          <w:tcPr>
            <w:tcW w:w="992" w:type="dxa"/>
            <w:tcBorders>
              <w:top w:val="nil"/>
              <w:left w:val="nil"/>
              <w:bottom w:val="single" w:sz="4" w:space="0" w:color="auto"/>
              <w:right w:val="single" w:sz="4" w:space="0" w:color="auto"/>
            </w:tcBorders>
            <w:shd w:val="clear" w:color="auto" w:fill="auto"/>
            <w:hideMark/>
          </w:tcPr>
          <w:p w14:paraId="396FAA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BEC3F4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1442D4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2F8AF11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050AEF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2551F5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6A1555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7653E8A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7 498,72</w:t>
            </w:r>
          </w:p>
        </w:tc>
      </w:tr>
      <w:tr w:rsidR="001F05D6" w:rsidRPr="00F1276F" w14:paraId="6B3A811A" w14:textId="77777777" w:rsidTr="007B423F">
        <w:trPr>
          <w:trHeight w:val="159"/>
        </w:trPr>
        <w:tc>
          <w:tcPr>
            <w:tcW w:w="459" w:type="dxa"/>
            <w:vMerge/>
            <w:tcBorders>
              <w:top w:val="nil"/>
              <w:left w:val="single" w:sz="4" w:space="0" w:color="auto"/>
              <w:bottom w:val="single" w:sz="4" w:space="0" w:color="auto"/>
              <w:right w:val="single" w:sz="4" w:space="0" w:color="auto"/>
            </w:tcBorders>
            <w:hideMark/>
          </w:tcPr>
          <w:p w14:paraId="26ACF28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53E20BC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21EB85A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63720FE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29D92D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BBCB28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119E3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393776A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FD020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E8D68F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2009F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CEB2E9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56697B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BD636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63F28DE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7FD53B79" w14:textId="77777777" w:rsidTr="007B423F">
        <w:trPr>
          <w:trHeight w:val="441"/>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77A66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3.</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BADC20"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кровли </w:t>
            </w:r>
          </w:p>
          <w:p w14:paraId="0AD2C5D3"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здания МБУК </w:t>
            </w:r>
            <w:r w:rsidRPr="00F1276F">
              <w:rPr>
                <w:rFonts w:ascii="Times New Roman" w:eastAsia="Times New Roman" w:hAnsi="Times New Roman" w:cs="Times New Roman"/>
                <w:sz w:val="18"/>
                <w:szCs w:val="18"/>
                <w:lang w:eastAsia="ru-RU"/>
              </w:rPr>
              <w:lastRenderedPageBreak/>
              <w:t>«Журавское социально-</w:t>
            </w:r>
          </w:p>
          <w:p w14:paraId="44EF3170" w14:textId="77777777" w:rsidR="0019230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культурное объединение»</w:t>
            </w:r>
            <w:r w:rsidR="001065E9">
              <w:rPr>
                <w:rFonts w:ascii="Times New Roman" w:eastAsia="Times New Roman" w:hAnsi="Times New Roman" w:cs="Times New Roman"/>
                <w:sz w:val="18"/>
                <w:szCs w:val="18"/>
                <w:lang w:eastAsia="ru-RU"/>
              </w:rPr>
              <w:t xml:space="preserve"> </w:t>
            </w:r>
          </w:p>
          <w:p w14:paraId="214A3B73" w14:textId="77777777" w:rsidR="0019230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с.</w:t>
            </w:r>
            <w:r w:rsidR="0019230E">
              <w:rPr>
                <w:rFonts w:ascii="Times New Roman" w:eastAsia="Times New Roman" w:hAnsi="Times New Roman" w:cs="Times New Roman"/>
                <w:sz w:val="18"/>
                <w:szCs w:val="18"/>
                <w:lang w:eastAsia="ru-RU"/>
              </w:rPr>
              <w:t xml:space="preserve"> </w:t>
            </w:r>
            <w:r w:rsidRPr="00F1276F">
              <w:rPr>
                <w:rFonts w:ascii="Times New Roman" w:eastAsia="Times New Roman" w:hAnsi="Times New Roman" w:cs="Times New Roman"/>
                <w:sz w:val="18"/>
                <w:szCs w:val="18"/>
                <w:lang w:eastAsia="ru-RU"/>
              </w:rPr>
              <w:t xml:space="preserve">Журавское, </w:t>
            </w:r>
          </w:p>
          <w:p w14:paraId="0F377CBC" w14:textId="37D76F43"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ул.</w:t>
            </w:r>
            <w:r w:rsidR="0019230E">
              <w:rPr>
                <w:rFonts w:ascii="Times New Roman" w:eastAsia="Times New Roman" w:hAnsi="Times New Roman" w:cs="Times New Roman"/>
                <w:sz w:val="18"/>
                <w:szCs w:val="18"/>
                <w:lang w:eastAsia="ru-RU"/>
              </w:rPr>
              <w:t xml:space="preserve"> </w:t>
            </w:r>
            <w:r w:rsidRPr="00F1276F">
              <w:rPr>
                <w:rFonts w:ascii="Times New Roman" w:eastAsia="Times New Roman" w:hAnsi="Times New Roman" w:cs="Times New Roman"/>
                <w:sz w:val="18"/>
                <w:szCs w:val="18"/>
                <w:lang w:eastAsia="ru-RU"/>
              </w:rPr>
              <w:t>Шоссейная, д.8</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5E4EB5"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lastRenderedPageBreak/>
              <w:t xml:space="preserve">2024-2025 </w:t>
            </w:r>
          </w:p>
          <w:p w14:paraId="5EB8FE6E" w14:textId="2BFE57E9"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single" w:sz="4" w:space="0" w:color="auto"/>
              <w:left w:val="nil"/>
              <w:bottom w:val="single" w:sz="4" w:space="0" w:color="auto"/>
              <w:right w:val="single" w:sz="4" w:space="0" w:color="auto"/>
            </w:tcBorders>
            <w:shd w:val="clear" w:color="auto" w:fill="auto"/>
            <w:hideMark/>
          </w:tcPr>
          <w:p w14:paraId="7A059C6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44DD81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796888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A5AF03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4DBEB7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87FD5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B1CD08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B779F9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732E6B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6CA839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22690F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1C94498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3650E3B5" w14:textId="77777777" w:rsidTr="007B423F">
        <w:trPr>
          <w:trHeight w:val="420"/>
        </w:trPr>
        <w:tc>
          <w:tcPr>
            <w:tcW w:w="459" w:type="dxa"/>
            <w:vMerge/>
            <w:tcBorders>
              <w:top w:val="single" w:sz="4" w:space="0" w:color="auto"/>
              <w:left w:val="single" w:sz="4" w:space="0" w:color="auto"/>
              <w:bottom w:val="single" w:sz="4" w:space="0" w:color="auto"/>
              <w:right w:val="single" w:sz="4" w:space="0" w:color="auto"/>
            </w:tcBorders>
            <w:hideMark/>
          </w:tcPr>
          <w:p w14:paraId="32577EB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61A5837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25B0E9D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F0771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2B96AB9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E4200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4 397,74</w:t>
            </w:r>
          </w:p>
        </w:tc>
        <w:tc>
          <w:tcPr>
            <w:tcW w:w="1134" w:type="dxa"/>
            <w:tcBorders>
              <w:top w:val="single" w:sz="4" w:space="0" w:color="auto"/>
              <w:left w:val="nil"/>
              <w:bottom w:val="single" w:sz="4" w:space="0" w:color="auto"/>
              <w:right w:val="single" w:sz="4" w:space="0" w:color="auto"/>
            </w:tcBorders>
            <w:shd w:val="clear" w:color="auto" w:fill="auto"/>
            <w:hideMark/>
          </w:tcPr>
          <w:p w14:paraId="5514222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4 397,74</w:t>
            </w:r>
          </w:p>
        </w:tc>
        <w:tc>
          <w:tcPr>
            <w:tcW w:w="992" w:type="dxa"/>
            <w:tcBorders>
              <w:top w:val="single" w:sz="4" w:space="0" w:color="auto"/>
              <w:left w:val="nil"/>
              <w:bottom w:val="single" w:sz="4" w:space="0" w:color="auto"/>
              <w:right w:val="single" w:sz="4" w:space="0" w:color="auto"/>
            </w:tcBorders>
            <w:shd w:val="clear" w:color="auto" w:fill="auto"/>
            <w:hideMark/>
          </w:tcPr>
          <w:p w14:paraId="006F51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9A381D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0B9F68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934101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D59CA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8B868E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59E53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5F5EB4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8 795,48</w:t>
            </w:r>
          </w:p>
        </w:tc>
      </w:tr>
      <w:tr w:rsidR="001F05D6" w:rsidRPr="00F1276F" w14:paraId="530E2000" w14:textId="77777777" w:rsidTr="007B423F">
        <w:trPr>
          <w:trHeight w:val="450"/>
        </w:trPr>
        <w:tc>
          <w:tcPr>
            <w:tcW w:w="459" w:type="dxa"/>
            <w:vMerge/>
            <w:tcBorders>
              <w:top w:val="single" w:sz="4" w:space="0" w:color="auto"/>
              <w:left w:val="single" w:sz="4" w:space="0" w:color="auto"/>
              <w:bottom w:val="single" w:sz="4" w:space="0" w:color="000000"/>
              <w:right w:val="single" w:sz="4" w:space="0" w:color="auto"/>
            </w:tcBorders>
            <w:hideMark/>
          </w:tcPr>
          <w:p w14:paraId="583C5E7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000000"/>
              <w:right w:val="single" w:sz="4" w:space="0" w:color="auto"/>
            </w:tcBorders>
            <w:hideMark/>
          </w:tcPr>
          <w:p w14:paraId="1F00A83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000000"/>
              <w:right w:val="single" w:sz="4" w:space="0" w:color="auto"/>
            </w:tcBorders>
            <w:hideMark/>
          </w:tcPr>
          <w:p w14:paraId="774112A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6765D8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55EDCB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EA4925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231,46</w:t>
            </w:r>
          </w:p>
        </w:tc>
        <w:tc>
          <w:tcPr>
            <w:tcW w:w="1134" w:type="dxa"/>
            <w:tcBorders>
              <w:top w:val="single" w:sz="4" w:space="0" w:color="auto"/>
              <w:left w:val="nil"/>
              <w:bottom w:val="single" w:sz="4" w:space="0" w:color="auto"/>
              <w:right w:val="single" w:sz="4" w:space="0" w:color="auto"/>
            </w:tcBorders>
            <w:shd w:val="clear" w:color="auto" w:fill="auto"/>
            <w:hideMark/>
          </w:tcPr>
          <w:p w14:paraId="2A8FE1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231,46</w:t>
            </w:r>
          </w:p>
        </w:tc>
        <w:tc>
          <w:tcPr>
            <w:tcW w:w="992" w:type="dxa"/>
            <w:tcBorders>
              <w:top w:val="single" w:sz="4" w:space="0" w:color="auto"/>
              <w:left w:val="nil"/>
              <w:bottom w:val="single" w:sz="4" w:space="0" w:color="auto"/>
              <w:right w:val="single" w:sz="4" w:space="0" w:color="auto"/>
            </w:tcBorders>
            <w:shd w:val="clear" w:color="auto" w:fill="auto"/>
            <w:hideMark/>
          </w:tcPr>
          <w:p w14:paraId="6CD2DA7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01498F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13C43E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0067DA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40ECC4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6C08A0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37B0EB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2F098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462,92</w:t>
            </w:r>
          </w:p>
        </w:tc>
      </w:tr>
      <w:tr w:rsidR="001F05D6" w:rsidRPr="00F1276F" w14:paraId="02854A3E" w14:textId="77777777" w:rsidTr="00AF34B3">
        <w:trPr>
          <w:trHeight w:val="234"/>
        </w:trPr>
        <w:tc>
          <w:tcPr>
            <w:tcW w:w="459" w:type="dxa"/>
            <w:vMerge/>
            <w:tcBorders>
              <w:top w:val="nil"/>
              <w:left w:val="single" w:sz="4" w:space="0" w:color="auto"/>
              <w:bottom w:val="single" w:sz="4" w:space="0" w:color="000000"/>
              <w:right w:val="single" w:sz="4" w:space="0" w:color="auto"/>
            </w:tcBorders>
            <w:hideMark/>
          </w:tcPr>
          <w:p w14:paraId="5FEE7BC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5B0FBB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0595B2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5AFABA1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5FC127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021709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DEA224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4A3115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801236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EB73F0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16F9632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85EB6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492D1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F8D66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E8F824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5A54361D" w14:textId="77777777" w:rsidTr="00AF34B3">
        <w:trPr>
          <w:trHeight w:val="337"/>
        </w:trPr>
        <w:tc>
          <w:tcPr>
            <w:tcW w:w="459" w:type="dxa"/>
            <w:vMerge w:val="restart"/>
            <w:tcBorders>
              <w:top w:val="nil"/>
              <w:left w:val="single" w:sz="4" w:space="0" w:color="auto"/>
              <w:bottom w:val="single" w:sz="4" w:space="0" w:color="000000"/>
              <w:right w:val="single" w:sz="4" w:space="0" w:color="auto"/>
            </w:tcBorders>
            <w:shd w:val="clear" w:color="auto" w:fill="auto"/>
            <w:hideMark/>
          </w:tcPr>
          <w:p w14:paraId="4E7DD0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14:paraId="26E01CA9"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7BE62248"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w:t>
            </w:r>
          </w:p>
          <w:p w14:paraId="4862B3DA" w14:textId="77777777"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МОУ СОШ № 5</w:t>
            </w:r>
            <w:r w:rsidR="001065E9">
              <w:rPr>
                <w:rFonts w:ascii="Times New Roman" w:eastAsia="Times New Roman" w:hAnsi="Times New Roman" w:cs="Times New Roman"/>
                <w:sz w:val="18"/>
                <w:szCs w:val="18"/>
                <w:lang w:eastAsia="ru-RU"/>
              </w:rPr>
              <w:t xml:space="preserve"> </w:t>
            </w:r>
          </w:p>
          <w:p w14:paraId="4BAE6CB4" w14:textId="0D9A7F26"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с. Журавское,</w:t>
            </w:r>
            <w:r w:rsidR="001065E9">
              <w:rPr>
                <w:rFonts w:ascii="Times New Roman" w:eastAsia="Times New Roman" w:hAnsi="Times New Roman" w:cs="Times New Roman"/>
                <w:sz w:val="18"/>
                <w:szCs w:val="18"/>
                <w:lang w:eastAsia="ru-RU"/>
              </w:rPr>
              <w:t xml:space="preserve"> </w:t>
            </w:r>
            <w:r w:rsidRPr="00F1276F">
              <w:rPr>
                <w:rFonts w:ascii="Times New Roman" w:eastAsia="Times New Roman" w:hAnsi="Times New Roman" w:cs="Times New Roman"/>
                <w:sz w:val="18"/>
                <w:szCs w:val="18"/>
                <w:lang w:eastAsia="ru-RU"/>
              </w:rPr>
              <w:t xml:space="preserve">ул. </w:t>
            </w:r>
            <w:proofErr w:type="gramStart"/>
            <w:r w:rsidRPr="00F1276F">
              <w:rPr>
                <w:rFonts w:ascii="Times New Roman" w:eastAsia="Times New Roman" w:hAnsi="Times New Roman" w:cs="Times New Roman"/>
                <w:sz w:val="18"/>
                <w:szCs w:val="18"/>
                <w:lang w:eastAsia="ru-RU"/>
              </w:rPr>
              <w:t>Школьная</w:t>
            </w:r>
            <w:proofErr w:type="gramEnd"/>
            <w:r w:rsidRPr="00F1276F">
              <w:rPr>
                <w:rFonts w:ascii="Times New Roman" w:eastAsia="Times New Roman" w:hAnsi="Times New Roman" w:cs="Times New Roman"/>
                <w:sz w:val="18"/>
                <w:szCs w:val="18"/>
                <w:lang w:eastAsia="ru-RU"/>
              </w:rPr>
              <w:t>, 6</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577F5D89"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2025-2026 </w:t>
            </w:r>
          </w:p>
          <w:p w14:paraId="7D8D10BA" w14:textId="4C342D15"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nil"/>
              <w:left w:val="nil"/>
              <w:bottom w:val="single" w:sz="4" w:space="0" w:color="auto"/>
              <w:right w:val="single" w:sz="4" w:space="0" w:color="auto"/>
            </w:tcBorders>
            <w:shd w:val="clear" w:color="auto" w:fill="auto"/>
            <w:hideMark/>
          </w:tcPr>
          <w:p w14:paraId="27C7998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nil"/>
              <w:left w:val="nil"/>
              <w:bottom w:val="single" w:sz="4" w:space="0" w:color="auto"/>
              <w:right w:val="single" w:sz="4" w:space="0" w:color="auto"/>
            </w:tcBorders>
            <w:shd w:val="clear" w:color="auto" w:fill="auto"/>
            <w:hideMark/>
          </w:tcPr>
          <w:p w14:paraId="2F5957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16BE3D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730F4E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2D399CC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63F781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BEF24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406014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0FEC5F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8FE7F2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661123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7504F5B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1D3F035D" w14:textId="77777777" w:rsidTr="00A2113E">
        <w:trPr>
          <w:trHeight w:val="331"/>
        </w:trPr>
        <w:tc>
          <w:tcPr>
            <w:tcW w:w="459" w:type="dxa"/>
            <w:vMerge/>
            <w:tcBorders>
              <w:top w:val="nil"/>
              <w:left w:val="single" w:sz="4" w:space="0" w:color="auto"/>
              <w:bottom w:val="single" w:sz="4" w:space="0" w:color="auto"/>
              <w:right w:val="single" w:sz="4" w:space="0" w:color="auto"/>
            </w:tcBorders>
            <w:hideMark/>
          </w:tcPr>
          <w:p w14:paraId="6BACEA4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63A557C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5926266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279CB3A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nil"/>
              <w:left w:val="nil"/>
              <w:bottom w:val="single" w:sz="4" w:space="0" w:color="auto"/>
              <w:right w:val="single" w:sz="4" w:space="0" w:color="auto"/>
            </w:tcBorders>
            <w:shd w:val="clear" w:color="auto" w:fill="auto"/>
            <w:hideMark/>
          </w:tcPr>
          <w:p w14:paraId="41A422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50D5CB8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34ED171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42 233,16</w:t>
            </w:r>
          </w:p>
        </w:tc>
        <w:tc>
          <w:tcPr>
            <w:tcW w:w="992" w:type="dxa"/>
            <w:tcBorders>
              <w:top w:val="nil"/>
              <w:left w:val="nil"/>
              <w:bottom w:val="single" w:sz="4" w:space="0" w:color="auto"/>
              <w:right w:val="single" w:sz="4" w:space="0" w:color="auto"/>
            </w:tcBorders>
            <w:shd w:val="clear" w:color="auto" w:fill="auto"/>
            <w:hideMark/>
          </w:tcPr>
          <w:p w14:paraId="069A9C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42 233,16</w:t>
            </w:r>
          </w:p>
        </w:tc>
        <w:tc>
          <w:tcPr>
            <w:tcW w:w="709" w:type="dxa"/>
            <w:tcBorders>
              <w:top w:val="nil"/>
              <w:left w:val="nil"/>
              <w:bottom w:val="single" w:sz="4" w:space="0" w:color="auto"/>
              <w:right w:val="single" w:sz="4" w:space="0" w:color="auto"/>
            </w:tcBorders>
            <w:shd w:val="clear" w:color="auto" w:fill="auto"/>
            <w:hideMark/>
          </w:tcPr>
          <w:p w14:paraId="747966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06B70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4B62E5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C1C79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B5DB3F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4CD80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ACBF33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84 466,31</w:t>
            </w:r>
          </w:p>
        </w:tc>
      </w:tr>
      <w:tr w:rsidR="001F05D6" w:rsidRPr="00F1276F" w14:paraId="082E2230" w14:textId="77777777" w:rsidTr="00A2113E">
        <w:trPr>
          <w:trHeight w:val="381"/>
        </w:trPr>
        <w:tc>
          <w:tcPr>
            <w:tcW w:w="459" w:type="dxa"/>
            <w:vMerge/>
            <w:tcBorders>
              <w:top w:val="single" w:sz="4" w:space="0" w:color="auto"/>
              <w:left w:val="single" w:sz="4" w:space="0" w:color="auto"/>
              <w:bottom w:val="single" w:sz="4" w:space="0" w:color="auto"/>
              <w:right w:val="single" w:sz="4" w:space="0" w:color="auto"/>
            </w:tcBorders>
            <w:hideMark/>
          </w:tcPr>
          <w:p w14:paraId="1570D3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248061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6C2F22F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675DAC7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FADE4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D121DD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5B0E87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2 222,80</w:t>
            </w:r>
          </w:p>
        </w:tc>
        <w:tc>
          <w:tcPr>
            <w:tcW w:w="992" w:type="dxa"/>
            <w:tcBorders>
              <w:top w:val="single" w:sz="4" w:space="0" w:color="auto"/>
              <w:left w:val="nil"/>
              <w:bottom w:val="single" w:sz="4" w:space="0" w:color="auto"/>
              <w:right w:val="single" w:sz="4" w:space="0" w:color="auto"/>
            </w:tcBorders>
            <w:shd w:val="clear" w:color="auto" w:fill="auto"/>
            <w:hideMark/>
          </w:tcPr>
          <w:p w14:paraId="577722B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2 222,80</w:t>
            </w:r>
          </w:p>
        </w:tc>
        <w:tc>
          <w:tcPr>
            <w:tcW w:w="709" w:type="dxa"/>
            <w:tcBorders>
              <w:top w:val="single" w:sz="4" w:space="0" w:color="auto"/>
              <w:left w:val="nil"/>
              <w:bottom w:val="single" w:sz="4" w:space="0" w:color="auto"/>
              <w:right w:val="single" w:sz="4" w:space="0" w:color="auto"/>
            </w:tcBorders>
            <w:shd w:val="clear" w:color="auto" w:fill="auto"/>
            <w:hideMark/>
          </w:tcPr>
          <w:p w14:paraId="107C2C9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6C7495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6564A9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777E8C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E2A126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F10D9C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47F716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4 445,60</w:t>
            </w:r>
          </w:p>
        </w:tc>
      </w:tr>
      <w:tr w:rsidR="001F05D6" w:rsidRPr="00F1276F" w14:paraId="10F0F5F2" w14:textId="77777777" w:rsidTr="00C24483">
        <w:trPr>
          <w:trHeight w:val="175"/>
        </w:trPr>
        <w:tc>
          <w:tcPr>
            <w:tcW w:w="459" w:type="dxa"/>
            <w:vMerge/>
            <w:tcBorders>
              <w:top w:val="single" w:sz="4" w:space="0" w:color="auto"/>
              <w:left w:val="single" w:sz="4" w:space="0" w:color="auto"/>
              <w:bottom w:val="single" w:sz="4" w:space="0" w:color="000000"/>
              <w:right w:val="single" w:sz="4" w:space="0" w:color="auto"/>
            </w:tcBorders>
            <w:hideMark/>
          </w:tcPr>
          <w:p w14:paraId="6CE22D8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000000"/>
              <w:right w:val="single" w:sz="4" w:space="0" w:color="auto"/>
            </w:tcBorders>
            <w:hideMark/>
          </w:tcPr>
          <w:p w14:paraId="3BF986A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000000"/>
              <w:right w:val="single" w:sz="4" w:space="0" w:color="auto"/>
            </w:tcBorders>
            <w:hideMark/>
          </w:tcPr>
          <w:p w14:paraId="6EB0BD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D74972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4CD6A4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16369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DCD29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2B4D6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E9384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C4EAE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18EA4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8428FF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9AD19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A66C72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23F1DE7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5032DBCF" w14:textId="77777777" w:rsidTr="00C24483">
        <w:trPr>
          <w:trHeight w:val="390"/>
        </w:trPr>
        <w:tc>
          <w:tcPr>
            <w:tcW w:w="459" w:type="dxa"/>
            <w:vMerge w:val="restart"/>
            <w:tcBorders>
              <w:top w:val="nil"/>
              <w:left w:val="single" w:sz="4" w:space="0" w:color="auto"/>
              <w:bottom w:val="single" w:sz="4" w:space="0" w:color="000000"/>
              <w:right w:val="single" w:sz="4" w:space="0" w:color="auto"/>
            </w:tcBorders>
            <w:shd w:val="clear" w:color="auto" w:fill="auto"/>
            <w:hideMark/>
          </w:tcPr>
          <w:p w14:paraId="0717EF8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14:paraId="097418EE"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31AC1E2A"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w:t>
            </w:r>
          </w:p>
          <w:p w14:paraId="3BF4F974"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6 </w:t>
            </w:r>
          </w:p>
          <w:p w14:paraId="3C4DB543" w14:textId="4012B2B4"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пос. Щелкан, ул. Школьная, 4</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08B25014"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2025 </w:t>
            </w:r>
          </w:p>
          <w:p w14:paraId="0C2F984B" w14:textId="3BB6D3C0"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год)</w:t>
            </w:r>
          </w:p>
        </w:tc>
        <w:tc>
          <w:tcPr>
            <w:tcW w:w="1276" w:type="dxa"/>
            <w:tcBorders>
              <w:top w:val="nil"/>
              <w:left w:val="nil"/>
              <w:bottom w:val="single" w:sz="4" w:space="0" w:color="auto"/>
              <w:right w:val="single" w:sz="4" w:space="0" w:color="auto"/>
            </w:tcBorders>
            <w:shd w:val="clear" w:color="auto" w:fill="auto"/>
            <w:hideMark/>
          </w:tcPr>
          <w:p w14:paraId="18F23D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nil"/>
              <w:left w:val="nil"/>
              <w:bottom w:val="single" w:sz="4" w:space="0" w:color="auto"/>
              <w:right w:val="single" w:sz="4" w:space="0" w:color="auto"/>
            </w:tcBorders>
            <w:shd w:val="clear" w:color="auto" w:fill="auto"/>
            <w:hideMark/>
          </w:tcPr>
          <w:p w14:paraId="20330EC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1CB829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575EF7C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7154B4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9A46F2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449BD7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BF6F0F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B88544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81537E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10F51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63BFCD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4E6610A" w14:textId="77777777" w:rsidTr="00C24483">
        <w:trPr>
          <w:trHeight w:val="397"/>
        </w:trPr>
        <w:tc>
          <w:tcPr>
            <w:tcW w:w="459" w:type="dxa"/>
            <w:vMerge/>
            <w:tcBorders>
              <w:top w:val="nil"/>
              <w:left w:val="single" w:sz="4" w:space="0" w:color="auto"/>
              <w:bottom w:val="single" w:sz="4" w:space="0" w:color="000000"/>
              <w:right w:val="single" w:sz="4" w:space="0" w:color="auto"/>
            </w:tcBorders>
            <w:hideMark/>
          </w:tcPr>
          <w:p w14:paraId="4A2764D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6453B73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7AA8742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2B7DA8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nil"/>
              <w:left w:val="nil"/>
              <w:bottom w:val="single" w:sz="4" w:space="0" w:color="auto"/>
              <w:right w:val="single" w:sz="4" w:space="0" w:color="auto"/>
            </w:tcBorders>
            <w:shd w:val="clear" w:color="auto" w:fill="auto"/>
            <w:hideMark/>
          </w:tcPr>
          <w:p w14:paraId="0EC3B08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458E6A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194FE1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49 758,32</w:t>
            </w:r>
          </w:p>
        </w:tc>
        <w:tc>
          <w:tcPr>
            <w:tcW w:w="992" w:type="dxa"/>
            <w:tcBorders>
              <w:top w:val="nil"/>
              <w:left w:val="nil"/>
              <w:bottom w:val="single" w:sz="4" w:space="0" w:color="auto"/>
              <w:right w:val="single" w:sz="4" w:space="0" w:color="auto"/>
            </w:tcBorders>
            <w:shd w:val="clear" w:color="auto" w:fill="auto"/>
            <w:hideMark/>
          </w:tcPr>
          <w:p w14:paraId="2BE584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F27D6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66E03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559BE75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906B3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1288B4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B7323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4B227B7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49 758,32</w:t>
            </w:r>
          </w:p>
        </w:tc>
      </w:tr>
      <w:tr w:rsidR="001F05D6" w:rsidRPr="00F1276F" w14:paraId="37B9BDAA" w14:textId="77777777" w:rsidTr="00AF34B3">
        <w:trPr>
          <w:trHeight w:val="271"/>
        </w:trPr>
        <w:tc>
          <w:tcPr>
            <w:tcW w:w="459" w:type="dxa"/>
            <w:vMerge/>
            <w:tcBorders>
              <w:top w:val="nil"/>
              <w:left w:val="single" w:sz="4" w:space="0" w:color="auto"/>
              <w:bottom w:val="single" w:sz="4" w:space="0" w:color="000000"/>
              <w:right w:val="single" w:sz="4" w:space="0" w:color="auto"/>
            </w:tcBorders>
            <w:hideMark/>
          </w:tcPr>
          <w:p w14:paraId="15257EF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5A83DA3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0F58253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4398544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nil"/>
              <w:left w:val="nil"/>
              <w:bottom w:val="single" w:sz="4" w:space="0" w:color="auto"/>
              <w:right w:val="single" w:sz="4" w:space="0" w:color="auto"/>
            </w:tcBorders>
            <w:shd w:val="clear" w:color="auto" w:fill="auto"/>
            <w:hideMark/>
          </w:tcPr>
          <w:p w14:paraId="45E6AC9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3D790E6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82A598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2 618,86</w:t>
            </w:r>
          </w:p>
        </w:tc>
        <w:tc>
          <w:tcPr>
            <w:tcW w:w="992" w:type="dxa"/>
            <w:tcBorders>
              <w:top w:val="nil"/>
              <w:left w:val="nil"/>
              <w:bottom w:val="single" w:sz="4" w:space="0" w:color="auto"/>
              <w:right w:val="single" w:sz="4" w:space="0" w:color="auto"/>
            </w:tcBorders>
            <w:shd w:val="clear" w:color="auto" w:fill="auto"/>
            <w:hideMark/>
          </w:tcPr>
          <w:p w14:paraId="3BBAC2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6C3A20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A2AD87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78BFB18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D0AC03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07CE9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32805B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171042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2 618,86</w:t>
            </w:r>
          </w:p>
        </w:tc>
      </w:tr>
      <w:tr w:rsidR="001F05D6" w:rsidRPr="00F1276F" w14:paraId="35FE5DCE" w14:textId="77777777" w:rsidTr="00AF34B3">
        <w:trPr>
          <w:trHeight w:val="169"/>
        </w:trPr>
        <w:tc>
          <w:tcPr>
            <w:tcW w:w="459" w:type="dxa"/>
            <w:vMerge/>
            <w:tcBorders>
              <w:top w:val="nil"/>
              <w:left w:val="single" w:sz="4" w:space="0" w:color="auto"/>
              <w:bottom w:val="single" w:sz="4" w:space="0" w:color="auto"/>
              <w:right w:val="single" w:sz="4" w:space="0" w:color="auto"/>
            </w:tcBorders>
            <w:hideMark/>
          </w:tcPr>
          <w:p w14:paraId="6BADE6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097611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117CA41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75B0C70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19D101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22EE7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5C6DCD2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7B64DF4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7D6DD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8F278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490F46C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A1BF3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D50A53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9DFE2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0D0939E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FB4A696" w14:textId="77777777" w:rsidTr="00AF34B3">
        <w:trPr>
          <w:trHeight w:val="41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6185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6.</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5E7BE2"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1F8AFD2B"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ремонт</w:t>
            </w:r>
            <w:r w:rsidR="00A266E5">
              <w:rPr>
                <w:rFonts w:ascii="Times New Roman" w:eastAsia="Times New Roman" w:hAnsi="Times New Roman" w:cs="Times New Roman"/>
                <w:sz w:val="18"/>
                <w:szCs w:val="18"/>
                <w:lang w:eastAsia="ru-RU"/>
              </w:rPr>
              <w:t xml:space="preserve"> </w:t>
            </w:r>
          </w:p>
          <w:p w14:paraId="6F6C2439"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2 </w:t>
            </w:r>
          </w:p>
          <w:p w14:paraId="4EFEB03A"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с. Чернолесское, </w:t>
            </w:r>
          </w:p>
          <w:p w14:paraId="0A457530" w14:textId="1BBB7FA2"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ул. Свободная, 144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E64756"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2024 </w:t>
            </w:r>
          </w:p>
          <w:p w14:paraId="25AD5B6D" w14:textId="704B9F3B"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год)</w:t>
            </w:r>
          </w:p>
        </w:tc>
        <w:tc>
          <w:tcPr>
            <w:tcW w:w="1276" w:type="dxa"/>
            <w:tcBorders>
              <w:top w:val="single" w:sz="4" w:space="0" w:color="auto"/>
              <w:left w:val="nil"/>
              <w:bottom w:val="single" w:sz="4" w:space="0" w:color="auto"/>
              <w:right w:val="single" w:sz="4" w:space="0" w:color="auto"/>
            </w:tcBorders>
            <w:shd w:val="clear" w:color="auto" w:fill="auto"/>
            <w:hideMark/>
          </w:tcPr>
          <w:p w14:paraId="069925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C4B6AE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4512CC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92FE11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2CDA8FB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7C9067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60A2E5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5FA1A0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6A6356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15A88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944D3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707C682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0FAD99A" w14:textId="77777777" w:rsidTr="00AF34B3">
        <w:trPr>
          <w:trHeight w:val="411"/>
        </w:trPr>
        <w:tc>
          <w:tcPr>
            <w:tcW w:w="459" w:type="dxa"/>
            <w:vMerge/>
            <w:tcBorders>
              <w:top w:val="single" w:sz="4" w:space="0" w:color="auto"/>
              <w:left w:val="single" w:sz="4" w:space="0" w:color="auto"/>
              <w:bottom w:val="single" w:sz="4" w:space="0" w:color="auto"/>
              <w:right w:val="single" w:sz="4" w:space="0" w:color="auto"/>
            </w:tcBorders>
            <w:hideMark/>
          </w:tcPr>
          <w:p w14:paraId="0067C37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27C1EF7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560C762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71DC12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B88199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7F4970B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137 872,13</w:t>
            </w:r>
          </w:p>
        </w:tc>
        <w:tc>
          <w:tcPr>
            <w:tcW w:w="1134" w:type="dxa"/>
            <w:tcBorders>
              <w:top w:val="single" w:sz="4" w:space="0" w:color="auto"/>
              <w:left w:val="nil"/>
              <w:bottom w:val="single" w:sz="4" w:space="0" w:color="auto"/>
              <w:right w:val="single" w:sz="4" w:space="0" w:color="auto"/>
            </w:tcBorders>
            <w:shd w:val="clear" w:color="auto" w:fill="auto"/>
            <w:hideMark/>
          </w:tcPr>
          <w:p w14:paraId="3F7620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31CF906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2E3317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0EE1DC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9F8B9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5E2F81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F5345D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8AA52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291D380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137 872,13</w:t>
            </w:r>
          </w:p>
        </w:tc>
      </w:tr>
      <w:tr w:rsidR="001F05D6" w:rsidRPr="00F1276F" w14:paraId="214B2EF1" w14:textId="77777777" w:rsidTr="00AF34B3">
        <w:trPr>
          <w:trHeight w:val="274"/>
        </w:trPr>
        <w:tc>
          <w:tcPr>
            <w:tcW w:w="459" w:type="dxa"/>
            <w:vMerge/>
            <w:tcBorders>
              <w:top w:val="single" w:sz="4" w:space="0" w:color="auto"/>
              <w:left w:val="single" w:sz="4" w:space="0" w:color="auto"/>
              <w:bottom w:val="single" w:sz="4" w:space="0" w:color="auto"/>
              <w:right w:val="single" w:sz="4" w:space="0" w:color="auto"/>
            </w:tcBorders>
            <w:hideMark/>
          </w:tcPr>
          <w:p w14:paraId="127AD5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0D528A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32A6A2C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DC0236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F1B289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FF030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7 256,43</w:t>
            </w:r>
          </w:p>
        </w:tc>
        <w:tc>
          <w:tcPr>
            <w:tcW w:w="1134" w:type="dxa"/>
            <w:tcBorders>
              <w:top w:val="single" w:sz="4" w:space="0" w:color="auto"/>
              <w:left w:val="nil"/>
              <w:bottom w:val="single" w:sz="4" w:space="0" w:color="auto"/>
              <w:right w:val="single" w:sz="4" w:space="0" w:color="auto"/>
            </w:tcBorders>
            <w:shd w:val="clear" w:color="auto" w:fill="auto"/>
            <w:hideMark/>
          </w:tcPr>
          <w:p w14:paraId="5C7103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76AE59F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9BEAF1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35045D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799461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C7363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1B6DD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F5A13E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1DBAC6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7 256,43</w:t>
            </w:r>
          </w:p>
        </w:tc>
      </w:tr>
      <w:tr w:rsidR="001F05D6" w:rsidRPr="00F1276F" w14:paraId="1124F710" w14:textId="77777777" w:rsidTr="00F654E2">
        <w:trPr>
          <w:trHeight w:val="139"/>
        </w:trPr>
        <w:tc>
          <w:tcPr>
            <w:tcW w:w="459" w:type="dxa"/>
            <w:vMerge/>
            <w:tcBorders>
              <w:top w:val="single" w:sz="4" w:space="0" w:color="auto"/>
              <w:left w:val="single" w:sz="4" w:space="0" w:color="auto"/>
              <w:bottom w:val="single" w:sz="4" w:space="0" w:color="auto"/>
              <w:right w:val="single" w:sz="4" w:space="0" w:color="auto"/>
            </w:tcBorders>
            <w:hideMark/>
          </w:tcPr>
          <w:p w14:paraId="5C54A2D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35F7593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6D2731C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3AE91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2B227A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4BDF0A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5C5CB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700E54A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0D2763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50D027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F23EF1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097FB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1A1F00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814E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7BAB7A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388B3BC" w14:textId="77777777" w:rsidTr="00F654E2">
        <w:trPr>
          <w:trHeight w:val="372"/>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26CF6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C262C"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62AF66ED"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ремонт МБУК «Чернолесский сельский Дом культуры» с</w:t>
            </w:r>
            <w:proofErr w:type="gramStart"/>
            <w:r w:rsidRPr="00F1276F">
              <w:rPr>
                <w:rFonts w:ascii="Times New Roman" w:eastAsia="Times New Roman" w:hAnsi="Times New Roman" w:cs="Times New Roman"/>
                <w:sz w:val="18"/>
                <w:szCs w:val="18"/>
                <w:lang w:eastAsia="ru-RU"/>
              </w:rPr>
              <w:t>.Ч</w:t>
            </w:r>
            <w:proofErr w:type="gramEnd"/>
            <w:r w:rsidRPr="00F1276F">
              <w:rPr>
                <w:rFonts w:ascii="Times New Roman" w:eastAsia="Times New Roman" w:hAnsi="Times New Roman" w:cs="Times New Roman"/>
                <w:sz w:val="18"/>
                <w:szCs w:val="18"/>
                <w:lang w:eastAsia="ru-RU"/>
              </w:rPr>
              <w:t xml:space="preserve">ернолесское, переулок </w:t>
            </w:r>
          </w:p>
          <w:p w14:paraId="35F014F6" w14:textId="7E0C7D2B"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 Маркса 7в</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289757"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2024-2025 </w:t>
            </w:r>
          </w:p>
          <w:p w14:paraId="5660FA15" w14:textId="5042B6A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single" w:sz="4" w:space="0" w:color="auto"/>
              <w:left w:val="nil"/>
              <w:bottom w:val="single" w:sz="4" w:space="0" w:color="auto"/>
              <w:right w:val="single" w:sz="4" w:space="0" w:color="auto"/>
            </w:tcBorders>
            <w:shd w:val="clear" w:color="auto" w:fill="auto"/>
            <w:hideMark/>
          </w:tcPr>
          <w:p w14:paraId="6166D3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0DAB6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189D89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047196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2A785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FB85E1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EFF01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7F918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A38F2B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5C467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AD36B8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4BCFF2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373CC53" w14:textId="77777777" w:rsidTr="00F654E2">
        <w:trPr>
          <w:trHeight w:val="363"/>
        </w:trPr>
        <w:tc>
          <w:tcPr>
            <w:tcW w:w="459" w:type="dxa"/>
            <w:vMerge/>
            <w:tcBorders>
              <w:top w:val="single" w:sz="4" w:space="0" w:color="auto"/>
              <w:left w:val="single" w:sz="4" w:space="0" w:color="auto"/>
              <w:bottom w:val="single" w:sz="4" w:space="0" w:color="auto"/>
              <w:right w:val="single" w:sz="4" w:space="0" w:color="auto"/>
            </w:tcBorders>
            <w:hideMark/>
          </w:tcPr>
          <w:p w14:paraId="2E63DB4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47E13F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2749A3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4F017E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75CA8E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08C805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55,08</w:t>
            </w:r>
          </w:p>
        </w:tc>
        <w:tc>
          <w:tcPr>
            <w:tcW w:w="1134" w:type="dxa"/>
            <w:tcBorders>
              <w:top w:val="single" w:sz="4" w:space="0" w:color="auto"/>
              <w:left w:val="nil"/>
              <w:bottom w:val="single" w:sz="4" w:space="0" w:color="auto"/>
              <w:right w:val="single" w:sz="4" w:space="0" w:color="auto"/>
            </w:tcBorders>
            <w:shd w:val="clear" w:color="auto" w:fill="auto"/>
            <w:hideMark/>
          </w:tcPr>
          <w:p w14:paraId="7C8C99F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55,08</w:t>
            </w:r>
          </w:p>
        </w:tc>
        <w:tc>
          <w:tcPr>
            <w:tcW w:w="992" w:type="dxa"/>
            <w:tcBorders>
              <w:top w:val="single" w:sz="4" w:space="0" w:color="auto"/>
              <w:left w:val="nil"/>
              <w:bottom w:val="single" w:sz="4" w:space="0" w:color="auto"/>
              <w:right w:val="single" w:sz="4" w:space="0" w:color="auto"/>
            </w:tcBorders>
            <w:shd w:val="clear" w:color="auto" w:fill="auto"/>
            <w:hideMark/>
          </w:tcPr>
          <w:p w14:paraId="38FADC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AE69FF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C933E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47D11C0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C2BF6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DA1550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147E5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2E4AB7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110,15</w:t>
            </w:r>
          </w:p>
        </w:tc>
      </w:tr>
      <w:tr w:rsidR="001F05D6" w:rsidRPr="00F1276F" w14:paraId="6C1FF136" w14:textId="77777777" w:rsidTr="00F654E2">
        <w:trPr>
          <w:trHeight w:val="368"/>
        </w:trPr>
        <w:tc>
          <w:tcPr>
            <w:tcW w:w="459" w:type="dxa"/>
            <w:vMerge/>
            <w:tcBorders>
              <w:top w:val="single" w:sz="4" w:space="0" w:color="auto"/>
              <w:left w:val="single" w:sz="4" w:space="0" w:color="auto"/>
              <w:bottom w:val="single" w:sz="4" w:space="0" w:color="auto"/>
              <w:right w:val="single" w:sz="4" w:space="0" w:color="auto"/>
            </w:tcBorders>
            <w:hideMark/>
          </w:tcPr>
          <w:p w14:paraId="0C7233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141CEA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346BE1A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29BC9F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446B2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72D30C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2,90</w:t>
            </w:r>
          </w:p>
        </w:tc>
        <w:tc>
          <w:tcPr>
            <w:tcW w:w="1134" w:type="dxa"/>
            <w:tcBorders>
              <w:top w:val="single" w:sz="4" w:space="0" w:color="auto"/>
              <w:left w:val="nil"/>
              <w:bottom w:val="single" w:sz="4" w:space="0" w:color="auto"/>
              <w:right w:val="single" w:sz="4" w:space="0" w:color="auto"/>
            </w:tcBorders>
            <w:shd w:val="clear" w:color="auto" w:fill="auto"/>
            <w:hideMark/>
          </w:tcPr>
          <w:p w14:paraId="4BB4F50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2,90</w:t>
            </w:r>
          </w:p>
        </w:tc>
        <w:tc>
          <w:tcPr>
            <w:tcW w:w="992" w:type="dxa"/>
            <w:tcBorders>
              <w:top w:val="single" w:sz="4" w:space="0" w:color="auto"/>
              <w:left w:val="nil"/>
              <w:bottom w:val="single" w:sz="4" w:space="0" w:color="auto"/>
              <w:right w:val="single" w:sz="4" w:space="0" w:color="auto"/>
            </w:tcBorders>
            <w:shd w:val="clear" w:color="auto" w:fill="auto"/>
            <w:hideMark/>
          </w:tcPr>
          <w:p w14:paraId="7828998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896D2A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D1BCE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0ECDADB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38DF53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804E72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F2437B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5B79D65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5,80</w:t>
            </w:r>
          </w:p>
        </w:tc>
      </w:tr>
      <w:tr w:rsidR="001F05D6" w:rsidRPr="00F1276F" w14:paraId="55C7E9F7" w14:textId="77777777" w:rsidTr="00F654E2">
        <w:trPr>
          <w:trHeight w:val="236"/>
        </w:trPr>
        <w:tc>
          <w:tcPr>
            <w:tcW w:w="459" w:type="dxa"/>
            <w:vMerge/>
            <w:tcBorders>
              <w:top w:val="single" w:sz="4" w:space="0" w:color="auto"/>
              <w:left w:val="single" w:sz="4" w:space="0" w:color="auto"/>
              <w:bottom w:val="single" w:sz="4" w:space="0" w:color="auto"/>
              <w:right w:val="single" w:sz="4" w:space="0" w:color="auto"/>
            </w:tcBorders>
            <w:hideMark/>
          </w:tcPr>
          <w:p w14:paraId="207594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59C59A8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0CC695E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97246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70166F9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7C4011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56ADE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FEE188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C2EA5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47F4A5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02543BF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48DEB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3901C6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A9EDE9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4BCEC0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2D418B0F" w14:textId="77777777" w:rsidTr="00C24483">
        <w:trPr>
          <w:trHeight w:val="393"/>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6792F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8.</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9E08C3" w14:textId="77777777" w:rsidR="007F356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1A1B9BD1" w14:textId="77777777" w:rsidR="007F356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филиала </w:t>
            </w:r>
          </w:p>
          <w:p w14:paraId="0A5B14ED" w14:textId="77777777" w:rsidR="007F356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5 </w:t>
            </w:r>
          </w:p>
          <w:p w14:paraId="2D7E7064" w14:textId="633E9113"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пос. Артезианский, ул. Веселая, 27</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65FA8A"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2024</w:t>
            </w:r>
          </w:p>
          <w:p w14:paraId="66AA71A2" w14:textId="254939C1"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 (1 год)</w:t>
            </w:r>
          </w:p>
        </w:tc>
        <w:tc>
          <w:tcPr>
            <w:tcW w:w="1276" w:type="dxa"/>
            <w:tcBorders>
              <w:top w:val="single" w:sz="4" w:space="0" w:color="auto"/>
              <w:left w:val="nil"/>
              <w:bottom w:val="single" w:sz="4" w:space="0" w:color="auto"/>
              <w:right w:val="single" w:sz="4" w:space="0" w:color="auto"/>
            </w:tcBorders>
            <w:shd w:val="clear" w:color="auto" w:fill="auto"/>
            <w:hideMark/>
          </w:tcPr>
          <w:p w14:paraId="33D654B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07D4D9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2169AE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5840A1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4288227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B9E68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70D5F0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70278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4E3856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781DF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C732FA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49F73F3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BED5D30" w14:textId="77777777" w:rsidTr="00C24483">
        <w:trPr>
          <w:trHeight w:val="398"/>
        </w:trPr>
        <w:tc>
          <w:tcPr>
            <w:tcW w:w="459" w:type="dxa"/>
            <w:vMerge/>
            <w:tcBorders>
              <w:top w:val="single" w:sz="4" w:space="0" w:color="auto"/>
              <w:left w:val="single" w:sz="4" w:space="0" w:color="auto"/>
              <w:bottom w:val="single" w:sz="4" w:space="0" w:color="000000"/>
              <w:right w:val="single" w:sz="4" w:space="0" w:color="auto"/>
            </w:tcBorders>
            <w:hideMark/>
          </w:tcPr>
          <w:p w14:paraId="4680830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000000"/>
              <w:right w:val="single" w:sz="4" w:space="0" w:color="auto"/>
            </w:tcBorders>
            <w:hideMark/>
          </w:tcPr>
          <w:p w14:paraId="4B2EC54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000000"/>
              <w:right w:val="single" w:sz="4" w:space="0" w:color="auto"/>
            </w:tcBorders>
            <w:hideMark/>
          </w:tcPr>
          <w:p w14:paraId="5C53480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1FF0B7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0677C5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0D1910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26 061,98</w:t>
            </w:r>
          </w:p>
        </w:tc>
        <w:tc>
          <w:tcPr>
            <w:tcW w:w="1134" w:type="dxa"/>
            <w:tcBorders>
              <w:top w:val="single" w:sz="4" w:space="0" w:color="auto"/>
              <w:left w:val="nil"/>
              <w:bottom w:val="single" w:sz="4" w:space="0" w:color="auto"/>
              <w:right w:val="single" w:sz="4" w:space="0" w:color="auto"/>
            </w:tcBorders>
            <w:shd w:val="clear" w:color="auto" w:fill="auto"/>
            <w:hideMark/>
          </w:tcPr>
          <w:p w14:paraId="158AF2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E8A23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48508D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EAFF8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FCB87B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E22BA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54ED36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11072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44D7E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26 061,98</w:t>
            </w:r>
          </w:p>
        </w:tc>
      </w:tr>
      <w:tr w:rsidR="001F05D6" w:rsidRPr="00F1276F" w14:paraId="369E1A6A" w14:textId="77777777" w:rsidTr="00B67616">
        <w:trPr>
          <w:trHeight w:val="458"/>
        </w:trPr>
        <w:tc>
          <w:tcPr>
            <w:tcW w:w="459" w:type="dxa"/>
            <w:vMerge/>
            <w:tcBorders>
              <w:top w:val="nil"/>
              <w:left w:val="single" w:sz="4" w:space="0" w:color="auto"/>
              <w:bottom w:val="single" w:sz="4" w:space="0" w:color="000000"/>
              <w:right w:val="single" w:sz="4" w:space="0" w:color="auto"/>
            </w:tcBorders>
            <w:hideMark/>
          </w:tcPr>
          <w:p w14:paraId="2C1CA4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61E72B9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7C7FFB0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54CEE83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nil"/>
              <w:left w:val="nil"/>
              <w:bottom w:val="single" w:sz="4" w:space="0" w:color="auto"/>
              <w:right w:val="single" w:sz="4" w:space="0" w:color="auto"/>
            </w:tcBorders>
            <w:shd w:val="clear" w:color="auto" w:fill="auto"/>
            <w:hideMark/>
          </w:tcPr>
          <w:p w14:paraId="20AFF66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98D890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1 371,68</w:t>
            </w:r>
          </w:p>
        </w:tc>
        <w:tc>
          <w:tcPr>
            <w:tcW w:w="1134" w:type="dxa"/>
            <w:tcBorders>
              <w:top w:val="nil"/>
              <w:left w:val="nil"/>
              <w:bottom w:val="single" w:sz="4" w:space="0" w:color="auto"/>
              <w:right w:val="single" w:sz="4" w:space="0" w:color="auto"/>
            </w:tcBorders>
            <w:shd w:val="clear" w:color="auto" w:fill="auto"/>
            <w:hideMark/>
          </w:tcPr>
          <w:p w14:paraId="65CE3A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33B9E2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D2A02D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FBB345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5BD4BA3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AF88F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C957D2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DEE41C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085EC4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1 371,68</w:t>
            </w:r>
          </w:p>
        </w:tc>
      </w:tr>
      <w:tr w:rsidR="001F05D6" w:rsidRPr="00F1276F" w14:paraId="260E4526" w14:textId="77777777" w:rsidTr="00C24483">
        <w:trPr>
          <w:trHeight w:val="213"/>
        </w:trPr>
        <w:tc>
          <w:tcPr>
            <w:tcW w:w="459" w:type="dxa"/>
            <w:vMerge/>
            <w:tcBorders>
              <w:top w:val="nil"/>
              <w:left w:val="single" w:sz="4" w:space="0" w:color="auto"/>
              <w:bottom w:val="single" w:sz="4" w:space="0" w:color="auto"/>
              <w:right w:val="single" w:sz="4" w:space="0" w:color="auto"/>
            </w:tcBorders>
            <w:hideMark/>
          </w:tcPr>
          <w:p w14:paraId="6A6816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364046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5AE1C41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222C4B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185FCA7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2DE828C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3E712E7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170F57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2AA25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47C00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74399C6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132539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2BDB3D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2A89C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3977052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DF709A8" w14:textId="77777777" w:rsidTr="008D0404">
        <w:trPr>
          <w:trHeight w:val="375"/>
        </w:trPr>
        <w:tc>
          <w:tcPr>
            <w:tcW w:w="5402" w:type="dxa"/>
            <w:gridSpan w:val="4"/>
            <w:tcBorders>
              <w:top w:val="single" w:sz="4" w:space="0" w:color="auto"/>
              <w:left w:val="single" w:sz="4" w:space="0" w:color="auto"/>
              <w:bottom w:val="single" w:sz="4" w:space="0" w:color="auto"/>
              <w:right w:val="single" w:sz="4" w:space="0" w:color="auto"/>
            </w:tcBorders>
            <w:shd w:val="clear" w:color="auto" w:fill="auto"/>
          </w:tcPr>
          <w:p w14:paraId="0C7F865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lastRenderedPageBreak/>
              <w:t>Финансирование из федерального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3509E2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D018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35D66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46EE07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A543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B20B65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0FFA6D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B100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36AC39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DD8D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B913DA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4D985FBC" w14:textId="77777777" w:rsidTr="001F05D6">
        <w:trPr>
          <w:trHeight w:val="360"/>
        </w:trPr>
        <w:tc>
          <w:tcPr>
            <w:tcW w:w="5402" w:type="dxa"/>
            <w:gridSpan w:val="4"/>
            <w:tcBorders>
              <w:top w:val="nil"/>
              <w:left w:val="single" w:sz="4" w:space="0" w:color="auto"/>
              <w:bottom w:val="single" w:sz="4" w:space="0" w:color="auto"/>
              <w:right w:val="single" w:sz="4" w:space="0" w:color="000000"/>
            </w:tcBorders>
            <w:shd w:val="clear" w:color="auto" w:fill="auto"/>
          </w:tcPr>
          <w:p w14:paraId="393A51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Финансирование из краевого бюджета</w:t>
            </w:r>
          </w:p>
        </w:tc>
        <w:tc>
          <w:tcPr>
            <w:tcW w:w="1134" w:type="dxa"/>
            <w:tcBorders>
              <w:top w:val="nil"/>
              <w:left w:val="nil"/>
              <w:bottom w:val="single" w:sz="4" w:space="0" w:color="auto"/>
              <w:right w:val="single" w:sz="4" w:space="0" w:color="auto"/>
            </w:tcBorders>
            <w:shd w:val="clear" w:color="auto" w:fill="auto"/>
            <w:hideMark/>
          </w:tcPr>
          <w:p w14:paraId="0D5AD1B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105 695,29</w:t>
            </w:r>
          </w:p>
        </w:tc>
        <w:tc>
          <w:tcPr>
            <w:tcW w:w="1134" w:type="dxa"/>
            <w:tcBorders>
              <w:top w:val="nil"/>
              <w:left w:val="nil"/>
              <w:bottom w:val="single" w:sz="4" w:space="0" w:color="auto"/>
              <w:right w:val="single" w:sz="4" w:space="0" w:color="auto"/>
            </w:tcBorders>
            <w:shd w:val="clear" w:color="auto" w:fill="auto"/>
            <w:hideMark/>
          </w:tcPr>
          <w:p w14:paraId="702C9B8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212 644,42</w:t>
            </w:r>
          </w:p>
        </w:tc>
        <w:tc>
          <w:tcPr>
            <w:tcW w:w="1134" w:type="dxa"/>
            <w:tcBorders>
              <w:top w:val="nil"/>
              <w:left w:val="nil"/>
              <w:bottom w:val="single" w:sz="4" w:space="0" w:color="auto"/>
              <w:right w:val="single" w:sz="4" w:space="0" w:color="auto"/>
            </w:tcBorders>
            <w:shd w:val="clear" w:color="auto" w:fill="auto"/>
            <w:hideMark/>
          </w:tcPr>
          <w:p w14:paraId="7A580E9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238 920,02</w:t>
            </w:r>
          </w:p>
        </w:tc>
        <w:tc>
          <w:tcPr>
            <w:tcW w:w="992" w:type="dxa"/>
            <w:tcBorders>
              <w:top w:val="nil"/>
              <w:left w:val="nil"/>
              <w:bottom w:val="single" w:sz="4" w:space="0" w:color="auto"/>
              <w:right w:val="single" w:sz="4" w:space="0" w:color="auto"/>
            </w:tcBorders>
            <w:shd w:val="clear" w:color="auto" w:fill="auto"/>
            <w:hideMark/>
          </w:tcPr>
          <w:p w14:paraId="1F33C03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42 233,16</w:t>
            </w:r>
          </w:p>
        </w:tc>
        <w:tc>
          <w:tcPr>
            <w:tcW w:w="709" w:type="dxa"/>
            <w:tcBorders>
              <w:top w:val="nil"/>
              <w:left w:val="nil"/>
              <w:bottom w:val="single" w:sz="4" w:space="0" w:color="auto"/>
              <w:right w:val="single" w:sz="4" w:space="0" w:color="auto"/>
            </w:tcBorders>
            <w:shd w:val="clear" w:color="auto" w:fill="auto"/>
            <w:hideMark/>
          </w:tcPr>
          <w:p w14:paraId="1F62F63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28BB6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34EBF4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B1DE9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59A63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EE5DED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hideMark/>
          </w:tcPr>
          <w:p w14:paraId="43A28A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599 492,88</w:t>
            </w:r>
          </w:p>
        </w:tc>
      </w:tr>
      <w:tr w:rsidR="001F05D6" w:rsidRPr="00F1276F" w14:paraId="747A97F8" w14:textId="77777777" w:rsidTr="00937B8B">
        <w:trPr>
          <w:trHeight w:val="227"/>
        </w:trPr>
        <w:tc>
          <w:tcPr>
            <w:tcW w:w="5402" w:type="dxa"/>
            <w:gridSpan w:val="4"/>
            <w:tcBorders>
              <w:top w:val="nil"/>
              <w:left w:val="single" w:sz="4" w:space="0" w:color="auto"/>
              <w:bottom w:val="single" w:sz="4" w:space="0" w:color="auto"/>
              <w:right w:val="single" w:sz="4" w:space="0" w:color="000000"/>
            </w:tcBorders>
            <w:shd w:val="clear" w:color="auto" w:fill="auto"/>
          </w:tcPr>
          <w:p w14:paraId="699D7EC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Финансирование из местного бюджета</w:t>
            </w:r>
          </w:p>
        </w:tc>
        <w:tc>
          <w:tcPr>
            <w:tcW w:w="1134" w:type="dxa"/>
            <w:tcBorders>
              <w:top w:val="nil"/>
              <w:left w:val="nil"/>
              <w:bottom w:val="single" w:sz="4" w:space="0" w:color="auto"/>
              <w:right w:val="single" w:sz="4" w:space="0" w:color="auto"/>
            </w:tcBorders>
            <w:shd w:val="clear" w:color="auto" w:fill="auto"/>
            <w:hideMark/>
          </w:tcPr>
          <w:p w14:paraId="5A16273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5 562,90</w:t>
            </w:r>
          </w:p>
        </w:tc>
        <w:tc>
          <w:tcPr>
            <w:tcW w:w="1134" w:type="dxa"/>
            <w:tcBorders>
              <w:top w:val="nil"/>
              <w:left w:val="nil"/>
              <w:bottom w:val="single" w:sz="4" w:space="0" w:color="auto"/>
              <w:right w:val="single" w:sz="4" w:space="0" w:color="auto"/>
            </w:tcBorders>
            <w:shd w:val="clear" w:color="auto" w:fill="auto"/>
            <w:hideMark/>
          </w:tcPr>
          <w:p w14:paraId="1EEBFB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11 191,81</w:t>
            </w:r>
          </w:p>
        </w:tc>
        <w:tc>
          <w:tcPr>
            <w:tcW w:w="1134" w:type="dxa"/>
            <w:tcBorders>
              <w:top w:val="nil"/>
              <w:left w:val="nil"/>
              <w:bottom w:val="single" w:sz="4" w:space="0" w:color="auto"/>
              <w:right w:val="single" w:sz="4" w:space="0" w:color="auto"/>
            </w:tcBorders>
            <w:shd w:val="clear" w:color="auto" w:fill="auto"/>
            <w:hideMark/>
          </w:tcPr>
          <w:p w14:paraId="5E1A054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12 574,74</w:t>
            </w:r>
          </w:p>
        </w:tc>
        <w:tc>
          <w:tcPr>
            <w:tcW w:w="992" w:type="dxa"/>
            <w:tcBorders>
              <w:top w:val="nil"/>
              <w:left w:val="nil"/>
              <w:bottom w:val="single" w:sz="4" w:space="0" w:color="auto"/>
              <w:right w:val="single" w:sz="4" w:space="0" w:color="auto"/>
            </w:tcBorders>
            <w:shd w:val="clear" w:color="auto" w:fill="auto"/>
            <w:hideMark/>
          </w:tcPr>
          <w:p w14:paraId="274A405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2 222,80</w:t>
            </w:r>
          </w:p>
        </w:tc>
        <w:tc>
          <w:tcPr>
            <w:tcW w:w="709" w:type="dxa"/>
            <w:tcBorders>
              <w:top w:val="nil"/>
              <w:left w:val="nil"/>
              <w:bottom w:val="single" w:sz="4" w:space="0" w:color="auto"/>
              <w:right w:val="single" w:sz="4" w:space="0" w:color="auto"/>
            </w:tcBorders>
            <w:shd w:val="clear" w:color="auto" w:fill="auto"/>
            <w:hideMark/>
          </w:tcPr>
          <w:p w14:paraId="66938D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5A1475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573B02E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DEAAB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EBBD92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786C85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hideMark/>
          </w:tcPr>
          <w:p w14:paraId="58C0B8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31 552,25</w:t>
            </w:r>
          </w:p>
        </w:tc>
      </w:tr>
      <w:tr w:rsidR="001F05D6" w:rsidRPr="00F1276F" w14:paraId="351E7511" w14:textId="77777777" w:rsidTr="00937B8B">
        <w:trPr>
          <w:trHeight w:val="273"/>
        </w:trPr>
        <w:tc>
          <w:tcPr>
            <w:tcW w:w="5402" w:type="dxa"/>
            <w:gridSpan w:val="4"/>
            <w:tcBorders>
              <w:top w:val="nil"/>
              <w:left w:val="single" w:sz="4" w:space="0" w:color="auto"/>
              <w:bottom w:val="single" w:sz="4" w:space="0" w:color="auto"/>
              <w:right w:val="single" w:sz="4" w:space="0" w:color="000000"/>
            </w:tcBorders>
            <w:shd w:val="clear" w:color="auto" w:fill="auto"/>
          </w:tcPr>
          <w:p w14:paraId="1E2509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14:paraId="0DE43F6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860078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70D0AE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7A68F3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760A0A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10117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2022A8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825C9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CA1627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64B052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hideMark/>
          </w:tcPr>
          <w:p w14:paraId="4712BE6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1DD53EE1" w14:textId="77777777" w:rsidTr="001F05D6">
        <w:trPr>
          <w:trHeight w:val="289"/>
        </w:trPr>
        <w:tc>
          <w:tcPr>
            <w:tcW w:w="5402"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C7DE1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Всего по программе</w:t>
            </w:r>
          </w:p>
        </w:tc>
        <w:tc>
          <w:tcPr>
            <w:tcW w:w="1134" w:type="dxa"/>
            <w:tcBorders>
              <w:top w:val="nil"/>
              <w:left w:val="nil"/>
              <w:bottom w:val="single" w:sz="4" w:space="0" w:color="auto"/>
              <w:right w:val="single" w:sz="4" w:space="0" w:color="auto"/>
            </w:tcBorders>
            <w:shd w:val="clear" w:color="auto" w:fill="auto"/>
            <w:noWrap/>
            <w:hideMark/>
          </w:tcPr>
          <w:p w14:paraId="3437001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111 258,19</w:t>
            </w:r>
          </w:p>
        </w:tc>
        <w:tc>
          <w:tcPr>
            <w:tcW w:w="1134" w:type="dxa"/>
            <w:tcBorders>
              <w:top w:val="nil"/>
              <w:left w:val="nil"/>
              <w:bottom w:val="single" w:sz="4" w:space="0" w:color="auto"/>
              <w:right w:val="single" w:sz="4" w:space="0" w:color="auto"/>
            </w:tcBorders>
            <w:shd w:val="clear" w:color="auto" w:fill="auto"/>
            <w:noWrap/>
            <w:hideMark/>
          </w:tcPr>
          <w:p w14:paraId="3D0B098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223 836,23</w:t>
            </w:r>
          </w:p>
        </w:tc>
        <w:tc>
          <w:tcPr>
            <w:tcW w:w="1134" w:type="dxa"/>
            <w:tcBorders>
              <w:top w:val="nil"/>
              <w:left w:val="nil"/>
              <w:bottom w:val="single" w:sz="4" w:space="0" w:color="auto"/>
              <w:right w:val="single" w:sz="4" w:space="0" w:color="auto"/>
            </w:tcBorders>
            <w:shd w:val="clear" w:color="auto" w:fill="auto"/>
            <w:noWrap/>
            <w:hideMark/>
          </w:tcPr>
          <w:p w14:paraId="6B789EE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251 494,76</w:t>
            </w:r>
          </w:p>
        </w:tc>
        <w:tc>
          <w:tcPr>
            <w:tcW w:w="992" w:type="dxa"/>
            <w:tcBorders>
              <w:top w:val="nil"/>
              <w:left w:val="nil"/>
              <w:bottom w:val="single" w:sz="4" w:space="0" w:color="auto"/>
              <w:right w:val="single" w:sz="4" w:space="0" w:color="auto"/>
            </w:tcBorders>
            <w:shd w:val="clear" w:color="auto" w:fill="auto"/>
            <w:noWrap/>
            <w:hideMark/>
          </w:tcPr>
          <w:p w14:paraId="0D7627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44 455,96</w:t>
            </w:r>
          </w:p>
        </w:tc>
        <w:tc>
          <w:tcPr>
            <w:tcW w:w="709" w:type="dxa"/>
            <w:tcBorders>
              <w:top w:val="nil"/>
              <w:left w:val="nil"/>
              <w:bottom w:val="single" w:sz="4" w:space="0" w:color="auto"/>
              <w:right w:val="single" w:sz="4" w:space="0" w:color="auto"/>
            </w:tcBorders>
            <w:shd w:val="clear" w:color="auto" w:fill="auto"/>
            <w:noWrap/>
            <w:hideMark/>
          </w:tcPr>
          <w:p w14:paraId="08D3F43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464BC2F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noWrap/>
            <w:hideMark/>
          </w:tcPr>
          <w:p w14:paraId="6384067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5AF85F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058285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7B413AB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0761A2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631 045,13</w:t>
            </w:r>
          </w:p>
        </w:tc>
      </w:tr>
    </w:tbl>
    <w:p w14:paraId="35E9D3B2" w14:textId="77777777" w:rsidR="00D60331" w:rsidRPr="00D60331" w:rsidRDefault="00D60331" w:rsidP="003A1FA8">
      <w:pPr>
        <w:rPr>
          <w:rFonts w:ascii="Times New Roman" w:eastAsia="Microsoft YaHei" w:hAnsi="Times New Roman" w:cs="Times New Roman"/>
          <w:b/>
          <w:i/>
          <w:caps/>
          <w:kern w:val="1"/>
          <w:sz w:val="28"/>
          <w:szCs w:val="28"/>
          <w:lang w:eastAsia="ar-SA"/>
        </w:rPr>
      </w:pPr>
    </w:p>
    <w:sectPr w:rsidR="00D60331" w:rsidRPr="00D60331" w:rsidSect="004C3A15">
      <w:pgSz w:w="16838" w:h="11906" w:orient="landscape"/>
      <w:pgMar w:top="851" w:right="851" w:bottom="1701" w:left="851" w:header="720" w:footer="964"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EEA4B" w14:textId="77777777" w:rsidR="00FC2222" w:rsidRDefault="00FC2222">
      <w:pPr>
        <w:spacing w:after="0" w:line="240" w:lineRule="auto"/>
      </w:pPr>
      <w:r>
        <w:separator/>
      </w:r>
    </w:p>
  </w:endnote>
  <w:endnote w:type="continuationSeparator" w:id="0">
    <w:p w14:paraId="55DD7615" w14:textId="77777777" w:rsidR="00FC2222" w:rsidRDefault="00FC2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8817A" w14:textId="77777777" w:rsidR="00FC2222" w:rsidRDefault="00FC2222">
      <w:pPr>
        <w:spacing w:after="0" w:line="240" w:lineRule="auto"/>
      </w:pPr>
      <w:r>
        <w:separator/>
      </w:r>
    </w:p>
  </w:footnote>
  <w:footnote w:type="continuationSeparator" w:id="0">
    <w:p w14:paraId="397A913C" w14:textId="77777777" w:rsidR="00FC2222" w:rsidRDefault="00FC2222">
      <w:pPr>
        <w:spacing w:after="0" w:line="240" w:lineRule="auto"/>
      </w:pPr>
      <w:r>
        <w:continuationSeparator/>
      </w:r>
    </w:p>
  </w:footnote>
  <w:footnote w:id="1">
    <w:p w14:paraId="155143EC" w14:textId="77777777" w:rsidR="003A0509" w:rsidRDefault="003A0509" w:rsidP="00E91851">
      <w:pPr>
        <w:spacing w:line="240" w:lineRule="auto"/>
        <w:jc w:val="both"/>
      </w:pPr>
      <w:r>
        <w:rPr>
          <w:rStyle w:val="afe"/>
        </w:rPr>
        <w:footnoteRef/>
      </w:r>
      <w:r>
        <w:t xml:space="preserve"> </w:t>
      </w:r>
      <w:r w:rsidRPr="005C3D69">
        <w:rPr>
          <w:rFonts w:ascii="Times New Roman" w:hAnsi="Times New Roman" w:cs="Times New Roman"/>
          <w:sz w:val="20"/>
          <w:szCs w:val="20"/>
        </w:rPr>
        <w:t>Генеральный план Новоселицкого муниципального округа Ставропольского края</w:t>
      </w:r>
      <w:r>
        <w:rPr>
          <w:rFonts w:ascii="Times New Roman" w:hAnsi="Times New Roman" w:cs="Times New Roman"/>
          <w:sz w:val="20"/>
          <w:szCs w:val="20"/>
        </w:rPr>
        <w:t>, 2021 г.</w:t>
      </w:r>
    </w:p>
  </w:footnote>
  <w:footnote w:id="2">
    <w:p w14:paraId="69A76AFB" w14:textId="77777777" w:rsidR="003A0509" w:rsidRPr="00161503" w:rsidRDefault="003A0509" w:rsidP="00E91851">
      <w:pPr>
        <w:pStyle w:val="afc"/>
        <w:ind w:firstLine="0"/>
        <w:rPr>
          <w:rFonts w:ascii="Times New Roman" w:hAnsi="Times New Roman"/>
        </w:rPr>
      </w:pPr>
      <w:r>
        <w:rPr>
          <w:rStyle w:val="afe"/>
        </w:rPr>
        <w:footnoteRef/>
      </w:r>
      <w:r>
        <w:t xml:space="preserve"> </w:t>
      </w:r>
      <w:r w:rsidRPr="00161503">
        <w:rPr>
          <w:rFonts w:ascii="Times New Roman" w:hAnsi="Times New Roman"/>
        </w:rPr>
        <w:t>Коэффициенты по родившимся и умершим в Ставропольском крае за 20</w:t>
      </w:r>
      <w:r>
        <w:rPr>
          <w:rFonts w:ascii="Times New Roman" w:hAnsi="Times New Roman"/>
        </w:rPr>
        <w:t>05</w:t>
      </w:r>
      <w:r w:rsidRPr="00161503">
        <w:rPr>
          <w:rFonts w:ascii="Times New Roman" w:hAnsi="Times New Roman"/>
        </w:rPr>
        <w:t>-202</w:t>
      </w:r>
      <w:r>
        <w:rPr>
          <w:rFonts w:ascii="Times New Roman" w:hAnsi="Times New Roman"/>
        </w:rPr>
        <w:t>1</w:t>
      </w:r>
      <w:r w:rsidRPr="00161503">
        <w:rPr>
          <w:rFonts w:ascii="Times New Roman" w:hAnsi="Times New Roman"/>
        </w:rPr>
        <w:t xml:space="preserve"> годы, www.stavstat.gks.ru</w:t>
      </w:r>
    </w:p>
  </w:footnote>
  <w:footnote w:id="3">
    <w:p w14:paraId="56C00C81" w14:textId="77777777" w:rsidR="003A0509" w:rsidRPr="00647554" w:rsidRDefault="003A0509" w:rsidP="00E91851">
      <w:pPr>
        <w:pStyle w:val="afc"/>
        <w:ind w:firstLine="0"/>
        <w:rPr>
          <w:rFonts w:ascii="Times New Roman" w:hAnsi="Times New Roman"/>
        </w:rPr>
      </w:pPr>
      <w:r w:rsidRPr="00647554">
        <w:rPr>
          <w:rStyle w:val="afe"/>
          <w:rFonts w:ascii="Times New Roman" w:hAnsi="Times New Roman"/>
        </w:rPr>
        <w:footnoteRef/>
      </w:r>
      <w:r w:rsidRPr="00647554">
        <w:rPr>
          <w:rFonts w:ascii="Times New Roman" w:hAnsi="Times New Roman"/>
        </w:rPr>
        <w:t xml:space="preserve"> По данным Территориального органа Федеральной службы государственной статистики по Ставропольскому краю</w:t>
      </w:r>
    </w:p>
  </w:footnote>
  <w:footnote w:id="4">
    <w:p w14:paraId="20AC8B3B" w14:textId="77777777" w:rsidR="003A0509" w:rsidRPr="00CD41C2" w:rsidRDefault="003A0509" w:rsidP="00E91851">
      <w:pPr>
        <w:pStyle w:val="afc"/>
        <w:ind w:firstLine="0"/>
        <w:rPr>
          <w:rFonts w:ascii="Times New Roman" w:hAnsi="Times New Roman"/>
        </w:rPr>
      </w:pPr>
      <w:r w:rsidRPr="00CD41C2">
        <w:rPr>
          <w:rStyle w:val="afe"/>
          <w:rFonts w:ascii="Times New Roman" w:hAnsi="Times New Roman"/>
        </w:rPr>
        <w:footnoteRef/>
      </w:r>
      <w:r w:rsidRPr="00CD41C2">
        <w:rPr>
          <w:rFonts w:ascii="Times New Roman" w:hAnsi="Times New Roman"/>
        </w:rPr>
        <w:t xml:space="preserve"> https://stavzan.ru</w:t>
      </w:r>
    </w:p>
  </w:footnote>
  <w:footnote w:id="5">
    <w:p w14:paraId="16660C29" w14:textId="77777777" w:rsidR="003A0509" w:rsidRPr="000E2FDA" w:rsidRDefault="003A0509" w:rsidP="00E91851">
      <w:pPr>
        <w:pStyle w:val="afc"/>
        <w:ind w:firstLine="0"/>
        <w:rPr>
          <w:rFonts w:ascii="Times New Roman" w:hAnsi="Times New Roman"/>
        </w:rPr>
      </w:pPr>
      <w:r w:rsidRPr="004F5056">
        <w:rPr>
          <w:rStyle w:val="afe"/>
          <w:rFonts w:ascii="Times New Roman" w:hAnsi="Times New Roman"/>
          <w:szCs w:val="24"/>
        </w:rPr>
        <w:footnoteRef/>
      </w:r>
      <w:r w:rsidRPr="004F5056">
        <w:rPr>
          <w:rFonts w:ascii="Times New Roman" w:hAnsi="Times New Roman"/>
          <w:sz w:val="24"/>
          <w:szCs w:val="24"/>
        </w:rPr>
        <w:t xml:space="preserve"> </w:t>
      </w:r>
      <w:r w:rsidRPr="000E2FDA">
        <w:rPr>
          <w:rFonts w:ascii="Times New Roman" w:hAnsi="Times New Roman"/>
        </w:rPr>
        <w:t xml:space="preserve">Данные администрации </w:t>
      </w:r>
      <w:r>
        <w:rPr>
          <w:rFonts w:ascii="Times New Roman" w:hAnsi="Times New Roman"/>
        </w:rPr>
        <w:t>Новоселицкого</w:t>
      </w:r>
      <w:r w:rsidRPr="000E2FDA">
        <w:rPr>
          <w:rFonts w:ascii="Times New Roman" w:hAnsi="Times New Roman"/>
        </w:rPr>
        <w:t xml:space="preserve"> муниципального округа</w:t>
      </w:r>
    </w:p>
  </w:footnote>
  <w:footnote w:id="6">
    <w:p w14:paraId="63ED3D6F" w14:textId="77777777" w:rsidR="003A0509" w:rsidRPr="000E2FDA" w:rsidRDefault="003A0509" w:rsidP="00E91851">
      <w:pPr>
        <w:pStyle w:val="afc"/>
        <w:ind w:firstLine="0"/>
        <w:rPr>
          <w:rFonts w:ascii="Times New Roman" w:hAnsi="Times New Roman"/>
        </w:rPr>
      </w:pPr>
      <w:r w:rsidRPr="000E2FDA">
        <w:rPr>
          <w:rStyle w:val="afe"/>
          <w:rFonts w:ascii="Times New Roman" w:hAnsi="Times New Roman"/>
        </w:rPr>
        <w:footnoteRef/>
      </w:r>
      <w:r w:rsidRPr="000E2FDA">
        <w:rPr>
          <w:rFonts w:ascii="Times New Roman" w:hAnsi="Times New Roman"/>
        </w:rPr>
        <w:t xml:space="preserve"> Данные администрации </w:t>
      </w:r>
      <w:r>
        <w:rPr>
          <w:rFonts w:ascii="Times New Roman" w:hAnsi="Times New Roman"/>
        </w:rPr>
        <w:t>Новоселицкого</w:t>
      </w:r>
      <w:r w:rsidRPr="000E2FDA">
        <w:rPr>
          <w:rFonts w:ascii="Times New Roman" w:hAnsi="Times New Roman"/>
        </w:rPr>
        <w:t xml:space="preserve"> муниципального округа</w:t>
      </w:r>
    </w:p>
  </w:footnote>
  <w:footnote w:id="7">
    <w:p w14:paraId="1F5AC28A" w14:textId="77777777" w:rsidR="003A0509" w:rsidRPr="00E329DD" w:rsidRDefault="003A0509" w:rsidP="00E91851">
      <w:pPr>
        <w:pStyle w:val="afc"/>
        <w:ind w:firstLine="0"/>
        <w:rPr>
          <w:rFonts w:ascii="Times New Roman" w:hAnsi="Times New Roman"/>
          <w:sz w:val="24"/>
          <w:szCs w:val="24"/>
        </w:rPr>
      </w:pPr>
      <w:r w:rsidRPr="00E329DD">
        <w:rPr>
          <w:rStyle w:val="afe"/>
          <w:rFonts w:ascii="Times New Roman" w:hAnsi="Times New Roman"/>
          <w:szCs w:val="24"/>
        </w:rPr>
        <w:footnoteRef/>
      </w:r>
      <w:r w:rsidRPr="00E329DD">
        <w:rPr>
          <w:rFonts w:ascii="Times New Roman" w:hAnsi="Times New Roman"/>
          <w:sz w:val="24"/>
          <w:szCs w:val="24"/>
        </w:rPr>
        <w:t xml:space="preserve"> </w:t>
      </w:r>
      <w:r w:rsidRPr="00FC243A">
        <w:rPr>
          <w:rFonts w:ascii="Times New Roman" w:hAnsi="Times New Roman"/>
        </w:rPr>
        <w:t xml:space="preserve">Генеральный план </w:t>
      </w:r>
      <w:r>
        <w:rPr>
          <w:rFonts w:ascii="Times New Roman" w:hAnsi="Times New Roman"/>
        </w:rPr>
        <w:t>Новоселицкого муниципального округа</w:t>
      </w:r>
      <w:r w:rsidRPr="00FC243A">
        <w:rPr>
          <w:rFonts w:ascii="Times New Roman" w:hAnsi="Times New Roman"/>
        </w:rPr>
        <w:t>, 202</w:t>
      </w:r>
      <w:r>
        <w:rPr>
          <w:rFonts w:ascii="Times New Roman" w:hAnsi="Times New Roman"/>
        </w:rPr>
        <w:t>1</w:t>
      </w:r>
      <w:r w:rsidRPr="00FC243A">
        <w:rPr>
          <w:rFonts w:ascii="Times New Roman" w:hAnsi="Times New Roman"/>
        </w:rPr>
        <w:t xml:space="preserve"> г.</w:t>
      </w:r>
    </w:p>
  </w:footnote>
  <w:footnote w:id="8">
    <w:p w14:paraId="77E5DB3B" w14:textId="77777777" w:rsidR="003A0509" w:rsidRPr="00FC243A" w:rsidRDefault="003A0509" w:rsidP="00E91851">
      <w:pPr>
        <w:pStyle w:val="afc"/>
        <w:ind w:firstLine="0"/>
        <w:rPr>
          <w:rFonts w:ascii="Times New Roman" w:hAnsi="Times New Roman"/>
        </w:rPr>
      </w:pPr>
      <w:r>
        <w:rPr>
          <w:rStyle w:val="afe"/>
        </w:rPr>
        <w:footnoteRef/>
      </w:r>
      <w:r>
        <w:t xml:space="preserve"> </w:t>
      </w:r>
      <w:r w:rsidRPr="00FC243A">
        <w:rPr>
          <w:rFonts w:ascii="Times New Roman" w:hAnsi="Times New Roman"/>
        </w:rPr>
        <w:t xml:space="preserve">Генеральный план </w:t>
      </w:r>
      <w:r>
        <w:rPr>
          <w:rFonts w:ascii="Times New Roman" w:hAnsi="Times New Roman"/>
        </w:rPr>
        <w:t>Новоселицкого муниципального округа</w:t>
      </w:r>
      <w:r w:rsidRPr="00FC243A">
        <w:rPr>
          <w:rFonts w:ascii="Times New Roman" w:hAnsi="Times New Roman"/>
        </w:rPr>
        <w:t>, 202</w:t>
      </w:r>
      <w:r>
        <w:rPr>
          <w:rFonts w:ascii="Times New Roman" w:hAnsi="Times New Roman"/>
        </w:rPr>
        <w:t>1</w:t>
      </w:r>
      <w:r w:rsidRPr="00FC243A">
        <w:rPr>
          <w:rFonts w:ascii="Times New Roman" w:hAnsi="Times New Roman"/>
        </w:rPr>
        <w:t xml:space="preserve"> г</w:t>
      </w:r>
    </w:p>
  </w:footnote>
  <w:footnote w:id="9">
    <w:p w14:paraId="481861FD" w14:textId="77777777" w:rsidR="003A0509" w:rsidRPr="00566C0A" w:rsidRDefault="003A0509" w:rsidP="00E91851">
      <w:pPr>
        <w:pStyle w:val="afc"/>
        <w:ind w:firstLine="0"/>
        <w:rPr>
          <w:rFonts w:ascii="Times New Roman" w:hAnsi="Times New Roman"/>
          <w:sz w:val="24"/>
          <w:szCs w:val="24"/>
        </w:rPr>
      </w:pPr>
      <w:r w:rsidRPr="00566C0A">
        <w:rPr>
          <w:rStyle w:val="afe"/>
          <w:rFonts w:ascii="Times New Roman" w:hAnsi="Times New Roman"/>
          <w:szCs w:val="24"/>
        </w:rPr>
        <w:footnoteRef/>
      </w:r>
      <w:r w:rsidRPr="00566C0A">
        <w:rPr>
          <w:rFonts w:ascii="Times New Roman" w:hAnsi="Times New Roman"/>
          <w:sz w:val="24"/>
          <w:szCs w:val="24"/>
        </w:rPr>
        <w:t xml:space="preserve"> </w:t>
      </w:r>
      <w:r>
        <w:rPr>
          <w:rFonts w:ascii="Times New Roman" w:hAnsi="Times New Roman"/>
        </w:rPr>
        <w:t>Генеральный план Новоселицкого муниципального округа Ставропольского края, 2021</w:t>
      </w:r>
      <w:r w:rsidRPr="00465FB2">
        <w:rPr>
          <w:rFonts w:ascii="Times New Roman" w:hAnsi="Times New Roman"/>
        </w:rPr>
        <w:t xml:space="preserve"> г.</w:t>
      </w:r>
    </w:p>
  </w:footnote>
  <w:footnote w:id="10">
    <w:p w14:paraId="6A7414FA" w14:textId="77777777" w:rsidR="003A0509" w:rsidRPr="00376596" w:rsidRDefault="003A0509" w:rsidP="00E91851">
      <w:pPr>
        <w:pStyle w:val="afc"/>
        <w:ind w:firstLine="0"/>
        <w:rPr>
          <w:rFonts w:ascii="Times New Roman" w:hAnsi="Times New Roman"/>
        </w:rPr>
      </w:pPr>
      <w:r w:rsidRPr="00376596">
        <w:rPr>
          <w:rStyle w:val="afe"/>
          <w:rFonts w:ascii="Times New Roman" w:hAnsi="Times New Roman"/>
        </w:rPr>
        <w:footnoteRef/>
      </w:r>
      <w:r w:rsidRPr="00376596">
        <w:rPr>
          <w:rFonts w:ascii="Times New Roman" w:hAnsi="Times New Roman"/>
        </w:rPr>
        <w:t xml:space="preserve"> </w:t>
      </w:r>
      <w:r>
        <w:rPr>
          <w:rFonts w:ascii="Times New Roman" w:hAnsi="Times New Roman"/>
        </w:rPr>
        <w:t>Генеральный план Новоселицкого муниципального округа Ставропольского края, 2021 г.</w:t>
      </w:r>
    </w:p>
  </w:footnote>
  <w:footnote w:id="11">
    <w:p w14:paraId="0255B482" w14:textId="77777777" w:rsidR="003A0509" w:rsidRPr="00492CF8" w:rsidRDefault="003A0509" w:rsidP="00E91851">
      <w:pPr>
        <w:pStyle w:val="afc"/>
        <w:ind w:firstLine="0"/>
        <w:rPr>
          <w:rFonts w:ascii="Times New Roman" w:hAnsi="Times New Roman"/>
        </w:rPr>
      </w:pPr>
      <w:r w:rsidRPr="00492CF8">
        <w:rPr>
          <w:rStyle w:val="afe"/>
          <w:rFonts w:ascii="Times New Roman" w:hAnsi="Times New Roman"/>
        </w:rPr>
        <w:footnoteRef/>
      </w:r>
      <w:r w:rsidRPr="00492CF8">
        <w:rPr>
          <w:rFonts w:ascii="Times New Roman" w:hAnsi="Times New Roman"/>
        </w:rPr>
        <w:t xml:space="preserve"> Распоряжени</w:t>
      </w:r>
      <w:r>
        <w:rPr>
          <w:rFonts w:ascii="Times New Roman" w:hAnsi="Times New Roman"/>
        </w:rPr>
        <w:t>е</w:t>
      </w:r>
      <w:r w:rsidRPr="00492CF8">
        <w:rPr>
          <w:rFonts w:ascii="Times New Roman" w:hAnsi="Times New Roman"/>
        </w:rPr>
        <w:t xml:space="preserve"> Министерства культуры Российской Федерации от 02.08.2017 № Р-965 «</w:t>
      </w:r>
      <w:r w:rsidRPr="00492CF8">
        <w:rPr>
          <w:rFonts w:ascii="Times New Roman" w:hAnsi="Times New Roman"/>
          <w:bCs/>
        </w:rPr>
        <w:t>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footnote>
  <w:footnote w:id="12">
    <w:p w14:paraId="2CFA921B" w14:textId="77777777" w:rsidR="003A0509" w:rsidRPr="008661A5" w:rsidRDefault="003A0509" w:rsidP="00E91851">
      <w:pPr>
        <w:pStyle w:val="afc"/>
        <w:ind w:firstLine="0"/>
        <w:rPr>
          <w:rFonts w:ascii="Times New Roman" w:hAnsi="Times New Roman"/>
        </w:rPr>
      </w:pPr>
      <w:r>
        <w:rPr>
          <w:rStyle w:val="afe"/>
        </w:rPr>
        <w:footnoteRef/>
      </w:r>
      <w:r>
        <w:t xml:space="preserve"> </w:t>
      </w:r>
      <w:r w:rsidRPr="008661A5">
        <w:rPr>
          <w:rFonts w:ascii="Times New Roman" w:hAnsi="Times New Roman"/>
        </w:rPr>
        <w:t xml:space="preserve">СП 42.13330.2016 Градостроительство. Планировка и застройка городских и сельских поселений. Актуализированная </w:t>
      </w:r>
      <w:r w:rsidRPr="00D26C5E">
        <w:rPr>
          <w:rFonts w:ascii="Times New Roman" w:hAnsi="Times New Roman"/>
        </w:rPr>
        <w:t>редакция СНиП 2.07.01-89*</w:t>
      </w:r>
    </w:p>
  </w:footnote>
  <w:footnote w:id="13">
    <w:p w14:paraId="23C3D61A" w14:textId="77777777" w:rsidR="003A0509" w:rsidRPr="00D3204D" w:rsidRDefault="003A0509" w:rsidP="00E91851">
      <w:pPr>
        <w:pStyle w:val="afc"/>
        <w:rPr>
          <w:rFonts w:ascii="Times New Roman" w:hAnsi="Times New Roman"/>
        </w:rPr>
      </w:pPr>
      <w:r w:rsidRPr="00D3204D">
        <w:rPr>
          <w:rStyle w:val="afe"/>
          <w:rFonts w:ascii="Times New Roman" w:hAnsi="Times New Roman"/>
        </w:rPr>
        <w:footnoteRef/>
      </w:r>
      <w:r w:rsidRPr="00D3204D">
        <w:rPr>
          <w:rFonts w:ascii="Times New Roman" w:hAnsi="Times New Roman"/>
        </w:rPr>
        <w:t xml:space="preserve"> Генеральный план </w:t>
      </w:r>
      <w:r w:rsidRPr="002C45B8">
        <w:rPr>
          <w:rFonts w:ascii="Times New Roman" w:hAnsi="Times New Roman"/>
        </w:rPr>
        <w:t>Новоселицкого</w:t>
      </w:r>
      <w:r w:rsidRPr="009C0DDF">
        <w:rPr>
          <w:rFonts w:ascii="Times New Roman" w:hAnsi="Times New Roman"/>
        </w:rPr>
        <w:t xml:space="preserve"> муниципального</w:t>
      </w:r>
      <w:r w:rsidRPr="00D3204D">
        <w:rPr>
          <w:rFonts w:ascii="Times New Roman" w:hAnsi="Times New Roman"/>
        </w:rPr>
        <w:t xml:space="preserve"> </w:t>
      </w:r>
      <w:r>
        <w:rPr>
          <w:rFonts w:ascii="Times New Roman" w:hAnsi="Times New Roman"/>
        </w:rPr>
        <w:t>округа, 2021</w:t>
      </w:r>
      <w:r w:rsidRPr="00D3204D">
        <w:rPr>
          <w:rFonts w:ascii="Times New Roman" w:hAnsi="Times New Roman"/>
        </w:rPr>
        <w:t xml:space="preserve">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597987"/>
      <w:docPartObj>
        <w:docPartGallery w:val="Page Numbers (Top of Page)"/>
        <w:docPartUnique/>
      </w:docPartObj>
    </w:sdtPr>
    <w:sdtEndPr>
      <w:rPr>
        <w:rFonts w:ascii="Times New Roman" w:hAnsi="Times New Roman"/>
      </w:rPr>
    </w:sdtEndPr>
    <w:sdtContent>
      <w:p w14:paraId="2AF96815" w14:textId="77777777" w:rsidR="003A0509" w:rsidRPr="008322FF" w:rsidRDefault="003A0509">
        <w:pPr>
          <w:pStyle w:val="af1"/>
          <w:rPr>
            <w:rFonts w:ascii="Times New Roman" w:hAnsi="Times New Roman"/>
          </w:rPr>
        </w:pPr>
        <w:r w:rsidRPr="008322FF">
          <w:rPr>
            <w:rFonts w:ascii="Times New Roman" w:hAnsi="Times New Roman"/>
          </w:rPr>
          <w:fldChar w:fldCharType="begin"/>
        </w:r>
        <w:r w:rsidRPr="008322FF">
          <w:rPr>
            <w:rFonts w:ascii="Times New Roman" w:hAnsi="Times New Roman"/>
          </w:rPr>
          <w:instrText>PAGE   \* MERGEFORMAT</w:instrText>
        </w:r>
        <w:r w:rsidRPr="008322FF">
          <w:rPr>
            <w:rFonts w:ascii="Times New Roman" w:hAnsi="Times New Roman"/>
          </w:rPr>
          <w:fldChar w:fldCharType="separate"/>
        </w:r>
        <w:r w:rsidR="00051B9D">
          <w:rPr>
            <w:rFonts w:ascii="Times New Roman" w:hAnsi="Times New Roman"/>
            <w:noProof/>
          </w:rPr>
          <w:t>2</w:t>
        </w:r>
        <w:r w:rsidRPr="008322FF">
          <w:rPr>
            <w:rFonts w:ascii="Times New Roman" w:hAnsi="Times New Roman"/>
          </w:rPr>
          <w:fldChar w:fldCharType="end"/>
        </w:r>
      </w:p>
    </w:sdtContent>
  </w:sdt>
  <w:p w14:paraId="3D1AAFCB" w14:textId="77777777" w:rsidR="003A0509" w:rsidRDefault="003A050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E0573E"/>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3084"/>
        </w:tabs>
        <w:ind w:left="3084" w:hanging="432"/>
      </w:pPr>
    </w:lvl>
    <w:lvl w:ilvl="1">
      <w:start w:val="1"/>
      <w:numFmt w:val="none"/>
      <w:pStyle w:val="2"/>
      <w:suff w:val="nothing"/>
      <w:lvlText w:val=""/>
      <w:lvlJc w:val="left"/>
      <w:pPr>
        <w:tabs>
          <w:tab w:val="num" w:pos="3228"/>
        </w:tabs>
        <w:ind w:left="3228" w:hanging="576"/>
      </w:pPr>
    </w:lvl>
    <w:lvl w:ilvl="2">
      <w:start w:val="1"/>
      <w:numFmt w:val="none"/>
      <w:pStyle w:val="3"/>
      <w:suff w:val="nothing"/>
      <w:lvlText w:val=""/>
      <w:lvlJc w:val="left"/>
      <w:pPr>
        <w:tabs>
          <w:tab w:val="num" w:pos="3372"/>
        </w:tabs>
        <w:ind w:left="3372" w:hanging="720"/>
      </w:pPr>
    </w:lvl>
    <w:lvl w:ilvl="3">
      <w:start w:val="1"/>
      <w:numFmt w:val="none"/>
      <w:suff w:val="nothing"/>
      <w:lvlText w:val=""/>
      <w:lvlJc w:val="left"/>
      <w:pPr>
        <w:tabs>
          <w:tab w:val="num" w:pos="3516"/>
        </w:tabs>
        <w:ind w:left="3516" w:hanging="864"/>
      </w:pPr>
    </w:lvl>
    <w:lvl w:ilvl="4">
      <w:start w:val="1"/>
      <w:numFmt w:val="none"/>
      <w:suff w:val="nothing"/>
      <w:lvlText w:val=""/>
      <w:lvlJc w:val="left"/>
      <w:pPr>
        <w:tabs>
          <w:tab w:val="num" w:pos="3660"/>
        </w:tabs>
        <w:ind w:left="3660" w:hanging="1008"/>
      </w:pPr>
    </w:lvl>
    <w:lvl w:ilvl="5">
      <w:start w:val="1"/>
      <w:numFmt w:val="none"/>
      <w:suff w:val="nothing"/>
      <w:lvlText w:val=""/>
      <w:lvlJc w:val="left"/>
      <w:pPr>
        <w:tabs>
          <w:tab w:val="num" w:pos="3804"/>
        </w:tabs>
        <w:ind w:left="3804" w:hanging="1152"/>
      </w:pPr>
    </w:lvl>
    <w:lvl w:ilvl="6">
      <w:start w:val="1"/>
      <w:numFmt w:val="none"/>
      <w:suff w:val="nothing"/>
      <w:lvlText w:val=""/>
      <w:lvlJc w:val="left"/>
      <w:pPr>
        <w:tabs>
          <w:tab w:val="num" w:pos="3948"/>
        </w:tabs>
        <w:ind w:left="3948" w:hanging="1296"/>
      </w:pPr>
    </w:lvl>
    <w:lvl w:ilvl="7">
      <w:start w:val="1"/>
      <w:numFmt w:val="none"/>
      <w:suff w:val="nothing"/>
      <w:lvlText w:val=""/>
      <w:lvlJc w:val="left"/>
      <w:pPr>
        <w:tabs>
          <w:tab w:val="num" w:pos="4092"/>
        </w:tabs>
        <w:ind w:left="4092" w:hanging="1440"/>
      </w:pPr>
    </w:lvl>
    <w:lvl w:ilvl="8">
      <w:start w:val="1"/>
      <w:numFmt w:val="none"/>
      <w:pStyle w:val="9"/>
      <w:suff w:val="nothing"/>
      <w:lvlText w:val=""/>
      <w:lvlJc w:val="left"/>
      <w:pPr>
        <w:tabs>
          <w:tab w:val="num" w:pos="4236"/>
        </w:tabs>
        <w:ind w:left="4236" w:hanging="1584"/>
      </w:pPr>
    </w:lvl>
  </w:abstractNum>
  <w:abstractNum w:abstractNumId="2">
    <w:nsid w:val="00000002"/>
    <w:multiLevelType w:val="multilevel"/>
    <w:tmpl w:val="00000002"/>
    <w:name w:val="WWNum10"/>
    <w:lvl w:ilvl="0">
      <w:start w:val="1"/>
      <w:numFmt w:val="decimal"/>
      <w:lvlText w:val="%1."/>
      <w:lvlJc w:val="left"/>
      <w:pPr>
        <w:tabs>
          <w:tab w:val="num" w:pos="0"/>
        </w:tabs>
        <w:ind w:left="1040" w:hanging="360"/>
      </w:pPr>
    </w:lvl>
    <w:lvl w:ilvl="1">
      <w:start w:val="1"/>
      <w:numFmt w:val="lowerLetter"/>
      <w:lvlText w:val="%2."/>
      <w:lvlJc w:val="left"/>
      <w:pPr>
        <w:tabs>
          <w:tab w:val="num" w:pos="0"/>
        </w:tabs>
        <w:ind w:left="1760" w:hanging="360"/>
      </w:pPr>
    </w:lvl>
    <w:lvl w:ilvl="2">
      <w:start w:val="1"/>
      <w:numFmt w:val="lowerRoman"/>
      <w:lvlText w:val="%2.%3."/>
      <w:lvlJc w:val="right"/>
      <w:pPr>
        <w:tabs>
          <w:tab w:val="num" w:pos="0"/>
        </w:tabs>
        <w:ind w:left="2480" w:hanging="180"/>
      </w:pPr>
    </w:lvl>
    <w:lvl w:ilvl="3">
      <w:start w:val="1"/>
      <w:numFmt w:val="decimal"/>
      <w:lvlText w:val="%2.%3.%4."/>
      <w:lvlJc w:val="left"/>
      <w:pPr>
        <w:tabs>
          <w:tab w:val="num" w:pos="0"/>
        </w:tabs>
        <w:ind w:left="3200" w:hanging="360"/>
      </w:pPr>
    </w:lvl>
    <w:lvl w:ilvl="4">
      <w:start w:val="1"/>
      <w:numFmt w:val="lowerLetter"/>
      <w:lvlText w:val="%2.%3.%4.%5."/>
      <w:lvlJc w:val="left"/>
      <w:pPr>
        <w:tabs>
          <w:tab w:val="num" w:pos="0"/>
        </w:tabs>
        <w:ind w:left="3920" w:hanging="360"/>
      </w:pPr>
    </w:lvl>
    <w:lvl w:ilvl="5">
      <w:start w:val="1"/>
      <w:numFmt w:val="lowerRoman"/>
      <w:lvlText w:val="%2.%3.%4.%5.%6."/>
      <w:lvlJc w:val="right"/>
      <w:pPr>
        <w:tabs>
          <w:tab w:val="num" w:pos="0"/>
        </w:tabs>
        <w:ind w:left="4640" w:hanging="180"/>
      </w:pPr>
    </w:lvl>
    <w:lvl w:ilvl="6">
      <w:start w:val="1"/>
      <w:numFmt w:val="decimal"/>
      <w:lvlText w:val="%2.%3.%4.%5.%6.%7."/>
      <w:lvlJc w:val="left"/>
      <w:pPr>
        <w:tabs>
          <w:tab w:val="num" w:pos="0"/>
        </w:tabs>
        <w:ind w:left="5360" w:hanging="360"/>
      </w:pPr>
    </w:lvl>
    <w:lvl w:ilvl="7">
      <w:start w:val="1"/>
      <w:numFmt w:val="lowerLetter"/>
      <w:lvlText w:val="%2.%3.%4.%5.%6.%7.%8."/>
      <w:lvlJc w:val="left"/>
      <w:pPr>
        <w:tabs>
          <w:tab w:val="num" w:pos="0"/>
        </w:tabs>
        <w:ind w:left="6080" w:hanging="360"/>
      </w:pPr>
    </w:lvl>
    <w:lvl w:ilvl="8">
      <w:start w:val="1"/>
      <w:numFmt w:val="lowerRoman"/>
      <w:lvlText w:val="%2.%3.%4.%5.%6.%7.%8.%9."/>
      <w:lvlJc w:val="right"/>
      <w:pPr>
        <w:tabs>
          <w:tab w:val="num" w:pos="0"/>
        </w:tabs>
        <w:ind w:left="6800" w:hanging="180"/>
      </w:pPr>
    </w:lvl>
  </w:abstractNum>
  <w:abstractNum w:abstractNumId="3">
    <w:nsid w:val="00000003"/>
    <w:multiLevelType w:val="multilevel"/>
    <w:tmpl w:val="00000003"/>
    <w:name w:val="WWNum13"/>
    <w:lvl w:ilvl="0">
      <w:start w:val="1"/>
      <w:numFmt w:val="decimal"/>
      <w:lvlText w:val="%1."/>
      <w:lvlJc w:val="left"/>
      <w:pPr>
        <w:tabs>
          <w:tab w:val="num" w:pos="125"/>
        </w:tabs>
        <w:ind w:left="1070" w:hanging="360"/>
      </w:pPr>
    </w:lvl>
    <w:lvl w:ilvl="1">
      <w:start w:val="1"/>
      <w:numFmt w:val="lowerLetter"/>
      <w:lvlText w:val="%2."/>
      <w:lvlJc w:val="left"/>
      <w:pPr>
        <w:tabs>
          <w:tab w:val="num" w:pos="125"/>
        </w:tabs>
        <w:ind w:left="1790" w:hanging="360"/>
      </w:pPr>
    </w:lvl>
    <w:lvl w:ilvl="2">
      <w:start w:val="1"/>
      <w:numFmt w:val="lowerRoman"/>
      <w:lvlText w:val="%2.%3."/>
      <w:lvlJc w:val="right"/>
      <w:pPr>
        <w:tabs>
          <w:tab w:val="num" w:pos="125"/>
        </w:tabs>
        <w:ind w:left="2510" w:hanging="180"/>
      </w:pPr>
    </w:lvl>
    <w:lvl w:ilvl="3">
      <w:start w:val="1"/>
      <w:numFmt w:val="decimal"/>
      <w:lvlText w:val="%2.%3.%4."/>
      <w:lvlJc w:val="left"/>
      <w:pPr>
        <w:tabs>
          <w:tab w:val="num" w:pos="125"/>
        </w:tabs>
        <w:ind w:left="3230" w:hanging="360"/>
      </w:pPr>
    </w:lvl>
    <w:lvl w:ilvl="4">
      <w:start w:val="1"/>
      <w:numFmt w:val="lowerLetter"/>
      <w:lvlText w:val="%2.%3.%4.%5."/>
      <w:lvlJc w:val="left"/>
      <w:pPr>
        <w:tabs>
          <w:tab w:val="num" w:pos="125"/>
        </w:tabs>
        <w:ind w:left="3950" w:hanging="360"/>
      </w:pPr>
    </w:lvl>
    <w:lvl w:ilvl="5">
      <w:start w:val="1"/>
      <w:numFmt w:val="lowerRoman"/>
      <w:lvlText w:val="%2.%3.%4.%5.%6."/>
      <w:lvlJc w:val="right"/>
      <w:pPr>
        <w:tabs>
          <w:tab w:val="num" w:pos="125"/>
        </w:tabs>
        <w:ind w:left="4670" w:hanging="180"/>
      </w:pPr>
    </w:lvl>
    <w:lvl w:ilvl="6">
      <w:start w:val="1"/>
      <w:numFmt w:val="decimal"/>
      <w:lvlText w:val="%2.%3.%4.%5.%6.%7."/>
      <w:lvlJc w:val="left"/>
      <w:pPr>
        <w:tabs>
          <w:tab w:val="num" w:pos="125"/>
        </w:tabs>
        <w:ind w:left="5390" w:hanging="360"/>
      </w:pPr>
    </w:lvl>
    <w:lvl w:ilvl="7">
      <w:start w:val="1"/>
      <w:numFmt w:val="lowerLetter"/>
      <w:lvlText w:val="%2.%3.%4.%5.%6.%7.%8."/>
      <w:lvlJc w:val="left"/>
      <w:pPr>
        <w:tabs>
          <w:tab w:val="num" w:pos="125"/>
        </w:tabs>
        <w:ind w:left="6110" w:hanging="360"/>
      </w:pPr>
    </w:lvl>
    <w:lvl w:ilvl="8">
      <w:start w:val="1"/>
      <w:numFmt w:val="lowerRoman"/>
      <w:lvlText w:val="%2.%3.%4.%5.%6.%7.%8.%9."/>
      <w:lvlJc w:val="right"/>
      <w:pPr>
        <w:tabs>
          <w:tab w:val="num" w:pos="125"/>
        </w:tabs>
        <w:ind w:left="6830" w:hanging="180"/>
      </w:pPr>
    </w:lvl>
  </w:abstractNum>
  <w:abstractNum w:abstractNumId="4">
    <w:nsid w:val="00000004"/>
    <w:multiLevelType w:val="multilevel"/>
    <w:tmpl w:val="00000004"/>
    <w:name w:val="WWNum22"/>
    <w:lvl w:ilvl="0">
      <w:start w:val="1"/>
      <w:numFmt w:val="decimal"/>
      <w:lvlText w:val="%1."/>
      <w:lvlJc w:val="left"/>
      <w:pPr>
        <w:tabs>
          <w:tab w:val="num" w:pos="65"/>
        </w:tabs>
        <w:ind w:left="785" w:hanging="360"/>
      </w:pPr>
    </w:lvl>
    <w:lvl w:ilvl="1">
      <w:start w:val="1"/>
      <w:numFmt w:val="lowerLetter"/>
      <w:lvlText w:val="%2."/>
      <w:lvlJc w:val="left"/>
      <w:pPr>
        <w:tabs>
          <w:tab w:val="num" w:pos="65"/>
        </w:tabs>
        <w:ind w:left="1505" w:hanging="360"/>
      </w:pPr>
    </w:lvl>
    <w:lvl w:ilvl="2">
      <w:start w:val="1"/>
      <w:numFmt w:val="lowerRoman"/>
      <w:lvlText w:val="%2.%3."/>
      <w:lvlJc w:val="right"/>
      <w:pPr>
        <w:tabs>
          <w:tab w:val="num" w:pos="65"/>
        </w:tabs>
        <w:ind w:left="2225" w:hanging="180"/>
      </w:pPr>
    </w:lvl>
    <w:lvl w:ilvl="3">
      <w:start w:val="1"/>
      <w:numFmt w:val="decimal"/>
      <w:lvlText w:val="%2.%3.%4."/>
      <w:lvlJc w:val="left"/>
      <w:pPr>
        <w:tabs>
          <w:tab w:val="num" w:pos="65"/>
        </w:tabs>
        <w:ind w:left="2945" w:hanging="360"/>
      </w:pPr>
    </w:lvl>
    <w:lvl w:ilvl="4">
      <w:start w:val="1"/>
      <w:numFmt w:val="lowerLetter"/>
      <w:lvlText w:val="%2.%3.%4.%5."/>
      <w:lvlJc w:val="left"/>
      <w:pPr>
        <w:tabs>
          <w:tab w:val="num" w:pos="65"/>
        </w:tabs>
        <w:ind w:left="3665" w:hanging="360"/>
      </w:pPr>
    </w:lvl>
    <w:lvl w:ilvl="5">
      <w:start w:val="1"/>
      <w:numFmt w:val="lowerRoman"/>
      <w:lvlText w:val="%2.%3.%4.%5.%6."/>
      <w:lvlJc w:val="right"/>
      <w:pPr>
        <w:tabs>
          <w:tab w:val="num" w:pos="65"/>
        </w:tabs>
        <w:ind w:left="4385" w:hanging="180"/>
      </w:pPr>
    </w:lvl>
    <w:lvl w:ilvl="6">
      <w:start w:val="1"/>
      <w:numFmt w:val="decimal"/>
      <w:lvlText w:val="%2.%3.%4.%5.%6.%7."/>
      <w:lvlJc w:val="left"/>
      <w:pPr>
        <w:tabs>
          <w:tab w:val="num" w:pos="65"/>
        </w:tabs>
        <w:ind w:left="5105" w:hanging="360"/>
      </w:pPr>
    </w:lvl>
    <w:lvl w:ilvl="7">
      <w:start w:val="1"/>
      <w:numFmt w:val="lowerLetter"/>
      <w:lvlText w:val="%2.%3.%4.%5.%6.%7.%8."/>
      <w:lvlJc w:val="left"/>
      <w:pPr>
        <w:tabs>
          <w:tab w:val="num" w:pos="65"/>
        </w:tabs>
        <w:ind w:left="5825" w:hanging="360"/>
      </w:pPr>
    </w:lvl>
    <w:lvl w:ilvl="8">
      <w:start w:val="1"/>
      <w:numFmt w:val="lowerRoman"/>
      <w:lvlText w:val="%2.%3.%4.%5.%6.%7.%8.%9."/>
      <w:lvlJc w:val="right"/>
      <w:pPr>
        <w:tabs>
          <w:tab w:val="num" w:pos="65"/>
        </w:tabs>
        <w:ind w:left="6545" w:hanging="180"/>
      </w:pPr>
    </w:lvl>
  </w:abstractNum>
  <w:abstractNum w:abstractNumId="5">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6">
    <w:nsid w:val="01A71492"/>
    <w:multiLevelType w:val="hybridMultilevel"/>
    <w:tmpl w:val="9E4A2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3048E1"/>
    <w:multiLevelType w:val="hybridMultilevel"/>
    <w:tmpl w:val="53823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E11F1C"/>
    <w:multiLevelType w:val="multilevel"/>
    <w:tmpl w:val="90B01976"/>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9">
    <w:nsid w:val="0DE13440"/>
    <w:multiLevelType w:val="hybridMultilevel"/>
    <w:tmpl w:val="64185326"/>
    <w:lvl w:ilvl="0" w:tplc="5A62C46E">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15D37027"/>
    <w:multiLevelType w:val="hybridMultilevel"/>
    <w:tmpl w:val="0D200008"/>
    <w:lvl w:ilvl="0" w:tplc="A59CE372">
      <w:start w:val="1"/>
      <w:numFmt w:val="decimal"/>
      <w:lvlText w:val="%1)"/>
      <w:lvlJc w:val="left"/>
      <w:pPr>
        <w:ind w:left="1069" w:hanging="360"/>
      </w:pPr>
      <w:rPr>
        <w:rFonts w:ascii="Times New Roman" w:eastAsiaTheme="minorHAnsi" w:hAnsi="Times New Roman" w:cs="Times New Roman"/>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93B245B"/>
    <w:multiLevelType w:val="hybridMultilevel"/>
    <w:tmpl w:val="F880E6E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5F434F"/>
    <w:multiLevelType w:val="hybridMultilevel"/>
    <w:tmpl w:val="12EA1EDE"/>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B638AE"/>
    <w:multiLevelType w:val="hybridMultilevel"/>
    <w:tmpl w:val="489C2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5">
    <w:nsid w:val="244B0AF3"/>
    <w:multiLevelType w:val="hybridMultilevel"/>
    <w:tmpl w:val="811EF0F4"/>
    <w:lvl w:ilvl="0" w:tplc="B6C2B140">
      <w:start w:val="8"/>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67E6383"/>
    <w:multiLevelType w:val="hybridMultilevel"/>
    <w:tmpl w:val="E32CBB8C"/>
    <w:lvl w:ilvl="0" w:tplc="986AC8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ED375C"/>
    <w:multiLevelType w:val="hybridMultilevel"/>
    <w:tmpl w:val="CA7214F0"/>
    <w:lvl w:ilvl="0" w:tplc="4BF6B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9F4271"/>
    <w:multiLevelType w:val="hybridMultilevel"/>
    <w:tmpl w:val="6B8E8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CC02AF"/>
    <w:multiLevelType w:val="hybridMultilevel"/>
    <w:tmpl w:val="577E0128"/>
    <w:lvl w:ilvl="0" w:tplc="3A9821D6">
      <w:start w:val="1"/>
      <w:numFmt w:val="bullet"/>
      <w:lvlText w:val="-"/>
      <w:lvlJc w:val="left"/>
      <w:pPr>
        <w:ind w:left="1287" w:hanging="360"/>
      </w:pPr>
      <w:rPr>
        <w:rFonts w:ascii="Book Antiqua" w:hAnsi="Book Antiqua"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0FE35CF"/>
    <w:multiLevelType w:val="hybridMultilevel"/>
    <w:tmpl w:val="FFD4F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A339FF"/>
    <w:multiLevelType w:val="hybridMultilevel"/>
    <w:tmpl w:val="B35426AC"/>
    <w:lvl w:ilvl="0" w:tplc="2100887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nsid w:val="37FC7527"/>
    <w:multiLevelType w:val="hybridMultilevel"/>
    <w:tmpl w:val="5D1C965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C27E75"/>
    <w:multiLevelType w:val="hybridMultilevel"/>
    <w:tmpl w:val="1FDEF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121795"/>
    <w:multiLevelType w:val="hybridMultilevel"/>
    <w:tmpl w:val="4DB8DC80"/>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397C20"/>
    <w:multiLevelType w:val="hybridMultilevel"/>
    <w:tmpl w:val="3BD85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6902AB"/>
    <w:multiLevelType w:val="hybridMultilevel"/>
    <w:tmpl w:val="98CC4240"/>
    <w:lvl w:ilvl="0" w:tplc="04190011">
      <w:start w:val="1"/>
      <w:numFmt w:val="decimal"/>
      <w:lvlText w:val="%1)"/>
      <w:lvlJc w:val="left"/>
      <w:pPr>
        <w:ind w:left="3054" w:hanging="360"/>
      </w:pPr>
      <w:rPr>
        <w:rFonts w:hint="default"/>
      </w:rPr>
    </w:lvl>
    <w:lvl w:ilvl="1" w:tplc="E71241CA">
      <w:start w:val="2018"/>
      <w:numFmt w:val="decimal"/>
      <w:lvlText w:val="(%2"/>
      <w:lvlJc w:val="left"/>
      <w:pPr>
        <w:ind w:left="1836" w:hanging="69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29">
    <w:nsid w:val="56746821"/>
    <w:multiLevelType w:val="hybridMultilevel"/>
    <w:tmpl w:val="00FE4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AA1A7C"/>
    <w:multiLevelType w:val="multilevel"/>
    <w:tmpl w:val="4F609AA8"/>
    <w:lvl w:ilvl="0">
      <w:start w:val="1"/>
      <w:numFmt w:val="decimal"/>
      <w:lvlText w:val="%1."/>
      <w:lvlJc w:val="left"/>
      <w:pPr>
        <w:ind w:left="360" w:hanging="360"/>
      </w:pPr>
      <w:rPr>
        <w:rFonts w:cs="Times New Roman" w:hint="default"/>
      </w:rPr>
    </w:lvl>
    <w:lvl w:ilvl="1">
      <w:start w:val="1"/>
      <w:numFmt w:val="decimal"/>
      <w:isLgl/>
      <w:lvlText w:val="%1.%2"/>
      <w:lvlJc w:val="left"/>
      <w:pPr>
        <w:ind w:left="667" w:hanging="525"/>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5F992DEA"/>
    <w:multiLevelType w:val="hybridMultilevel"/>
    <w:tmpl w:val="5D9C7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F30DE8"/>
    <w:multiLevelType w:val="hybridMultilevel"/>
    <w:tmpl w:val="6FFC9C8A"/>
    <w:lvl w:ilvl="0" w:tplc="18B645A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4F4E1A"/>
    <w:multiLevelType w:val="hybridMultilevel"/>
    <w:tmpl w:val="98CC4240"/>
    <w:lvl w:ilvl="0" w:tplc="04190011">
      <w:start w:val="1"/>
      <w:numFmt w:val="decimal"/>
      <w:lvlText w:val="%1)"/>
      <w:lvlJc w:val="left"/>
      <w:pPr>
        <w:ind w:left="3054" w:hanging="360"/>
      </w:pPr>
      <w:rPr>
        <w:rFonts w:hint="default"/>
      </w:rPr>
    </w:lvl>
    <w:lvl w:ilvl="1" w:tplc="E71241CA">
      <w:start w:val="2018"/>
      <w:numFmt w:val="decimal"/>
      <w:lvlText w:val="(%2"/>
      <w:lvlJc w:val="left"/>
      <w:pPr>
        <w:ind w:left="1836" w:hanging="69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B042D71"/>
    <w:multiLevelType w:val="multilevel"/>
    <w:tmpl w:val="13142F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2"/>
  </w:num>
  <w:num w:numId="3">
    <w:abstractNumId w:val="3"/>
  </w:num>
  <w:num w:numId="4">
    <w:abstractNumId w:val="4"/>
  </w:num>
  <w:num w:numId="5">
    <w:abstractNumId w:val="19"/>
  </w:num>
  <w:num w:numId="6">
    <w:abstractNumId w:val="0"/>
    <w:lvlOverride w:ilvl="0">
      <w:lvl w:ilvl="0">
        <w:numFmt w:val="bullet"/>
        <w:lvlText w:val="-"/>
        <w:legacy w:legacy="1" w:legacySpace="0" w:legacyIndent="144"/>
        <w:lvlJc w:val="left"/>
        <w:rPr>
          <w:rFonts w:ascii="Times New Roman" w:hAnsi="Times New Roman" w:hint="default"/>
        </w:rPr>
      </w:lvl>
    </w:lvlOverride>
  </w:num>
  <w:num w:numId="7">
    <w:abstractNumId w:val="24"/>
  </w:num>
  <w:num w:numId="8">
    <w:abstractNumId w:val="5"/>
  </w:num>
  <w:num w:numId="9">
    <w:abstractNumId w:val="30"/>
  </w:num>
  <w:num w:numId="10">
    <w:abstractNumId w:val="17"/>
  </w:num>
  <w:num w:numId="11">
    <w:abstractNumId w:val="25"/>
  </w:num>
  <w:num w:numId="12">
    <w:abstractNumId w:val="15"/>
  </w:num>
  <w:num w:numId="13">
    <w:abstractNumId w:val="12"/>
  </w:num>
  <w:num w:numId="14">
    <w:abstractNumId w:val="28"/>
  </w:num>
  <w:num w:numId="15">
    <w:abstractNumId w:val="21"/>
  </w:num>
  <w:num w:numId="16">
    <w:abstractNumId w:val="14"/>
  </w:num>
  <w:num w:numId="17">
    <w:abstractNumId w:val="10"/>
  </w:num>
  <w:num w:numId="18">
    <w:abstractNumId w:val="8"/>
  </w:num>
  <w:num w:numId="19">
    <w:abstractNumId w:val="13"/>
  </w:num>
  <w:num w:numId="20">
    <w:abstractNumId w:val="26"/>
  </w:num>
  <w:num w:numId="21">
    <w:abstractNumId w:val="34"/>
  </w:num>
  <w:num w:numId="22">
    <w:abstractNumId w:val="33"/>
  </w:num>
  <w:num w:numId="23">
    <w:abstractNumId w:val="18"/>
  </w:num>
  <w:num w:numId="24">
    <w:abstractNumId w:val="6"/>
  </w:num>
  <w:num w:numId="25">
    <w:abstractNumId w:val="27"/>
  </w:num>
  <w:num w:numId="26">
    <w:abstractNumId w:val="9"/>
  </w:num>
  <w:num w:numId="27">
    <w:abstractNumId w:val="23"/>
  </w:num>
  <w:num w:numId="28">
    <w:abstractNumId w:val="11"/>
  </w:num>
  <w:num w:numId="29">
    <w:abstractNumId w:val="32"/>
  </w:num>
  <w:num w:numId="30">
    <w:abstractNumId w:val="22"/>
  </w:num>
  <w:num w:numId="31">
    <w:abstractNumId w:val="29"/>
  </w:num>
  <w:num w:numId="32">
    <w:abstractNumId w:val="7"/>
  </w:num>
  <w:num w:numId="33">
    <w:abstractNumId w:val="31"/>
  </w:num>
  <w:num w:numId="34">
    <w:abstractNumId w:val="1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DE2"/>
    <w:rsid w:val="000011CE"/>
    <w:rsid w:val="00021B91"/>
    <w:rsid w:val="000402DF"/>
    <w:rsid w:val="00042319"/>
    <w:rsid w:val="00051B9D"/>
    <w:rsid w:val="00070220"/>
    <w:rsid w:val="000A1266"/>
    <w:rsid w:val="000C0CA0"/>
    <w:rsid w:val="000C5CB6"/>
    <w:rsid w:val="000E1AA0"/>
    <w:rsid w:val="000E1F37"/>
    <w:rsid w:val="000E5C01"/>
    <w:rsid w:val="000F5731"/>
    <w:rsid w:val="001065E9"/>
    <w:rsid w:val="00113476"/>
    <w:rsid w:val="00117B22"/>
    <w:rsid w:val="00150BB4"/>
    <w:rsid w:val="00154870"/>
    <w:rsid w:val="001566D7"/>
    <w:rsid w:val="001828E8"/>
    <w:rsid w:val="00185065"/>
    <w:rsid w:val="0019230E"/>
    <w:rsid w:val="001F05D6"/>
    <w:rsid w:val="001F61A8"/>
    <w:rsid w:val="00207294"/>
    <w:rsid w:val="0020796E"/>
    <w:rsid w:val="00207F69"/>
    <w:rsid w:val="0022670E"/>
    <w:rsid w:val="00227928"/>
    <w:rsid w:val="00274CE3"/>
    <w:rsid w:val="0029719B"/>
    <w:rsid w:val="002B55A0"/>
    <w:rsid w:val="002E189B"/>
    <w:rsid w:val="003221BB"/>
    <w:rsid w:val="003365EE"/>
    <w:rsid w:val="003600F7"/>
    <w:rsid w:val="00364F8C"/>
    <w:rsid w:val="00394923"/>
    <w:rsid w:val="003A0509"/>
    <w:rsid w:val="003A1FA8"/>
    <w:rsid w:val="003A3216"/>
    <w:rsid w:val="003D0772"/>
    <w:rsid w:val="00400984"/>
    <w:rsid w:val="00404518"/>
    <w:rsid w:val="0041094F"/>
    <w:rsid w:val="004C08F8"/>
    <w:rsid w:val="004C3A15"/>
    <w:rsid w:val="004C3A3E"/>
    <w:rsid w:val="004D5F43"/>
    <w:rsid w:val="004E002A"/>
    <w:rsid w:val="004E0B2C"/>
    <w:rsid w:val="004F618C"/>
    <w:rsid w:val="0050692D"/>
    <w:rsid w:val="00513650"/>
    <w:rsid w:val="00542AA8"/>
    <w:rsid w:val="00563BB2"/>
    <w:rsid w:val="0056467D"/>
    <w:rsid w:val="00566D0B"/>
    <w:rsid w:val="005A0228"/>
    <w:rsid w:val="005C1CFE"/>
    <w:rsid w:val="005D3890"/>
    <w:rsid w:val="005D4515"/>
    <w:rsid w:val="00606334"/>
    <w:rsid w:val="00621F26"/>
    <w:rsid w:val="00633A11"/>
    <w:rsid w:val="00635253"/>
    <w:rsid w:val="006503E6"/>
    <w:rsid w:val="006518E7"/>
    <w:rsid w:val="0066156A"/>
    <w:rsid w:val="00677EA6"/>
    <w:rsid w:val="0068311C"/>
    <w:rsid w:val="00685B09"/>
    <w:rsid w:val="00695890"/>
    <w:rsid w:val="006B013D"/>
    <w:rsid w:val="006D02C4"/>
    <w:rsid w:val="006D0F4C"/>
    <w:rsid w:val="0071763A"/>
    <w:rsid w:val="00721F14"/>
    <w:rsid w:val="007252B6"/>
    <w:rsid w:val="00732BFD"/>
    <w:rsid w:val="0073536A"/>
    <w:rsid w:val="00743269"/>
    <w:rsid w:val="00767D4C"/>
    <w:rsid w:val="0077466B"/>
    <w:rsid w:val="00776E7D"/>
    <w:rsid w:val="00777DEB"/>
    <w:rsid w:val="007A1474"/>
    <w:rsid w:val="007B423F"/>
    <w:rsid w:val="007C1505"/>
    <w:rsid w:val="007C243E"/>
    <w:rsid w:val="007C61E9"/>
    <w:rsid w:val="007E18BF"/>
    <w:rsid w:val="007F3568"/>
    <w:rsid w:val="00807DBB"/>
    <w:rsid w:val="00815FEE"/>
    <w:rsid w:val="0082424D"/>
    <w:rsid w:val="00830D30"/>
    <w:rsid w:val="0083384B"/>
    <w:rsid w:val="0083577C"/>
    <w:rsid w:val="00835E33"/>
    <w:rsid w:val="00871542"/>
    <w:rsid w:val="008A7D1A"/>
    <w:rsid w:val="008C0CAE"/>
    <w:rsid w:val="008D0404"/>
    <w:rsid w:val="00905A56"/>
    <w:rsid w:val="00937B8B"/>
    <w:rsid w:val="00953948"/>
    <w:rsid w:val="00962CC3"/>
    <w:rsid w:val="00971DE2"/>
    <w:rsid w:val="00983BEB"/>
    <w:rsid w:val="0099059F"/>
    <w:rsid w:val="009A635C"/>
    <w:rsid w:val="009B024B"/>
    <w:rsid w:val="009B0F1C"/>
    <w:rsid w:val="009B6074"/>
    <w:rsid w:val="009C5AB9"/>
    <w:rsid w:val="009E02E1"/>
    <w:rsid w:val="009E1F80"/>
    <w:rsid w:val="009E6E21"/>
    <w:rsid w:val="009F5FF6"/>
    <w:rsid w:val="00A0561C"/>
    <w:rsid w:val="00A11B1F"/>
    <w:rsid w:val="00A20458"/>
    <w:rsid w:val="00A2113E"/>
    <w:rsid w:val="00A266E5"/>
    <w:rsid w:val="00A34448"/>
    <w:rsid w:val="00A37BC4"/>
    <w:rsid w:val="00A652E3"/>
    <w:rsid w:val="00A76ADD"/>
    <w:rsid w:val="00A81367"/>
    <w:rsid w:val="00A85851"/>
    <w:rsid w:val="00AA32D3"/>
    <w:rsid w:val="00AB783A"/>
    <w:rsid w:val="00AC1F2C"/>
    <w:rsid w:val="00AC4058"/>
    <w:rsid w:val="00AF215F"/>
    <w:rsid w:val="00AF34B3"/>
    <w:rsid w:val="00B2366C"/>
    <w:rsid w:val="00B62745"/>
    <w:rsid w:val="00B67616"/>
    <w:rsid w:val="00B72C31"/>
    <w:rsid w:val="00B8310F"/>
    <w:rsid w:val="00B847DA"/>
    <w:rsid w:val="00BA47AD"/>
    <w:rsid w:val="00BA5B75"/>
    <w:rsid w:val="00BD48FC"/>
    <w:rsid w:val="00C01FA5"/>
    <w:rsid w:val="00C05A44"/>
    <w:rsid w:val="00C05F66"/>
    <w:rsid w:val="00C171FE"/>
    <w:rsid w:val="00C24483"/>
    <w:rsid w:val="00C26521"/>
    <w:rsid w:val="00C409D3"/>
    <w:rsid w:val="00C426B4"/>
    <w:rsid w:val="00C91ECE"/>
    <w:rsid w:val="00C93089"/>
    <w:rsid w:val="00C97840"/>
    <w:rsid w:val="00CA38CF"/>
    <w:rsid w:val="00CB5CBD"/>
    <w:rsid w:val="00CC1437"/>
    <w:rsid w:val="00CD7801"/>
    <w:rsid w:val="00CF5A20"/>
    <w:rsid w:val="00D0214C"/>
    <w:rsid w:val="00D232A0"/>
    <w:rsid w:val="00D43FD7"/>
    <w:rsid w:val="00D44CF3"/>
    <w:rsid w:val="00D45205"/>
    <w:rsid w:val="00D45D3D"/>
    <w:rsid w:val="00D462B6"/>
    <w:rsid w:val="00D60331"/>
    <w:rsid w:val="00D70B15"/>
    <w:rsid w:val="00D75082"/>
    <w:rsid w:val="00D93331"/>
    <w:rsid w:val="00DA09C3"/>
    <w:rsid w:val="00DA3B49"/>
    <w:rsid w:val="00DC4503"/>
    <w:rsid w:val="00DC5858"/>
    <w:rsid w:val="00DD1E57"/>
    <w:rsid w:val="00DD3A4E"/>
    <w:rsid w:val="00DF00E9"/>
    <w:rsid w:val="00DF048E"/>
    <w:rsid w:val="00E56ABE"/>
    <w:rsid w:val="00E56EAE"/>
    <w:rsid w:val="00E61DD2"/>
    <w:rsid w:val="00E67DD5"/>
    <w:rsid w:val="00E838BF"/>
    <w:rsid w:val="00E8484C"/>
    <w:rsid w:val="00E90325"/>
    <w:rsid w:val="00E90C27"/>
    <w:rsid w:val="00E90EDB"/>
    <w:rsid w:val="00E91851"/>
    <w:rsid w:val="00E92755"/>
    <w:rsid w:val="00EB6329"/>
    <w:rsid w:val="00EB6442"/>
    <w:rsid w:val="00ED5A80"/>
    <w:rsid w:val="00EF10C6"/>
    <w:rsid w:val="00F01950"/>
    <w:rsid w:val="00F03C13"/>
    <w:rsid w:val="00F1276F"/>
    <w:rsid w:val="00F14D55"/>
    <w:rsid w:val="00F204BD"/>
    <w:rsid w:val="00F23314"/>
    <w:rsid w:val="00F314E1"/>
    <w:rsid w:val="00F36AB3"/>
    <w:rsid w:val="00F4314C"/>
    <w:rsid w:val="00F55E2A"/>
    <w:rsid w:val="00F654E2"/>
    <w:rsid w:val="00F77CCA"/>
    <w:rsid w:val="00FC0E2F"/>
    <w:rsid w:val="00FC2222"/>
    <w:rsid w:val="00FD3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index heading"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2"/>
    <w:uiPriority w:val="9"/>
    <w:qFormat/>
    <w:rsid w:val="00D60331"/>
    <w:pPr>
      <w:keepNext/>
      <w:numPr>
        <w:numId w:val="1"/>
      </w:numPr>
      <w:suppressAutoHyphens/>
      <w:spacing w:after="0" w:line="100" w:lineRule="atLeast"/>
      <w:outlineLvl w:val="0"/>
    </w:pPr>
    <w:rPr>
      <w:rFonts w:ascii="Times New Roman" w:eastAsia="Times New Roman" w:hAnsi="Times New Roman" w:cs="Times New Roman"/>
      <w:sz w:val="24"/>
      <w:szCs w:val="20"/>
      <w:lang w:eastAsia="ar-SA"/>
    </w:rPr>
  </w:style>
  <w:style w:type="paragraph" w:styleId="2">
    <w:name w:val="heading 2"/>
    <w:basedOn w:val="a"/>
    <w:next w:val="a0"/>
    <w:link w:val="21"/>
    <w:uiPriority w:val="9"/>
    <w:qFormat/>
    <w:rsid w:val="00D60331"/>
    <w:pPr>
      <w:keepNext/>
      <w:numPr>
        <w:ilvl w:val="1"/>
        <w:numId w:val="1"/>
      </w:numPr>
      <w:suppressAutoHyphens/>
      <w:spacing w:after="0" w:line="100" w:lineRule="atLeast"/>
      <w:jc w:val="center"/>
      <w:outlineLvl w:val="1"/>
    </w:pPr>
    <w:rPr>
      <w:rFonts w:ascii="Times New Roman" w:eastAsia="Times New Roman" w:hAnsi="Times New Roman" w:cs="Times New Roman"/>
      <w:b/>
      <w:bCs/>
      <w:sz w:val="24"/>
      <w:szCs w:val="20"/>
      <w:lang w:eastAsia="ar-SA"/>
    </w:rPr>
  </w:style>
  <w:style w:type="paragraph" w:styleId="3">
    <w:name w:val="heading 3"/>
    <w:basedOn w:val="a"/>
    <w:next w:val="a0"/>
    <w:link w:val="30"/>
    <w:qFormat/>
    <w:rsid w:val="00D60331"/>
    <w:pPr>
      <w:keepNext/>
      <w:numPr>
        <w:ilvl w:val="2"/>
        <w:numId w:val="1"/>
      </w:numPr>
      <w:suppressAutoHyphens/>
      <w:spacing w:after="0" w:line="100" w:lineRule="atLeast"/>
      <w:outlineLvl w:val="2"/>
    </w:pPr>
    <w:rPr>
      <w:rFonts w:ascii="Times New Roman" w:eastAsia="Times New Roman" w:hAnsi="Times New Roman" w:cs="Times New Roman"/>
      <w:b/>
      <w:bCs/>
      <w:sz w:val="24"/>
      <w:szCs w:val="20"/>
      <w:lang w:eastAsia="ar-SA"/>
    </w:rPr>
  </w:style>
  <w:style w:type="paragraph" w:styleId="4">
    <w:name w:val="heading 4"/>
    <w:basedOn w:val="a"/>
    <w:next w:val="a"/>
    <w:link w:val="40"/>
    <w:unhideWhenUsed/>
    <w:qFormat/>
    <w:rsid w:val="00E91851"/>
    <w:pPr>
      <w:keepNext/>
      <w:keepLines/>
      <w:spacing w:before="80" w:after="0" w:line="240" w:lineRule="auto"/>
      <w:outlineLvl w:val="3"/>
    </w:pPr>
    <w:rPr>
      <w:rFonts w:asciiTheme="majorHAnsi" w:eastAsiaTheme="majorEastAsia" w:hAnsiTheme="majorHAnsi"/>
      <w:i/>
      <w:iCs/>
    </w:rPr>
  </w:style>
  <w:style w:type="paragraph" w:styleId="5">
    <w:name w:val="heading 5"/>
    <w:basedOn w:val="a"/>
    <w:next w:val="a"/>
    <w:link w:val="50"/>
    <w:unhideWhenUsed/>
    <w:qFormat/>
    <w:rsid w:val="00E91851"/>
    <w:pPr>
      <w:keepNext/>
      <w:keepLines/>
      <w:spacing w:before="80" w:after="0" w:line="240" w:lineRule="auto"/>
      <w:outlineLvl w:val="4"/>
    </w:pPr>
    <w:rPr>
      <w:rFonts w:asciiTheme="majorHAnsi" w:eastAsiaTheme="majorEastAsia" w:hAnsiTheme="majorHAnsi"/>
      <w:szCs w:val="24"/>
    </w:rPr>
  </w:style>
  <w:style w:type="paragraph" w:styleId="6">
    <w:name w:val="heading 6"/>
    <w:basedOn w:val="a"/>
    <w:next w:val="a"/>
    <w:link w:val="60"/>
    <w:uiPriority w:val="9"/>
    <w:semiHidden/>
    <w:unhideWhenUsed/>
    <w:qFormat/>
    <w:rsid w:val="00E9185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E91851"/>
    <w:pPr>
      <w:keepNext/>
      <w:keepLines/>
      <w:spacing w:before="80" w:after="0" w:line="240" w:lineRule="auto"/>
      <w:outlineLvl w:val="6"/>
    </w:pPr>
    <w:rPr>
      <w:rFonts w:asciiTheme="majorHAnsi" w:eastAsiaTheme="majorEastAsia" w:hAnsiTheme="majorHAnsi"/>
      <w:color w:val="595959" w:themeColor="text1" w:themeTint="A6"/>
      <w:szCs w:val="24"/>
    </w:rPr>
  </w:style>
  <w:style w:type="paragraph" w:styleId="8">
    <w:name w:val="heading 8"/>
    <w:basedOn w:val="a"/>
    <w:next w:val="a"/>
    <w:link w:val="80"/>
    <w:qFormat/>
    <w:rsid w:val="00E9185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0"/>
    <w:link w:val="90"/>
    <w:qFormat/>
    <w:rsid w:val="00D60331"/>
    <w:pPr>
      <w:keepNext/>
      <w:keepLines/>
      <w:numPr>
        <w:ilvl w:val="8"/>
        <w:numId w:val="1"/>
      </w:numPr>
      <w:suppressAutoHyphens/>
      <w:spacing w:before="200" w:after="0" w:line="256" w:lineRule="auto"/>
      <w:outlineLvl w:val="8"/>
    </w:pPr>
    <w:rPr>
      <w:rFonts w:ascii="Calibri Light" w:eastAsia="SimSun" w:hAnsi="Calibri Light" w:cs="Times New Roman"/>
      <w:i/>
      <w:iCs/>
      <w:color w:val="40404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uiPriority w:val="9"/>
    <w:rsid w:val="00D60331"/>
    <w:rPr>
      <w:rFonts w:ascii="Times New Roman" w:eastAsia="Times New Roman" w:hAnsi="Times New Roman" w:cs="Times New Roman"/>
      <w:sz w:val="24"/>
      <w:szCs w:val="20"/>
      <w:lang w:eastAsia="ar-SA"/>
    </w:rPr>
  </w:style>
  <w:style w:type="character" w:customStyle="1" w:styleId="21">
    <w:name w:val="Заголовок 2 Знак"/>
    <w:basedOn w:val="a1"/>
    <w:link w:val="2"/>
    <w:uiPriority w:val="9"/>
    <w:rsid w:val="00D60331"/>
    <w:rPr>
      <w:rFonts w:ascii="Times New Roman" w:eastAsia="Times New Roman" w:hAnsi="Times New Roman" w:cs="Times New Roman"/>
      <w:b/>
      <w:bCs/>
      <w:sz w:val="24"/>
      <w:szCs w:val="20"/>
      <w:lang w:eastAsia="ar-SA"/>
    </w:rPr>
  </w:style>
  <w:style w:type="character" w:customStyle="1" w:styleId="30">
    <w:name w:val="Заголовок 3 Знак"/>
    <w:basedOn w:val="a1"/>
    <w:link w:val="3"/>
    <w:rsid w:val="00D60331"/>
    <w:rPr>
      <w:rFonts w:ascii="Times New Roman" w:eastAsia="Times New Roman" w:hAnsi="Times New Roman" w:cs="Times New Roman"/>
      <w:b/>
      <w:bCs/>
      <w:sz w:val="24"/>
      <w:szCs w:val="20"/>
      <w:lang w:eastAsia="ar-SA"/>
    </w:rPr>
  </w:style>
  <w:style w:type="character" w:customStyle="1" w:styleId="90">
    <w:name w:val="Заголовок 9 Знак"/>
    <w:basedOn w:val="a1"/>
    <w:link w:val="9"/>
    <w:rsid w:val="00D60331"/>
    <w:rPr>
      <w:rFonts w:ascii="Calibri Light" w:eastAsia="SimSun" w:hAnsi="Calibri Light" w:cs="Times New Roman"/>
      <w:i/>
      <w:iCs/>
      <w:color w:val="404040"/>
      <w:sz w:val="20"/>
      <w:szCs w:val="20"/>
      <w:lang w:eastAsia="ar-SA"/>
    </w:rPr>
  </w:style>
  <w:style w:type="numbering" w:customStyle="1" w:styleId="13">
    <w:name w:val="Нет списка1"/>
    <w:next w:val="a3"/>
    <w:semiHidden/>
    <w:unhideWhenUsed/>
    <w:rsid w:val="00D60331"/>
  </w:style>
  <w:style w:type="character" w:customStyle="1" w:styleId="14">
    <w:name w:val="Основной шрифт абзаца1"/>
    <w:rsid w:val="00D60331"/>
  </w:style>
  <w:style w:type="character" w:customStyle="1" w:styleId="apple-converted-space">
    <w:name w:val="apple-converted-space"/>
    <w:basedOn w:val="14"/>
    <w:rsid w:val="00D60331"/>
  </w:style>
  <w:style w:type="character" w:customStyle="1" w:styleId="a4">
    <w:name w:val="Текст выноски Знак"/>
    <w:uiPriority w:val="99"/>
    <w:rsid w:val="00D60331"/>
    <w:rPr>
      <w:rFonts w:ascii="Segoe UI" w:hAnsi="Segoe UI" w:cs="Segoe UI"/>
      <w:sz w:val="18"/>
      <w:szCs w:val="18"/>
    </w:rPr>
  </w:style>
  <w:style w:type="character" w:customStyle="1" w:styleId="a5">
    <w:name w:val="Верхний колонтитул Знак"/>
    <w:basedOn w:val="14"/>
    <w:rsid w:val="00D60331"/>
  </w:style>
  <w:style w:type="character" w:customStyle="1" w:styleId="a6">
    <w:name w:val="Нижний колонтитул Знак"/>
    <w:basedOn w:val="14"/>
    <w:uiPriority w:val="99"/>
    <w:rsid w:val="00D60331"/>
  </w:style>
  <w:style w:type="character" w:styleId="a7">
    <w:name w:val="Hyperlink"/>
    <w:uiPriority w:val="99"/>
    <w:rsid w:val="00D60331"/>
    <w:rPr>
      <w:color w:val="0000FF"/>
      <w:u w:val="single"/>
    </w:rPr>
  </w:style>
  <w:style w:type="character" w:customStyle="1" w:styleId="0">
    <w:name w:val="0.Текст Знак"/>
    <w:rsid w:val="00D60331"/>
    <w:rPr>
      <w:rFonts w:ascii="Arial" w:eastAsia="Times New Roman" w:hAnsi="Arial" w:cs="Times New Roman"/>
      <w:sz w:val="24"/>
      <w:szCs w:val="28"/>
    </w:rPr>
  </w:style>
  <w:style w:type="character" w:customStyle="1" w:styleId="-">
    <w:name w:val="- Перечислеие Знак"/>
    <w:rsid w:val="00D60331"/>
    <w:rPr>
      <w:rFonts w:ascii="Arial" w:eastAsia="Times New Roman" w:hAnsi="Arial" w:cs="Times New Roman"/>
      <w:sz w:val="24"/>
      <w:szCs w:val="28"/>
    </w:rPr>
  </w:style>
  <w:style w:type="character" w:customStyle="1" w:styleId="a8">
    <w:name w:val="Основной текст Знак"/>
    <w:basedOn w:val="14"/>
    <w:rsid w:val="00D60331"/>
  </w:style>
  <w:style w:type="character" w:customStyle="1" w:styleId="a9">
    <w:name w:val="Обычный (веб) Знак"/>
    <w:aliases w:val="Обычный (Web)11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a"/>
    <w:uiPriority w:val="99"/>
    <w:rsid w:val="00D60331"/>
    <w:rPr>
      <w:rFonts w:ascii="Times New Roman" w:eastAsia="Times New Roman" w:hAnsi="Times New Roman" w:cs="Times New Roman"/>
      <w:sz w:val="24"/>
      <w:szCs w:val="24"/>
    </w:rPr>
  </w:style>
  <w:style w:type="character" w:customStyle="1" w:styleId="15">
    <w:name w:val="Замещающий текст1"/>
    <w:rsid w:val="00D60331"/>
    <w:rPr>
      <w:color w:val="808080"/>
    </w:rPr>
  </w:style>
  <w:style w:type="character" w:customStyle="1" w:styleId="ab">
    <w:name w:val="Основной текст с отступом Знак"/>
    <w:basedOn w:val="14"/>
    <w:rsid w:val="00D60331"/>
  </w:style>
  <w:style w:type="character" w:customStyle="1" w:styleId="ac">
    <w:name w:val="Красная строка Знак"/>
    <w:basedOn w:val="a8"/>
    <w:link w:val="ad"/>
    <w:rsid w:val="00D60331"/>
  </w:style>
  <w:style w:type="character" w:customStyle="1" w:styleId="ae">
    <w:name w:val="№табл Знак"/>
    <w:rsid w:val="00D60331"/>
    <w:rPr>
      <w:rFonts w:ascii="Arial" w:eastAsia="Times New Roman" w:hAnsi="Arial" w:cs="Times New Roman"/>
      <w:sz w:val="24"/>
      <w:lang w:val="en-US"/>
    </w:rPr>
  </w:style>
  <w:style w:type="character" w:customStyle="1" w:styleId="ListLabel1">
    <w:name w:val="ListLabel 1"/>
    <w:rsid w:val="00D60331"/>
    <w:rPr>
      <w:rFonts w:cs="Times New Roman"/>
    </w:rPr>
  </w:style>
  <w:style w:type="character" w:customStyle="1" w:styleId="ListLabel2">
    <w:name w:val="ListLabel 2"/>
    <w:rsid w:val="00D60331"/>
    <w:rPr>
      <w:rFonts w:eastAsia="Times New Roman" w:cs="Arial"/>
      <w:b/>
      <w:sz w:val="24"/>
    </w:rPr>
  </w:style>
  <w:style w:type="character" w:customStyle="1" w:styleId="ListLabel3">
    <w:name w:val="ListLabel 3"/>
    <w:rsid w:val="00D60331"/>
    <w:rPr>
      <w:rFonts w:cs="Courier New"/>
    </w:rPr>
  </w:style>
  <w:style w:type="character" w:customStyle="1" w:styleId="ListLabel4">
    <w:name w:val="ListLabel 4"/>
    <w:rsid w:val="00D60331"/>
    <w:rPr>
      <w:sz w:val="20"/>
    </w:rPr>
  </w:style>
  <w:style w:type="paragraph" w:styleId="af">
    <w:name w:val="Title"/>
    <w:basedOn w:val="a"/>
    <w:next w:val="a0"/>
    <w:link w:val="16"/>
    <w:qFormat/>
    <w:rsid w:val="00D60331"/>
    <w:pPr>
      <w:keepNext/>
      <w:suppressAutoHyphens/>
      <w:spacing w:before="240" w:after="120" w:line="256" w:lineRule="auto"/>
    </w:pPr>
    <w:rPr>
      <w:rFonts w:ascii="Arial" w:eastAsia="Microsoft YaHei" w:hAnsi="Arial" w:cs="Mangal"/>
      <w:sz w:val="28"/>
      <w:szCs w:val="28"/>
      <w:lang w:eastAsia="ar-SA"/>
    </w:rPr>
  </w:style>
  <w:style w:type="character" w:customStyle="1" w:styleId="16">
    <w:name w:val="Название Знак1"/>
    <w:basedOn w:val="a1"/>
    <w:link w:val="af"/>
    <w:rsid w:val="00D60331"/>
    <w:rPr>
      <w:rFonts w:ascii="Arial" w:eastAsia="Microsoft YaHei" w:hAnsi="Arial" w:cs="Mangal"/>
      <w:sz w:val="28"/>
      <w:szCs w:val="28"/>
      <w:lang w:eastAsia="ar-SA"/>
    </w:rPr>
  </w:style>
  <w:style w:type="paragraph" w:styleId="a0">
    <w:name w:val="Body Text"/>
    <w:basedOn w:val="a"/>
    <w:link w:val="17"/>
    <w:qFormat/>
    <w:rsid w:val="00D60331"/>
    <w:pPr>
      <w:suppressAutoHyphens/>
      <w:spacing w:after="120" w:line="256" w:lineRule="auto"/>
    </w:pPr>
    <w:rPr>
      <w:rFonts w:ascii="Calibri" w:eastAsia="SimSun" w:hAnsi="Calibri" w:cs="Times New Roman"/>
      <w:lang w:eastAsia="ar-SA"/>
    </w:rPr>
  </w:style>
  <w:style w:type="character" w:customStyle="1" w:styleId="17">
    <w:name w:val="Основной текст Знак1"/>
    <w:basedOn w:val="a1"/>
    <w:link w:val="a0"/>
    <w:rsid w:val="00D60331"/>
    <w:rPr>
      <w:rFonts w:ascii="Calibri" w:eastAsia="SimSun" w:hAnsi="Calibri" w:cs="Times New Roman"/>
      <w:lang w:eastAsia="ar-SA"/>
    </w:rPr>
  </w:style>
  <w:style w:type="paragraph" w:styleId="af0">
    <w:name w:val="List"/>
    <w:basedOn w:val="a0"/>
    <w:rsid w:val="00D60331"/>
    <w:rPr>
      <w:rFonts w:cs="Mangal"/>
    </w:rPr>
  </w:style>
  <w:style w:type="paragraph" w:customStyle="1" w:styleId="18">
    <w:name w:val="Название1"/>
    <w:basedOn w:val="a"/>
    <w:rsid w:val="00D60331"/>
    <w:pPr>
      <w:suppressLineNumbers/>
      <w:suppressAutoHyphens/>
      <w:spacing w:before="120" w:after="120" w:line="256" w:lineRule="auto"/>
    </w:pPr>
    <w:rPr>
      <w:rFonts w:ascii="Calibri" w:eastAsia="SimSun" w:hAnsi="Calibri" w:cs="Mangal"/>
      <w:i/>
      <w:iCs/>
      <w:sz w:val="24"/>
      <w:szCs w:val="24"/>
      <w:lang w:eastAsia="ar-SA"/>
    </w:rPr>
  </w:style>
  <w:style w:type="paragraph" w:customStyle="1" w:styleId="19">
    <w:name w:val="Указатель1"/>
    <w:basedOn w:val="a"/>
    <w:rsid w:val="00D60331"/>
    <w:pPr>
      <w:suppressLineNumbers/>
      <w:suppressAutoHyphens/>
      <w:spacing w:line="256" w:lineRule="auto"/>
    </w:pPr>
    <w:rPr>
      <w:rFonts w:ascii="Calibri" w:eastAsia="SimSun" w:hAnsi="Calibri" w:cs="Mangal"/>
      <w:lang w:eastAsia="ar-SA"/>
    </w:rPr>
  </w:style>
  <w:style w:type="paragraph" w:customStyle="1" w:styleId="1a">
    <w:name w:val="Обычный (Интернет)1"/>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cell">
    <w:name w:val="conscell"/>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b">
    <w:name w:val="Текст выноски1"/>
    <w:basedOn w:val="a"/>
    <w:rsid w:val="00D60331"/>
    <w:pPr>
      <w:suppressAutoHyphens/>
      <w:spacing w:after="0" w:line="100" w:lineRule="atLeast"/>
    </w:pPr>
    <w:rPr>
      <w:rFonts w:ascii="Segoe UI" w:eastAsia="SimSun" w:hAnsi="Segoe UI" w:cs="Segoe UI"/>
      <w:sz w:val="18"/>
      <w:szCs w:val="18"/>
      <w:lang w:eastAsia="ar-SA"/>
    </w:rPr>
  </w:style>
  <w:style w:type="paragraph" w:customStyle="1" w:styleId="1c">
    <w:name w:val="Абзац списка1"/>
    <w:basedOn w:val="a"/>
    <w:rsid w:val="00D60331"/>
    <w:pPr>
      <w:suppressAutoHyphens/>
      <w:spacing w:line="256" w:lineRule="auto"/>
      <w:ind w:left="720"/>
    </w:pPr>
    <w:rPr>
      <w:rFonts w:ascii="Calibri" w:eastAsia="SimSun" w:hAnsi="Calibri" w:cs="Times New Roman"/>
      <w:lang w:eastAsia="ar-SA"/>
    </w:rPr>
  </w:style>
  <w:style w:type="paragraph" w:styleId="af1">
    <w:name w:val="header"/>
    <w:basedOn w:val="a"/>
    <w:link w:val="1d"/>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d">
    <w:name w:val="Верхний колонтитул Знак1"/>
    <w:basedOn w:val="a1"/>
    <w:link w:val="af1"/>
    <w:rsid w:val="00D60331"/>
    <w:rPr>
      <w:rFonts w:ascii="Calibri" w:eastAsia="SimSun" w:hAnsi="Calibri" w:cs="Times New Roman"/>
      <w:lang w:eastAsia="ar-SA"/>
    </w:rPr>
  </w:style>
  <w:style w:type="paragraph" w:styleId="af2">
    <w:name w:val="footer"/>
    <w:basedOn w:val="a"/>
    <w:link w:val="1e"/>
    <w:uiPriority w:val="99"/>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e">
    <w:name w:val="Нижний колонтитул Знак1"/>
    <w:basedOn w:val="a1"/>
    <w:link w:val="af2"/>
    <w:uiPriority w:val="99"/>
    <w:rsid w:val="00D60331"/>
    <w:rPr>
      <w:rFonts w:ascii="Calibri" w:eastAsia="SimSun" w:hAnsi="Calibri" w:cs="Times New Roman"/>
      <w:lang w:eastAsia="ar-SA"/>
    </w:rPr>
  </w:style>
  <w:style w:type="paragraph" w:customStyle="1" w:styleId="00">
    <w:name w:val="0.Текст"/>
    <w:basedOn w:val="a"/>
    <w:qFormat/>
    <w:rsid w:val="00D60331"/>
    <w:pPr>
      <w:widowControl w:val="0"/>
      <w:suppressAutoHyphens/>
      <w:spacing w:after="240" w:line="360" w:lineRule="auto"/>
      <w:ind w:left="1418"/>
      <w:jc w:val="both"/>
    </w:pPr>
    <w:rPr>
      <w:rFonts w:ascii="Arial" w:eastAsia="Times New Roman" w:hAnsi="Arial" w:cs="Times New Roman"/>
      <w:sz w:val="24"/>
      <w:szCs w:val="28"/>
      <w:lang w:eastAsia="ar-SA"/>
    </w:rPr>
  </w:style>
  <w:style w:type="paragraph" w:customStyle="1" w:styleId="af3">
    <w:name w:val="Перечис"/>
    <w:basedOn w:val="00"/>
    <w:rsid w:val="00D60331"/>
    <w:pPr>
      <w:spacing w:after="120"/>
      <w:ind w:left="2138"/>
    </w:pPr>
  </w:style>
  <w:style w:type="paragraph" w:customStyle="1" w:styleId="-0">
    <w:name w:val="- Перечислеие"/>
    <w:basedOn w:val="af3"/>
    <w:qFormat/>
    <w:rsid w:val="00D60331"/>
    <w:pPr>
      <w:ind w:left="1418" w:hanging="709"/>
    </w:pPr>
  </w:style>
  <w:style w:type="paragraph" w:customStyle="1" w:styleId="af4">
    <w:name w:val="Знак"/>
    <w:basedOn w:val="a"/>
    <w:rsid w:val="00D60331"/>
    <w:pPr>
      <w:suppressAutoHyphens/>
      <w:spacing w:line="240" w:lineRule="exact"/>
      <w:jc w:val="both"/>
    </w:pPr>
    <w:rPr>
      <w:rFonts w:ascii="Times New Roman" w:eastAsia="Times New Roman" w:hAnsi="Times New Roman" w:cs="Times New Roman"/>
      <w:sz w:val="24"/>
      <w:szCs w:val="24"/>
      <w:lang w:val="en-US" w:eastAsia="ar-SA"/>
    </w:rPr>
  </w:style>
  <w:style w:type="paragraph" w:customStyle="1" w:styleId="Default">
    <w:name w:val="Default"/>
    <w:rsid w:val="00D60331"/>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formattext">
    <w:name w:val="formattext"/>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5">
    <w:name w:val="Содержимое таблицы"/>
    <w:basedOn w:val="a"/>
    <w:rsid w:val="00D6033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1f">
    <w:name w:val="Без интервала1"/>
    <w:rsid w:val="00D60331"/>
    <w:pPr>
      <w:suppressAutoHyphens/>
      <w:spacing w:after="0" w:line="100" w:lineRule="atLeast"/>
    </w:pPr>
    <w:rPr>
      <w:rFonts w:ascii="Calibri" w:eastAsia="SimSun" w:hAnsi="Calibri" w:cs="Times New Roman"/>
      <w:lang w:eastAsia="ar-SA"/>
    </w:rPr>
  </w:style>
  <w:style w:type="paragraph" w:styleId="af6">
    <w:name w:val="Body Text Indent"/>
    <w:basedOn w:val="a"/>
    <w:link w:val="1f0"/>
    <w:rsid w:val="00D60331"/>
    <w:pPr>
      <w:suppressAutoHyphens/>
      <w:spacing w:after="120" w:line="256" w:lineRule="auto"/>
      <w:ind w:left="283"/>
    </w:pPr>
    <w:rPr>
      <w:rFonts w:ascii="Calibri" w:eastAsia="SimSun" w:hAnsi="Calibri" w:cs="Times New Roman"/>
      <w:lang w:eastAsia="ar-SA"/>
    </w:rPr>
  </w:style>
  <w:style w:type="character" w:customStyle="1" w:styleId="1f0">
    <w:name w:val="Основной текст с отступом Знак1"/>
    <w:basedOn w:val="a1"/>
    <w:link w:val="af6"/>
    <w:rsid w:val="00D60331"/>
    <w:rPr>
      <w:rFonts w:ascii="Calibri" w:eastAsia="SimSun" w:hAnsi="Calibri" w:cs="Times New Roman"/>
      <w:lang w:eastAsia="ar-SA"/>
    </w:rPr>
  </w:style>
  <w:style w:type="paragraph" w:customStyle="1" w:styleId="1f1">
    <w:name w:val="Основной текст с отступом1"/>
    <w:basedOn w:val="a0"/>
    <w:rsid w:val="00D60331"/>
    <w:pPr>
      <w:spacing w:after="160"/>
      <w:ind w:firstLine="360"/>
    </w:pPr>
  </w:style>
  <w:style w:type="paragraph" w:customStyle="1" w:styleId="110">
    <w:name w:val="Без интервала11"/>
    <w:rsid w:val="00D60331"/>
    <w:pPr>
      <w:suppressAutoHyphens/>
      <w:spacing w:after="0" w:line="100" w:lineRule="atLeast"/>
    </w:pPr>
    <w:rPr>
      <w:rFonts w:ascii="Calibri" w:eastAsia="Times New Roman" w:hAnsi="Calibri" w:cs="Times New Roman"/>
      <w:szCs w:val="24"/>
      <w:lang w:eastAsia="ar-SA"/>
    </w:rPr>
  </w:style>
  <w:style w:type="paragraph" w:customStyle="1" w:styleId="af7">
    <w:name w:val="№табл"/>
    <w:basedOn w:val="9"/>
    <w:rsid w:val="00D60331"/>
    <w:pPr>
      <w:keepNext w:val="0"/>
      <w:keepLines w:val="0"/>
      <w:numPr>
        <w:ilvl w:val="0"/>
        <w:numId w:val="0"/>
      </w:numPr>
      <w:spacing w:before="240" w:after="60" w:line="100" w:lineRule="atLeast"/>
      <w:jc w:val="right"/>
    </w:pPr>
    <w:rPr>
      <w:rFonts w:ascii="Arial" w:eastAsia="Times New Roman" w:hAnsi="Arial"/>
      <w:i w:val="0"/>
      <w:iCs w:val="0"/>
      <w:color w:val="00000A"/>
      <w:sz w:val="24"/>
      <w:szCs w:val="22"/>
      <w:lang w:val="en-US"/>
    </w:rPr>
  </w:style>
  <w:style w:type="paragraph" w:styleId="af8">
    <w:name w:val="No Spacing"/>
    <w:aliases w:val="С интервалом и отступом"/>
    <w:link w:val="af9"/>
    <w:uiPriority w:val="1"/>
    <w:qFormat/>
    <w:rsid w:val="00D60331"/>
    <w:pPr>
      <w:spacing w:after="0" w:line="240" w:lineRule="auto"/>
    </w:pPr>
    <w:rPr>
      <w:rFonts w:ascii="Calibri" w:eastAsia="Calibri" w:hAnsi="Calibri" w:cs="Times New Roman"/>
    </w:rPr>
  </w:style>
  <w:style w:type="table" w:styleId="afa">
    <w:name w:val="Table Grid"/>
    <w:aliases w:val="Table Grid Report"/>
    <w:basedOn w:val="a2"/>
    <w:uiPriority w:val="39"/>
    <w:rsid w:val="00D603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Обычный (Web)"/>
    <w:aliases w:val="Обычный (Web)1,Название таблицы"/>
    <w:basedOn w:val="a"/>
    <w:next w:val="a"/>
    <w:link w:val="afb"/>
    <w:qFormat/>
    <w:rsid w:val="00D60331"/>
    <w:pPr>
      <w:suppressAutoHyphens/>
      <w:spacing w:after="0" w:line="240" w:lineRule="auto"/>
      <w:jc w:val="center"/>
      <w:outlineLvl w:val="0"/>
    </w:pPr>
    <w:rPr>
      <w:rFonts w:ascii="Arial" w:hAnsi="Arial"/>
      <w:b/>
      <w:bCs/>
      <w:kern w:val="28"/>
      <w:sz w:val="24"/>
      <w:szCs w:val="32"/>
      <w:lang w:val="en-US" w:eastAsia="ar-SA"/>
    </w:rPr>
  </w:style>
  <w:style w:type="paragraph" w:styleId="22">
    <w:name w:val="Body Text 2"/>
    <w:basedOn w:val="a"/>
    <w:link w:val="23"/>
    <w:unhideWhenUsed/>
    <w:rsid w:val="00D60331"/>
    <w:pPr>
      <w:suppressAutoHyphens/>
      <w:spacing w:after="120" w:line="480" w:lineRule="auto"/>
    </w:pPr>
    <w:rPr>
      <w:rFonts w:ascii="Calibri" w:eastAsia="SimSun" w:hAnsi="Calibri" w:cs="Times New Roman"/>
      <w:lang w:val="x-none" w:eastAsia="ar-SA"/>
    </w:rPr>
  </w:style>
  <w:style w:type="character" w:customStyle="1" w:styleId="23">
    <w:name w:val="Основной текст 2 Знак"/>
    <w:basedOn w:val="a1"/>
    <w:link w:val="22"/>
    <w:rsid w:val="00D60331"/>
    <w:rPr>
      <w:rFonts w:ascii="Calibri" w:eastAsia="SimSun" w:hAnsi="Calibri" w:cs="Times New Roman"/>
      <w:lang w:val="x-none" w:eastAsia="ar-SA"/>
    </w:rPr>
  </w:style>
  <w:style w:type="character" w:customStyle="1" w:styleId="msonormal0">
    <w:name w:val="msonormal"/>
    <w:basedOn w:val="a1"/>
    <w:rsid w:val="00D60331"/>
  </w:style>
  <w:style w:type="paragraph" w:customStyle="1" w:styleId="listparagraph">
    <w:name w:val="listparagraph"/>
    <w:basedOn w:val="a"/>
    <w:rsid w:val="00D60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D60331"/>
    <w:pPr>
      <w:suppressAutoHyphens/>
      <w:spacing w:after="120" w:line="480" w:lineRule="auto"/>
      <w:ind w:left="283"/>
    </w:pPr>
    <w:rPr>
      <w:rFonts w:ascii="Calibri" w:eastAsia="SimSun" w:hAnsi="Calibri" w:cs="Times New Roman"/>
      <w:lang w:val="x-none" w:eastAsia="ar-SA"/>
    </w:rPr>
  </w:style>
  <w:style w:type="character" w:customStyle="1" w:styleId="25">
    <w:name w:val="Основной текст с отступом 2 Знак"/>
    <w:basedOn w:val="a1"/>
    <w:link w:val="24"/>
    <w:rsid w:val="00D60331"/>
    <w:rPr>
      <w:rFonts w:ascii="Calibri" w:eastAsia="SimSun" w:hAnsi="Calibri" w:cs="Times New Roman"/>
      <w:lang w:val="x-none" w:eastAsia="ar-SA"/>
    </w:rPr>
  </w:style>
  <w:style w:type="paragraph" w:customStyle="1" w:styleId="Standard">
    <w:name w:val="Standard"/>
    <w:rsid w:val="00D60331"/>
    <w:pPr>
      <w:suppressAutoHyphens/>
      <w:autoSpaceDN w:val="0"/>
      <w:spacing w:after="200" w:line="276" w:lineRule="auto"/>
      <w:textAlignment w:val="baseline"/>
    </w:pPr>
    <w:rPr>
      <w:rFonts w:ascii="Times New Roman" w:eastAsia="Calibri" w:hAnsi="Times New Roman" w:cs="Times New Roman"/>
      <w:color w:val="000000"/>
      <w:kern w:val="3"/>
      <w:sz w:val="24"/>
      <w:szCs w:val="24"/>
    </w:rPr>
  </w:style>
  <w:style w:type="paragraph" w:styleId="afc">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Знак3"/>
    <w:basedOn w:val="a"/>
    <w:link w:val="1f2"/>
    <w:uiPriority w:val="99"/>
    <w:qFormat/>
    <w:rsid w:val="00D60331"/>
    <w:pPr>
      <w:suppressAutoHyphens/>
      <w:spacing w:after="0" w:line="240" w:lineRule="auto"/>
      <w:ind w:firstLine="709"/>
      <w:jc w:val="both"/>
    </w:pPr>
    <w:rPr>
      <w:rFonts w:ascii="Arial" w:eastAsia="Times New Roman" w:hAnsi="Arial" w:cs="Times New Roman"/>
      <w:sz w:val="20"/>
      <w:szCs w:val="20"/>
      <w:lang w:val="x-none" w:eastAsia="ar-SA"/>
    </w:rPr>
  </w:style>
  <w:style w:type="character" w:customStyle="1" w:styleId="afd">
    <w:name w:val="Текст сноски Знак"/>
    <w:aliases w:val="Table_Footnote_last Знак Знак Знак Знак,Текст сноски Знак1 Знак,Текст сноски Знак Знак Знак,Текст сноски Знак1 Знак Знак Знак,Текст сноски Знак Знак Знак Знак Знак, Знак3 Знак"/>
    <w:basedOn w:val="a1"/>
    <w:uiPriority w:val="99"/>
    <w:rsid w:val="00D60331"/>
    <w:rPr>
      <w:sz w:val="20"/>
      <w:szCs w:val="20"/>
    </w:rPr>
  </w:style>
  <w:style w:type="character" w:customStyle="1" w:styleId="1f2">
    <w:name w:val="Текст сноски Знак1"/>
    <w:aliases w:val="Table_Footnote_last Знак Знак1,Table_Footnote_last Знак Знак Знак,Table_Footnote_last Знак1,Текст сноски Знак Знак Знак1,Текст сноски Знак1 Знак Знак Знак1,Текст сноски Знак Знак Знак Знак Знак1,single space Знак, Знак3 Знак1"/>
    <w:link w:val="afc"/>
    <w:rsid w:val="00D60331"/>
    <w:rPr>
      <w:rFonts w:ascii="Arial" w:eastAsia="Times New Roman" w:hAnsi="Arial" w:cs="Times New Roman"/>
      <w:sz w:val="20"/>
      <w:szCs w:val="20"/>
      <w:lang w:val="x-none" w:eastAsia="ar-SA"/>
    </w:rPr>
  </w:style>
  <w:style w:type="character" w:styleId="afe">
    <w:name w:val="footnote reference"/>
    <w:aliases w:val="Знак сноски 1,Знак сноски-FN,Ciae niinee-FN,Referencia nota al pie,Ссылка на сноску 45,Appel note de bas de page,SUPERS,fr,Used by Word for Help footnote symbols,Ciae niinee 1,16 Point,Superscript 6 Point,Footnote Reference Number"/>
    <w:uiPriority w:val="99"/>
    <w:rsid w:val="00D60331"/>
    <w:rPr>
      <w:vertAlign w:val="superscript"/>
    </w:rPr>
  </w:style>
  <w:style w:type="paragraph" w:styleId="1f3">
    <w:name w:val="index 1"/>
    <w:basedOn w:val="a"/>
    <w:next w:val="a"/>
    <w:autoRedefine/>
    <w:uiPriority w:val="99"/>
    <w:semiHidden/>
    <w:unhideWhenUsed/>
    <w:rsid w:val="00D60331"/>
    <w:pPr>
      <w:suppressAutoHyphens/>
      <w:spacing w:line="256" w:lineRule="auto"/>
      <w:ind w:left="220" w:hanging="220"/>
    </w:pPr>
    <w:rPr>
      <w:rFonts w:ascii="Calibri" w:eastAsia="SimSun" w:hAnsi="Calibri" w:cs="Times New Roman"/>
      <w:lang w:eastAsia="ar-SA"/>
    </w:rPr>
  </w:style>
  <w:style w:type="paragraph" w:styleId="aff">
    <w:name w:val="index heading"/>
    <w:basedOn w:val="a"/>
    <w:next w:val="1f3"/>
    <w:semiHidden/>
    <w:rsid w:val="00D60331"/>
    <w:pPr>
      <w:suppressAutoHyphens/>
      <w:spacing w:after="0" w:line="240" w:lineRule="auto"/>
      <w:ind w:firstLine="709"/>
      <w:jc w:val="both"/>
    </w:pPr>
    <w:rPr>
      <w:rFonts w:ascii="Arial" w:eastAsia="Times New Roman" w:hAnsi="Arial" w:cs="Arial"/>
      <w:sz w:val="24"/>
      <w:szCs w:val="16"/>
      <w:lang w:eastAsia="ar-SA"/>
    </w:rPr>
  </w:style>
  <w:style w:type="paragraph" w:customStyle="1" w:styleId="aff0">
    <w:name w:val="Стиль пункта схемы"/>
    <w:basedOn w:val="a"/>
    <w:link w:val="aff1"/>
    <w:rsid w:val="00D60331"/>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1">
    <w:name w:val="Стиль пункта схемы Знак"/>
    <w:link w:val="aff0"/>
    <w:locked/>
    <w:rsid w:val="00D60331"/>
    <w:rPr>
      <w:rFonts w:ascii="Arial" w:eastAsia="Times New Roman" w:hAnsi="Arial" w:cs="Times New Roman"/>
      <w:sz w:val="28"/>
      <w:szCs w:val="28"/>
      <w:lang w:val="x-none" w:eastAsia="ar-SA"/>
    </w:rPr>
  </w:style>
  <w:style w:type="paragraph" w:customStyle="1" w:styleId="210">
    <w:name w:val="Основной текст 21"/>
    <w:basedOn w:val="a"/>
    <w:rsid w:val="00D60331"/>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afb">
    <w:name w:val="Название Знак"/>
    <w:aliases w:val="Название таблицы Знак"/>
    <w:link w:val="Web"/>
    <w:rsid w:val="00D60331"/>
    <w:rPr>
      <w:rFonts w:ascii="Arial" w:hAnsi="Arial"/>
      <w:b/>
      <w:bCs/>
      <w:kern w:val="28"/>
      <w:sz w:val="24"/>
      <w:szCs w:val="32"/>
      <w:lang w:val="en-US" w:eastAsia="ar-SA"/>
    </w:rPr>
  </w:style>
  <w:style w:type="character" w:customStyle="1" w:styleId="af9">
    <w:name w:val="Без интервала Знак"/>
    <w:aliases w:val="С интервалом и отступом Знак"/>
    <w:link w:val="af8"/>
    <w:uiPriority w:val="1"/>
    <w:locked/>
    <w:rsid w:val="00D60331"/>
    <w:rPr>
      <w:rFonts w:ascii="Calibri" w:eastAsia="Calibri" w:hAnsi="Calibri" w:cs="Times New Roman"/>
    </w:rPr>
  </w:style>
  <w:style w:type="paragraph" w:customStyle="1" w:styleId="aff2">
    <w:name w:val="Основной"/>
    <w:basedOn w:val="af6"/>
    <w:rsid w:val="00D60331"/>
    <w:pPr>
      <w:suppressAutoHyphens w:val="0"/>
      <w:spacing w:after="0" w:line="240" w:lineRule="auto"/>
      <w:ind w:left="0" w:firstLine="680"/>
      <w:jc w:val="both"/>
    </w:pPr>
    <w:rPr>
      <w:rFonts w:ascii="Times New Roman" w:eastAsia="Times New Roman" w:hAnsi="Times New Roman"/>
      <w:sz w:val="28"/>
      <w:szCs w:val="24"/>
      <w:lang w:eastAsia="ru-RU"/>
    </w:rPr>
  </w:style>
  <w:style w:type="paragraph" w:customStyle="1" w:styleId="ConsPlusCell">
    <w:name w:val="ConsPlusCell"/>
    <w:rsid w:val="00D603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3">
    <w:name w:val="Balloon Text"/>
    <w:basedOn w:val="a"/>
    <w:link w:val="1f4"/>
    <w:uiPriority w:val="99"/>
    <w:unhideWhenUsed/>
    <w:rsid w:val="00D60331"/>
    <w:pPr>
      <w:suppressAutoHyphens/>
      <w:spacing w:after="0" w:line="240" w:lineRule="auto"/>
    </w:pPr>
    <w:rPr>
      <w:rFonts w:ascii="Tahoma" w:eastAsia="SimSun" w:hAnsi="Tahoma" w:cs="Times New Roman"/>
      <w:sz w:val="16"/>
      <w:szCs w:val="16"/>
      <w:lang w:val="x-none" w:eastAsia="ar-SA"/>
    </w:rPr>
  </w:style>
  <w:style w:type="character" w:customStyle="1" w:styleId="1f4">
    <w:name w:val="Текст выноски Знак1"/>
    <w:basedOn w:val="a1"/>
    <w:link w:val="aff3"/>
    <w:uiPriority w:val="99"/>
    <w:semiHidden/>
    <w:rsid w:val="00D60331"/>
    <w:rPr>
      <w:rFonts w:ascii="Tahoma" w:eastAsia="SimSun" w:hAnsi="Tahoma" w:cs="Times New Roman"/>
      <w:sz w:val="16"/>
      <w:szCs w:val="16"/>
      <w:lang w:val="x-none" w:eastAsia="ar-SA"/>
    </w:rPr>
  </w:style>
  <w:style w:type="paragraph" w:styleId="aa">
    <w:name w:val="Normal (Web)"/>
    <w:aliases w:val="Обычный (Web)11,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
    <w:link w:val="a9"/>
    <w:uiPriority w:val="99"/>
    <w:unhideWhenUsed/>
    <w:qFormat/>
    <w:rsid w:val="00D60331"/>
    <w:rPr>
      <w:rFonts w:ascii="Times New Roman" w:eastAsia="Times New Roman" w:hAnsi="Times New Roman" w:cs="Times New Roman"/>
      <w:sz w:val="24"/>
      <w:szCs w:val="24"/>
    </w:rPr>
  </w:style>
  <w:style w:type="paragraph" w:styleId="aff4">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
    <w:link w:val="aff5"/>
    <w:uiPriority w:val="34"/>
    <w:qFormat/>
    <w:rsid w:val="002B55A0"/>
    <w:pPr>
      <w:ind w:left="720"/>
      <w:contextualSpacing/>
    </w:pPr>
  </w:style>
  <w:style w:type="character" w:customStyle="1" w:styleId="40">
    <w:name w:val="Заголовок 4 Знак"/>
    <w:basedOn w:val="a1"/>
    <w:link w:val="4"/>
    <w:rsid w:val="00E91851"/>
    <w:rPr>
      <w:rFonts w:asciiTheme="majorHAnsi" w:eastAsiaTheme="majorEastAsia" w:hAnsiTheme="majorHAnsi"/>
      <w:i/>
      <w:iCs/>
    </w:rPr>
  </w:style>
  <w:style w:type="character" w:customStyle="1" w:styleId="50">
    <w:name w:val="Заголовок 5 Знак"/>
    <w:basedOn w:val="a1"/>
    <w:link w:val="5"/>
    <w:rsid w:val="00E91851"/>
    <w:rPr>
      <w:rFonts w:asciiTheme="majorHAnsi" w:eastAsiaTheme="majorEastAsia" w:hAnsiTheme="majorHAnsi"/>
      <w:szCs w:val="24"/>
    </w:rPr>
  </w:style>
  <w:style w:type="character" w:customStyle="1" w:styleId="60">
    <w:name w:val="Заголовок 6 Знак"/>
    <w:basedOn w:val="a1"/>
    <w:link w:val="6"/>
    <w:uiPriority w:val="9"/>
    <w:semiHidden/>
    <w:rsid w:val="00E91851"/>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rsid w:val="00E91851"/>
    <w:rPr>
      <w:rFonts w:asciiTheme="majorHAnsi" w:eastAsiaTheme="majorEastAsia" w:hAnsiTheme="majorHAnsi"/>
      <w:color w:val="595959" w:themeColor="text1" w:themeTint="A6"/>
      <w:szCs w:val="24"/>
    </w:rPr>
  </w:style>
  <w:style w:type="character" w:customStyle="1" w:styleId="80">
    <w:name w:val="Заголовок 8 Знак"/>
    <w:basedOn w:val="a1"/>
    <w:link w:val="8"/>
    <w:rsid w:val="00E91851"/>
    <w:rPr>
      <w:rFonts w:ascii="Times New Roman" w:eastAsia="Times New Roman" w:hAnsi="Times New Roman" w:cs="Times New Roman"/>
      <w:i/>
      <w:iCs/>
      <w:sz w:val="24"/>
      <w:szCs w:val="24"/>
    </w:rPr>
  </w:style>
  <w:style w:type="paragraph" w:styleId="aff6">
    <w:name w:val="TOC Heading"/>
    <w:basedOn w:val="1"/>
    <w:next w:val="a"/>
    <w:uiPriority w:val="39"/>
    <w:unhideWhenUsed/>
    <w:qFormat/>
    <w:rsid w:val="00E91851"/>
    <w:pPr>
      <w:keepLines/>
      <w:numPr>
        <w:numId w:val="0"/>
      </w:numPr>
      <w:suppressAutoHyphens w:val="0"/>
      <w:spacing w:before="240" w:line="259" w:lineRule="auto"/>
      <w:outlineLvl w:val="9"/>
    </w:pPr>
    <w:rPr>
      <w:rFonts w:asciiTheme="majorHAnsi" w:eastAsiaTheme="majorEastAsia" w:hAnsiTheme="majorHAnsi" w:cstheme="majorBidi"/>
      <w:color w:val="2F5496" w:themeColor="accent1" w:themeShade="BF"/>
      <w:sz w:val="32"/>
      <w:szCs w:val="32"/>
      <w:lang w:eastAsia="ru-RU"/>
    </w:rPr>
  </w:style>
  <w:style w:type="paragraph" w:styleId="1f5">
    <w:name w:val="toc 1"/>
    <w:basedOn w:val="a"/>
    <w:next w:val="a"/>
    <w:autoRedefine/>
    <w:uiPriority w:val="39"/>
    <w:unhideWhenUsed/>
    <w:rsid w:val="00A37BC4"/>
    <w:pPr>
      <w:tabs>
        <w:tab w:val="left" w:pos="284"/>
        <w:tab w:val="right" w:leader="dot" w:pos="9628"/>
      </w:tabs>
      <w:spacing w:after="0" w:line="240" w:lineRule="exact"/>
    </w:pPr>
    <w:rPr>
      <w:rFonts w:ascii="Times New Roman" w:hAnsi="Times New Roman"/>
      <w:noProof/>
      <w:sz w:val="28"/>
    </w:rPr>
  </w:style>
  <w:style w:type="paragraph" w:styleId="26">
    <w:name w:val="toc 2"/>
    <w:basedOn w:val="a"/>
    <w:next w:val="a"/>
    <w:autoRedefine/>
    <w:uiPriority w:val="39"/>
    <w:unhideWhenUsed/>
    <w:rsid w:val="00E91851"/>
    <w:pPr>
      <w:tabs>
        <w:tab w:val="left" w:pos="880"/>
        <w:tab w:val="right" w:leader="dot" w:pos="9628"/>
      </w:tabs>
      <w:spacing w:after="0" w:line="276" w:lineRule="auto"/>
      <w:jc w:val="both"/>
    </w:pPr>
    <w:rPr>
      <w:rFonts w:ascii="Arial Narrow" w:hAnsi="Arial Narrow" w:cs="Arial"/>
      <w:b/>
      <w:noProof/>
      <w:color w:val="1F4E79" w:themeColor="accent5" w:themeShade="80"/>
      <w:sz w:val="28"/>
      <w:szCs w:val="28"/>
    </w:rPr>
  </w:style>
  <w:style w:type="paragraph" w:styleId="31">
    <w:name w:val="toc 3"/>
    <w:basedOn w:val="a"/>
    <w:next w:val="a"/>
    <w:autoRedefine/>
    <w:uiPriority w:val="39"/>
    <w:unhideWhenUsed/>
    <w:rsid w:val="00E91851"/>
    <w:pPr>
      <w:tabs>
        <w:tab w:val="left" w:pos="1418"/>
        <w:tab w:val="right" w:leader="dot" w:pos="9345"/>
      </w:tabs>
      <w:spacing w:after="100" w:line="276" w:lineRule="auto"/>
      <w:ind w:left="851"/>
      <w:jc w:val="both"/>
    </w:pPr>
  </w:style>
  <w:style w:type="paragraph" w:styleId="41">
    <w:name w:val="toc 4"/>
    <w:basedOn w:val="a"/>
    <w:next w:val="a"/>
    <w:autoRedefine/>
    <w:uiPriority w:val="39"/>
    <w:unhideWhenUsed/>
    <w:rsid w:val="00E91851"/>
    <w:pPr>
      <w:spacing w:after="100"/>
      <w:ind w:left="660"/>
    </w:pPr>
    <w:rPr>
      <w:rFonts w:eastAsiaTheme="minorEastAsia"/>
      <w:lang w:eastAsia="ru-RU"/>
    </w:rPr>
  </w:style>
  <w:style w:type="paragraph" w:styleId="52">
    <w:name w:val="toc 5"/>
    <w:basedOn w:val="a"/>
    <w:next w:val="a"/>
    <w:autoRedefine/>
    <w:uiPriority w:val="39"/>
    <w:unhideWhenUsed/>
    <w:rsid w:val="00E91851"/>
    <w:pPr>
      <w:spacing w:after="100"/>
      <w:ind w:left="880"/>
    </w:pPr>
    <w:rPr>
      <w:rFonts w:eastAsiaTheme="minorEastAsia"/>
      <w:lang w:eastAsia="ru-RU"/>
    </w:rPr>
  </w:style>
  <w:style w:type="paragraph" w:styleId="61">
    <w:name w:val="toc 6"/>
    <w:basedOn w:val="a"/>
    <w:next w:val="a"/>
    <w:autoRedefine/>
    <w:uiPriority w:val="39"/>
    <w:unhideWhenUsed/>
    <w:rsid w:val="00E91851"/>
    <w:pPr>
      <w:spacing w:after="100"/>
      <w:ind w:left="1100"/>
    </w:pPr>
    <w:rPr>
      <w:rFonts w:eastAsiaTheme="minorEastAsia"/>
      <w:lang w:eastAsia="ru-RU"/>
    </w:rPr>
  </w:style>
  <w:style w:type="paragraph" w:styleId="71">
    <w:name w:val="toc 7"/>
    <w:basedOn w:val="a"/>
    <w:next w:val="a"/>
    <w:autoRedefine/>
    <w:uiPriority w:val="39"/>
    <w:unhideWhenUsed/>
    <w:rsid w:val="00E91851"/>
    <w:pPr>
      <w:spacing w:after="100"/>
      <w:ind w:left="1320"/>
    </w:pPr>
    <w:rPr>
      <w:rFonts w:eastAsiaTheme="minorEastAsia"/>
      <w:lang w:eastAsia="ru-RU"/>
    </w:rPr>
  </w:style>
  <w:style w:type="paragraph" w:styleId="81">
    <w:name w:val="toc 8"/>
    <w:basedOn w:val="a"/>
    <w:next w:val="a"/>
    <w:autoRedefine/>
    <w:uiPriority w:val="39"/>
    <w:unhideWhenUsed/>
    <w:rsid w:val="00E91851"/>
    <w:pPr>
      <w:spacing w:after="100"/>
      <w:ind w:left="1540"/>
    </w:pPr>
    <w:rPr>
      <w:rFonts w:eastAsiaTheme="minorEastAsia"/>
      <w:lang w:eastAsia="ru-RU"/>
    </w:rPr>
  </w:style>
  <w:style w:type="paragraph" w:styleId="91">
    <w:name w:val="toc 9"/>
    <w:basedOn w:val="a"/>
    <w:next w:val="a"/>
    <w:autoRedefine/>
    <w:uiPriority w:val="39"/>
    <w:unhideWhenUsed/>
    <w:rsid w:val="00E91851"/>
    <w:pPr>
      <w:spacing w:after="100"/>
      <w:ind w:left="1760"/>
    </w:pPr>
    <w:rPr>
      <w:rFonts w:eastAsiaTheme="minorEastAsia"/>
      <w:lang w:eastAsia="ru-RU"/>
    </w:rPr>
  </w:style>
  <w:style w:type="paragraph" w:customStyle="1" w:styleId="01">
    <w:name w:val="0_ТЕКСТ"/>
    <w:basedOn w:val="a"/>
    <w:link w:val="02"/>
    <w:uiPriority w:val="99"/>
    <w:qFormat/>
    <w:rsid w:val="00E91851"/>
    <w:pPr>
      <w:widowControl w:val="0"/>
      <w:spacing w:after="240" w:line="360" w:lineRule="auto"/>
      <w:ind w:left="1418"/>
      <w:jc w:val="both"/>
    </w:pPr>
    <w:rPr>
      <w:rFonts w:ascii="Arial" w:eastAsia="Times New Roman" w:hAnsi="Arial" w:cs="Times New Roman"/>
      <w:sz w:val="24"/>
      <w:szCs w:val="28"/>
    </w:rPr>
  </w:style>
  <w:style w:type="character" w:customStyle="1" w:styleId="02">
    <w:name w:val="0_ТЕКСТ Знак"/>
    <w:link w:val="01"/>
    <w:uiPriority w:val="99"/>
    <w:rsid w:val="00E91851"/>
    <w:rPr>
      <w:rFonts w:ascii="Arial" w:eastAsia="Times New Roman" w:hAnsi="Arial" w:cs="Times New Roman"/>
      <w:sz w:val="24"/>
      <w:szCs w:val="28"/>
    </w:rPr>
  </w:style>
  <w:style w:type="table" w:customStyle="1" w:styleId="1f6">
    <w:name w:val="Сетка таблицы1"/>
    <w:basedOn w:val="a2"/>
    <w:next w:val="afa"/>
    <w:uiPriority w:val="39"/>
    <w:rsid w:val="00E918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
    <w:next w:val="a"/>
    <w:link w:val="aff8"/>
    <w:qFormat/>
    <w:rsid w:val="00E91851"/>
    <w:pPr>
      <w:spacing w:after="0" w:line="240" w:lineRule="auto"/>
    </w:pPr>
    <w:rPr>
      <w:rFonts w:ascii="Times New Roman" w:eastAsia="Times New Roman" w:hAnsi="Times New Roman" w:cs="Times New Roman"/>
      <w:b/>
      <w:bCs/>
      <w:i/>
      <w:sz w:val="20"/>
      <w:szCs w:val="20"/>
      <w:lang w:eastAsia="ru-RU"/>
    </w:rPr>
  </w:style>
  <w:style w:type="character" w:customStyle="1" w:styleId="aff8">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7"/>
    <w:rsid w:val="00E91851"/>
    <w:rPr>
      <w:rFonts w:ascii="Times New Roman" w:eastAsia="Times New Roman" w:hAnsi="Times New Roman" w:cs="Times New Roman"/>
      <w:b/>
      <w:bCs/>
      <w:i/>
      <w:sz w:val="20"/>
      <w:szCs w:val="20"/>
      <w:lang w:eastAsia="ru-RU"/>
    </w:rPr>
  </w:style>
  <w:style w:type="table" w:styleId="-4">
    <w:name w:val="Light List Accent 4"/>
    <w:basedOn w:val="a2"/>
    <w:uiPriority w:val="61"/>
    <w:rsid w:val="00E9185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ff5">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ff4"/>
    <w:uiPriority w:val="34"/>
    <w:locked/>
    <w:rsid w:val="00E91851"/>
  </w:style>
  <w:style w:type="character" w:customStyle="1" w:styleId="S">
    <w:name w:val="S_Обычный Знак"/>
    <w:link w:val="S0"/>
    <w:locked/>
    <w:rsid w:val="00E91851"/>
    <w:rPr>
      <w:rFonts w:ascii="Arial" w:eastAsia="Times New Roman" w:hAnsi="Arial" w:cs="Times New Roman"/>
      <w:w w:val="109"/>
      <w:sz w:val="24"/>
      <w:szCs w:val="20"/>
    </w:rPr>
  </w:style>
  <w:style w:type="paragraph" w:customStyle="1" w:styleId="S0">
    <w:name w:val="S_Обычный"/>
    <w:basedOn w:val="a"/>
    <w:link w:val="S"/>
    <w:qFormat/>
    <w:rsid w:val="00E91851"/>
    <w:pPr>
      <w:tabs>
        <w:tab w:val="num" w:pos="1080"/>
      </w:tabs>
      <w:spacing w:after="0" w:line="360" w:lineRule="auto"/>
      <w:ind w:left="2268" w:firstLine="567"/>
      <w:jc w:val="both"/>
    </w:pPr>
    <w:rPr>
      <w:rFonts w:ascii="Arial" w:eastAsia="Times New Roman" w:hAnsi="Arial" w:cs="Times New Roman"/>
      <w:w w:val="109"/>
      <w:sz w:val="24"/>
      <w:szCs w:val="20"/>
    </w:rPr>
  </w:style>
  <w:style w:type="paragraph" w:customStyle="1" w:styleId="headertext">
    <w:name w:val="headertext"/>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E91851"/>
    <w:pPr>
      <w:spacing w:after="0" w:line="240" w:lineRule="auto"/>
      <w:jc w:val="center"/>
    </w:pPr>
    <w:rPr>
      <w:rFonts w:ascii="Consolas" w:hAnsi="Consolas" w:cs="Consolas"/>
      <w:sz w:val="20"/>
      <w:szCs w:val="20"/>
    </w:rPr>
  </w:style>
  <w:style w:type="character" w:customStyle="1" w:styleId="HTML0">
    <w:name w:val="Стандартный HTML Знак"/>
    <w:basedOn w:val="a1"/>
    <w:link w:val="HTML"/>
    <w:rsid w:val="00E91851"/>
    <w:rPr>
      <w:rFonts w:ascii="Consolas" w:hAnsi="Consolas" w:cs="Consolas"/>
      <w:sz w:val="20"/>
      <w:szCs w:val="20"/>
    </w:rPr>
  </w:style>
  <w:style w:type="paragraph" w:styleId="ad">
    <w:name w:val="Body Text First Indent"/>
    <w:basedOn w:val="a0"/>
    <w:link w:val="ac"/>
    <w:rsid w:val="00E91851"/>
    <w:pPr>
      <w:suppressAutoHyphens w:val="0"/>
      <w:spacing w:line="240" w:lineRule="auto"/>
      <w:ind w:firstLine="210"/>
    </w:pPr>
    <w:rPr>
      <w:rFonts w:asciiTheme="minorHAnsi" w:eastAsiaTheme="minorHAnsi" w:hAnsiTheme="minorHAnsi" w:cstheme="minorBidi"/>
      <w:lang w:eastAsia="en-US"/>
    </w:rPr>
  </w:style>
  <w:style w:type="character" w:customStyle="1" w:styleId="1f7">
    <w:name w:val="Красная строка Знак1"/>
    <w:basedOn w:val="17"/>
    <w:uiPriority w:val="99"/>
    <w:semiHidden/>
    <w:rsid w:val="00E91851"/>
    <w:rPr>
      <w:rFonts w:ascii="Calibri" w:eastAsia="SimSun" w:hAnsi="Calibri" w:cs="Times New Roman"/>
      <w:lang w:eastAsia="ar-SA"/>
    </w:rPr>
  </w:style>
  <w:style w:type="paragraph" w:customStyle="1" w:styleId="ConsPlusTitle">
    <w:name w:val="ConsPlusTitle"/>
    <w:uiPriority w:val="99"/>
    <w:rsid w:val="00E91851"/>
    <w:pPr>
      <w:widowControl w:val="0"/>
      <w:autoSpaceDE w:val="0"/>
      <w:autoSpaceDN w:val="0"/>
      <w:adjustRightInd w:val="0"/>
      <w:spacing w:after="120" w:line="240" w:lineRule="auto"/>
      <w:ind w:left="-57" w:right="-57"/>
    </w:pPr>
    <w:rPr>
      <w:rFonts w:ascii="Arial" w:eastAsia="Times New Roman" w:hAnsi="Arial" w:cs="Arial"/>
      <w:b/>
      <w:bCs/>
      <w:sz w:val="20"/>
      <w:szCs w:val="20"/>
      <w:lang w:eastAsia="ru-RU"/>
    </w:rPr>
  </w:style>
  <w:style w:type="paragraph" w:styleId="27">
    <w:name w:val="List 2"/>
    <w:basedOn w:val="a"/>
    <w:rsid w:val="00E91851"/>
    <w:pPr>
      <w:spacing w:after="0" w:line="240" w:lineRule="auto"/>
      <w:ind w:left="566" w:hanging="283"/>
    </w:pPr>
    <w:rPr>
      <w:rFonts w:ascii="Times New Roman" w:eastAsia="Times New Roman" w:hAnsi="Times New Roman" w:cs="Times New Roman"/>
      <w:sz w:val="24"/>
      <w:szCs w:val="24"/>
      <w:lang w:eastAsia="ru-RU"/>
    </w:rPr>
  </w:style>
  <w:style w:type="paragraph" w:styleId="28">
    <w:name w:val="Body Text First Indent 2"/>
    <w:basedOn w:val="af6"/>
    <w:link w:val="29"/>
    <w:rsid w:val="00E91851"/>
    <w:pPr>
      <w:suppressAutoHyphens w:val="0"/>
      <w:spacing w:line="240" w:lineRule="auto"/>
      <w:ind w:firstLine="210"/>
    </w:pPr>
    <w:rPr>
      <w:rFonts w:ascii="Times New Roman" w:eastAsia="Times New Roman" w:hAnsi="Times New Roman"/>
      <w:sz w:val="24"/>
      <w:szCs w:val="24"/>
      <w:lang w:eastAsia="en-US"/>
    </w:rPr>
  </w:style>
  <w:style w:type="character" w:customStyle="1" w:styleId="29">
    <w:name w:val="Красная строка 2 Знак"/>
    <w:basedOn w:val="1f0"/>
    <w:link w:val="28"/>
    <w:rsid w:val="00E91851"/>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E91851"/>
    <w:pPr>
      <w:suppressAutoHyphens/>
      <w:spacing w:after="240" w:line="240" w:lineRule="auto"/>
      <w:ind w:firstLine="709"/>
      <w:jc w:val="both"/>
    </w:pPr>
    <w:rPr>
      <w:rFonts w:ascii="Arial" w:eastAsia="Times New Roman" w:hAnsi="Arial" w:cs="Arial"/>
      <w:sz w:val="26"/>
      <w:szCs w:val="24"/>
      <w:lang w:eastAsia="ar-SA"/>
    </w:rPr>
  </w:style>
  <w:style w:type="paragraph" w:customStyle="1" w:styleId="aff9">
    <w:name w:val="Шапка табл"/>
    <w:basedOn w:val="a"/>
    <w:link w:val="affa"/>
    <w:qFormat/>
    <w:rsid w:val="00E91851"/>
    <w:pPr>
      <w:spacing w:before="60" w:after="120" w:line="360" w:lineRule="auto"/>
      <w:jc w:val="both"/>
    </w:pPr>
    <w:rPr>
      <w:rFonts w:ascii="Arial" w:eastAsia="Times New Roman" w:hAnsi="Arial" w:cs="Arial"/>
      <w:color w:val="000000"/>
      <w:sz w:val="16"/>
      <w:szCs w:val="20"/>
      <w:lang w:eastAsia="ru-RU"/>
    </w:rPr>
  </w:style>
  <w:style w:type="paragraph" w:customStyle="1" w:styleId="affb">
    <w:name w:val="Строка табл"/>
    <w:basedOn w:val="a"/>
    <w:link w:val="affc"/>
    <w:qFormat/>
    <w:rsid w:val="00E91851"/>
    <w:pPr>
      <w:spacing w:before="60" w:after="120" w:line="360" w:lineRule="auto"/>
      <w:ind w:left="-113"/>
    </w:pPr>
    <w:rPr>
      <w:rFonts w:ascii="Arial" w:eastAsia="Times New Roman" w:hAnsi="Arial" w:cs="Arial"/>
      <w:color w:val="000000"/>
      <w:sz w:val="20"/>
      <w:szCs w:val="20"/>
      <w:lang w:eastAsia="ru-RU"/>
    </w:rPr>
  </w:style>
  <w:style w:type="character" w:customStyle="1" w:styleId="affa">
    <w:name w:val="Шапка табл Знак"/>
    <w:link w:val="aff9"/>
    <w:rsid w:val="00E91851"/>
    <w:rPr>
      <w:rFonts w:ascii="Arial" w:eastAsia="Times New Roman" w:hAnsi="Arial" w:cs="Arial"/>
      <w:color w:val="000000"/>
      <w:sz w:val="16"/>
      <w:szCs w:val="20"/>
      <w:lang w:eastAsia="ru-RU"/>
    </w:rPr>
  </w:style>
  <w:style w:type="character" w:customStyle="1" w:styleId="affc">
    <w:name w:val="Строка табл Знак"/>
    <w:link w:val="affb"/>
    <w:rsid w:val="00E91851"/>
    <w:rPr>
      <w:rFonts w:ascii="Arial" w:eastAsia="Times New Roman" w:hAnsi="Arial" w:cs="Arial"/>
      <w:color w:val="000000"/>
      <w:sz w:val="20"/>
      <w:szCs w:val="20"/>
      <w:lang w:eastAsia="ru-RU"/>
    </w:rPr>
  </w:style>
  <w:style w:type="character" w:styleId="affd">
    <w:name w:val="Strong"/>
    <w:basedOn w:val="a1"/>
    <w:uiPriority w:val="22"/>
    <w:qFormat/>
    <w:rsid w:val="00E91851"/>
    <w:rPr>
      <w:b/>
      <w:bCs/>
    </w:rPr>
  </w:style>
  <w:style w:type="paragraph" w:customStyle="1" w:styleId="affe">
    <w:name w:val="Текст в заданном формате"/>
    <w:basedOn w:val="a"/>
    <w:rsid w:val="00E91851"/>
    <w:pPr>
      <w:widowControl w:val="0"/>
      <w:suppressAutoHyphens/>
      <w:spacing w:after="0" w:line="240" w:lineRule="auto"/>
    </w:pPr>
    <w:rPr>
      <w:rFonts w:ascii="Liberation Serif" w:eastAsia="Liberation Serif" w:hAnsi="Liberation Serif" w:cs="Liberation Serif"/>
      <w:sz w:val="20"/>
      <w:szCs w:val="20"/>
      <w:lang w:eastAsia="ru-RU" w:bidi="ru-RU"/>
    </w:rPr>
  </w:style>
  <w:style w:type="character" w:customStyle="1" w:styleId="13pt">
    <w:name w:val="Основной текст + 13 pt"/>
    <w:aliases w:val="Курсив"/>
    <w:basedOn w:val="a1"/>
    <w:rsid w:val="00E91851"/>
    <w:rPr>
      <w:rFonts w:ascii="Times New Roman" w:hAnsi="Times New Roman" w:cs="Times New Roman"/>
      <w:i/>
      <w:iCs/>
      <w:spacing w:val="0"/>
      <w:sz w:val="26"/>
      <w:szCs w:val="26"/>
    </w:rPr>
  </w:style>
  <w:style w:type="paragraph" w:customStyle="1" w:styleId="ConsPlusNormal">
    <w:name w:val="ConsPlusNormal"/>
    <w:link w:val="ConsPlusNormal0"/>
    <w:rsid w:val="00E91851"/>
    <w:pPr>
      <w:suppressAutoHyphens/>
      <w:spacing w:after="0" w:line="100" w:lineRule="atLeast"/>
    </w:pPr>
    <w:rPr>
      <w:rFonts w:ascii="Arial" w:eastAsia="SimSun" w:hAnsi="Arial" w:cs="Arial"/>
      <w:kern w:val="1"/>
      <w:sz w:val="20"/>
      <w:szCs w:val="20"/>
      <w:lang w:eastAsia="hi-IN" w:bidi="hi-IN"/>
    </w:rPr>
  </w:style>
  <w:style w:type="character" w:customStyle="1" w:styleId="afff">
    <w:name w:val="Основной текст_"/>
    <w:basedOn w:val="a1"/>
    <w:link w:val="53"/>
    <w:rsid w:val="00E91851"/>
    <w:rPr>
      <w:rFonts w:ascii="Times New Roman" w:eastAsia="Times New Roman" w:hAnsi="Times New Roman" w:cs="Times New Roman"/>
      <w:sz w:val="26"/>
      <w:szCs w:val="26"/>
      <w:shd w:val="clear" w:color="auto" w:fill="FFFFFF"/>
    </w:rPr>
  </w:style>
  <w:style w:type="character" w:customStyle="1" w:styleId="1f8">
    <w:name w:val="Основной текст1"/>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f"/>
    <w:rsid w:val="00E91851"/>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0">
    <w:name w:val="Основной текст + Полужирный"/>
    <w:basedOn w:val="afff"/>
    <w:rsid w:val="00E9185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
    <w:link w:val="afff"/>
    <w:rsid w:val="00E91851"/>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f9">
    <w:name w:val="заголовок 1"/>
    <w:basedOn w:val="a"/>
    <w:next w:val="a"/>
    <w:rsid w:val="00E91851"/>
    <w:pPr>
      <w:keepNext/>
      <w:widowControl w:val="0"/>
      <w:spacing w:after="0" w:line="240" w:lineRule="auto"/>
      <w:jc w:val="center"/>
    </w:pPr>
    <w:rPr>
      <w:rFonts w:ascii="TimesET" w:eastAsia="Times New Roman" w:hAnsi="TimesET" w:cs="Times New Roman"/>
      <w:b/>
      <w:spacing w:val="40"/>
      <w:sz w:val="28"/>
      <w:szCs w:val="20"/>
      <w:lang w:eastAsia="ru-RU"/>
    </w:rPr>
  </w:style>
  <w:style w:type="paragraph" w:styleId="32">
    <w:name w:val="Body Text Indent 3"/>
    <w:basedOn w:val="a"/>
    <w:link w:val="33"/>
    <w:rsid w:val="00E91851"/>
    <w:pPr>
      <w:tabs>
        <w:tab w:val="num" w:pos="900"/>
      </w:tabs>
      <w:spacing w:after="0" w:line="240" w:lineRule="auto"/>
      <w:ind w:firstLine="709"/>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1"/>
    <w:link w:val="32"/>
    <w:rsid w:val="00E91851"/>
    <w:rPr>
      <w:rFonts w:ascii="Times New Roman" w:eastAsia="Times New Roman" w:hAnsi="Times New Roman" w:cs="Times New Roman"/>
      <w:sz w:val="28"/>
      <w:szCs w:val="28"/>
      <w:lang w:eastAsia="ru-RU"/>
    </w:rPr>
  </w:style>
  <w:style w:type="paragraph" w:styleId="34">
    <w:name w:val="Body Text 3"/>
    <w:basedOn w:val="a"/>
    <w:link w:val="35"/>
    <w:rsid w:val="00E91851"/>
    <w:pPr>
      <w:spacing w:after="0" w:line="240" w:lineRule="auto"/>
      <w:jc w:val="center"/>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1"/>
    <w:link w:val="34"/>
    <w:rsid w:val="00E91851"/>
    <w:rPr>
      <w:rFonts w:ascii="Times New Roman" w:eastAsia="Times New Roman" w:hAnsi="Times New Roman" w:cs="Times New Roman"/>
      <w:b/>
      <w:bCs/>
      <w:sz w:val="24"/>
      <w:szCs w:val="20"/>
      <w:lang w:eastAsia="ru-RU"/>
    </w:rPr>
  </w:style>
  <w:style w:type="paragraph" w:customStyle="1" w:styleId="1fa">
    <w:name w:val="Обычный1"/>
    <w:rsid w:val="00E91851"/>
    <w:pPr>
      <w:spacing w:after="0" w:line="240" w:lineRule="auto"/>
    </w:pPr>
    <w:rPr>
      <w:rFonts w:ascii="Times New Roman" w:eastAsia="Times New Roman" w:hAnsi="Times New Roman" w:cs="Times New Roman"/>
      <w:sz w:val="24"/>
      <w:szCs w:val="20"/>
      <w:lang w:eastAsia="ru-RU"/>
    </w:rPr>
  </w:style>
  <w:style w:type="paragraph" w:customStyle="1" w:styleId="36">
    <w:name w:val="заголовок 3"/>
    <w:basedOn w:val="a"/>
    <w:next w:val="a"/>
    <w:rsid w:val="00E91851"/>
    <w:pPr>
      <w:keepNext/>
      <w:spacing w:after="0" w:line="240" w:lineRule="auto"/>
    </w:pPr>
    <w:rPr>
      <w:rFonts w:ascii="Times New Roman" w:eastAsia="Times New Roman" w:hAnsi="Times New Roman" w:cs="Times New Roman"/>
      <w:sz w:val="24"/>
      <w:szCs w:val="20"/>
      <w:lang w:eastAsia="ru-RU"/>
    </w:rPr>
  </w:style>
  <w:style w:type="character" w:styleId="afff1">
    <w:name w:val="page number"/>
    <w:basedOn w:val="a1"/>
    <w:rsid w:val="00E91851"/>
  </w:style>
  <w:style w:type="character" w:customStyle="1" w:styleId="FontStyle23">
    <w:name w:val="Font Style23"/>
    <w:basedOn w:val="a1"/>
    <w:rsid w:val="00E91851"/>
    <w:rPr>
      <w:rFonts w:ascii="Times New Roman" w:hAnsi="Times New Roman" w:cs="Times New Roman"/>
      <w:sz w:val="26"/>
      <w:szCs w:val="26"/>
    </w:rPr>
  </w:style>
  <w:style w:type="paragraph" w:styleId="afff2">
    <w:name w:val="Subtitle"/>
    <w:basedOn w:val="a"/>
    <w:next w:val="a"/>
    <w:link w:val="afff3"/>
    <w:qFormat/>
    <w:rsid w:val="00E91851"/>
    <w:pPr>
      <w:numPr>
        <w:ilvl w:val="1"/>
      </w:numPr>
      <w:spacing w:after="240" w:line="276" w:lineRule="auto"/>
    </w:pPr>
    <w:rPr>
      <w:color w:val="000000" w:themeColor="text1"/>
      <w:szCs w:val="24"/>
    </w:rPr>
  </w:style>
  <w:style w:type="character" w:customStyle="1" w:styleId="afff3">
    <w:name w:val="Подзаголовок Знак"/>
    <w:basedOn w:val="a1"/>
    <w:link w:val="afff2"/>
    <w:rsid w:val="00E91851"/>
    <w:rPr>
      <w:color w:val="000000" w:themeColor="text1"/>
      <w:szCs w:val="24"/>
    </w:rPr>
  </w:style>
  <w:style w:type="character" w:styleId="afff4">
    <w:name w:val="Emphasis"/>
    <w:basedOn w:val="a1"/>
    <w:uiPriority w:val="20"/>
    <w:qFormat/>
    <w:rsid w:val="00E91851"/>
    <w:rPr>
      <w:rFonts w:asciiTheme="minorHAnsi" w:eastAsiaTheme="minorEastAsia" w:hAnsiTheme="minorHAnsi" w:cstheme="minorBidi"/>
      <w:i/>
      <w:iCs/>
      <w:color w:val="C45911" w:themeColor="accent2" w:themeShade="BF"/>
      <w:sz w:val="20"/>
      <w:szCs w:val="20"/>
    </w:rPr>
  </w:style>
  <w:style w:type="paragraph" w:styleId="2b">
    <w:name w:val="Quote"/>
    <w:basedOn w:val="a"/>
    <w:next w:val="a"/>
    <w:link w:val="2c"/>
    <w:uiPriority w:val="29"/>
    <w:qFormat/>
    <w:rsid w:val="00E91851"/>
    <w:pPr>
      <w:spacing w:before="160" w:after="200" w:line="276" w:lineRule="auto"/>
      <w:ind w:left="720"/>
    </w:pPr>
    <w:rPr>
      <w:rFonts w:asciiTheme="majorHAnsi" w:eastAsiaTheme="majorEastAsia" w:hAnsiTheme="majorHAnsi"/>
      <w:szCs w:val="24"/>
    </w:rPr>
  </w:style>
  <w:style w:type="character" w:customStyle="1" w:styleId="2c">
    <w:name w:val="Цитата 2 Знак"/>
    <w:basedOn w:val="a1"/>
    <w:link w:val="2b"/>
    <w:uiPriority w:val="29"/>
    <w:rsid w:val="00E91851"/>
    <w:rPr>
      <w:rFonts w:asciiTheme="majorHAnsi" w:eastAsiaTheme="majorEastAsia" w:hAnsiTheme="majorHAnsi"/>
      <w:szCs w:val="24"/>
    </w:rPr>
  </w:style>
  <w:style w:type="paragraph" w:styleId="afff5">
    <w:name w:val="Intense Quote"/>
    <w:basedOn w:val="a"/>
    <w:next w:val="a"/>
    <w:link w:val="afff6"/>
    <w:uiPriority w:val="30"/>
    <w:qFormat/>
    <w:rsid w:val="00E91851"/>
    <w:pPr>
      <w:spacing w:before="100" w:beforeAutospacing="1" w:after="240" w:line="276" w:lineRule="auto"/>
      <w:ind w:left="936" w:right="936"/>
      <w:jc w:val="center"/>
    </w:pPr>
    <w:rPr>
      <w:rFonts w:asciiTheme="majorHAnsi" w:eastAsiaTheme="majorEastAsia" w:hAnsiTheme="majorHAnsi"/>
      <w:caps/>
      <w:color w:val="C45911" w:themeColor="accent2" w:themeShade="BF"/>
      <w:spacing w:val="10"/>
    </w:rPr>
  </w:style>
  <w:style w:type="character" w:customStyle="1" w:styleId="afff6">
    <w:name w:val="Выделенная цитата Знак"/>
    <w:basedOn w:val="a1"/>
    <w:link w:val="afff5"/>
    <w:uiPriority w:val="30"/>
    <w:rsid w:val="00E91851"/>
    <w:rPr>
      <w:rFonts w:asciiTheme="majorHAnsi" w:eastAsiaTheme="majorEastAsia" w:hAnsiTheme="majorHAnsi"/>
      <w:caps/>
      <w:color w:val="C45911" w:themeColor="accent2" w:themeShade="BF"/>
      <w:spacing w:val="10"/>
    </w:rPr>
  </w:style>
  <w:style w:type="character" w:styleId="afff7">
    <w:name w:val="Subtle Emphasis"/>
    <w:basedOn w:val="a1"/>
    <w:uiPriority w:val="19"/>
    <w:qFormat/>
    <w:rsid w:val="00E91851"/>
    <w:rPr>
      <w:i/>
      <w:iCs/>
      <w:color w:val="auto"/>
    </w:rPr>
  </w:style>
  <w:style w:type="character" w:styleId="afff8">
    <w:name w:val="Intense Emphasis"/>
    <w:basedOn w:val="a1"/>
    <w:uiPriority w:val="21"/>
    <w:qFormat/>
    <w:rsid w:val="00E9185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9">
    <w:name w:val="Subtle Reference"/>
    <w:basedOn w:val="a1"/>
    <w:uiPriority w:val="31"/>
    <w:qFormat/>
    <w:rsid w:val="00E9185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a">
    <w:name w:val="Intense Reference"/>
    <w:basedOn w:val="a1"/>
    <w:uiPriority w:val="32"/>
    <w:qFormat/>
    <w:rsid w:val="00E9185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b">
    <w:name w:val="Book Title"/>
    <w:basedOn w:val="a1"/>
    <w:uiPriority w:val="33"/>
    <w:qFormat/>
    <w:rsid w:val="00E91851"/>
    <w:rPr>
      <w:rFonts w:asciiTheme="minorHAnsi" w:eastAsiaTheme="minorEastAsia" w:hAnsiTheme="minorHAnsi" w:cstheme="minorBidi"/>
      <w:b/>
      <w:bCs/>
      <w:i/>
      <w:iCs/>
      <w:caps w:val="0"/>
      <w:smallCaps w:val="0"/>
      <w:color w:val="auto"/>
      <w:spacing w:val="10"/>
      <w:w w:val="100"/>
      <w:sz w:val="20"/>
      <w:szCs w:val="20"/>
    </w:rPr>
  </w:style>
  <w:style w:type="paragraph" w:customStyle="1" w:styleId="afffc">
    <w:name w:val="Подзаг"/>
    <w:basedOn w:val="a"/>
    <w:link w:val="afffd"/>
    <w:qFormat/>
    <w:rsid w:val="00E91851"/>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d">
    <w:name w:val="Подзаг Знак"/>
    <w:link w:val="afffc"/>
    <w:locked/>
    <w:rsid w:val="00E91851"/>
    <w:rPr>
      <w:rFonts w:ascii="Arial" w:eastAsia="Times New Roman" w:hAnsi="Arial" w:cs="Arial"/>
      <w:b/>
      <w:bCs/>
      <w:sz w:val="28"/>
      <w:szCs w:val="24"/>
      <w:lang w:eastAsia="ru-RU"/>
    </w:rPr>
  </w:style>
  <w:style w:type="paragraph" w:customStyle="1" w:styleId="afffe">
    <w:name w:val="Рис"/>
    <w:basedOn w:val="aff7"/>
    <w:link w:val="affff"/>
    <w:qFormat/>
    <w:rsid w:val="00E91851"/>
    <w:pPr>
      <w:spacing w:before="120" w:line="360" w:lineRule="auto"/>
      <w:ind w:left="1418" w:hanging="1418"/>
    </w:pPr>
    <w:rPr>
      <w:rFonts w:ascii="Arial" w:hAnsi="Arial"/>
      <w:bCs w:val="0"/>
      <w:i w:val="0"/>
      <w:lang w:eastAsia="en-US"/>
    </w:rPr>
  </w:style>
  <w:style w:type="character" w:customStyle="1" w:styleId="affff">
    <w:name w:val="Рис Знак"/>
    <w:link w:val="afffe"/>
    <w:locked/>
    <w:rsid w:val="00E91851"/>
    <w:rPr>
      <w:rFonts w:ascii="Arial" w:eastAsia="Times New Roman" w:hAnsi="Arial" w:cs="Times New Roman"/>
      <w:b/>
      <w:sz w:val="20"/>
      <w:szCs w:val="20"/>
    </w:rPr>
  </w:style>
  <w:style w:type="paragraph" w:styleId="affff0">
    <w:name w:val="Plain Text"/>
    <w:basedOn w:val="a"/>
    <w:link w:val="affff1"/>
    <w:unhideWhenUsed/>
    <w:rsid w:val="00E91851"/>
    <w:pPr>
      <w:spacing w:after="0" w:line="240" w:lineRule="auto"/>
    </w:pPr>
    <w:rPr>
      <w:rFonts w:ascii="Consolas" w:hAnsi="Consolas" w:cs="Consolas"/>
      <w:sz w:val="21"/>
      <w:szCs w:val="21"/>
    </w:rPr>
  </w:style>
  <w:style w:type="character" w:customStyle="1" w:styleId="affff1">
    <w:name w:val="Текст Знак"/>
    <w:basedOn w:val="a1"/>
    <w:link w:val="affff0"/>
    <w:rsid w:val="00E91851"/>
    <w:rPr>
      <w:rFonts w:ascii="Consolas" w:hAnsi="Consolas" w:cs="Consolas"/>
      <w:sz w:val="21"/>
      <w:szCs w:val="21"/>
    </w:rPr>
  </w:style>
  <w:style w:type="character" w:styleId="affff2">
    <w:name w:val="annotation reference"/>
    <w:basedOn w:val="a1"/>
    <w:uiPriority w:val="99"/>
    <w:unhideWhenUsed/>
    <w:rsid w:val="00E91851"/>
    <w:rPr>
      <w:sz w:val="16"/>
      <w:szCs w:val="16"/>
    </w:rPr>
  </w:style>
  <w:style w:type="paragraph" w:styleId="affff3">
    <w:name w:val="annotation text"/>
    <w:basedOn w:val="a"/>
    <w:link w:val="affff4"/>
    <w:unhideWhenUsed/>
    <w:rsid w:val="00E91851"/>
    <w:pPr>
      <w:spacing w:after="200" w:line="240" w:lineRule="auto"/>
    </w:pPr>
    <w:rPr>
      <w:sz w:val="20"/>
      <w:szCs w:val="20"/>
    </w:rPr>
  </w:style>
  <w:style w:type="character" w:customStyle="1" w:styleId="affff4">
    <w:name w:val="Текст примечания Знак"/>
    <w:basedOn w:val="a1"/>
    <w:link w:val="affff3"/>
    <w:rsid w:val="00E91851"/>
    <w:rPr>
      <w:sz w:val="20"/>
      <w:szCs w:val="20"/>
    </w:rPr>
  </w:style>
  <w:style w:type="paragraph" w:styleId="affff5">
    <w:name w:val="annotation subject"/>
    <w:basedOn w:val="affff3"/>
    <w:next w:val="affff3"/>
    <w:link w:val="affff6"/>
    <w:unhideWhenUsed/>
    <w:rsid w:val="00E91851"/>
    <w:rPr>
      <w:b/>
      <w:bCs/>
    </w:rPr>
  </w:style>
  <w:style w:type="character" w:customStyle="1" w:styleId="affff6">
    <w:name w:val="Тема примечания Знак"/>
    <w:basedOn w:val="affff4"/>
    <w:link w:val="affff5"/>
    <w:rsid w:val="00E91851"/>
    <w:rPr>
      <w:b/>
      <w:bCs/>
      <w:sz w:val="20"/>
      <w:szCs w:val="20"/>
    </w:rPr>
  </w:style>
  <w:style w:type="paragraph" w:customStyle="1" w:styleId="xl40">
    <w:name w:val="xl40"/>
    <w:basedOn w:val="a"/>
    <w:rsid w:val="00E91851"/>
    <w:pPr>
      <w:spacing w:before="100" w:after="100" w:line="240" w:lineRule="auto"/>
    </w:pPr>
    <w:rPr>
      <w:rFonts w:ascii="Courier New" w:eastAsia="Arial Unicode MS" w:hAnsi="Courier New" w:cs="Times New Roman"/>
      <w:sz w:val="16"/>
      <w:szCs w:val="20"/>
      <w:lang w:eastAsia="ru-RU"/>
    </w:rPr>
  </w:style>
  <w:style w:type="paragraph" w:customStyle="1" w:styleId="affff7">
    <w:name w:val="текст"/>
    <w:basedOn w:val="a"/>
    <w:link w:val="affff8"/>
    <w:uiPriority w:val="99"/>
    <w:qFormat/>
    <w:rsid w:val="00E91851"/>
    <w:pPr>
      <w:spacing w:after="0" w:line="360" w:lineRule="auto"/>
      <w:ind w:left="2268" w:firstLine="426"/>
      <w:jc w:val="both"/>
    </w:pPr>
    <w:rPr>
      <w:rFonts w:ascii="Azbuka04" w:eastAsia="Times New Roman" w:hAnsi="Azbuka04" w:cs="Times New Roman"/>
      <w:noProof/>
      <w:sz w:val="28"/>
      <w:szCs w:val="20"/>
    </w:rPr>
  </w:style>
  <w:style w:type="character" w:customStyle="1" w:styleId="affff8">
    <w:name w:val="текст Знак"/>
    <w:link w:val="affff7"/>
    <w:uiPriority w:val="99"/>
    <w:locked/>
    <w:rsid w:val="00E91851"/>
    <w:rPr>
      <w:rFonts w:ascii="Azbuka04" w:eastAsia="Times New Roman" w:hAnsi="Azbuka04" w:cs="Times New Roman"/>
      <w:noProof/>
      <w:sz w:val="28"/>
      <w:szCs w:val="20"/>
    </w:rPr>
  </w:style>
  <w:style w:type="paragraph" w:customStyle="1" w:styleId="acxspmiddle">
    <w:name w:val="acxspmiddle"/>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E91851"/>
    <w:rPr>
      <w:rFonts w:cs="Times New Roman"/>
      <w:i/>
      <w:iCs/>
      <w:sz w:val="22"/>
      <w:szCs w:val="22"/>
    </w:rPr>
  </w:style>
  <w:style w:type="paragraph" w:customStyle="1" w:styleId="affffa">
    <w:name w:val="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IndexList">
    <w:name w:val="Index List"/>
    <w:basedOn w:val="24"/>
    <w:rsid w:val="00E91851"/>
    <w:pPr>
      <w:numPr>
        <w:numId w:val="16"/>
      </w:numPr>
      <w:tabs>
        <w:tab w:val="clear" w:pos="360"/>
        <w:tab w:val="num" w:pos="1429"/>
      </w:tabs>
      <w:suppressAutoHyphens w:val="0"/>
      <w:spacing w:before="120" w:after="20" w:line="264" w:lineRule="auto"/>
      <w:ind w:left="1429"/>
      <w:jc w:val="both"/>
    </w:pPr>
    <w:rPr>
      <w:rFonts w:ascii="Times New Roman" w:eastAsia="Times New Roman" w:hAnsi="Times New Roman"/>
      <w:b/>
      <w:bCs/>
      <w:sz w:val="24"/>
      <w:szCs w:val="24"/>
      <w:lang w:val="ru-RU" w:eastAsia="ru-RU"/>
    </w:rPr>
  </w:style>
  <w:style w:type="character" w:customStyle="1" w:styleId="v121">
    <w:name w:val="v121"/>
    <w:rsid w:val="00E91851"/>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style10">
    <w:name w:val="style10"/>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b">
    <w:name w:val="Знак Знак Знак1 Знак"/>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b">
    <w:name w:val="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rvps698610">
    <w:name w:val="rvps698610"/>
    <w:basedOn w:val="a"/>
    <w:rsid w:val="00E91851"/>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E91851"/>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e">
    <w:name w:val="Абзац списка2"/>
    <w:basedOn w:val="a"/>
    <w:rsid w:val="00E91851"/>
    <w:pPr>
      <w:spacing w:after="200" w:line="276" w:lineRule="auto"/>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affffc">
    <w:name w:val="Таблица"/>
    <w:basedOn w:val="a"/>
    <w:rsid w:val="00E91851"/>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d">
    <w:name w:val="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character" w:styleId="affffe">
    <w:name w:val="FollowedHyperlink"/>
    <w:uiPriority w:val="99"/>
    <w:rsid w:val="00E91851"/>
    <w:rPr>
      <w:color w:val="800080"/>
      <w:u w:val="single"/>
    </w:rPr>
  </w:style>
  <w:style w:type="paragraph" w:customStyle="1" w:styleId="1fc">
    <w:name w:val="1"/>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
    <w:rsid w:val="00E91851"/>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E918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
    <w:name w:val="Block Text"/>
    <w:basedOn w:val="a"/>
    <w:rsid w:val="00E91851"/>
    <w:pPr>
      <w:spacing w:after="30" w:line="180" w:lineRule="atLeast"/>
      <w:ind w:left="180" w:right="-57"/>
    </w:pPr>
    <w:rPr>
      <w:rFonts w:ascii="Times New Roman" w:eastAsia="Times New Roman" w:hAnsi="Times New Roman" w:cs="Times New Roman"/>
      <w:sz w:val="28"/>
      <w:szCs w:val="24"/>
      <w:lang w:eastAsia="ru-RU"/>
    </w:rPr>
  </w:style>
  <w:style w:type="paragraph" w:customStyle="1" w:styleId="BodyTextIndent21">
    <w:name w:val="Body Text Indent 21"/>
    <w:basedOn w:val="a"/>
    <w:rsid w:val="00E9185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0">
    <w:name w:val="Табличный текст"/>
    <w:basedOn w:val="a"/>
    <w:rsid w:val="00E91851"/>
    <w:pPr>
      <w:spacing w:before="120" w:after="120" w:line="312" w:lineRule="auto"/>
      <w:ind w:left="112"/>
      <w:jc w:val="both"/>
    </w:pPr>
    <w:rPr>
      <w:rFonts w:ascii="Arial" w:eastAsia="Times New Roman" w:hAnsi="Arial" w:cs="Times New Roman"/>
      <w:lang w:eastAsia="ru-RU"/>
    </w:rPr>
  </w:style>
  <w:style w:type="paragraph" w:styleId="afffff1">
    <w:name w:val="endnote text"/>
    <w:basedOn w:val="a"/>
    <w:link w:val="afffff2"/>
    <w:rsid w:val="00E91851"/>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f2">
    <w:name w:val="Текст концевой сноски Знак"/>
    <w:basedOn w:val="a1"/>
    <w:link w:val="afffff1"/>
    <w:rsid w:val="00E91851"/>
    <w:rPr>
      <w:rFonts w:ascii="Times New Roman" w:eastAsia="Times New Roman" w:hAnsi="Times New Roman" w:cs="Times New Roman"/>
      <w:sz w:val="20"/>
      <w:szCs w:val="20"/>
    </w:rPr>
  </w:style>
  <w:style w:type="paragraph" w:customStyle="1" w:styleId="ConsNonformat">
    <w:name w:val="ConsNonformat"/>
    <w:rsid w:val="00E91851"/>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37">
    <w:name w:val="çàãîëîâîê 3"/>
    <w:basedOn w:val="a"/>
    <w:next w:val="a"/>
    <w:rsid w:val="00E91851"/>
    <w:pPr>
      <w:keepNext/>
      <w:spacing w:after="0" w:line="240" w:lineRule="auto"/>
    </w:pPr>
    <w:rPr>
      <w:rFonts w:ascii="Times New Roman" w:eastAsia="Times New Roman" w:hAnsi="Times New Roman" w:cs="Times New Roman"/>
      <w:b/>
      <w:sz w:val="28"/>
      <w:szCs w:val="20"/>
      <w:lang w:eastAsia="ru-RU"/>
    </w:rPr>
  </w:style>
  <w:style w:type="paragraph" w:customStyle="1" w:styleId="54">
    <w:name w:val="çàãîëîâîê 5"/>
    <w:basedOn w:val="a"/>
    <w:next w:val="a"/>
    <w:rsid w:val="00E91851"/>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3">
    <w:name w:val="Ос"/>
    <w:rsid w:val="00E91851"/>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
    <w:rsid w:val="00E91851"/>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
    <w:rsid w:val="00E91851"/>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4">
    <w:name w:val="Левый столбец таблицы"/>
    <w:basedOn w:val="a"/>
    <w:next w:val="affffc"/>
    <w:rsid w:val="00E91851"/>
    <w:pPr>
      <w:spacing w:after="0" w:line="240" w:lineRule="auto"/>
    </w:pPr>
    <w:rPr>
      <w:rFonts w:ascii="Times New Roman" w:eastAsia="Times New Roman" w:hAnsi="Times New Roman" w:cs="Times New Roman"/>
      <w:sz w:val="24"/>
      <w:szCs w:val="20"/>
      <w:lang w:eastAsia="ru-RU"/>
    </w:rPr>
  </w:style>
  <w:style w:type="paragraph" w:customStyle="1" w:styleId="1fd">
    <w:name w:val="Знак1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A10">
    <w:name w:val="A1"/>
    <w:basedOn w:val="a"/>
    <w:rsid w:val="00E918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5">
    <w:name w:val="Заголовок главы"/>
    <w:basedOn w:val="af"/>
    <w:rsid w:val="00E91851"/>
    <w:pPr>
      <w:keepLines/>
      <w:suppressAutoHyphens w:val="0"/>
      <w:spacing w:before="140" w:after="0" w:line="240" w:lineRule="auto"/>
      <w:jc w:val="center"/>
    </w:pPr>
    <w:rPr>
      <w:rFonts w:ascii="Garamond" w:eastAsia="Times New Roman" w:hAnsi="Garamond" w:cs="Times New Roman"/>
      <w:caps/>
      <w:spacing w:val="60"/>
      <w:kern w:val="20"/>
      <w:sz w:val="44"/>
      <w:szCs w:val="20"/>
      <w:lang w:eastAsia="en-US"/>
    </w:rPr>
  </w:style>
  <w:style w:type="paragraph" w:styleId="afffff6">
    <w:name w:val="Revision"/>
    <w:hidden/>
    <w:semiHidden/>
    <w:rsid w:val="00E91851"/>
    <w:pPr>
      <w:spacing w:after="0" w:line="240" w:lineRule="auto"/>
    </w:pPr>
    <w:rPr>
      <w:rFonts w:ascii="Times New Roman" w:eastAsia="Times New Roman" w:hAnsi="Times New Roman" w:cs="Times New Roman"/>
      <w:sz w:val="24"/>
      <w:szCs w:val="24"/>
      <w:lang w:eastAsia="ru-RU"/>
    </w:rPr>
  </w:style>
  <w:style w:type="paragraph" w:styleId="afffff7">
    <w:name w:val="Document Map"/>
    <w:basedOn w:val="a"/>
    <w:link w:val="afffff8"/>
    <w:semiHidden/>
    <w:rsid w:val="00E91851"/>
    <w:pPr>
      <w:shd w:val="clear" w:color="auto" w:fill="000080"/>
      <w:spacing w:after="0" w:line="240" w:lineRule="auto"/>
    </w:pPr>
    <w:rPr>
      <w:rFonts w:ascii="Tahoma" w:eastAsia="Times New Roman" w:hAnsi="Tahoma" w:cs="Times New Roman"/>
      <w:sz w:val="20"/>
      <w:szCs w:val="20"/>
    </w:rPr>
  </w:style>
  <w:style w:type="character" w:customStyle="1" w:styleId="afffff8">
    <w:name w:val="Схема документа Знак"/>
    <w:basedOn w:val="a1"/>
    <w:link w:val="afffff7"/>
    <w:semiHidden/>
    <w:rsid w:val="00E91851"/>
    <w:rPr>
      <w:rFonts w:ascii="Tahoma" w:eastAsia="Times New Roman" w:hAnsi="Tahoma" w:cs="Times New Roman"/>
      <w:sz w:val="20"/>
      <w:szCs w:val="20"/>
      <w:shd w:val="clear" w:color="auto" w:fill="000080"/>
    </w:rPr>
  </w:style>
  <w:style w:type="character" w:customStyle="1" w:styleId="200">
    <w:name w:val="Знак Знак20"/>
    <w:locked/>
    <w:rsid w:val="00E91851"/>
    <w:rPr>
      <w:rFonts w:ascii="Arial" w:hAnsi="Arial" w:cs="Arial"/>
      <w:b/>
      <w:bCs/>
      <w:kern w:val="32"/>
      <w:sz w:val="32"/>
      <w:szCs w:val="32"/>
      <w:lang w:val="ru-RU" w:eastAsia="ru-RU" w:bidi="ar-SA"/>
    </w:rPr>
  </w:style>
  <w:style w:type="paragraph" w:customStyle="1" w:styleId="320">
    <w:name w:val="Основной текст 32"/>
    <w:basedOn w:val="a"/>
    <w:rsid w:val="00E91851"/>
    <w:pPr>
      <w:suppressAutoHyphens/>
      <w:spacing w:after="0" w:line="240" w:lineRule="auto"/>
    </w:pPr>
    <w:rPr>
      <w:rFonts w:ascii="Arial" w:eastAsia="Times New Roman" w:hAnsi="Arial" w:cs="Times New Roman"/>
      <w:color w:val="000000"/>
      <w:sz w:val="24"/>
      <w:szCs w:val="24"/>
      <w:lang w:eastAsia="ar-SA"/>
    </w:rPr>
  </w:style>
  <w:style w:type="paragraph" w:customStyle="1" w:styleId="afffff9">
    <w:name w:val="Абзац"/>
    <w:basedOn w:val="a"/>
    <w:link w:val="afffffa"/>
    <w:qFormat/>
    <w:rsid w:val="00E91851"/>
    <w:pPr>
      <w:suppressAutoHyphens/>
      <w:spacing w:after="0"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
    <w:rsid w:val="00E91851"/>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E91851"/>
  </w:style>
  <w:style w:type="character" w:customStyle="1" w:styleId="geo-dms">
    <w:name w:val="geo-dms"/>
    <w:basedOn w:val="a1"/>
    <w:rsid w:val="00E91851"/>
  </w:style>
  <w:style w:type="character" w:customStyle="1" w:styleId="geo-lat">
    <w:name w:val="geo-lat"/>
    <w:basedOn w:val="a1"/>
    <w:rsid w:val="00E91851"/>
  </w:style>
  <w:style w:type="character" w:customStyle="1" w:styleId="geo-lon">
    <w:name w:val="geo-lon"/>
    <w:basedOn w:val="a1"/>
    <w:rsid w:val="00E91851"/>
  </w:style>
  <w:style w:type="character" w:customStyle="1" w:styleId="coordinatesplainlinksneverexpand">
    <w:name w:val="coordinates plainlinksneverexpand"/>
    <w:basedOn w:val="a1"/>
    <w:rsid w:val="00E91851"/>
  </w:style>
  <w:style w:type="character" w:customStyle="1" w:styleId="editsection">
    <w:name w:val="editsection"/>
    <w:basedOn w:val="a1"/>
    <w:rsid w:val="00E91851"/>
  </w:style>
  <w:style w:type="character" w:customStyle="1" w:styleId="mw-headline">
    <w:name w:val="mw-headline"/>
    <w:basedOn w:val="a1"/>
    <w:rsid w:val="00E91851"/>
  </w:style>
  <w:style w:type="paragraph" w:customStyle="1" w:styleId="1fe">
    <w:name w:val="Цитата1"/>
    <w:basedOn w:val="a"/>
    <w:rsid w:val="00E91851"/>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E91851"/>
    <w:rPr>
      <w:rFonts w:ascii="Arial" w:hAnsi="Arial" w:cs="Arial"/>
      <w:sz w:val="20"/>
      <w:szCs w:val="20"/>
    </w:rPr>
  </w:style>
  <w:style w:type="paragraph" w:customStyle="1" w:styleId="Style59">
    <w:name w:val="Style59"/>
    <w:basedOn w:val="a"/>
    <w:rsid w:val="00E91851"/>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
    <w:rsid w:val="00E91851"/>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E91851"/>
    <w:rPr>
      <w:b w:val="0"/>
      <w:bCs w:val="0"/>
      <w:color w:val="797C80"/>
      <w:sz w:val="21"/>
      <w:szCs w:val="21"/>
    </w:rPr>
  </w:style>
  <w:style w:type="paragraph" w:customStyle="1" w:styleId="220">
    <w:name w:val="Основной текст с отступом 22"/>
    <w:basedOn w:val="a"/>
    <w:rsid w:val="00E918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
    <w:name w:val="Знак2"/>
    <w:basedOn w:val="a"/>
    <w:rsid w:val="00E91851"/>
    <w:pPr>
      <w:spacing w:line="240" w:lineRule="exact"/>
    </w:pPr>
    <w:rPr>
      <w:rFonts w:ascii="Verdana" w:eastAsia="Times New Roman" w:hAnsi="Verdana" w:cs="Times New Roman"/>
      <w:sz w:val="20"/>
      <w:szCs w:val="20"/>
      <w:lang w:val="en-US"/>
    </w:rPr>
  </w:style>
  <w:style w:type="character" w:customStyle="1" w:styleId="120">
    <w:name w:val="Знак Знак12"/>
    <w:locked/>
    <w:rsid w:val="00E91851"/>
    <w:rPr>
      <w:sz w:val="24"/>
      <w:szCs w:val="24"/>
      <w:lang w:val="ru-RU" w:eastAsia="ru-RU" w:bidi="ar-SA"/>
    </w:rPr>
  </w:style>
  <w:style w:type="paragraph" w:customStyle="1" w:styleId="afffffb">
    <w:name w:val="Таблицы (моноширинный)"/>
    <w:basedOn w:val="a"/>
    <w:next w:val="a"/>
    <w:rsid w:val="00E9185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E91851"/>
    <w:rPr>
      <w:i/>
      <w:iCs/>
      <w:sz w:val="24"/>
      <w:szCs w:val="24"/>
      <w:lang w:val="ru-RU" w:eastAsia="ru-RU" w:bidi="ar-SA"/>
    </w:rPr>
  </w:style>
  <w:style w:type="character" w:customStyle="1" w:styleId="WW8Num92z0">
    <w:name w:val="WW8Num92z0"/>
    <w:rsid w:val="00E91851"/>
    <w:rPr>
      <w:b/>
      <w:sz w:val="28"/>
    </w:rPr>
  </w:style>
  <w:style w:type="character" w:customStyle="1" w:styleId="WW8Num92z1">
    <w:name w:val="WW8Num92z1"/>
    <w:rsid w:val="00E91851"/>
    <w:rPr>
      <w:b w:val="0"/>
      <w:sz w:val="20"/>
      <w:szCs w:val="20"/>
    </w:rPr>
  </w:style>
  <w:style w:type="character" w:customStyle="1" w:styleId="WW8Num13z0">
    <w:name w:val="WW8Num13z0"/>
    <w:rsid w:val="00E91851"/>
    <w:rPr>
      <w:b w:val="0"/>
      <w:sz w:val="24"/>
      <w:szCs w:val="24"/>
    </w:rPr>
  </w:style>
  <w:style w:type="character" w:customStyle="1" w:styleId="WW8Num63z0">
    <w:name w:val="WW8Num63z0"/>
    <w:rsid w:val="00E91851"/>
    <w:rPr>
      <w:b w:val="0"/>
      <w:sz w:val="24"/>
      <w:szCs w:val="24"/>
    </w:rPr>
  </w:style>
  <w:style w:type="character" w:customStyle="1" w:styleId="WW8Num82z0">
    <w:name w:val="WW8Num82z0"/>
    <w:rsid w:val="00E91851"/>
    <w:rPr>
      <w:b w:val="0"/>
      <w:sz w:val="24"/>
      <w:szCs w:val="24"/>
    </w:rPr>
  </w:style>
  <w:style w:type="character" w:customStyle="1" w:styleId="WW8Num15z0">
    <w:name w:val="WW8Num15z0"/>
    <w:rsid w:val="00E91851"/>
    <w:rPr>
      <w:rFonts w:ascii="Symbol" w:hAnsi="Symbol"/>
    </w:rPr>
  </w:style>
  <w:style w:type="character" w:customStyle="1" w:styleId="WW8Num40z0">
    <w:name w:val="WW8Num40z0"/>
    <w:rsid w:val="00E91851"/>
    <w:rPr>
      <w:rFonts w:ascii="Symbol" w:hAnsi="Symbol"/>
    </w:rPr>
  </w:style>
  <w:style w:type="character" w:customStyle="1" w:styleId="WW8Num5z0">
    <w:name w:val="WW8Num5z0"/>
    <w:rsid w:val="00E91851"/>
    <w:rPr>
      <w:b/>
      <w:sz w:val="24"/>
      <w:szCs w:val="24"/>
    </w:rPr>
  </w:style>
  <w:style w:type="character" w:customStyle="1" w:styleId="WW8Num36z0">
    <w:name w:val="WW8Num36z0"/>
    <w:rsid w:val="00E91851"/>
    <w:rPr>
      <w:rFonts w:ascii="Symbol" w:hAnsi="Symbol"/>
    </w:rPr>
  </w:style>
  <w:style w:type="character" w:customStyle="1" w:styleId="WW8Num66z0">
    <w:name w:val="WW8Num66z0"/>
    <w:rsid w:val="00E91851"/>
    <w:rPr>
      <w:rFonts w:ascii="Symbol" w:hAnsi="Symbol"/>
    </w:rPr>
  </w:style>
  <w:style w:type="character" w:customStyle="1" w:styleId="WW8Num10z0">
    <w:name w:val="WW8Num10z0"/>
    <w:rsid w:val="00E91851"/>
    <w:rPr>
      <w:rFonts w:ascii="Symbol" w:hAnsi="Symbol"/>
    </w:rPr>
  </w:style>
  <w:style w:type="character" w:customStyle="1" w:styleId="WW8Num7z0">
    <w:name w:val="WW8Num7z0"/>
    <w:rsid w:val="00E91851"/>
    <w:rPr>
      <w:rFonts w:cs="Times New Roman"/>
    </w:rPr>
  </w:style>
  <w:style w:type="character" w:customStyle="1" w:styleId="WW8Num25z0">
    <w:name w:val="WW8Num25z0"/>
    <w:rsid w:val="00E91851"/>
    <w:rPr>
      <w:rFonts w:cs="Times New Roman"/>
    </w:rPr>
  </w:style>
  <w:style w:type="character" w:customStyle="1" w:styleId="WW8Num25z1">
    <w:name w:val="WW8Num25z1"/>
    <w:rsid w:val="00E91851"/>
    <w:rPr>
      <w:rFonts w:ascii="Symbol" w:hAnsi="Symbol"/>
    </w:rPr>
  </w:style>
  <w:style w:type="character" w:customStyle="1" w:styleId="WW8Num38z0">
    <w:name w:val="WW8Num38z0"/>
    <w:rsid w:val="00E91851"/>
    <w:rPr>
      <w:rFonts w:ascii="Symbol" w:hAnsi="Symbol"/>
    </w:rPr>
  </w:style>
  <w:style w:type="character" w:customStyle="1" w:styleId="WW8Num18z0">
    <w:name w:val="WW8Num18z0"/>
    <w:rsid w:val="00E91851"/>
    <w:rPr>
      <w:rFonts w:ascii="Arial" w:hAnsi="Arial" w:cs="Arial"/>
    </w:rPr>
  </w:style>
  <w:style w:type="character" w:customStyle="1" w:styleId="WW8Num102z0">
    <w:name w:val="WW8Num102z0"/>
    <w:rsid w:val="00E91851"/>
    <w:rPr>
      <w:rFonts w:ascii="Arial" w:hAnsi="Arial" w:cs="Arial"/>
    </w:rPr>
  </w:style>
  <w:style w:type="character" w:customStyle="1" w:styleId="WW8Num96z0">
    <w:name w:val="WW8Num96z0"/>
    <w:rsid w:val="00E91851"/>
    <w:rPr>
      <w:rFonts w:ascii="Symbol" w:hAnsi="Symbol"/>
    </w:rPr>
  </w:style>
  <w:style w:type="character" w:customStyle="1" w:styleId="WW8Num34z0">
    <w:name w:val="WW8Num34z0"/>
    <w:rsid w:val="00E91851"/>
    <w:rPr>
      <w:rFonts w:ascii="Symbol" w:hAnsi="Symbol"/>
      <w:b/>
    </w:rPr>
  </w:style>
  <w:style w:type="character" w:customStyle="1" w:styleId="WW8Num24z0">
    <w:name w:val="WW8Num24z0"/>
    <w:rsid w:val="00E91851"/>
    <w:rPr>
      <w:rFonts w:ascii="Symbol" w:hAnsi="Symbol"/>
    </w:rPr>
  </w:style>
  <w:style w:type="character" w:customStyle="1" w:styleId="WW8Num3z0">
    <w:name w:val="WW8Num3z0"/>
    <w:rsid w:val="00E91851"/>
    <w:rPr>
      <w:rFonts w:ascii="Symbol" w:hAnsi="Symbol" w:cs="Times New Roman"/>
    </w:rPr>
  </w:style>
  <w:style w:type="character" w:customStyle="1" w:styleId="WW8Num83z0">
    <w:name w:val="WW8Num83z0"/>
    <w:rsid w:val="00E91851"/>
    <w:rPr>
      <w:rFonts w:ascii="Symbol" w:hAnsi="Symbol"/>
    </w:rPr>
  </w:style>
  <w:style w:type="character" w:customStyle="1" w:styleId="WW8Num60z0">
    <w:name w:val="WW8Num60z0"/>
    <w:rsid w:val="00E91851"/>
    <w:rPr>
      <w:rFonts w:ascii="Symbol" w:hAnsi="Symbol"/>
    </w:rPr>
  </w:style>
  <w:style w:type="character" w:customStyle="1" w:styleId="WW8Num78z0">
    <w:name w:val="WW8Num78z0"/>
    <w:rsid w:val="00E91851"/>
    <w:rPr>
      <w:rFonts w:ascii="Times New Roman CYR" w:hAnsi="Times New Roman CYR" w:cs="Times New Roman CYR"/>
    </w:rPr>
  </w:style>
  <w:style w:type="character" w:customStyle="1" w:styleId="WW8Num80z0">
    <w:name w:val="WW8Num80z0"/>
    <w:rsid w:val="00E91851"/>
    <w:rPr>
      <w:b/>
    </w:rPr>
  </w:style>
  <w:style w:type="character" w:customStyle="1" w:styleId="WW8Num89z0">
    <w:name w:val="WW8Num89z0"/>
    <w:rsid w:val="00E91851"/>
    <w:rPr>
      <w:rFonts w:ascii="Symbol" w:hAnsi="Symbol"/>
    </w:rPr>
  </w:style>
  <w:style w:type="character" w:customStyle="1" w:styleId="WW8Num45z0">
    <w:name w:val="WW8Num45z0"/>
    <w:rsid w:val="00E91851"/>
    <w:rPr>
      <w:rFonts w:ascii="Symbol" w:hAnsi="Symbol"/>
    </w:rPr>
  </w:style>
  <w:style w:type="character" w:customStyle="1" w:styleId="WW8Num46z0">
    <w:name w:val="WW8Num46z0"/>
    <w:rsid w:val="00E91851"/>
    <w:rPr>
      <w:rFonts w:ascii="Symbol" w:hAnsi="Symbol"/>
    </w:rPr>
  </w:style>
  <w:style w:type="character" w:customStyle="1" w:styleId="WW8Num9z0">
    <w:name w:val="WW8Num9z0"/>
    <w:rsid w:val="00E91851"/>
    <w:rPr>
      <w:rFonts w:ascii="Times New Roman CYR" w:hAnsi="Times New Roman CYR" w:cs="Times New Roman CYR"/>
    </w:rPr>
  </w:style>
  <w:style w:type="character" w:customStyle="1" w:styleId="WW8Num88z0">
    <w:name w:val="WW8Num88z0"/>
    <w:rsid w:val="00E91851"/>
    <w:rPr>
      <w:rFonts w:ascii="Symbol" w:hAnsi="Symbol"/>
    </w:rPr>
  </w:style>
  <w:style w:type="character" w:customStyle="1" w:styleId="WW8Num68z0">
    <w:name w:val="WW8Num68z0"/>
    <w:rsid w:val="00E91851"/>
    <w:rPr>
      <w:rFonts w:ascii="Arial" w:hAnsi="Arial" w:cs="Arial"/>
    </w:rPr>
  </w:style>
  <w:style w:type="character" w:customStyle="1" w:styleId="WW8Num85z0">
    <w:name w:val="WW8Num85z0"/>
    <w:rsid w:val="00E91851"/>
    <w:rPr>
      <w:rFonts w:ascii="Arial" w:hAnsi="Arial" w:cs="Arial"/>
    </w:rPr>
  </w:style>
  <w:style w:type="character" w:customStyle="1" w:styleId="WW8Num21z0">
    <w:name w:val="WW8Num21z0"/>
    <w:rsid w:val="00E91851"/>
    <w:rPr>
      <w:rFonts w:ascii="Arial" w:hAnsi="Arial" w:cs="Arial"/>
    </w:rPr>
  </w:style>
  <w:style w:type="character" w:customStyle="1" w:styleId="WW8Num81z0">
    <w:name w:val="WW8Num81z0"/>
    <w:rsid w:val="00E91851"/>
    <w:rPr>
      <w:rFonts w:ascii="Arial" w:hAnsi="Arial" w:cs="Arial"/>
    </w:rPr>
  </w:style>
  <w:style w:type="character" w:customStyle="1" w:styleId="WW8Num39z0">
    <w:name w:val="WW8Num39z0"/>
    <w:rsid w:val="00E91851"/>
    <w:rPr>
      <w:rFonts w:ascii="Symbol" w:hAnsi="Symbol"/>
    </w:rPr>
  </w:style>
  <w:style w:type="character" w:customStyle="1" w:styleId="WW8Num41z0">
    <w:name w:val="WW8Num41z0"/>
    <w:rsid w:val="00E91851"/>
    <w:rPr>
      <w:rFonts w:ascii="Symbol" w:hAnsi="Symbol"/>
    </w:rPr>
  </w:style>
  <w:style w:type="character" w:customStyle="1" w:styleId="WW8Num71z0">
    <w:name w:val="WW8Num71z0"/>
    <w:rsid w:val="00E91851"/>
    <w:rPr>
      <w:rFonts w:ascii="Wingdings" w:hAnsi="Wingdings"/>
    </w:rPr>
  </w:style>
  <w:style w:type="character" w:customStyle="1" w:styleId="WW8Num65z0">
    <w:name w:val="WW8Num65z0"/>
    <w:rsid w:val="00E91851"/>
    <w:rPr>
      <w:rFonts w:ascii="Wingdings" w:hAnsi="Wingdings"/>
    </w:rPr>
  </w:style>
  <w:style w:type="character" w:customStyle="1" w:styleId="WW8Num61z0">
    <w:name w:val="WW8Num61z0"/>
    <w:rsid w:val="00E91851"/>
    <w:rPr>
      <w:rFonts w:ascii="Wingdings" w:hAnsi="Wingdings"/>
    </w:rPr>
  </w:style>
  <w:style w:type="character" w:customStyle="1" w:styleId="WW8Num98z0">
    <w:name w:val="WW8Num98z0"/>
    <w:rsid w:val="00E91851"/>
    <w:rPr>
      <w:rFonts w:ascii="Arial" w:hAnsi="Arial" w:cs="Arial"/>
    </w:rPr>
  </w:style>
  <w:style w:type="character" w:customStyle="1" w:styleId="WW8Num50z0">
    <w:name w:val="WW8Num50z0"/>
    <w:rsid w:val="00E91851"/>
    <w:rPr>
      <w:rFonts w:ascii="Symbol" w:hAnsi="Symbol"/>
    </w:rPr>
  </w:style>
  <w:style w:type="character" w:customStyle="1" w:styleId="WW8Num16z0">
    <w:name w:val="WW8Num16z0"/>
    <w:rsid w:val="00E91851"/>
    <w:rPr>
      <w:rFonts w:ascii="Symbol" w:hAnsi="Symbol"/>
    </w:rPr>
  </w:style>
  <w:style w:type="character" w:customStyle="1" w:styleId="WW8Num27z0">
    <w:name w:val="WW8Num27z0"/>
    <w:rsid w:val="00E91851"/>
    <w:rPr>
      <w:rFonts w:ascii="Symbol" w:hAnsi="Symbol"/>
    </w:rPr>
  </w:style>
  <w:style w:type="character" w:customStyle="1" w:styleId="WW8Num75z0">
    <w:name w:val="WW8Num75z0"/>
    <w:rsid w:val="00E91851"/>
    <w:rPr>
      <w:rFonts w:ascii="Symbol" w:hAnsi="Symbol"/>
    </w:rPr>
  </w:style>
  <w:style w:type="character" w:customStyle="1" w:styleId="WW8Num8z1">
    <w:name w:val="WW8Num8z1"/>
    <w:uiPriority w:val="99"/>
    <w:qFormat/>
    <w:rsid w:val="00E91851"/>
    <w:rPr>
      <w:rFonts w:ascii="Symbol" w:hAnsi="Symbol"/>
    </w:rPr>
  </w:style>
  <w:style w:type="character" w:customStyle="1" w:styleId="WW8Num70z0">
    <w:name w:val="WW8Num70z0"/>
    <w:rsid w:val="00E91851"/>
    <w:rPr>
      <w:rFonts w:ascii="Times New Roman CYR" w:hAnsi="Times New Roman CYR" w:cs="Times New Roman CYR"/>
    </w:rPr>
  </w:style>
  <w:style w:type="character" w:customStyle="1" w:styleId="WW8Num53z0">
    <w:name w:val="WW8Num53z0"/>
    <w:rsid w:val="00E91851"/>
    <w:rPr>
      <w:rFonts w:ascii="Symbol" w:hAnsi="Symbol"/>
    </w:rPr>
  </w:style>
  <w:style w:type="character" w:customStyle="1" w:styleId="WW8Num43z0">
    <w:name w:val="WW8Num43z0"/>
    <w:rsid w:val="00E91851"/>
    <w:rPr>
      <w:rFonts w:ascii="Symbol" w:hAnsi="Symbol"/>
    </w:rPr>
  </w:style>
  <w:style w:type="character" w:customStyle="1" w:styleId="WW8Num31z0">
    <w:name w:val="WW8Num31z0"/>
    <w:rsid w:val="00E91851"/>
    <w:rPr>
      <w:rFonts w:ascii="Symbol" w:hAnsi="Symbol"/>
    </w:rPr>
  </w:style>
  <w:style w:type="character" w:customStyle="1" w:styleId="WW8Num48z0">
    <w:name w:val="WW8Num48z0"/>
    <w:rsid w:val="00E91851"/>
    <w:rPr>
      <w:rFonts w:ascii="Symbol" w:hAnsi="Symbol"/>
    </w:rPr>
  </w:style>
  <w:style w:type="character" w:customStyle="1" w:styleId="WW8Num57z0">
    <w:name w:val="WW8Num57z0"/>
    <w:rsid w:val="00E91851"/>
    <w:rPr>
      <w:rFonts w:ascii="Times New Roman CYR" w:hAnsi="Times New Roman CYR" w:cs="Times New Roman CYR"/>
    </w:rPr>
  </w:style>
  <w:style w:type="character" w:customStyle="1" w:styleId="WW8Num32z0">
    <w:name w:val="WW8Num32z0"/>
    <w:rsid w:val="00E91851"/>
    <w:rPr>
      <w:rFonts w:ascii="Symbol" w:hAnsi="Symbol"/>
    </w:rPr>
  </w:style>
  <w:style w:type="character" w:customStyle="1" w:styleId="WW8Num74z0">
    <w:name w:val="WW8Num74z0"/>
    <w:rsid w:val="00E91851"/>
    <w:rPr>
      <w:rFonts w:ascii="Symbol" w:hAnsi="Symbol"/>
    </w:rPr>
  </w:style>
  <w:style w:type="character" w:customStyle="1" w:styleId="WW8Num91z0">
    <w:name w:val="WW8Num91z0"/>
    <w:rsid w:val="00E91851"/>
    <w:rPr>
      <w:rFonts w:ascii="Symbol" w:hAnsi="Symbol"/>
    </w:rPr>
  </w:style>
  <w:style w:type="character" w:customStyle="1" w:styleId="WW8Num77z0">
    <w:name w:val="WW8Num77z0"/>
    <w:rsid w:val="00E91851"/>
    <w:rPr>
      <w:rFonts w:ascii="Symbol" w:hAnsi="Symbol"/>
    </w:rPr>
  </w:style>
  <w:style w:type="character" w:customStyle="1" w:styleId="WW8Num103z0">
    <w:name w:val="WW8Num103z0"/>
    <w:rsid w:val="00E91851"/>
    <w:rPr>
      <w:rFonts w:ascii="Arial" w:hAnsi="Arial" w:cs="Arial"/>
    </w:rPr>
  </w:style>
  <w:style w:type="character" w:customStyle="1" w:styleId="WW8Num35z0">
    <w:name w:val="WW8Num35z0"/>
    <w:rsid w:val="00E91851"/>
    <w:rPr>
      <w:rFonts w:ascii="Symbol" w:hAnsi="Symbol"/>
    </w:rPr>
  </w:style>
  <w:style w:type="character" w:customStyle="1" w:styleId="WW8Num19z0">
    <w:name w:val="WW8Num19z0"/>
    <w:rsid w:val="00E91851"/>
    <w:rPr>
      <w:rFonts w:ascii="Arial" w:hAnsi="Arial" w:cs="Arial"/>
    </w:rPr>
  </w:style>
  <w:style w:type="character" w:customStyle="1" w:styleId="WW8Num99z0">
    <w:name w:val="WW8Num99z0"/>
    <w:rsid w:val="00E91851"/>
    <w:rPr>
      <w:rFonts w:ascii="Arial" w:hAnsi="Arial" w:cs="Arial"/>
    </w:rPr>
  </w:style>
  <w:style w:type="character" w:customStyle="1" w:styleId="WW8Num100z0">
    <w:name w:val="WW8Num100z0"/>
    <w:rsid w:val="00E91851"/>
    <w:rPr>
      <w:rFonts w:ascii="Arial" w:hAnsi="Arial" w:cs="Arial"/>
    </w:rPr>
  </w:style>
  <w:style w:type="character" w:customStyle="1" w:styleId="WW8Num64z0">
    <w:name w:val="WW8Num64z0"/>
    <w:rsid w:val="00E91851"/>
    <w:rPr>
      <w:rFonts w:ascii="Symbol" w:hAnsi="Symbol"/>
    </w:rPr>
  </w:style>
  <w:style w:type="character" w:customStyle="1" w:styleId="WW8Num95z0">
    <w:name w:val="WW8Num95z0"/>
    <w:rsid w:val="00E91851"/>
    <w:rPr>
      <w:rFonts w:ascii="Symbol" w:hAnsi="Symbol"/>
    </w:rPr>
  </w:style>
  <w:style w:type="character" w:customStyle="1" w:styleId="WW8Num101z0">
    <w:name w:val="WW8Num101z0"/>
    <w:rsid w:val="00E91851"/>
    <w:rPr>
      <w:rFonts w:ascii="Arial" w:hAnsi="Arial" w:cs="Arial"/>
    </w:rPr>
  </w:style>
  <w:style w:type="character" w:customStyle="1" w:styleId="WW8Num104z0">
    <w:name w:val="WW8Num104z0"/>
    <w:rsid w:val="00E91851"/>
    <w:rPr>
      <w:rFonts w:ascii="Arial" w:hAnsi="Arial" w:cs="Arial"/>
    </w:rPr>
  </w:style>
  <w:style w:type="character" w:customStyle="1" w:styleId="WW8Num93z0">
    <w:name w:val="WW8Num93z0"/>
    <w:rsid w:val="00E91851"/>
    <w:rPr>
      <w:rFonts w:ascii="Symbol" w:hAnsi="Symbol"/>
    </w:rPr>
  </w:style>
  <w:style w:type="character" w:customStyle="1" w:styleId="WW8Num51z0">
    <w:name w:val="WW8Num51z0"/>
    <w:rsid w:val="00E91851"/>
    <w:rPr>
      <w:rFonts w:cs="Times New Roman"/>
    </w:rPr>
  </w:style>
  <w:style w:type="character" w:customStyle="1" w:styleId="WW8Num23z0">
    <w:name w:val="WW8Num23z0"/>
    <w:rsid w:val="00E91851"/>
    <w:rPr>
      <w:rFonts w:cs="Times New Roman"/>
    </w:rPr>
  </w:style>
  <w:style w:type="character" w:customStyle="1" w:styleId="WW8Num87z0">
    <w:name w:val="WW8Num87z0"/>
    <w:rsid w:val="00E91851"/>
    <w:rPr>
      <w:rFonts w:ascii="Symbol" w:hAnsi="Symbol"/>
    </w:rPr>
  </w:style>
  <w:style w:type="character" w:customStyle="1" w:styleId="WW8Num59z0">
    <w:name w:val="WW8Num59z0"/>
    <w:rsid w:val="00E91851"/>
    <w:rPr>
      <w:rFonts w:cs="Times New Roman"/>
    </w:rPr>
  </w:style>
  <w:style w:type="character" w:customStyle="1" w:styleId="WW8Num59z1">
    <w:name w:val="WW8Num59z1"/>
    <w:rsid w:val="00E91851"/>
    <w:rPr>
      <w:rFonts w:ascii="Symbol" w:hAnsi="Symbol"/>
    </w:rPr>
  </w:style>
  <w:style w:type="character" w:customStyle="1" w:styleId="WW8Num17z0">
    <w:name w:val="WW8Num17z0"/>
    <w:rsid w:val="00E91851"/>
    <w:rPr>
      <w:rFonts w:ascii="Symbol" w:hAnsi="Symbol"/>
    </w:rPr>
  </w:style>
  <w:style w:type="character" w:customStyle="1" w:styleId="WW8Num67z0">
    <w:name w:val="WW8Num67z0"/>
    <w:rsid w:val="00E91851"/>
    <w:rPr>
      <w:rFonts w:ascii="Symbol" w:hAnsi="Symbol"/>
    </w:rPr>
  </w:style>
  <w:style w:type="character" w:customStyle="1" w:styleId="WW8Num12z0">
    <w:name w:val="WW8Num12z0"/>
    <w:rsid w:val="00E91851"/>
    <w:rPr>
      <w:rFonts w:ascii="Symbol" w:hAnsi="Symbol"/>
    </w:rPr>
  </w:style>
  <w:style w:type="character" w:customStyle="1" w:styleId="WW8Num2z0">
    <w:name w:val="WW8Num2z0"/>
    <w:rsid w:val="00E91851"/>
    <w:rPr>
      <w:rFonts w:ascii="Symbol" w:hAnsi="Symbol"/>
    </w:rPr>
  </w:style>
  <w:style w:type="character" w:customStyle="1" w:styleId="WW8Num52z0">
    <w:name w:val="WW8Num52z0"/>
    <w:rsid w:val="00E91851"/>
    <w:rPr>
      <w:rFonts w:ascii="Symbol" w:hAnsi="Symbol"/>
    </w:rPr>
  </w:style>
  <w:style w:type="character" w:customStyle="1" w:styleId="WW8Num55z0">
    <w:name w:val="WW8Num55z0"/>
    <w:rsid w:val="00E91851"/>
    <w:rPr>
      <w:rFonts w:ascii="Symbol" w:hAnsi="Symbol"/>
    </w:rPr>
  </w:style>
  <w:style w:type="character" w:customStyle="1" w:styleId="WW8Num14z0">
    <w:name w:val="WW8Num14z0"/>
    <w:rsid w:val="00E91851"/>
    <w:rPr>
      <w:rFonts w:ascii="Symbol" w:hAnsi="Symbol"/>
    </w:rPr>
  </w:style>
  <w:style w:type="paragraph" w:customStyle="1" w:styleId="Heading">
    <w:name w:val="Heading"/>
    <w:basedOn w:val="a"/>
    <w:next w:val="a0"/>
    <w:rsid w:val="00E91851"/>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f">
    <w:name w:val="Название объекта1"/>
    <w:basedOn w:val="a"/>
    <w:rsid w:val="00E9185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f0">
    <w:name w:val="Красная строка1"/>
    <w:basedOn w:val="a0"/>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214">
    <w:name w:val="Красная строка 21"/>
    <w:basedOn w:val="af6"/>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321">
    <w:name w:val="Основной текст с отступом 32"/>
    <w:basedOn w:val="a"/>
    <w:uiPriority w:val="99"/>
    <w:rsid w:val="00E91851"/>
    <w:pPr>
      <w:widowControl w:val="0"/>
      <w:suppressAutoHyphens/>
      <w:spacing w:after="120" w:line="276" w:lineRule="auto"/>
      <w:ind w:left="283"/>
    </w:pPr>
    <w:rPr>
      <w:rFonts w:ascii="Calibri" w:eastAsia="Calibri" w:hAnsi="Calibri" w:cs="Mangal"/>
      <w:kern w:val="1"/>
      <w:sz w:val="16"/>
      <w:szCs w:val="16"/>
      <w:lang w:eastAsia="hi-IN" w:bidi="hi-IN"/>
    </w:rPr>
  </w:style>
  <w:style w:type="paragraph" w:customStyle="1" w:styleId="215">
    <w:name w:val="Список 21"/>
    <w:basedOn w:val="a"/>
    <w:rsid w:val="00E91851"/>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E91851"/>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
    <w:uiPriority w:val="99"/>
    <w:rsid w:val="00E91851"/>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
    <w:uiPriority w:val="99"/>
    <w:rsid w:val="00E91851"/>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
    <w:uiPriority w:val="99"/>
    <w:rsid w:val="00E91851"/>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E91851"/>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E91851"/>
    <w:rPr>
      <w:rFonts w:ascii="Arial" w:hAnsi="Arial" w:cs="Arial"/>
      <w:spacing w:val="10"/>
      <w:sz w:val="8"/>
      <w:szCs w:val="8"/>
    </w:rPr>
  </w:style>
  <w:style w:type="character" w:customStyle="1" w:styleId="FontStyle17">
    <w:name w:val="Font Style17"/>
    <w:uiPriority w:val="99"/>
    <w:rsid w:val="00E91851"/>
    <w:rPr>
      <w:rFonts w:ascii="Arial" w:hAnsi="Arial" w:cs="Arial"/>
      <w:spacing w:val="-10"/>
      <w:sz w:val="10"/>
      <w:szCs w:val="10"/>
    </w:rPr>
  </w:style>
  <w:style w:type="character" w:customStyle="1" w:styleId="FontStyle18">
    <w:name w:val="Font Style18"/>
    <w:uiPriority w:val="99"/>
    <w:rsid w:val="00E91851"/>
    <w:rPr>
      <w:rFonts w:ascii="Franklin Gothic Book" w:hAnsi="Franklin Gothic Book" w:cs="Franklin Gothic Book"/>
      <w:b/>
      <w:bCs/>
      <w:spacing w:val="20"/>
      <w:sz w:val="10"/>
      <w:szCs w:val="10"/>
    </w:rPr>
  </w:style>
  <w:style w:type="character" w:customStyle="1" w:styleId="FontStyle19">
    <w:name w:val="Font Style19"/>
    <w:uiPriority w:val="99"/>
    <w:rsid w:val="00E91851"/>
    <w:rPr>
      <w:rFonts w:ascii="Arial Narrow" w:hAnsi="Arial Narrow" w:cs="Arial Narrow"/>
      <w:sz w:val="12"/>
      <w:szCs w:val="12"/>
    </w:rPr>
  </w:style>
  <w:style w:type="character" w:customStyle="1" w:styleId="FontStyle20">
    <w:name w:val="Font Style20"/>
    <w:uiPriority w:val="99"/>
    <w:rsid w:val="00E91851"/>
    <w:rPr>
      <w:rFonts w:ascii="Arial" w:hAnsi="Arial" w:cs="Arial"/>
      <w:spacing w:val="10"/>
      <w:sz w:val="12"/>
      <w:szCs w:val="12"/>
    </w:rPr>
  </w:style>
  <w:style w:type="character" w:customStyle="1" w:styleId="FontStyle29">
    <w:name w:val="Font Style29"/>
    <w:uiPriority w:val="99"/>
    <w:rsid w:val="00E91851"/>
    <w:rPr>
      <w:rFonts w:ascii="Arial" w:hAnsi="Arial" w:cs="Arial"/>
      <w:b/>
      <w:bCs/>
      <w:sz w:val="16"/>
      <w:szCs w:val="16"/>
    </w:rPr>
  </w:style>
  <w:style w:type="character" w:customStyle="1" w:styleId="FontStyle30">
    <w:name w:val="Font Style30"/>
    <w:uiPriority w:val="99"/>
    <w:rsid w:val="00E91851"/>
    <w:rPr>
      <w:rFonts w:ascii="Arial" w:hAnsi="Arial" w:cs="Arial"/>
      <w:sz w:val="16"/>
      <w:szCs w:val="16"/>
    </w:rPr>
  </w:style>
  <w:style w:type="paragraph" w:customStyle="1" w:styleId="afffffc">
    <w:name w:val="Новый абзац"/>
    <w:basedOn w:val="a"/>
    <w:link w:val="2f0"/>
    <w:rsid w:val="00E91851"/>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ffc"/>
    <w:rsid w:val="00E91851"/>
    <w:rPr>
      <w:rFonts w:ascii="Arial" w:eastAsia="Times New Roman" w:hAnsi="Arial" w:cs="Times New Roman"/>
      <w:sz w:val="24"/>
      <w:szCs w:val="20"/>
      <w:lang w:eastAsia="ru-RU"/>
    </w:rPr>
  </w:style>
  <w:style w:type="paragraph" w:customStyle="1" w:styleId="1-">
    <w:name w:val="1. Что-то"/>
    <w:basedOn w:val="00"/>
    <w:link w:val="1-0"/>
    <w:qFormat/>
    <w:rsid w:val="00E91851"/>
    <w:pPr>
      <w:suppressAutoHyphens w:val="0"/>
      <w:ind w:hanging="851"/>
    </w:pPr>
    <w:rPr>
      <w:rFonts w:cs="Arial"/>
      <w:lang w:eastAsia="en-US"/>
    </w:rPr>
  </w:style>
  <w:style w:type="character" w:customStyle="1" w:styleId="1-0">
    <w:name w:val="1. Что-то Знак"/>
    <w:link w:val="1-"/>
    <w:rsid w:val="00E91851"/>
    <w:rPr>
      <w:rFonts w:ascii="Arial" w:eastAsia="Times New Roman" w:hAnsi="Arial" w:cs="Arial"/>
      <w:sz w:val="24"/>
      <w:szCs w:val="28"/>
    </w:rPr>
  </w:style>
  <w:style w:type="paragraph" w:customStyle="1" w:styleId="20">
    <w:name w:val="Переч2"/>
    <w:basedOn w:val="af3"/>
    <w:link w:val="2f1"/>
    <w:qFormat/>
    <w:rsid w:val="00E91851"/>
    <w:pPr>
      <w:numPr>
        <w:numId w:val="14"/>
      </w:numPr>
      <w:suppressAutoHyphens w:val="0"/>
      <w:ind w:left="1418" w:hanging="851"/>
    </w:pPr>
    <w:rPr>
      <w:rFonts w:cs="Arial"/>
      <w:lang w:val="en-US" w:eastAsia="en-US"/>
    </w:rPr>
  </w:style>
  <w:style w:type="character" w:customStyle="1" w:styleId="2f1">
    <w:name w:val="Переч2 Знак"/>
    <w:link w:val="20"/>
    <w:rsid w:val="00E91851"/>
    <w:rPr>
      <w:rFonts w:ascii="Arial" w:eastAsia="Times New Roman" w:hAnsi="Arial" w:cs="Arial"/>
      <w:sz w:val="24"/>
      <w:szCs w:val="28"/>
      <w:lang w:val="en-US"/>
    </w:rPr>
  </w:style>
  <w:style w:type="character" w:customStyle="1" w:styleId="ConsPlusNormal0">
    <w:name w:val="ConsPlusNormal Знак"/>
    <w:link w:val="ConsPlusNormal"/>
    <w:locked/>
    <w:rsid w:val="00E91851"/>
    <w:rPr>
      <w:rFonts w:ascii="Arial" w:eastAsia="SimSun" w:hAnsi="Arial" w:cs="Arial"/>
      <w:kern w:val="1"/>
      <w:sz w:val="20"/>
      <w:szCs w:val="20"/>
      <w:lang w:eastAsia="hi-IN" w:bidi="hi-IN"/>
    </w:rPr>
  </w:style>
  <w:style w:type="paragraph" w:customStyle="1" w:styleId="afffffd">
    <w:name w:val="таблица"/>
    <w:basedOn w:val="a"/>
    <w:link w:val="afffffe"/>
    <w:uiPriority w:val="99"/>
    <w:rsid w:val="00E91851"/>
    <w:pPr>
      <w:keepLines/>
      <w:spacing w:after="0" w:line="240" w:lineRule="auto"/>
      <w:jc w:val="center"/>
    </w:pPr>
    <w:rPr>
      <w:rFonts w:ascii="Calibri" w:eastAsia="Calibri" w:hAnsi="Calibri" w:cs="Times New Roman"/>
      <w:color w:val="000000"/>
      <w:sz w:val="24"/>
      <w:szCs w:val="20"/>
      <w:lang w:eastAsia="ru-RU"/>
    </w:rPr>
  </w:style>
  <w:style w:type="character" w:customStyle="1" w:styleId="afffffe">
    <w:name w:val="таблица Знак"/>
    <w:link w:val="afffffd"/>
    <w:uiPriority w:val="99"/>
    <w:locked/>
    <w:rsid w:val="00E91851"/>
    <w:rPr>
      <w:rFonts w:ascii="Calibri" w:eastAsia="Calibri" w:hAnsi="Calibri" w:cs="Times New Roman"/>
      <w:color w:val="000000"/>
      <w:sz w:val="24"/>
      <w:szCs w:val="20"/>
      <w:lang w:eastAsia="ru-RU"/>
    </w:rPr>
  </w:style>
  <w:style w:type="paragraph" w:customStyle="1" w:styleId="affffff">
    <w:name w:val="моя табл"/>
    <w:basedOn w:val="a"/>
    <w:link w:val="affffff0"/>
    <w:uiPriority w:val="99"/>
    <w:rsid w:val="00E91851"/>
    <w:pPr>
      <w:framePr w:hSpace="180" w:wrap="around" w:vAnchor="text" w:hAnchor="margin" w:xAlign="right" w:y="171"/>
      <w:spacing w:after="0" w:line="276" w:lineRule="auto"/>
      <w:jc w:val="center"/>
    </w:pPr>
    <w:rPr>
      <w:rFonts w:ascii="Calibri" w:eastAsia="Calibri" w:hAnsi="Calibri" w:cs="Calibri"/>
      <w:sz w:val="18"/>
      <w:szCs w:val="13"/>
      <w:lang w:eastAsia="ru-RU" w:bidi="hi-IN"/>
    </w:rPr>
  </w:style>
  <w:style w:type="character" w:customStyle="1" w:styleId="affffff0">
    <w:name w:val="моя табл Знак"/>
    <w:basedOn w:val="a1"/>
    <w:link w:val="affffff"/>
    <w:uiPriority w:val="99"/>
    <w:locked/>
    <w:rsid w:val="00E91851"/>
    <w:rPr>
      <w:rFonts w:ascii="Calibri" w:eastAsia="Calibri" w:hAnsi="Calibri" w:cs="Calibri"/>
      <w:sz w:val="18"/>
      <w:szCs w:val="13"/>
      <w:lang w:eastAsia="ru-RU" w:bidi="hi-IN"/>
    </w:rPr>
  </w:style>
  <w:style w:type="paragraph" w:customStyle="1" w:styleId="affffff1">
    <w:name w:val="Табличный_слева"/>
    <w:basedOn w:val="a"/>
    <w:rsid w:val="00E91851"/>
    <w:pPr>
      <w:spacing w:after="0" w:line="240" w:lineRule="auto"/>
    </w:pPr>
    <w:rPr>
      <w:rFonts w:ascii="Times New Roman" w:eastAsia="Times New Roman" w:hAnsi="Times New Roman" w:cs="Times New Roman"/>
      <w:lang w:eastAsia="ru-RU"/>
    </w:rPr>
  </w:style>
  <w:style w:type="paragraph" w:customStyle="1" w:styleId="affffff2">
    <w:name w:val="Цифра табл"/>
    <w:basedOn w:val="a"/>
    <w:link w:val="affffff3"/>
    <w:uiPriority w:val="99"/>
    <w:rsid w:val="00E91851"/>
    <w:pPr>
      <w:spacing w:before="60" w:after="120" w:line="360" w:lineRule="auto"/>
      <w:jc w:val="right"/>
    </w:pPr>
    <w:rPr>
      <w:rFonts w:ascii="Arial" w:eastAsia="Calibri" w:hAnsi="Arial" w:cs="Times New Roman"/>
      <w:color w:val="000000"/>
      <w:sz w:val="20"/>
      <w:szCs w:val="20"/>
      <w:lang w:val="x-none" w:eastAsia="ru-RU"/>
    </w:rPr>
  </w:style>
  <w:style w:type="character" w:customStyle="1" w:styleId="affffff3">
    <w:name w:val="Цифра табл Знак"/>
    <w:link w:val="affffff2"/>
    <w:uiPriority w:val="99"/>
    <w:locked/>
    <w:rsid w:val="00E91851"/>
    <w:rPr>
      <w:rFonts w:ascii="Arial" w:eastAsia="Calibri" w:hAnsi="Arial" w:cs="Times New Roman"/>
      <w:color w:val="000000"/>
      <w:sz w:val="20"/>
      <w:szCs w:val="20"/>
      <w:lang w:val="x-none" w:eastAsia="ru-RU"/>
    </w:rPr>
  </w:style>
  <w:style w:type="paragraph" w:customStyle="1" w:styleId="1ff1">
    <w:name w:val="Стиль1"/>
    <w:basedOn w:val="aff7"/>
    <w:link w:val="1ff2"/>
    <w:rsid w:val="00E91851"/>
    <w:rPr>
      <w:rFonts w:ascii="Arial" w:hAnsi="Arial" w:cs="Arial"/>
      <w:bCs w:val="0"/>
      <w:i w:val="0"/>
      <w:color w:val="1F4E79" w:themeColor="accent5" w:themeShade="80"/>
      <w:sz w:val="24"/>
      <w:szCs w:val="24"/>
    </w:rPr>
  </w:style>
  <w:style w:type="character" w:customStyle="1" w:styleId="1ff2">
    <w:name w:val="Стиль1 Знак"/>
    <w:basedOn w:val="aff8"/>
    <w:link w:val="1ff1"/>
    <w:rsid w:val="00E91851"/>
    <w:rPr>
      <w:rFonts w:ascii="Arial" w:eastAsia="Times New Roman" w:hAnsi="Arial" w:cs="Arial"/>
      <w:b/>
      <w:bCs w:val="0"/>
      <w:i w:val="0"/>
      <w:color w:val="1F4E79" w:themeColor="accent5" w:themeShade="80"/>
      <w:sz w:val="24"/>
      <w:szCs w:val="24"/>
      <w:lang w:eastAsia="ru-RU"/>
    </w:rPr>
  </w:style>
  <w:style w:type="character" w:customStyle="1" w:styleId="searchtext">
    <w:name w:val="searchtext"/>
    <w:basedOn w:val="a1"/>
    <w:rsid w:val="00E91851"/>
  </w:style>
  <w:style w:type="paragraph" w:customStyle="1" w:styleId="10">
    <w:name w:val="_1."/>
    <w:basedOn w:val="1"/>
    <w:qFormat/>
    <w:rsid w:val="00E91851"/>
    <w:pPr>
      <w:keepLines/>
      <w:pageBreakBefore/>
      <w:numPr>
        <w:numId w:val="18"/>
      </w:numPr>
      <w:tabs>
        <w:tab w:val="left" w:pos="993"/>
      </w:tabs>
      <w:suppressAutoHyphens w:val="0"/>
      <w:spacing w:after="360" w:line="240" w:lineRule="auto"/>
      <w:ind w:left="993" w:right="680" w:hanging="284"/>
      <w:jc w:val="both"/>
    </w:pPr>
    <w:rPr>
      <w:rFonts w:eastAsiaTheme="majorEastAsia"/>
      <w:b/>
      <w:bCs/>
      <w:sz w:val="26"/>
      <w:szCs w:val="26"/>
      <w:lang w:eastAsia="en-US"/>
    </w:rPr>
  </w:style>
  <w:style w:type="paragraph" w:customStyle="1" w:styleId="11">
    <w:name w:val="_1.1."/>
    <w:basedOn w:val="2"/>
    <w:next w:val="a"/>
    <w:qFormat/>
    <w:rsid w:val="00E91851"/>
    <w:pPr>
      <w:keepLines/>
      <w:numPr>
        <w:numId w:val="18"/>
      </w:numPr>
      <w:tabs>
        <w:tab w:val="num" w:pos="1069"/>
        <w:tab w:val="left" w:pos="1134"/>
      </w:tabs>
      <w:suppressAutoHyphens w:val="0"/>
      <w:spacing w:before="360" w:after="360" w:line="240" w:lineRule="auto"/>
      <w:ind w:left="1069" w:right="424" w:hanging="360"/>
      <w:jc w:val="both"/>
    </w:pPr>
    <w:rPr>
      <w:rFonts w:eastAsiaTheme="majorEastAsia"/>
      <w:sz w:val="26"/>
      <w:szCs w:val="26"/>
      <w:lang w:eastAsia="en-US"/>
    </w:rPr>
  </w:style>
  <w:style w:type="paragraph" w:customStyle="1" w:styleId="111">
    <w:name w:val="_1.1.1."/>
    <w:basedOn w:val="3"/>
    <w:next w:val="a"/>
    <w:qFormat/>
    <w:rsid w:val="00E91851"/>
    <w:pPr>
      <w:keepLines/>
      <w:numPr>
        <w:numId w:val="18"/>
      </w:numPr>
      <w:tabs>
        <w:tab w:val="num" w:pos="360"/>
        <w:tab w:val="num" w:pos="1069"/>
      </w:tabs>
      <w:suppressAutoHyphens w:val="0"/>
      <w:spacing w:before="360" w:after="360" w:line="240" w:lineRule="auto"/>
      <w:ind w:left="0" w:firstLine="0"/>
      <w:jc w:val="both"/>
    </w:pPr>
    <w:rPr>
      <w:rFonts w:eastAsiaTheme="majorEastAsia"/>
      <w:sz w:val="26"/>
      <w:szCs w:val="26"/>
      <w:lang w:eastAsia="en-US"/>
    </w:rPr>
  </w:style>
  <w:style w:type="paragraph" w:customStyle="1" w:styleId="1111">
    <w:name w:val="_1.1.1.1."/>
    <w:basedOn w:val="4"/>
    <w:next w:val="a"/>
    <w:qFormat/>
    <w:rsid w:val="00E91851"/>
    <w:pPr>
      <w:numPr>
        <w:ilvl w:val="3"/>
        <w:numId w:val="18"/>
      </w:numPr>
      <w:tabs>
        <w:tab w:val="num" w:pos="360"/>
        <w:tab w:val="num"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xl65">
    <w:name w:val="xl65"/>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7">
    <w:name w:val="xl6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8">
    <w:name w:val="xl68"/>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9">
    <w:name w:val="xl69"/>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2">
    <w:name w:val="xl72"/>
    <w:basedOn w:val="a"/>
    <w:rsid w:val="00E9185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3">
    <w:name w:val="xl7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4">
    <w:name w:val="xl74"/>
    <w:basedOn w:val="a"/>
    <w:rsid w:val="00E91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5">
    <w:name w:val="xl75"/>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7">
    <w:name w:val="xl77"/>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8">
    <w:name w:val="xl78"/>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9">
    <w:name w:val="xl79"/>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0">
    <w:name w:val="xl80"/>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1">
    <w:name w:val="xl81"/>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2">
    <w:name w:val="xl82"/>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3">
    <w:name w:val="xl83"/>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4">
    <w:name w:val="xl84"/>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7">
    <w:name w:val="xl8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E9185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
    <w:rsid w:val="00E9185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E9185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2">
    <w:name w:val="xl92"/>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E9185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6">
    <w:name w:val="xl96"/>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western">
    <w:name w:val="western"/>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9185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9185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9185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91851"/>
    <w:rPr>
      <w:rFonts w:ascii="Arial" w:eastAsia="Times New Roman" w:hAnsi="Arial" w:cs="Arial"/>
      <w:vanish/>
      <w:sz w:val="16"/>
      <w:szCs w:val="16"/>
      <w:lang w:eastAsia="ru-RU"/>
    </w:rPr>
  </w:style>
  <w:style w:type="paragraph" w:customStyle="1" w:styleId="xl63">
    <w:name w:val="xl6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character" w:customStyle="1" w:styleId="FontStyle152">
    <w:name w:val="Font Style152"/>
    <w:rsid w:val="00E91851"/>
    <w:rPr>
      <w:rFonts w:ascii="Times New Roman" w:hAnsi="Times New Roman" w:cs="Times New Roman"/>
      <w:sz w:val="20"/>
      <w:szCs w:val="20"/>
    </w:rPr>
  </w:style>
  <w:style w:type="character" w:customStyle="1" w:styleId="Bodytext2">
    <w:name w:val="Body text (2)_"/>
    <w:basedOn w:val="a1"/>
    <w:link w:val="Bodytext20"/>
    <w:rsid w:val="00E91851"/>
    <w:rPr>
      <w:rFonts w:hAnsi="Times New Roman"/>
      <w:sz w:val="28"/>
      <w:szCs w:val="28"/>
      <w:shd w:val="clear" w:color="auto" w:fill="FFFFFF"/>
    </w:rPr>
  </w:style>
  <w:style w:type="character" w:customStyle="1" w:styleId="Bodytext212pt">
    <w:name w:val="Body text (2) + 12 pt"/>
    <w:basedOn w:val="Bodytext2"/>
    <w:rsid w:val="00E91851"/>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E91851"/>
    <w:pPr>
      <w:widowControl w:val="0"/>
      <w:shd w:val="clear" w:color="auto" w:fill="FFFFFF"/>
      <w:spacing w:after="4740" w:line="326" w:lineRule="exact"/>
      <w:jc w:val="right"/>
    </w:pPr>
    <w:rPr>
      <w:rFonts w:hAnsi="Times New Roman"/>
      <w:sz w:val="28"/>
      <w:szCs w:val="28"/>
    </w:rPr>
  </w:style>
  <w:style w:type="paragraph" w:customStyle="1" w:styleId="Style101">
    <w:name w:val="Style101"/>
    <w:basedOn w:val="a"/>
    <w:rsid w:val="00E91851"/>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
    <w:rsid w:val="00E91851"/>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E91851"/>
    <w:rPr>
      <w:rFonts w:ascii="Times New Roman" w:hAnsi="Times New Roman" w:cs="Times New Roman"/>
      <w:sz w:val="24"/>
      <w:szCs w:val="24"/>
    </w:rPr>
  </w:style>
  <w:style w:type="character" w:customStyle="1" w:styleId="afffffa">
    <w:name w:val="Абзац Знак"/>
    <w:link w:val="afffff9"/>
    <w:locked/>
    <w:rsid w:val="00E91851"/>
    <w:rPr>
      <w:rFonts w:ascii="Times New Roman" w:eastAsia="Times New Roman" w:hAnsi="Times New Roman" w:cs="Times New Roman"/>
      <w:sz w:val="26"/>
      <w:szCs w:val="20"/>
      <w:lang w:eastAsia="ar-SA"/>
    </w:rPr>
  </w:style>
  <w:style w:type="paragraph" w:customStyle="1" w:styleId="51">
    <w:name w:val="Заголовок 51"/>
    <w:basedOn w:val="a"/>
    <w:next w:val="a0"/>
    <w:qFormat/>
    <w:rsid w:val="00E91851"/>
    <w:pPr>
      <w:keepNext/>
      <w:numPr>
        <w:ilvl w:val="4"/>
        <w:numId w:val="21"/>
      </w:numPr>
      <w:suppressAutoHyphens/>
      <w:spacing w:before="120" w:after="60" w:line="276" w:lineRule="auto"/>
      <w:jc w:val="center"/>
      <w:outlineLvl w:val="4"/>
    </w:pPr>
    <w:rPr>
      <w:rFonts w:ascii="Liberation Sans" w:eastAsia="Microsoft YaHei" w:hAnsi="Liberation Sans" w:cs="Lucida Sans"/>
      <w:b/>
      <w:bCs/>
      <w:sz w:val="24"/>
      <w:szCs w:val="24"/>
    </w:rPr>
  </w:style>
  <w:style w:type="paragraph" w:customStyle="1" w:styleId="font5">
    <w:name w:val="font5"/>
    <w:basedOn w:val="a"/>
    <w:rsid w:val="00E91851"/>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E91851"/>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xl97">
    <w:name w:val="xl97"/>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98">
    <w:name w:val="xl98"/>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E918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7">
    <w:name w:val="font7"/>
    <w:basedOn w:val="a"/>
    <w:rsid w:val="00E91851"/>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
    <w:rsid w:val="00E9185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9">
    <w:name w:val="font9"/>
    <w:basedOn w:val="a"/>
    <w:rsid w:val="00E91851"/>
    <w:pPr>
      <w:spacing w:before="100" w:beforeAutospacing="1" w:after="100" w:afterAutospacing="1" w:line="240" w:lineRule="auto"/>
    </w:pPr>
    <w:rPr>
      <w:rFonts w:ascii="Calibri" w:eastAsia="Times New Roman" w:hAnsi="Calibri" w:cs="Calibri"/>
      <w:color w:val="000000"/>
      <w:sz w:val="18"/>
      <w:szCs w:val="18"/>
      <w:lang w:eastAsia="ru-RU"/>
    </w:rPr>
  </w:style>
  <w:style w:type="paragraph" w:customStyle="1" w:styleId="TableParagraph">
    <w:name w:val="Table Paragraph"/>
    <w:basedOn w:val="a"/>
    <w:uiPriority w:val="1"/>
    <w:qFormat/>
    <w:rsid w:val="00E91851"/>
    <w:pPr>
      <w:widowControl w:val="0"/>
      <w:autoSpaceDE w:val="0"/>
      <w:autoSpaceDN w:val="0"/>
      <w:spacing w:after="0" w:line="240" w:lineRule="auto"/>
    </w:pPr>
    <w:rPr>
      <w:rFonts w:ascii="Arial Narrow" w:eastAsia="Arial Narrow" w:hAnsi="Arial Narrow" w:cs="Arial Narrow"/>
    </w:rPr>
  </w:style>
  <w:style w:type="character" w:customStyle="1" w:styleId="searchresult">
    <w:name w:val="search_result"/>
    <w:basedOn w:val="a1"/>
    <w:rsid w:val="00E91851"/>
  </w:style>
  <w:style w:type="paragraph" w:customStyle="1" w:styleId="xl102">
    <w:name w:val="xl102"/>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index heading"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2"/>
    <w:uiPriority w:val="9"/>
    <w:qFormat/>
    <w:rsid w:val="00D60331"/>
    <w:pPr>
      <w:keepNext/>
      <w:numPr>
        <w:numId w:val="1"/>
      </w:numPr>
      <w:suppressAutoHyphens/>
      <w:spacing w:after="0" w:line="100" w:lineRule="atLeast"/>
      <w:outlineLvl w:val="0"/>
    </w:pPr>
    <w:rPr>
      <w:rFonts w:ascii="Times New Roman" w:eastAsia="Times New Roman" w:hAnsi="Times New Roman" w:cs="Times New Roman"/>
      <w:sz w:val="24"/>
      <w:szCs w:val="20"/>
      <w:lang w:eastAsia="ar-SA"/>
    </w:rPr>
  </w:style>
  <w:style w:type="paragraph" w:styleId="2">
    <w:name w:val="heading 2"/>
    <w:basedOn w:val="a"/>
    <w:next w:val="a0"/>
    <w:link w:val="21"/>
    <w:uiPriority w:val="9"/>
    <w:qFormat/>
    <w:rsid w:val="00D60331"/>
    <w:pPr>
      <w:keepNext/>
      <w:numPr>
        <w:ilvl w:val="1"/>
        <w:numId w:val="1"/>
      </w:numPr>
      <w:suppressAutoHyphens/>
      <w:spacing w:after="0" w:line="100" w:lineRule="atLeast"/>
      <w:jc w:val="center"/>
      <w:outlineLvl w:val="1"/>
    </w:pPr>
    <w:rPr>
      <w:rFonts w:ascii="Times New Roman" w:eastAsia="Times New Roman" w:hAnsi="Times New Roman" w:cs="Times New Roman"/>
      <w:b/>
      <w:bCs/>
      <w:sz w:val="24"/>
      <w:szCs w:val="20"/>
      <w:lang w:eastAsia="ar-SA"/>
    </w:rPr>
  </w:style>
  <w:style w:type="paragraph" w:styleId="3">
    <w:name w:val="heading 3"/>
    <w:basedOn w:val="a"/>
    <w:next w:val="a0"/>
    <w:link w:val="30"/>
    <w:qFormat/>
    <w:rsid w:val="00D60331"/>
    <w:pPr>
      <w:keepNext/>
      <w:numPr>
        <w:ilvl w:val="2"/>
        <w:numId w:val="1"/>
      </w:numPr>
      <w:suppressAutoHyphens/>
      <w:spacing w:after="0" w:line="100" w:lineRule="atLeast"/>
      <w:outlineLvl w:val="2"/>
    </w:pPr>
    <w:rPr>
      <w:rFonts w:ascii="Times New Roman" w:eastAsia="Times New Roman" w:hAnsi="Times New Roman" w:cs="Times New Roman"/>
      <w:b/>
      <w:bCs/>
      <w:sz w:val="24"/>
      <w:szCs w:val="20"/>
      <w:lang w:eastAsia="ar-SA"/>
    </w:rPr>
  </w:style>
  <w:style w:type="paragraph" w:styleId="4">
    <w:name w:val="heading 4"/>
    <w:basedOn w:val="a"/>
    <w:next w:val="a"/>
    <w:link w:val="40"/>
    <w:unhideWhenUsed/>
    <w:qFormat/>
    <w:rsid w:val="00E91851"/>
    <w:pPr>
      <w:keepNext/>
      <w:keepLines/>
      <w:spacing w:before="80" w:after="0" w:line="240" w:lineRule="auto"/>
      <w:outlineLvl w:val="3"/>
    </w:pPr>
    <w:rPr>
      <w:rFonts w:asciiTheme="majorHAnsi" w:eastAsiaTheme="majorEastAsia" w:hAnsiTheme="majorHAnsi"/>
      <w:i/>
      <w:iCs/>
    </w:rPr>
  </w:style>
  <w:style w:type="paragraph" w:styleId="5">
    <w:name w:val="heading 5"/>
    <w:basedOn w:val="a"/>
    <w:next w:val="a"/>
    <w:link w:val="50"/>
    <w:unhideWhenUsed/>
    <w:qFormat/>
    <w:rsid w:val="00E91851"/>
    <w:pPr>
      <w:keepNext/>
      <w:keepLines/>
      <w:spacing w:before="80" w:after="0" w:line="240" w:lineRule="auto"/>
      <w:outlineLvl w:val="4"/>
    </w:pPr>
    <w:rPr>
      <w:rFonts w:asciiTheme="majorHAnsi" w:eastAsiaTheme="majorEastAsia" w:hAnsiTheme="majorHAnsi"/>
      <w:szCs w:val="24"/>
    </w:rPr>
  </w:style>
  <w:style w:type="paragraph" w:styleId="6">
    <w:name w:val="heading 6"/>
    <w:basedOn w:val="a"/>
    <w:next w:val="a"/>
    <w:link w:val="60"/>
    <w:uiPriority w:val="9"/>
    <w:semiHidden/>
    <w:unhideWhenUsed/>
    <w:qFormat/>
    <w:rsid w:val="00E9185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E91851"/>
    <w:pPr>
      <w:keepNext/>
      <w:keepLines/>
      <w:spacing w:before="80" w:after="0" w:line="240" w:lineRule="auto"/>
      <w:outlineLvl w:val="6"/>
    </w:pPr>
    <w:rPr>
      <w:rFonts w:asciiTheme="majorHAnsi" w:eastAsiaTheme="majorEastAsia" w:hAnsiTheme="majorHAnsi"/>
      <w:color w:val="595959" w:themeColor="text1" w:themeTint="A6"/>
      <w:szCs w:val="24"/>
    </w:rPr>
  </w:style>
  <w:style w:type="paragraph" w:styleId="8">
    <w:name w:val="heading 8"/>
    <w:basedOn w:val="a"/>
    <w:next w:val="a"/>
    <w:link w:val="80"/>
    <w:qFormat/>
    <w:rsid w:val="00E9185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0"/>
    <w:link w:val="90"/>
    <w:qFormat/>
    <w:rsid w:val="00D60331"/>
    <w:pPr>
      <w:keepNext/>
      <w:keepLines/>
      <w:numPr>
        <w:ilvl w:val="8"/>
        <w:numId w:val="1"/>
      </w:numPr>
      <w:suppressAutoHyphens/>
      <w:spacing w:before="200" w:after="0" w:line="256" w:lineRule="auto"/>
      <w:outlineLvl w:val="8"/>
    </w:pPr>
    <w:rPr>
      <w:rFonts w:ascii="Calibri Light" w:eastAsia="SimSun" w:hAnsi="Calibri Light" w:cs="Times New Roman"/>
      <w:i/>
      <w:iCs/>
      <w:color w:val="40404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uiPriority w:val="9"/>
    <w:rsid w:val="00D60331"/>
    <w:rPr>
      <w:rFonts w:ascii="Times New Roman" w:eastAsia="Times New Roman" w:hAnsi="Times New Roman" w:cs="Times New Roman"/>
      <w:sz w:val="24"/>
      <w:szCs w:val="20"/>
      <w:lang w:eastAsia="ar-SA"/>
    </w:rPr>
  </w:style>
  <w:style w:type="character" w:customStyle="1" w:styleId="21">
    <w:name w:val="Заголовок 2 Знак"/>
    <w:basedOn w:val="a1"/>
    <w:link w:val="2"/>
    <w:uiPriority w:val="9"/>
    <w:rsid w:val="00D60331"/>
    <w:rPr>
      <w:rFonts w:ascii="Times New Roman" w:eastAsia="Times New Roman" w:hAnsi="Times New Roman" w:cs="Times New Roman"/>
      <w:b/>
      <w:bCs/>
      <w:sz w:val="24"/>
      <w:szCs w:val="20"/>
      <w:lang w:eastAsia="ar-SA"/>
    </w:rPr>
  </w:style>
  <w:style w:type="character" w:customStyle="1" w:styleId="30">
    <w:name w:val="Заголовок 3 Знак"/>
    <w:basedOn w:val="a1"/>
    <w:link w:val="3"/>
    <w:rsid w:val="00D60331"/>
    <w:rPr>
      <w:rFonts w:ascii="Times New Roman" w:eastAsia="Times New Roman" w:hAnsi="Times New Roman" w:cs="Times New Roman"/>
      <w:b/>
      <w:bCs/>
      <w:sz w:val="24"/>
      <w:szCs w:val="20"/>
      <w:lang w:eastAsia="ar-SA"/>
    </w:rPr>
  </w:style>
  <w:style w:type="character" w:customStyle="1" w:styleId="90">
    <w:name w:val="Заголовок 9 Знак"/>
    <w:basedOn w:val="a1"/>
    <w:link w:val="9"/>
    <w:rsid w:val="00D60331"/>
    <w:rPr>
      <w:rFonts w:ascii="Calibri Light" w:eastAsia="SimSun" w:hAnsi="Calibri Light" w:cs="Times New Roman"/>
      <w:i/>
      <w:iCs/>
      <w:color w:val="404040"/>
      <w:sz w:val="20"/>
      <w:szCs w:val="20"/>
      <w:lang w:eastAsia="ar-SA"/>
    </w:rPr>
  </w:style>
  <w:style w:type="numbering" w:customStyle="1" w:styleId="13">
    <w:name w:val="Нет списка1"/>
    <w:next w:val="a3"/>
    <w:semiHidden/>
    <w:unhideWhenUsed/>
    <w:rsid w:val="00D60331"/>
  </w:style>
  <w:style w:type="character" w:customStyle="1" w:styleId="14">
    <w:name w:val="Основной шрифт абзаца1"/>
    <w:rsid w:val="00D60331"/>
  </w:style>
  <w:style w:type="character" w:customStyle="1" w:styleId="apple-converted-space">
    <w:name w:val="apple-converted-space"/>
    <w:basedOn w:val="14"/>
    <w:rsid w:val="00D60331"/>
  </w:style>
  <w:style w:type="character" w:customStyle="1" w:styleId="a4">
    <w:name w:val="Текст выноски Знак"/>
    <w:uiPriority w:val="99"/>
    <w:rsid w:val="00D60331"/>
    <w:rPr>
      <w:rFonts w:ascii="Segoe UI" w:hAnsi="Segoe UI" w:cs="Segoe UI"/>
      <w:sz w:val="18"/>
      <w:szCs w:val="18"/>
    </w:rPr>
  </w:style>
  <w:style w:type="character" w:customStyle="1" w:styleId="a5">
    <w:name w:val="Верхний колонтитул Знак"/>
    <w:basedOn w:val="14"/>
    <w:rsid w:val="00D60331"/>
  </w:style>
  <w:style w:type="character" w:customStyle="1" w:styleId="a6">
    <w:name w:val="Нижний колонтитул Знак"/>
    <w:basedOn w:val="14"/>
    <w:uiPriority w:val="99"/>
    <w:rsid w:val="00D60331"/>
  </w:style>
  <w:style w:type="character" w:styleId="a7">
    <w:name w:val="Hyperlink"/>
    <w:uiPriority w:val="99"/>
    <w:rsid w:val="00D60331"/>
    <w:rPr>
      <w:color w:val="0000FF"/>
      <w:u w:val="single"/>
    </w:rPr>
  </w:style>
  <w:style w:type="character" w:customStyle="1" w:styleId="0">
    <w:name w:val="0.Текст Знак"/>
    <w:rsid w:val="00D60331"/>
    <w:rPr>
      <w:rFonts w:ascii="Arial" w:eastAsia="Times New Roman" w:hAnsi="Arial" w:cs="Times New Roman"/>
      <w:sz w:val="24"/>
      <w:szCs w:val="28"/>
    </w:rPr>
  </w:style>
  <w:style w:type="character" w:customStyle="1" w:styleId="-">
    <w:name w:val="- Перечислеие Знак"/>
    <w:rsid w:val="00D60331"/>
    <w:rPr>
      <w:rFonts w:ascii="Arial" w:eastAsia="Times New Roman" w:hAnsi="Arial" w:cs="Times New Roman"/>
      <w:sz w:val="24"/>
      <w:szCs w:val="28"/>
    </w:rPr>
  </w:style>
  <w:style w:type="character" w:customStyle="1" w:styleId="a8">
    <w:name w:val="Основной текст Знак"/>
    <w:basedOn w:val="14"/>
    <w:rsid w:val="00D60331"/>
  </w:style>
  <w:style w:type="character" w:customStyle="1" w:styleId="a9">
    <w:name w:val="Обычный (веб) Знак"/>
    <w:aliases w:val="Обычный (Web)11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a"/>
    <w:uiPriority w:val="99"/>
    <w:rsid w:val="00D60331"/>
    <w:rPr>
      <w:rFonts w:ascii="Times New Roman" w:eastAsia="Times New Roman" w:hAnsi="Times New Roman" w:cs="Times New Roman"/>
      <w:sz w:val="24"/>
      <w:szCs w:val="24"/>
    </w:rPr>
  </w:style>
  <w:style w:type="character" w:customStyle="1" w:styleId="15">
    <w:name w:val="Замещающий текст1"/>
    <w:rsid w:val="00D60331"/>
    <w:rPr>
      <w:color w:val="808080"/>
    </w:rPr>
  </w:style>
  <w:style w:type="character" w:customStyle="1" w:styleId="ab">
    <w:name w:val="Основной текст с отступом Знак"/>
    <w:basedOn w:val="14"/>
    <w:rsid w:val="00D60331"/>
  </w:style>
  <w:style w:type="character" w:customStyle="1" w:styleId="ac">
    <w:name w:val="Красная строка Знак"/>
    <w:basedOn w:val="a8"/>
    <w:link w:val="ad"/>
    <w:rsid w:val="00D60331"/>
  </w:style>
  <w:style w:type="character" w:customStyle="1" w:styleId="ae">
    <w:name w:val="№табл Знак"/>
    <w:rsid w:val="00D60331"/>
    <w:rPr>
      <w:rFonts w:ascii="Arial" w:eastAsia="Times New Roman" w:hAnsi="Arial" w:cs="Times New Roman"/>
      <w:sz w:val="24"/>
      <w:lang w:val="en-US"/>
    </w:rPr>
  </w:style>
  <w:style w:type="character" w:customStyle="1" w:styleId="ListLabel1">
    <w:name w:val="ListLabel 1"/>
    <w:rsid w:val="00D60331"/>
    <w:rPr>
      <w:rFonts w:cs="Times New Roman"/>
    </w:rPr>
  </w:style>
  <w:style w:type="character" w:customStyle="1" w:styleId="ListLabel2">
    <w:name w:val="ListLabel 2"/>
    <w:rsid w:val="00D60331"/>
    <w:rPr>
      <w:rFonts w:eastAsia="Times New Roman" w:cs="Arial"/>
      <w:b/>
      <w:sz w:val="24"/>
    </w:rPr>
  </w:style>
  <w:style w:type="character" w:customStyle="1" w:styleId="ListLabel3">
    <w:name w:val="ListLabel 3"/>
    <w:rsid w:val="00D60331"/>
    <w:rPr>
      <w:rFonts w:cs="Courier New"/>
    </w:rPr>
  </w:style>
  <w:style w:type="character" w:customStyle="1" w:styleId="ListLabel4">
    <w:name w:val="ListLabel 4"/>
    <w:rsid w:val="00D60331"/>
    <w:rPr>
      <w:sz w:val="20"/>
    </w:rPr>
  </w:style>
  <w:style w:type="paragraph" w:styleId="af">
    <w:name w:val="Title"/>
    <w:basedOn w:val="a"/>
    <w:next w:val="a0"/>
    <w:link w:val="16"/>
    <w:qFormat/>
    <w:rsid w:val="00D60331"/>
    <w:pPr>
      <w:keepNext/>
      <w:suppressAutoHyphens/>
      <w:spacing w:before="240" w:after="120" w:line="256" w:lineRule="auto"/>
    </w:pPr>
    <w:rPr>
      <w:rFonts w:ascii="Arial" w:eastAsia="Microsoft YaHei" w:hAnsi="Arial" w:cs="Mangal"/>
      <w:sz w:val="28"/>
      <w:szCs w:val="28"/>
      <w:lang w:eastAsia="ar-SA"/>
    </w:rPr>
  </w:style>
  <w:style w:type="character" w:customStyle="1" w:styleId="16">
    <w:name w:val="Название Знак1"/>
    <w:basedOn w:val="a1"/>
    <w:link w:val="af"/>
    <w:rsid w:val="00D60331"/>
    <w:rPr>
      <w:rFonts w:ascii="Arial" w:eastAsia="Microsoft YaHei" w:hAnsi="Arial" w:cs="Mangal"/>
      <w:sz w:val="28"/>
      <w:szCs w:val="28"/>
      <w:lang w:eastAsia="ar-SA"/>
    </w:rPr>
  </w:style>
  <w:style w:type="paragraph" w:styleId="a0">
    <w:name w:val="Body Text"/>
    <w:basedOn w:val="a"/>
    <w:link w:val="17"/>
    <w:qFormat/>
    <w:rsid w:val="00D60331"/>
    <w:pPr>
      <w:suppressAutoHyphens/>
      <w:spacing w:after="120" w:line="256" w:lineRule="auto"/>
    </w:pPr>
    <w:rPr>
      <w:rFonts w:ascii="Calibri" w:eastAsia="SimSun" w:hAnsi="Calibri" w:cs="Times New Roman"/>
      <w:lang w:eastAsia="ar-SA"/>
    </w:rPr>
  </w:style>
  <w:style w:type="character" w:customStyle="1" w:styleId="17">
    <w:name w:val="Основной текст Знак1"/>
    <w:basedOn w:val="a1"/>
    <w:link w:val="a0"/>
    <w:rsid w:val="00D60331"/>
    <w:rPr>
      <w:rFonts w:ascii="Calibri" w:eastAsia="SimSun" w:hAnsi="Calibri" w:cs="Times New Roman"/>
      <w:lang w:eastAsia="ar-SA"/>
    </w:rPr>
  </w:style>
  <w:style w:type="paragraph" w:styleId="af0">
    <w:name w:val="List"/>
    <w:basedOn w:val="a0"/>
    <w:rsid w:val="00D60331"/>
    <w:rPr>
      <w:rFonts w:cs="Mangal"/>
    </w:rPr>
  </w:style>
  <w:style w:type="paragraph" w:customStyle="1" w:styleId="18">
    <w:name w:val="Название1"/>
    <w:basedOn w:val="a"/>
    <w:rsid w:val="00D60331"/>
    <w:pPr>
      <w:suppressLineNumbers/>
      <w:suppressAutoHyphens/>
      <w:spacing w:before="120" w:after="120" w:line="256" w:lineRule="auto"/>
    </w:pPr>
    <w:rPr>
      <w:rFonts w:ascii="Calibri" w:eastAsia="SimSun" w:hAnsi="Calibri" w:cs="Mangal"/>
      <w:i/>
      <w:iCs/>
      <w:sz w:val="24"/>
      <w:szCs w:val="24"/>
      <w:lang w:eastAsia="ar-SA"/>
    </w:rPr>
  </w:style>
  <w:style w:type="paragraph" w:customStyle="1" w:styleId="19">
    <w:name w:val="Указатель1"/>
    <w:basedOn w:val="a"/>
    <w:rsid w:val="00D60331"/>
    <w:pPr>
      <w:suppressLineNumbers/>
      <w:suppressAutoHyphens/>
      <w:spacing w:line="256" w:lineRule="auto"/>
    </w:pPr>
    <w:rPr>
      <w:rFonts w:ascii="Calibri" w:eastAsia="SimSun" w:hAnsi="Calibri" w:cs="Mangal"/>
      <w:lang w:eastAsia="ar-SA"/>
    </w:rPr>
  </w:style>
  <w:style w:type="paragraph" w:customStyle="1" w:styleId="1a">
    <w:name w:val="Обычный (Интернет)1"/>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cell">
    <w:name w:val="conscell"/>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b">
    <w:name w:val="Текст выноски1"/>
    <w:basedOn w:val="a"/>
    <w:rsid w:val="00D60331"/>
    <w:pPr>
      <w:suppressAutoHyphens/>
      <w:spacing w:after="0" w:line="100" w:lineRule="atLeast"/>
    </w:pPr>
    <w:rPr>
      <w:rFonts w:ascii="Segoe UI" w:eastAsia="SimSun" w:hAnsi="Segoe UI" w:cs="Segoe UI"/>
      <w:sz w:val="18"/>
      <w:szCs w:val="18"/>
      <w:lang w:eastAsia="ar-SA"/>
    </w:rPr>
  </w:style>
  <w:style w:type="paragraph" w:customStyle="1" w:styleId="1c">
    <w:name w:val="Абзац списка1"/>
    <w:basedOn w:val="a"/>
    <w:rsid w:val="00D60331"/>
    <w:pPr>
      <w:suppressAutoHyphens/>
      <w:spacing w:line="256" w:lineRule="auto"/>
      <w:ind w:left="720"/>
    </w:pPr>
    <w:rPr>
      <w:rFonts w:ascii="Calibri" w:eastAsia="SimSun" w:hAnsi="Calibri" w:cs="Times New Roman"/>
      <w:lang w:eastAsia="ar-SA"/>
    </w:rPr>
  </w:style>
  <w:style w:type="paragraph" w:styleId="af1">
    <w:name w:val="header"/>
    <w:basedOn w:val="a"/>
    <w:link w:val="1d"/>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d">
    <w:name w:val="Верхний колонтитул Знак1"/>
    <w:basedOn w:val="a1"/>
    <w:link w:val="af1"/>
    <w:rsid w:val="00D60331"/>
    <w:rPr>
      <w:rFonts w:ascii="Calibri" w:eastAsia="SimSun" w:hAnsi="Calibri" w:cs="Times New Roman"/>
      <w:lang w:eastAsia="ar-SA"/>
    </w:rPr>
  </w:style>
  <w:style w:type="paragraph" w:styleId="af2">
    <w:name w:val="footer"/>
    <w:basedOn w:val="a"/>
    <w:link w:val="1e"/>
    <w:uiPriority w:val="99"/>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e">
    <w:name w:val="Нижний колонтитул Знак1"/>
    <w:basedOn w:val="a1"/>
    <w:link w:val="af2"/>
    <w:uiPriority w:val="99"/>
    <w:rsid w:val="00D60331"/>
    <w:rPr>
      <w:rFonts w:ascii="Calibri" w:eastAsia="SimSun" w:hAnsi="Calibri" w:cs="Times New Roman"/>
      <w:lang w:eastAsia="ar-SA"/>
    </w:rPr>
  </w:style>
  <w:style w:type="paragraph" w:customStyle="1" w:styleId="00">
    <w:name w:val="0.Текст"/>
    <w:basedOn w:val="a"/>
    <w:qFormat/>
    <w:rsid w:val="00D60331"/>
    <w:pPr>
      <w:widowControl w:val="0"/>
      <w:suppressAutoHyphens/>
      <w:spacing w:after="240" w:line="360" w:lineRule="auto"/>
      <w:ind w:left="1418"/>
      <w:jc w:val="both"/>
    </w:pPr>
    <w:rPr>
      <w:rFonts w:ascii="Arial" w:eastAsia="Times New Roman" w:hAnsi="Arial" w:cs="Times New Roman"/>
      <w:sz w:val="24"/>
      <w:szCs w:val="28"/>
      <w:lang w:eastAsia="ar-SA"/>
    </w:rPr>
  </w:style>
  <w:style w:type="paragraph" w:customStyle="1" w:styleId="af3">
    <w:name w:val="Перечис"/>
    <w:basedOn w:val="00"/>
    <w:rsid w:val="00D60331"/>
    <w:pPr>
      <w:spacing w:after="120"/>
      <w:ind w:left="2138"/>
    </w:pPr>
  </w:style>
  <w:style w:type="paragraph" w:customStyle="1" w:styleId="-0">
    <w:name w:val="- Перечислеие"/>
    <w:basedOn w:val="af3"/>
    <w:qFormat/>
    <w:rsid w:val="00D60331"/>
    <w:pPr>
      <w:ind w:left="1418" w:hanging="709"/>
    </w:pPr>
  </w:style>
  <w:style w:type="paragraph" w:customStyle="1" w:styleId="af4">
    <w:name w:val="Знак"/>
    <w:basedOn w:val="a"/>
    <w:rsid w:val="00D60331"/>
    <w:pPr>
      <w:suppressAutoHyphens/>
      <w:spacing w:line="240" w:lineRule="exact"/>
      <w:jc w:val="both"/>
    </w:pPr>
    <w:rPr>
      <w:rFonts w:ascii="Times New Roman" w:eastAsia="Times New Roman" w:hAnsi="Times New Roman" w:cs="Times New Roman"/>
      <w:sz w:val="24"/>
      <w:szCs w:val="24"/>
      <w:lang w:val="en-US" w:eastAsia="ar-SA"/>
    </w:rPr>
  </w:style>
  <w:style w:type="paragraph" w:customStyle="1" w:styleId="Default">
    <w:name w:val="Default"/>
    <w:rsid w:val="00D60331"/>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formattext">
    <w:name w:val="formattext"/>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5">
    <w:name w:val="Содержимое таблицы"/>
    <w:basedOn w:val="a"/>
    <w:rsid w:val="00D6033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1f">
    <w:name w:val="Без интервала1"/>
    <w:rsid w:val="00D60331"/>
    <w:pPr>
      <w:suppressAutoHyphens/>
      <w:spacing w:after="0" w:line="100" w:lineRule="atLeast"/>
    </w:pPr>
    <w:rPr>
      <w:rFonts w:ascii="Calibri" w:eastAsia="SimSun" w:hAnsi="Calibri" w:cs="Times New Roman"/>
      <w:lang w:eastAsia="ar-SA"/>
    </w:rPr>
  </w:style>
  <w:style w:type="paragraph" w:styleId="af6">
    <w:name w:val="Body Text Indent"/>
    <w:basedOn w:val="a"/>
    <w:link w:val="1f0"/>
    <w:rsid w:val="00D60331"/>
    <w:pPr>
      <w:suppressAutoHyphens/>
      <w:spacing w:after="120" w:line="256" w:lineRule="auto"/>
      <w:ind w:left="283"/>
    </w:pPr>
    <w:rPr>
      <w:rFonts w:ascii="Calibri" w:eastAsia="SimSun" w:hAnsi="Calibri" w:cs="Times New Roman"/>
      <w:lang w:eastAsia="ar-SA"/>
    </w:rPr>
  </w:style>
  <w:style w:type="character" w:customStyle="1" w:styleId="1f0">
    <w:name w:val="Основной текст с отступом Знак1"/>
    <w:basedOn w:val="a1"/>
    <w:link w:val="af6"/>
    <w:rsid w:val="00D60331"/>
    <w:rPr>
      <w:rFonts w:ascii="Calibri" w:eastAsia="SimSun" w:hAnsi="Calibri" w:cs="Times New Roman"/>
      <w:lang w:eastAsia="ar-SA"/>
    </w:rPr>
  </w:style>
  <w:style w:type="paragraph" w:customStyle="1" w:styleId="1f1">
    <w:name w:val="Основной текст с отступом1"/>
    <w:basedOn w:val="a0"/>
    <w:rsid w:val="00D60331"/>
    <w:pPr>
      <w:spacing w:after="160"/>
      <w:ind w:firstLine="360"/>
    </w:pPr>
  </w:style>
  <w:style w:type="paragraph" w:customStyle="1" w:styleId="110">
    <w:name w:val="Без интервала11"/>
    <w:rsid w:val="00D60331"/>
    <w:pPr>
      <w:suppressAutoHyphens/>
      <w:spacing w:after="0" w:line="100" w:lineRule="atLeast"/>
    </w:pPr>
    <w:rPr>
      <w:rFonts w:ascii="Calibri" w:eastAsia="Times New Roman" w:hAnsi="Calibri" w:cs="Times New Roman"/>
      <w:szCs w:val="24"/>
      <w:lang w:eastAsia="ar-SA"/>
    </w:rPr>
  </w:style>
  <w:style w:type="paragraph" w:customStyle="1" w:styleId="af7">
    <w:name w:val="№табл"/>
    <w:basedOn w:val="9"/>
    <w:rsid w:val="00D60331"/>
    <w:pPr>
      <w:keepNext w:val="0"/>
      <w:keepLines w:val="0"/>
      <w:numPr>
        <w:ilvl w:val="0"/>
        <w:numId w:val="0"/>
      </w:numPr>
      <w:spacing w:before="240" w:after="60" w:line="100" w:lineRule="atLeast"/>
      <w:jc w:val="right"/>
    </w:pPr>
    <w:rPr>
      <w:rFonts w:ascii="Arial" w:eastAsia="Times New Roman" w:hAnsi="Arial"/>
      <w:i w:val="0"/>
      <w:iCs w:val="0"/>
      <w:color w:val="00000A"/>
      <w:sz w:val="24"/>
      <w:szCs w:val="22"/>
      <w:lang w:val="en-US"/>
    </w:rPr>
  </w:style>
  <w:style w:type="paragraph" w:styleId="af8">
    <w:name w:val="No Spacing"/>
    <w:aliases w:val="С интервалом и отступом"/>
    <w:link w:val="af9"/>
    <w:uiPriority w:val="1"/>
    <w:qFormat/>
    <w:rsid w:val="00D60331"/>
    <w:pPr>
      <w:spacing w:after="0" w:line="240" w:lineRule="auto"/>
    </w:pPr>
    <w:rPr>
      <w:rFonts w:ascii="Calibri" w:eastAsia="Calibri" w:hAnsi="Calibri" w:cs="Times New Roman"/>
    </w:rPr>
  </w:style>
  <w:style w:type="table" w:styleId="afa">
    <w:name w:val="Table Grid"/>
    <w:aliases w:val="Table Grid Report"/>
    <w:basedOn w:val="a2"/>
    <w:uiPriority w:val="39"/>
    <w:rsid w:val="00D603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Обычный (Web)"/>
    <w:aliases w:val="Обычный (Web)1,Название таблицы"/>
    <w:basedOn w:val="a"/>
    <w:next w:val="a"/>
    <w:link w:val="afb"/>
    <w:qFormat/>
    <w:rsid w:val="00D60331"/>
    <w:pPr>
      <w:suppressAutoHyphens/>
      <w:spacing w:after="0" w:line="240" w:lineRule="auto"/>
      <w:jc w:val="center"/>
      <w:outlineLvl w:val="0"/>
    </w:pPr>
    <w:rPr>
      <w:rFonts w:ascii="Arial" w:hAnsi="Arial"/>
      <w:b/>
      <w:bCs/>
      <w:kern w:val="28"/>
      <w:sz w:val="24"/>
      <w:szCs w:val="32"/>
      <w:lang w:val="en-US" w:eastAsia="ar-SA"/>
    </w:rPr>
  </w:style>
  <w:style w:type="paragraph" w:styleId="22">
    <w:name w:val="Body Text 2"/>
    <w:basedOn w:val="a"/>
    <w:link w:val="23"/>
    <w:unhideWhenUsed/>
    <w:rsid w:val="00D60331"/>
    <w:pPr>
      <w:suppressAutoHyphens/>
      <w:spacing w:after="120" w:line="480" w:lineRule="auto"/>
    </w:pPr>
    <w:rPr>
      <w:rFonts w:ascii="Calibri" w:eastAsia="SimSun" w:hAnsi="Calibri" w:cs="Times New Roman"/>
      <w:lang w:val="x-none" w:eastAsia="ar-SA"/>
    </w:rPr>
  </w:style>
  <w:style w:type="character" w:customStyle="1" w:styleId="23">
    <w:name w:val="Основной текст 2 Знак"/>
    <w:basedOn w:val="a1"/>
    <w:link w:val="22"/>
    <w:rsid w:val="00D60331"/>
    <w:rPr>
      <w:rFonts w:ascii="Calibri" w:eastAsia="SimSun" w:hAnsi="Calibri" w:cs="Times New Roman"/>
      <w:lang w:val="x-none" w:eastAsia="ar-SA"/>
    </w:rPr>
  </w:style>
  <w:style w:type="character" w:customStyle="1" w:styleId="msonormal0">
    <w:name w:val="msonormal"/>
    <w:basedOn w:val="a1"/>
    <w:rsid w:val="00D60331"/>
  </w:style>
  <w:style w:type="paragraph" w:customStyle="1" w:styleId="listparagraph">
    <w:name w:val="listparagraph"/>
    <w:basedOn w:val="a"/>
    <w:rsid w:val="00D60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D60331"/>
    <w:pPr>
      <w:suppressAutoHyphens/>
      <w:spacing w:after="120" w:line="480" w:lineRule="auto"/>
      <w:ind w:left="283"/>
    </w:pPr>
    <w:rPr>
      <w:rFonts w:ascii="Calibri" w:eastAsia="SimSun" w:hAnsi="Calibri" w:cs="Times New Roman"/>
      <w:lang w:val="x-none" w:eastAsia="ar-SA"/>
    </w:rPr>
  </w:style>
  <w:style w:type="character" w:customStyle="1" w:styleId="25">
    <w:name w:val="Основной текст с отступом 2 Знак"/>
    <w:basedOn w:val="a1"/>
    <w:link w:val="24"/>
    <w:rsid w:val="00D60331"/>
    <w:rPr>
      <w:rFonts w:ascii="Calibri" w:eastAsia="SimSun" w:hAnsi="Calibri" w:cs="Times New Roman"/>
      <w:lang w:val="x-none" w:eastAsia="ar-SA"/>
    </w:rPr>
  </w:style>
  <w:style w:type="paragraph" w:customStyle="1" w:styleId="Standard">
    <w:name w:val="Standard"/>
    <w:rsid w:val="00D60331"/>
    <w:pPr>
      <w:suppressAutoHyphens/>
      <w:autoSpaceDN w:val="0"/>
      <w:spacing w:after="200" w:line="276" w:lineRule="auto"/>
      <w:textAlignment w:val="baseline"/>
    </w:pPr>
    <w:rPr>
      <w:rFonts w:ascii="Times New Roman" w:eastAsia="Calibri" w:hAnsi="Times New Roman" w:cs="Times New Roman"/>
      <w:color w:val="000000"/>
      <w:kern w:val="3"/>
      <w:sz w:val="24"/>
      <w:szCs w:val="24"/>
    </w:rPr>
  </w:style>
  <w:style w:type="paragraph" w:styleId="afc">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Знак3"/>
    <w:basedOn w:val="a"/>
    <w:link w:val="1f2"/>
    <w:uiPriority w:val="99"/>
    <w:qFormat/>
    <w:rsid w:val="00D60331"/>
    <w:pPr>
      <w:suppressAutoHyphens/>
      <w:spacing w:after="0" w:line="240" w:lineRule="auto"/>
      <w:ind w:firstLine="709"/>
      <w:jc w:val="both"/>
    </w:pPr>
    <w:rPr>
      <w:rFonts w:ascii="Arial" w:eastAsia="Times New Roman" w:hAnsi="Arial" w:cs="Times New Roman"/>
      <w:sz w:val="20"/>
      <w:szCs w:val="20"/>
      <w:lang w:val="x-none" w:eastAsia="ar-SA"/>
    </w:rPr>
  </w:style>
  <w:style w:type="character" w:customStyle="1" w:styleId="afd">
    <w:name w:val="Текст сноски Знак"/>
    <w:aliases w:val="Table_Footnote_last Знак Знак Знак Знак,Текст сноски Знак1 Знак,Текст сноски Знак Знак Знак,Текст сноски Знак1 Знак Знак Знак,Текст сноски Знак Знак Знак Знак Знак, Знак3 Знак"/>
    <w:basedOn w:val="a1"/>
    <w:uiPriority w:val="99"/>
    <w:rsid w:val="00D60331"/>
    <w:rPr>
      <w:sz w:val="20"/>
      <w:szCs w:val="20"/>
    </w:rPr>
  </w:style>
  <w:style w:type="character" w:customStyle="1" w:styleId="1f2">
    <w:name w:val="Текст сноски Знак1"/>
    <w:aliases w:val="Table_Footnote_last Знак Знак1,Table_Footnote_last Знак Знак Знак,Table_Footnote_last Знак1,Текст сноски Знак Знак Знак1,Текст сноски Знак1 Знак Знак Знак1,Текст сноски Знак Знак Знак Знак Знак1,single space Знак, Знак3 Знак1"/>
    <w:link w:val="afc"/>
    <w:rsid w:val="00D60331"/>
    <w:rPr>
      <w:rFonts w:ascii="Arial" w:eastAsia="Times New Roman" w:hAnsi="Arial" w:cs="Times New Roman"/>
      <w:sz w:val="20"/>
      <w:szCs w:val="20"/>
      <w:lang w:val="x-none" w:eastAsia="ar-SA"/>
    </w:rPr>
  </w:style>
  <w:style w:type="character" w:styleId="afe">
    <w:name w:val="footnote reference"/>
    <w:aliases w:val="Знак сноски 1,Знак сноски-FN,Ciae niinee-FN,Referencia nota al pie,Ссылка на сноску 45,Appel note de bas de page,SUPERS,fr,Used by Word for Help footnote symbols,Ciae niinee 1,16 Point,Superscript 6 Point,Footnote Reference Number"/>
    <w:uiPriority w:val="99"/>
    <w:rsid w:val="00D60331"/>
    <w:rPr>
      <w:vertAlign w:val="superscript"/>
    </w:rPr>
  </w:style>
  <w:style w:type="paragraph" w:styleId="1f3">
    <w:name w:val="index 1"/>
    <w:basedOn w:val="a"/>
    <w:next w:val="a"/>
    <w:autoRedefine/>
    <w:uiPriority w:val="99"/>
    <w:semiHidden/>
    <w:unhideWhenUsed/>
    <w:rsid w:val="00D60331"/>
    <w:pPr>
      <w:suppressAutoHyphens/>
      <w:spacing w:line="256" w:lineRule="auto"/>
      <w:ind w:left="220" w:hanging="220"/>
    </w:pPr>
    <w:rPr>
      <w:rFonts w:ascii="Calibri" w:eastAsia="SimSun" w:hAnsi="Calibri" w:cs="Times New Roman"/>
      <w:lang w:eastAsia="ar-SA"/>
    </w:rPr>
  </w:style>
  <w:style w:type="paragraph" w:styleId="aff">
    <w:name w:val="index heading"/>
    <w:basedOn w:val="a"/>
    <w:next w:val="1f3"/>
    <w:semiHidden/>
    <w:rsid w:val="00D60331"/>
    <w:pPr>
      <w:suppressAutoHyphens/>
      <w:spacing w:after="0" w:line="240" w:lineRule="auto"/>
      <w:ind w:firstLine="709"/>
      <w:jc w:val="both"/>
    </w:pPr>
    <w:rPr>
      <w:rFonts w:ascii="Arial" w:eastAsia="Times New Roman" w:hAnsi="Arial" w:cs="Arial"/>
      <w:sz w:val="24"/>
      <w:szCs w:val="16"/>
      <w:lang w:eastAsia="ar-SA"/>
    </w:rPr>
  </w:style>
  <w:style w:type="paragraph" w:customStyle="1" w:styleId="aff0">
    <w:name w:val="Стиль пункта схемы"/>
    <w:basedOn w:val="a"/>
    <w:link w:val="aff1"/>
    <w:rsid w:val="00D60331"/>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1">
    <w:name w:val="Стиль пункта схемы Знак"/>
    <w:link w:val="aff0"/>
    <w:locked/>
    <w:rsid w:val="00D60331"/>
    <w:rPr>
      <w:rFonts w:ascii="Arial" w:eastAsia="Times New Roman" w:hAnsi="Arial" w:cs="Times New Roman"/>
      <w:sz w:val="28"/>
      <w:szCs w:val="28"/>
      <w:lang w:val="x-none" w:eastAsia="ar-SA"/>
    </w:rPr>
  </w:style>
  <w:style w:type="paragraph" w:customStyle="1" w:styleId="210">
    <w:name w:val="Основной текст 21"/>
    <w:basedOn w:val="a"/>
    <w:rsid w:val="00D60331"/>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afb">
    <w:name w:val="Название Знак"/>
    <w:aliases w:val="Название таблицы Знак"/>
    <w:link w:val="Web"/>
    <w:rsid w:val="00D60331"/>
    <w:rPr>
      <w:rFonts w:ascii="Arial" w:hAnsi="Arial"/>
      <w:b/>
      <w:bCs/>
      <w:kern w:val="28"/>
      <w:sz w:val="24"/>
      <w:szCs w:val="32"/>
      <w:lang w:val="en-US" w:eastAsia="ar-SA"/>
    </w:rPr>
  </w:style>
  <w:style w:type="character" w:customStyle="1" w:styleId="af9">
    <w:name w:val="Без интервала Знак"/>
    <w:aliases w:val="С интервалом и отступом Знак"/>
    <w:link w:val="af8"/>
    <w:uiPriority w:val="1"/>
    <w:locked/>
    <w:rsid w:val="00D60331"/>
    <w:rPr>
      <w:rFonts w:ascii="Calibri" w:eastAsia="Calibri" w:hAnsi="Calibri" w:cs="Times New Roman"/>
    </w:rPr>
  </w:style>
  <w:style w:type="paragraph" w:customStyle="1" w:styleId="aff2">
    <w:name w:val="Основной"/>
    <w:basedOn w:val="af6"/>
    <w:rsid w:val="00D60331"/>
    <w:pPr>
      <w:suppressAutoHyphens w:val="0"/>
      <w:spacing w:after="0" w:line="240" w:lineRule="auto"/>
      <w:ind w:left="0" w:firstLine="680"/>
      <w:jc w:val="both"/>
    </w:pPr>
    <w:rPr>
      <w:rFonts w:ascii="Times New Roman" w:eastAsia="Times New Roman" w:hAnsi="Times New Roman"/>
      <w:sz w:val="28"/>
      <w:szCs w:val="24"/>
      <w:lang w:eastAsia="ru-RU"/>
    </w:rPr>
  </w:style>
  <w:style w:type="paragraph" w:customStyle="1" w:styleId="ConsPlusCell">
    <w:name w:val="ConsPlusCell"/>
    <w:rsid w:val="00D603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3">
    <w:name w:val="Balloon Text"/>
    <w:basedOn w:val="a"/>
    <w:link w:val="1f4"/>
    <w:uiPriority w:val="99"/>
    <w:unhideWhenUsed/>
    <w:rsid w:val="00D60331"/>
    <w:pPr>
      <w:suppressAutoHyphens/>
      <w:spacing w:after="0" w:line="240" w:lineRule="auto"/>
    </w:pPr>
    <w:rPr>
      <w:rFonts w:ascii="Tahoma" w:eastAsia="SimSun" w:hAnsi="Tahoma" w:cs="Times New Roman"/>
      <w:sz w:val="16"/>
      <w:szCs w:val="16"/>
      <w:lang w:val="x-none" w:eastAsia="ar-SA"/>
    </w:rPr>
  </w:style>
  <w:style w:type="character" w:customStyle="1" w:styleId="1f4">
    <w:name w:val="Текст выноски Знак1"/>
    <w:basedOn w:val="a1"/>
    <w:link w:val="aff3"/>
    <w:uiPriority w:val="99"/>
    <w:semiHidden/>
    <w:rsid w:val="00D60331"/>
    <w:rPr>
      <w:rFonts w:ascii="Tahoma" w:eastAsia="SimSun" w:hAnsi="Tahoma" w:cs="Times New Roman"/>
      <w:sz w:val="16"/>
      <w:szCs w:val="16"/>
      <w:lang w:val="x-none" w:eastAsia="ar-SA"/>
    </w:rPr>
  </w:style>
  <w:style w:type="paragraph" w:styleId="aa">
    <w:name w:val="Normal (Web)"/>
    <w:aliases w:val="Обычный (Web)11,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
    <w:link w:val="a9"/>
    <w:uiPriority w:val="99"/>
    <w:unhideWhenUsed/>
    <w:qFormat/>
    <w:rsid w:val="00D60331"/>
    <w:rPr>
      <w:rFonts w:ascii="Times New Roman" w:eastAsia="Times New Roman" w:hAnsi="Times New Roman" w:cs="Times New Roman"/>
      <w:sz w:val="24"/>
      <w:szCs w:val="24"/>
    </w:rPr>
  </w:style>
  <w:style w:type="paragraph" w:styleId="aff4">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
    <w:link w:val="aff5"/>
    <w:uiPriority w:val="34"/>
    <w:qFormat/>
    <w:rsid w:val="002B55A0"/>
    <w:pPr>
      <w:ind w:left="720"/>
      <w:contextualSpacing/>
    </w:pPr>
  </w:style>
  <w:style w:type="character" w:customStyle="1" w:styleId="40">
    <w:name w:val="Заголовок 4 Знак"/>
    <w:basedOn w:val="a1"/>
    <w:link w:val="4"/>
    <w:rsid w:val="00E91851"/>
    <w:rPr>
      <w:rFonts w:asciiTheme="majorHAnsi" w:eastAsiaTheme="majorEastAsia" w:hAnsiTheme="majorHAnsi"/>
      <w:i/>
      <w:iCs/>
    </w:rPr>
  </w:style>
  <w:style w:type="character" w:customStyle="1" w:styleId="50">
    <w:name w:val="Заголовок 5 Знак"/>
    <w:basedOn w:val="a1"/>
    <w:link w:val="5"/>
    <w:rsid w:val="00E91851"/>
    <w:rPr>
      <w:rFonts w:asciiTheme="majorHAnsi" w:eastAsiaTheme="majorEastAsia" w:hAnsiTheme="majorHAnsi"/>
      <w:szCs w:val="24"/>
    </w:rPr>
  </w:style>
  <w:style w:type="character" w:customStyle="1" w:styleId="60">
    <w:name w:val="Заголовок 6 Знак"/>
    <w:basedOn w:val="a1"/>
    <w:link w:val="6"/>
    <w:uiPriority w:val="9"/>
    <w:semiHidden/>
    <w:rsid w:val="00E91851"/>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rsid w:val="00E91851"/>
    <w:rPr>
      <w:rFonts w:asciiTheme="majorHAnsi" w:eastAsiaTheme="majorEastAsia" w:hAnsiTheme="majorHAnsi"/>
      <w:color w:val="595959" w:themeColor="text1" w:themeTint="A6"/>
      <w:szCs w:val="24"/>
    </w:rPr>
  </w:style>
  <w:style w:type="character" w:customStyle="1" w:styleId="80">
    <w:name w:val="Заголовок 8 Знак"/>
    <w:basedOn w:val="a1"/>
    <w:link w:val="8"/>
    <w:rsid w:val="00E91851"/>
    <w:rPr>
      <w:rFonts w:ascii="Times New Roman" w:eastAsia="Times New Roman" w:hAnsi="Times New Roman" w:cs="Times New Roman"/>
      <w:i/>
      <w:iCs/>
      <w:sz w:val="24"/>
      <w:szCs w:val="24"/>
    </w:rPr>
  </w:style>
  <w:style w:type="paragraph" w:styleId="aff6">
    <w:name w:val="TOC Heading"/>
    <w:basedOn w:val="1"/>
    <w:next w:val="a"/>
    <w:uiPriority w:val="39"/>
    <w:unhideWhenUsed/>
    <w:qFormat/>
    <w:rsid w:val="00E91851"/>
    <w:pPr>
      <w:keepLines/>
      <w:numPr>
        <w:numId w:val="0"/>
      </w:numPr>
      <w:suppressAutoHyphens w:val="0"/>
      <w:spacing w:before="240" w:line="259" w:lineRule="auto"/>
      <w:outlineLvl w:val="9"/>
    </w:pPr>
    <w:rPr>
      <w:rFonts w:asciiTheme="majorHAnsi" w:eastAsiaTheme="majorEastAsia" w:hAnsiTheme="majorHAnsi" w:cstheme="majorBidi"/>
      <w:color w:val="2F5496" w:themeColor="accent1" w:themeShade="BF"/>
      <w:sz w:val="32"/>
      <w:szCs w:val="32"/>
      <w:lang w:eastAsia="ru-RU"/>
    </w:rPr>
  </w:style>
  <w:style w:type="paragraph" w:styleId="1f5">
    <w:name w:val="toc 1"/>
    <w:basedOn w:val="a"/>
    <w:next w:val="a"/>
    <w:autoRedefine/>
    <w:uiPriority w:val="39"/>
    <w:unhideWhenUsed/>
    <w:rsid w:val="00A37BC4"/>
    <w:pPr>
      <w:tabs>
        <w:tab w:val="left" w:pos="284"/>
        <w:tab w:val="right" w:leader="dot" w:pos="9628"/>
      </w:tabs>
      <w:spacing w:after="0" w:line="240" w:lineRule="exact"/>
    </w:pPr>
    <w:rPr>
      <w:rFonts w:ascii="Times New Roman" w:hAnsi="Times New Roman"/>
      <w:noProof/>
      <w:sz w:val="28"/>
    </w:rPr>
  </w:style>
  <w:style w:type="paragraph" w:styleId="26">
    <w:name w:val="toc 2"/>
    <w:basedOn w:val="a"/>
    <w:next w:val="a"/>
    <w:autoRedefine/>
    <w:uiPriority w:val="39"/>
    <w:unhideWhenUsed/>
    <w:rsid w:val="00E91851"/>
    <w:pPr>
      <w:tabs>
        <w:tab w:val="left" w:pos="880"/>
        <w:tab w:val="right" w:leader="dot" w:pos="9628"/>
      </w:tabs>
      <w:spacing w:after="0" w:line="276" w:lineRule="auto"/>
      <w:jc w:val="both"/>
    </w:pPr>
    <w:rPr>
      <w:rFonts w:ascii="Arial Narrow" w:hAnsi="Arial Narrow" w:cs="Arial"/>
      <w:b/>
      <w:noProof/>
      <w:color w:val="1F4E79" w:themeColor="accent5" w:themeShade="80"/>
      <w:sz w:val="28"/>
      <w:szCs w:val="28"/>
    </w:rPr>
  </w:style>
  <w:style w:type="paragraph" w:styleId="31">
    <w:name w:val="toc 3"/>
    <w:basedOn w:val="a"/>
    <w:next w:val="a"/>
    <w:autoRedefine/>
    <w:uiPriority w:val="39"/>
    <w:unhideWhenUsed/>
    <w:rsid w:val="00E91851"/>
    <w:pPr>
      <w:tabs>
        <w:tab w:val="left" w:pos="1418"/>
        <w:tab w:val="right" w:leader="dot" w:pos="9345"/>
      </w:tabs>
      <w:spacing w:after="100" w:line="276" w:lineRule="auto"/>
      <w:ind w:left="851"/>
      <w:jc w:val="both"/>
    </w:pPr>
  </w:style>
  <w:style w:type="paragraph" w:styleId="41">
    <w:name w:val="toc 4"/>
    <w:basedOn w:val="a"/>
    <w:next w:val="a"/>
    <w:autoRedefine/>
    <w:uiPriority w:val="39"/>
    <w:unhideWhenUsed/>
    <w:rsid w:val="00E91851"/>
    <w:pPr>
      <w:spacing w:after="100"/>
      <w:ind w:left="660"/>
    </w:pPr>
    <w:rPr>
      <w:rFonts w:eastAsiaTheme="minorEastAsia"/>
      <w:lang w:eastAsia="ru-RU"/>
    </w:rPr>
  </w:style>
  <w:style w:type="paragraph" w:styleId="52">
    <w:name w:val="toc 5"/>
    <w:basedOn w:val="a"/>
    <w:next w:val="a"/>
    <w:autoRedefine/>
    <w:uiPriority w:val="39"/>
    <w:unhideWhenUsed/>
    <w:rsid w:val="00E91851"/>
    <w:pPr>
      <w:spacing w:after="100"/>
      <w:ind w:left="880"/>
    </w:pPr>
    <w:rPr>
      <w:rFonts w:eastAsiaTheme="minorEastAsia"/>
      <w:lang w:eastAsia="ru-RU"/>
    </w:rPr>
  </w:style>
  <w:style w:type="paragraph" w:styleId="61">
    <w:name w:val="toc 6"/>
    <w:basedOn w:val="a"/>
    <w:next w:val="a"/>
    <w:autoRedefine/>
    <w:uiPriority w:val="39"/>
    <w:unhideWhenUsed/>
    <w:rsid w:val="00E91851"/>
    <w:pPr>
      <w:spacing w:after="100"/>
      <w:ind w:left="1100"/>
    </w:pPr>
    <w:rPr>
      <w:rFonts w:eastAsiaTheme="minorEastAsia"/>
      <w:lang w:eastAsia="ru-RU"/>
    </w:rPr>
  </w:style>
  <w:style w:type="paragraph" w:styleId="71">
    <w:name w:val="toc 7"/>
    <w:basedOn w:val="a"/>
    <w:next w:val="a"/>
    <w:autoRedefine/>
    <w:uiPriority w:val="39"/>
    <w:unhideWhenUsed/>
    <w:rsid w:val="00E91851"/>
    <w:pPr>
      <w:spacing w:after="100"/>
      <w:ind w:left="1320"/>
    </w:pPr>
    <w:rPr>
      <w:rFonts w:eastAsiaTheme="minorEastAsia"/>
      <w:lang w:eastAsia="ru-RU"/>
    </w:rPr>
  </w:style>
  <w:style w:type="paragraph" w:styleId="81">
    <w:name w:val="toc 8"/>
    <w:basedOn w:val="a"/>
    <w:next w:val="a"/>
    <w:autoRedefine/>
    <w:uiPriority w:val="39"/>
    <w:unhideWhenUsed/>
    <w:rsid w:val="00E91851"/>
    <w:pPr>
      <w:spacing w:after="100"/>
      <w:ind w:left="1540"/>
    </w:pPr>
    <w:rPr>
      <w:rFonts w:eastAsiaTheme="minorEastAsia"/>
      <w:lang w:eastAsia="ru-RU"/>
    </w:rPr>
  </w:style>
  <w:style w:type="paragraph" w:styleId="91">
    <w:name w:val="toc 9"/>
    <w:basedOn w:val="a"/>
    <w:next w:val="a"/>
    <w:autoRedefine/>
    <w:uiPriority w:val="39"/>
    <w:unhideWhenUsed/>
    <w:rsid w:val="00E91851"/>
    <w:pPr>
      <w:spacing w:after="100"/>
      <w:ind w:left="1760"/>
    </w:pPr>
    <w:rPr>
      <w:rFonts w:eastAsiaTheme="minorEastAsia"/>
      <w:lang w:eastAsia="ru-RU"/>
    </w:rPr>
  </w:style>
  <w:style w:type="paragraph" w:customStyle="1" w:styleId="01">
    <w:name w:val="0_ТЕКСТ"/>
    <w:basedOn w:val="a"/>
    <w:link w:val="02"/>
    <w:uiPriority w:val="99"/>
    <w:qFormat/>
    <w:rsid w:val="00E91851"/>
    <w:pPr>
      <w:widowControl w:val="0"/>
      <w:spacing w:after="240" w:line="360" w:lineRule="auto"/>
      <w:ind w:left="1418"/>
      <w:jc w:val="both"/>
    </w:pPr>
    <w:rPr>
      <w:rFonts w:ascii="Arial" w:eastAsia="Times New Roman" w:hAnsi="Arial" w:cs="Times New Roman"/>
      <w:sz w:val="24"/>
      <w:szCs w:val="28"/>
    </w:rPr>
  </w:style>
  <w:style w:type="character" w:customStyle="1" w:styleId="02">
    <w:name w:val="0_ТЕКСТ Знак"/>
    <w:link w:val="01"/>
    <w:uiPriority w:val="99"/>
    <w:rsid w:val="00E91851"/>
    <w:rPr>
      <w:rFonts w:ascii="Arial" w:eastAsia="Times New Roman" w:hAnsi="Arial" w:cs="Times New Roman"/>
      <w:sz w:val="24"/>
      <w:szCs w:val="28"/>
    </w:rPr>
  </w:style>
  <w:style w:type="table" w:customStyle="1" w:styleId="1f6">
    <w:name w:val="Сетка таблицы1"/>
    <w:basedOn w:val="a2"/>
    <w:next w:val="afa"/>
    <w:uiPriority w:val="39"/>
    <w:rsid w:val="00E918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
    <w:next w:val="a"/>
    <w:link w:val="aff8"/>
    <w:qFormat/>
    <w:rsid w:val="00E91851"/>
    <w:pPr>
      <w:spacing w:after="0" w:line="240" w:lineRule="auto"/>
    </w:pPr>
    <w:rPr>
      <w:rFonts w:ascii="Times New Roman" w:eastAsia="Times New Roman" w:hAnsi="Times New Roman" w:cs="Times New Roman"/>
      <w:b/>
      <w:bCs/>
      <w:i/>
      <w:sz w:val="20"/>
      <w:szCs w:val="20"/>
      <w:lang w:eastAsia="ru-RU"/>
    </w:rPr>
  </w:style>
  <w:style w:type="character" w:customStyle="1" w:styleId="aff8">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7"/>
    <w:rsid w:val="00E91851"/>
    <w:rPr>
      <w:rFonts w:ascii="Times New Roman" w:eastAsia="Times New Roman" w:hAnsi="Times New Roman" w:cs="Times New Roman"/>
      <w:b/>
      <w:bCs/>
      <w:i/>
      <w:sz w:val="20"/>
      <w:szCs w:val="20"/>
      <w:lang w:eastAsia="ru-RU"/>
    </w:rPr>
  </w:style>
  <w:style w:type="table" w:styleId="-4">
    <w:name w:val="Light List Accent 4"/>
    <w:basedOn w:val="a2"/>
    <w:uiPriority w:val="61"/>
    <w:rsid w:val="00E9185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ff5">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ff4"/>
    <w:uiPriority w:val="34"/>
    <w:locked/>
    <w:rsid w:val="00E91851"/>
  </w:style>
  <w:style w:type="character" w:customStyle="1" w:styleId="S">
    <w:name w:val="S_Обычный Знак"/>
    <w:link w:val="S0"/>
    <w:locked/>
    <w:rsid w:val="00E91851"/>
    <w:rPr>
      <w:rFonts w:ascii="Arial" w:eastAsia="Times New Roman" w:hAnsi="Arial" w:cs="Times New Roman"/>
      <w:w w:val="109"/>
      <w:sz w:val="24"/>
      <w:szCs w:val="20"/>
    </w:rPr>
  </w:style>
  <w:style w:type="paragraph" w:customStyle="1" w:styleId="S0">
    <w:name w:val="S_Обычный"/>
    <w:basedOn w:val="a"/>
    <w:link w:val="S"/>
    <w:qFormat/>
    <w:rsid w:val="00E91851"/>
    <w:pPr>
      <w:tabs>
        <w:tab w:val="num" w:pos="1080"/>
      </w:tabs>
      <w:spacing w:after="0" w:line="360" w:lineRule="auto"/>
      <w:ind w:left="2268" w:firstLine="567"/>
      <w:jc w:val="both"/>
    </w:pPr>
    <w:rPr>
      <w:rFonts w:ascii="Arial" w:eastAsia="Times New Roman" w:hAnsi="Arial" w:cs="Times New Roman"/>
      <w:w w:val="109"/>
      <w:sz w:val="24"/>
      <w:szCs w:val="20"/>
    </w:rPr>
  </w:style>
  <w:style w:type="paragraph" w:customStyle="1" w:styleId="headertext">
    <w:name w:val="headertext"/>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E91851"/>
    <w:pPr>
      <w:spacing w:after="0" w:line="240" w:lineRule="auto"/>
      <w:jc w:val="center"/>
    </w:pPr>
    <w:rPr>
      <w:rFonts w:ascii="Consolas" w:hAnsi="Consolas" w:cs="Consolas"/>
      <w:sz w:val="20"/>
      <w:szCs w:val="20"/>
    </w:rPr>
  </w:style>
  <w:style w:type="character" w:customStyle="1" w:styleId="HTML0">
    <w:name w:val="Стандартный HTML Знак"/>
    <w:basedOn w:val="a1"/>
    <w:link w:val="HTML"/>
    <w:rsid w:val="00E91851"/>
    <w:rPr>
      <w:rFonts w:ascii="Consolas" w:hAnsi="Consolas" w:cs="Consolas"/>
      <w:sz w:val="20"/>
      <w:szCs w:val="20"/>
    </w:rPr>
  </w:style>
  <w:style w:type="paragraph" w:styleId="ad">
    <w:name w:val="Body Text First Indent"/>
    <w:basedOn w:val="a0"/>
    <w:link w:val="ac"/>
    <w:rsid w:val="00E91851"/>
    <w:pPr>
      <w:suppressAutoHyphens w:val="0"/>
      <w:spacing w:line="240" w:lineRule="auto"/>
      <w:ind w:firstLine="210"/>
    </w:pPr>
    <w:rPr>
      <w:rFonts w:asciiTheme="minorHAnsi" w:eastAsiaTheme="minorHAnsi" w:hAnsiTheme="minorHAnsi" w:cstheme="minorBidi"/>
      <w:lang w:eastAsia="en-US"/>
    </w:rPr>
  </w:style>
  <w:style w:type="character" w:customStyle="1" w:styleId="1f7">
    <w:name w:val="Красная строка Знак1"/>
    <w:basedOn w:val="17"/>
    <w:uiPriority w:val="99"/>
    <w:semiHidden/>
    <w:rsid w:val="00E91851"/>
    <w:rPr>
      <w:rFonts w:ascii="Calibri" w:eastAsia="SimSun" w:hAnsi="Calibri" w:cs="Times New Roman"/>
      <w:lang w:eastAsia="ar-SA"/>
    </w:rPr>
  </w:style>
  <w:style w:type="paragraph" w:customStyle="1" w:styleId="ConsPlusTitle">
    <w:name w:val="ConsPlusTitle"/>
    <w:uiPriority w:val="99"/>
    <w:rsid w:val="00E91851"/>
    <w:pPr>
      <w:widowControl w:val="0"/>
      <w:autoSpaceDE w:val="0"/>
      <w:autoSpaceDN w:val="0"/>
      <w:adjustRightInd w:val="0"/>
      <w:spacing w:after="120" w:line="240" w:lineRule="auto"/>
      <w:ind w:left="-57" w:right="-57"/>
    </w:pPr>
    <w:rPr>
      <w:rFonts w:ascii="Arial" w:eastAsia="Times New Roman" w:hAnsi="Arial" w:cs="Arial"/>
      <w:b/>
      <w:bCs/>
      <w:sz w:val="20"/>
      <w:szCs w:val="20"/>
      <w:lang w:eastAsia="ru-RU"/>
    </w:rPr>
  </w:style>
  <w:style w:type="paragraph" w:styleId="27">
    <w:name w:val="List 2"/>
    <w:basedOn w:val="a"/>
    <w:rsid w:val="00E91851"/>
    <w:pPr>
      <w:spacing w:after="0" w:line="240" w:lineRule="auto"/>
      <w:ind w:left="566" w:hanging="283"/>
    </w:pPr>
    <w:rPr>
      <w:rFonts w:ascii="Times New Roman" w:eastAsia="Times New Roman" w:hAnsi="Times New Roman" w:cs="Times New Roman"/>
      <w:sz w:val="24"/>
      <w:szCs w:val="24"/>
      <w:lang w:eastAsia="ru-RU"/>
    </w:rPr>
  </w:style>
  <w:style w:type="paragraph" w:styleId="28">
    <w:name w:val="Body Text First Indent 2"/>
    <w:basedOn w:val="af6"/>
    <w:link w:val="29"/>
    <w:rsid w:val="00E91851"/>
    <w:pPr>
      <w:suppressAutoHyphens w:val="0"/>
      <w:spacing w:line="240" w:lineRule="auto"/>
      <w:ind w:firstLine="210"/>
    </w:pPr>
    <w:rPr>
      <w:rFonts w:ascii="Times New Roman" w:eastAsia="Times New Roman" w:hAnsi="Times New Roman"/>
      <w:sz w:val="24"/>
      <w:szCs w:val="24"/>
      <w:lang w:eastAsia="en-US"/>
    </w:rPr>
  </w:style>
  <w:style w:type="character" w:customStyle="1" w:styleId="29">
    <w:name w:val="Красная строка 2 Знак"/>
    <w:basedOn w:val="1f0"/>
    <w:link w:val="28"/>
    <w:rsid w:val="00E91851"/>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E91851"/>
    <w:pPr>
      <w:suppressAutoHyphens/>
      <w:spacing w:after="240" w:line="240" w:lineRule="auto"/>
      <w:ind w:firstLine="709"/>
      <w:jc w:val="both"/>
    </w:pPr>
    <w:rPr>
      <w:rFonts w:ascii="Arial" w:eastAsia="Times New Roman" w:hAnsi="Arial" w:cs="Arial"/>
      <w:sz w:val="26"/>
      <w:szCs w:val="24"/>
      <w:lang w:eastAsia="ar-SA"/>
    </w:rPr>
  </w:style>
  <w:style w:type="paragraph" w:customStyle="1" w:styleId="aff9">
    <w:name w:val="Шапка табл"/>
    <w:basedOn w:val="a"/>
    <w:link w:val="affa"/>
    <w:qFormat/>
    <w:rsid w:val="00E91851"/>
    <w:pPr>
      <w:spacing w:before="60" w:after="120" w:line="360" w:lineRule="auto"/>
      <w:jc w:val="both"/>
    </w:pPr>
    <w:rPr>
      <w:rFonts w:ascii="Arial" w:eastAsia="Times New Roman" w:hAnsi="Arial" w:cs="Arial"/>
      <w:color w:val="000000"/>
      <w:sz w:val="16"/>
      <w:szCs w:val="20"/>
      <w:lang w:eastAsia="ru-RU"/>
    </w:rPr>
  </w:style>
  <w:style w:type="paragraph" w:customStyle="1" w:styleId="affb">
    <w:name w:val="Строка табл"/>
    <w:basedOn w:val="a"/>
    <w:link w:val="affc"/>
    <w:qFormat/>
    <w:rsid w:val="00E91851"/>
    <w:pPr>
      <w:spacing w:before="60" w:after="120" w:line="360" w:lineRule="auto"/>
      <w:ind w:left="-113"/>
    </w:pPr>
    <w:rPr>
      <w:rFonts w:ascii="Arial" w:eastAsia="Times New Roman" w:hAnsi="Arial" w:cs="Arial"/>
      <w:color w:val="000000"/>
      <w:sz w:val="20"/>
      <w:szCs w:val="20"/>
      <w:lang w:eastAsia="ru-RU"/>
    </w:rPr>
  </w:style>
  <w:style w:type="character" w:customStyle="1" w:styleId="affa">
    <w:name w:val="Шапка табл Знак"/>
    <w:link w:val="aff9"/>
    <w:rsid w:val="00E91851"/>
    <w:rPr>
      <w:rFonts w:ascii="Arial" w:eastAsia="Times New Roman" w:hAnsi="Arial" w:cs="Arial"/>
      <w:color w:val="000000"/>
      <w:sz w:val="16"/>
      <w:szCs w:val="20"/>
      <w:lang w:eastAsia="ru-RU"/>
    </w:rPr>
  </w:style>
  <w:style w:type="character" w:customStyle="1" w:styleId="affc">
    <w:name w:val="Строка табл Знак"/>
    <w:link w:val="affb"/>
    <w:rsid w:val="00E91851"/>
    <w:rPr>
      <w:rFonts w:ascii="Arial" w:eastAsia="Times New Roman" w:hAnsi="Arial" w:cs="Arial"/>
      <w:color w:val="000000"/>
      <w:sz w:val="20"/>
      <w:szCs w:val="20"/>
      <w:lang w:eastAsia="ru-RU"/>
    </w:rPr>
  </w:style>
  <w:style w:type="character" w:styleId="affd">
    <w:name w:val="Strong"/>
    <w:basedOn w:val="a1"/>
    <w:uiPriority w:val="22"/>
    <w:qFormat/>
    <w:rsid w:val="00E91851"/>
    <w:rPr>
      <w:b/>
      <w:bCs/>
    </w:rPr>
  </w:style>
  <w:style w:type="paragraph" w:customStyle="1" w:styleId="affe">
    <w:name w:val="Текст в заданном формате"/>
    <w:basedOn w:val="a"/>
    <w:rsid w:val="00E91851"/>
    <w:pPr>
      <w:widowControl w:val="0"/>
      <w:suppressAutoHyphens/>
      <w:spacing w:after="0" w:line="240" w:lineRule="auto"/>
    </w:pPr>
    <w:rPr>
      <w:rFonts w:ascii="Liberation Serif" w:eastAsia="Liberation Serif" w:hAnsi="Liberation Serif" w:cs="Liberation Serif"/>
      <w:sz w:val="20"/>
      <w:szCs w:val="20"/>
      <w:lang w:eastAsia="ru-RU" w:bidi="ru-RU"/>
    </w:rPr>
  </w:style>
  <w:style w:type="character" w:customStyle="1" w:styleId="13pt">
    <w:name w:val="Основной текст + 13 pt"/>
    <w:aliases w:val="Курсив"/>
    <w:basedOn w:val="a1"/>
    <w:rsid w:val="00E91851"/>
    <w:rPr>
      <w:rFonts w:ascii="Times New Roman" w:hAnsi="Times New Roman" w:cs="Times New Roman"/>
      <w:i/>
      <w:iCs/>
      <w:spacing w:val="0"/>
      <w:sz w:val="26"/>
      <w:szCs w:val="26"/>
    </w:rPr>
  </w:style>
  <w:style w:type="paragraph" w:customStyle="1" w:styleId="ConsPlusNormal">
    <w:name w:val="ConsPlusNormal"/>
    <w:link w:val="ConsPlusNormal0"/>
    <w:rsid w:val="00E91851"/>
    <w:pPr>
      <w:suppressAutoHyphens/>
      <w:spacing w:after="0" w:line="100" w:lineRule="atLeast"/>
    </w:pPr>
    <w:rPr>
      <w:rFonts w:ascii="Arial" w:eastAsia="SimSun" w:hAnsi="Arial" w:cs="Arial"/>
      <w:kern w:val="1"/>
      <w:sz w:val="20"/>
      <w:szCs w:val="20"/>
      <w:lang w:eastAsia="hi-IN" w:bidi="hi-IN"/>
    </w:rPr>
  </w:style>
  <w:style w:type="character" w:customStyle="1" w:styleId="afff">
    <w:name w:val="Основной текст_"/>
    <w:basedOn w:val="a1"/>
    <w:link w:val="53"/>
    <w:rsid w:val="00E91851"/>
    <w:rPr>
      <w:rFonts w:ascii="Times New Roman" w:eastAsia="Times New Roman" w:hAnsi="Times New Roman" w:cs="Times New Roman"/>
      <w:sz w:val="26"/>
      <w:szCs w:val="26"/>
      <w:shd w:val="clear" w:color="auto" w:fill="FFFFFF"/>
    </w:rPr>
  </w:style>
  <w:style w:type="character" w:customStyle="1" w:styleId="1f8">
    <w:name w:val="Основной текст1"/>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f"/>
    <w:rsid w:val="00E91851"/>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0">
    <w:name w:val="Основной текст + Полужирный"/>
    <w:basedOn w:val="afff"/>
    <w:rsid w:val="00E9185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
    <w:link w:val="afff"/>
    <w:rsid w:val="00E91851"/>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f9">
    <w:name w:val="заголовок 1"/>
    <w:basedOn w:val="a"/>
    <w:next w:val="a"/>
    <w:rsid w:val="00E91851"/>
    <w:pPr>
      <w:keepNext/>
      <w:widowControl w:val="0"/>
      <w:spacing w:after="0" w:line="240" w:lineRule="auto"/>
      <w:jc w:val="center"/>
    </w:pPr>
    <w:rPr>
      <w:rFonts w:ascii="TimesET" w:eastAsia="Times New Roman" w:hAnsi="TimesET" w:cs="Times New Roman"/>
      <w:b/>
      <w:spacing w:val="40"/>
      <w:sz w:val="28"/>
      <w:szCs w:val="20"/>
      <w:lang w:eastAsia="ru-RU"/>
    </w:rPr>
  </w:style>
  <w:style w:type="paragraph" w:styleId="32">
    <w:name w:val="Body Text Indent 3"/>
    <w:basedOn w:val="a"/>
    <w:link w:val="33"/>
    <w:rsid w:val="00E91851"/>
    <w:pPr>
      <w:tabs>
        <w:tab w:val="num" w:pos="900"/>
      </w:tabs>
      <w:spacing w:after="0" w:line="240" w:lineRule="auto"/>
      <w:ind w:firstLine="709"/>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1"/>
    <w:link w:val="32"/>
    <w:rsid w:val="00E91851"/>
    <w:rPr>
      <w:rFonts w:ascii="Times New Roman" w:eastAsia="Times New Roman" w:hAnsi="Times New Roman" w:cs="Times New Roman"/>
      <w:sz w:val="28"/>
      <w:szCs w:val="28"/>
      <w:lang w:eastAsia="ru-RU"/>
    </w:rPr>
  </w:style>
  <w:style w:type="paragraph" w:styleId="34">
    <w:name w:val="Body Text 3"/>
    <w:basedOn w:val="a"/>
    <w:link w:val="35"/>
    <w:rsid w:val="00E91851"/>
    <w:pPr>
      <w:spacing w:after="0" w:line="240" w:lineRule="auto"/>
      <w:jc w:val="center"/>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1"/>
    <w:link w:val="34"/>
    <w:rsid w:val="00E91851"/>
    <w:rPr>
      <w:rFonts w:ascii="Times New Roman" w:eastAsia="Times New Roman" w:hAnsi="Times New Roman" w:cs="Times New Roman"/>
      <w:b/>
      <w:bCs/>
      <w:sz w:val="24"/>
      <w:szCs w:val="20"/>
      <w:lang w:eastAsia="ru-RU"/>
    </w:rPr>
  </w:style>
  <w:style w:type="paragraph" w:customStyle="1" w:styleId="1fa">
    <w:name w:val="Обычный1"/>
    <w:rsid w:val="00E91851"/>
    <w:pPr>
      <w:spacing w:after="0" w:line="240" w:lineRule="auto"/>
    </w:pPr>
    <w:rPr>
      <w:rFonts w:ascii="Times New Roman" w:eastAsia="Times New Roman" w:hAnsi="Times New Roman" w:cs="Times New Roman"/>
      <w:sz w:val="24"/>
      <w:szCs w:val="20"/>
      <w:lang w:eastAsia="ru-RU"/>
    </w:rPr>
  </w:style>
  <w:style w:type="paragraph" w:customStyle="1" w:styleId="36">
    <w:name w:val="заголовок 3"/>
    <w:basedOn w:val="a"/>
    <w:next w:val="a"/>
    <w:rsid w:val="00E91851"/>
    <w:pPr>
      <w:keepNext/>
      <w:spacing w:after="0" w:line="240" w:lineRule="auto"/>
    </w:pPr>
    <w:rPr>
      <w:rFonts w:ascii="Times New Roman" w:eastAsia="Times New Roman" w:hAnsi="Times New Roman" w:cs="Times New Roman"/>
      <w:sz w:val="24"/>
      <w:szCs w:val="20"/>
      <w:lang w:eastAsia="ru-RU"/>
    </w:rPr>
  </w:style>
  <w:style w:type="character" w:styleId="afff1">
    <w:name w:val="page number"/>
    <w:basedOn w:val="a1"/>
    <w:rsid w:val="00E91851"/>
  </w:style>
  <w:style w:type="character" w:customStyle="1" w:styleId="FontStyle23">
    <w:name w:val="Font Style23"/>
    <w:basedOn w:val="a1"/>
    <w:rsid w:val="00E91851"/>
    <w:rPr>
      <w:rFonts w:ascii="Times New Roman" w:hAnsi="Times New Roman" w:cs="Times New Roman"/>
      <w:sz w:val="26"/>
      <w:szCs w:val="26"/>
    </w:rPr>
  </w:style>
  <w:style w:type="paragraph" w:styleId="afff2">
    <w:name w:val="Subtitle"/>
    <w:basedOn w:val="a"/>
    <w:next w:val="a"/>
    <w:link w:val="afff3"/>
    <w:qFormat/>
    <w:rsid w:val="00E91851"/>
    <w:pPr>
      <w:numPr>
        <w:ilvl w:val="1"/>
      </w:numPr>
      <w:spacing w:after="240" w:line="276" w:lineRule="auto"/>
    </w:pPr>
    <w:rPr>
      <w:color w:val="000000" w:themeColor="text1"/>
      <w:szCs w:val="24"/>
    </w:rPr>
  </w:style>
  <w:style w:type="character" w:customStyle="1" w:styleId="afff3">
    <w:name w:val="Подзаголовок Знак"/>
    <w:basedOn w:val="a1"/>
    <w:link w:val="afff2"/>
    <w:rsid w:val="00E91851"/>
    <w:rPr>
      <w:color w:val="000000" w:themeColor="text1"/>
      <w:szCs w:val="24"/>
    </w:rPr>
  </w:style>
  <w:style w:type="character" w:styleId="afff4">
    <w:name w:val="Emphasis"/>
    <w:basedOn w:val="a1"/>
    <w:uiPriority w:val="20"/>
    <w:qFormat/>
    <w:rsid w:val="00E91851"/>
    <w:rPr>
      <w:rFonts w:asciiTheme="minorHAnsi" w:eastAsiaTheme="minorEastAsia" w:hAnsiTheme="minorHAnsi" w:cstheme="minorBidi"/>
      <w:i/>
      <w:iCs/>
      <w:color w:val="C45911" w:themeColor="accent2" w:themeShade="BF"/>
      <w:sz w:val="20"/>
      <w:szCs w:val="20"/>
    </w:rPr>
  </w:style>
  <w:style w:type="paragraph" w:styleId="2b">
    <w:name w:val="Quote"/>
    <w:basedOn w:val="a"/>
    <w:next w:val="a"/>
    <w:link w:val="2c"/>
    <w:uiPriority w:val="29"/>
    <w:qFormat/>
    <w:rsid w:val="00E91851"/>
    <w:pPr>
      <w:spacing w:before="160" w:after="200" w:line="276" w:lineRule="auto"/>
      <w:ind w:left="720"/>
    </w:pPr>
    <w:rPr>
      <w:rFonts w:asciiTheme="majorHAnsi" w:eastAsiaTheme="majorEastAsia" w:hAnsiTheme="majorHAnsi"/>
      <w:szCs w:val="24"/>
    </w:rPr>
  </w:style>
  <w:style w:type="character" w:customStyle="1" w:styleId="2c">
    <w:name w:val="Цитата 2 Знак"/>
    <w:basedOn w:val="a1"/>
    <w:link w:val="2b"/>
    <w:uiPriority w:val="29"/>
    <w:rsid w:val="00E91851"/>
    <w:rPr>
      <w:rFonts w:asciiTheme="majorHAnsi" w:eastAsiaTheme="majorEastAsia" w:hAnsiTheme="majorHAnsi"/>
      <w:szCs w:val="24"/>
    </w:rPr>
  </w:style>
  <w:style w:type="paragraph" w:styleId="afff5">
    <w:name w:val="Intense Quote"/>
    <w:basedOn w:val="a"/>
    <w:next w:val="a"/>
    <w:link w:val="afff6"/>
    <w:uiPriority w:val="30"/>
    <w:qFormat/>
    <w:rsid w:val="00E91851"/>
    <w:pPr>
      <w:spacing w:before="100" w:beforeAutospacing="1" w:after="240" w:line="276" w:lineRule="auto"/>
      <w:ind w:left="936" w:right="936"/>
      <w:jc w:val="center"/>
    </w:pPr>
    <w:rPr>
      <w:rFonts w:asciiTheme="majorHAnsi" w:eastAsiaTheme="majorEastAsia" w:hAnsiTheme="majorHAnsi"/>
      <w:caps/>
      <w:color w:val="C45911" w:themeColor="accent2" w:themeShade="BF"/>
      <w:spacing w:val="10"/>
    </w:rPr>
  </w:style>
  <w:style w:type="character" w:customStyle="1" w:styleId="afff6">
    <w:name w:val="Выделенная цитата Знак"/>
    <w:basedOn w:val="a1"/>
    <w:link w:val="afff5"/>
    <w:uiPriority w:val="30"/>
    <w:rsid w:val="00E91851"/>
    <w:rPr>
      <w:rFonts w:asciiTheme="majorHAnsi" w:eastAsiaTheme="majorEastAsia" w:hAnsiTheme="majorHAnsi"/>
      <w:caps/>
      <w:color w:val="C45911" w:themeColor="accent2" w:themeShade="BF"/>
      <w:spacing w:val="10"/>
    </w:rPr>
  </w:style>
  <w:style w:type="character" w:styleId="afff7">
    <w:name w:val="Subtle Emphasis"/>
    <w:basedOn w:val="a1"/>
    <w:uiPriority w:val="19"/>
    <w:qFormat/>
    <w:rsid w:val="00E91851"/>
    <w:rPr>
      <w:i/>
      <w:iCs/>
      <w:color w:val="auto"/>
    </w:rPr>
  </w:style>
  <w:style w:type="character" w:styleId="afff8">
    <w:name w:val="Intense Emphasis"/>
    <w:basedOn w:val="a1"/>
    <w:uiPriority w:val="21"/>
    <w:qFormat/>
    <w:rsid w:val="00E9185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9">
    <w:name w:val="Subtle Reference"/>
    <w:basedOn w:val="a1"/>
    <w:uiPriority w:val="31"/>
    <w:qFormat/>
    <w:rsid w:val="00E9185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a">
    <w:name w:val="Intense Reference"/>
    <w:basedOn w:val="a1"/>
    <w:uiPriority w:val="32"/>
    <w:qFormat/>
    <w:rsid w:val="00E9185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b">
    <w:name w:val="Book Title"/>
    <w:basedOn w:val="a1"/>
    <w:uiPriority w:val="33"/>
    <w:qFormat/>
    <w:rsid w:val="00E91851"/>
    <w:rPr>
      <w:rFonts w:asciiTheme="minorHAnsi" w:eastAsiaTheme="minorEastAsia" w:hAnsiTheme="minorHAnsi" w:cstheme="minorBidi"/>
      <w:b/>
      <w:bCs/>
      <w:i/>
      <w:iCs/>
      <w:caps w:val="0"/>
      <w:smallCaps w:val="0"/>
      <w:color w:val="auto"/>
      <w:spacing w:val="10"/>
      <w:w w:val="100"/>
      <w:sz w:val="20"/>
      <w:szCs w:val="20"/>
    </w:rPr>
  </w:style>
  <w:style w:type="paragraph" w:customStyle="1" w:styleId="afffc">
    <w:name w:val="Подзаг"/>
    <w:basedOn w:val="a"/>
    <w:link w:val="afffd"/>
    <w:qFormat/>
    <w:rsid w:val="00E91851"/>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d">
    <w:name w:val="Подзаг Знак"/>
    <w:link w:val="afffc"/>
    <w:locked/>
    <w:rsid w:val="00E91851"/>
    <w:rPr>
      <w:rFonts w:ascii="Arial" w:eastAsia="Times New Roman" w:hAnsi="Arial" w:cs="Arial"/>
      <w:b/>
      <w:bCs/>
      <w:sz w:val="28"/>
      <w:szCs w:val="24"/>
      <w:lang w:eastAsia="ru-RU"/>
    </w:rPr>
  </w:style>
  <w:style w:type="paragraph" w:customStyle="1" w:styleId="afffe">
    <w:name w:val="Рис"/>
    <w:basedOn w:val="aff7"/>
    <w:link w:val="affff"/>
    <w:qFormat/>
    <w:rsid w:val="00E91851"/>
    <w:pPr>
      <w:spacing w:before="120" w:line="360" w:lineRule="auto"/>
      <w:ind w:left="1418" w:hanging="1418"/>
    </w:pPr>
    <w:rPr>
      <w:rFonts w:ascii="Arial" w:hAnsi="Arial"/>
      <w:bCs w:val="0"/>
      <w:i w:val="0"/>
      <w:lang w:eastAsia="en-US"/>
    </w:rPr>
  </w:style>
  <w:style w:type="character" w:customStyle="1" w:styleId="affff">
    <w:name w:val="Рис Знак"/>
    <w:link w:val="afffe"/>
    <w:locked/>
    <w:rsid w:val="00E91851"/>
    <w:rPr>
      <w:rFonts w:ascii="Arial" w:eastAsia="Times New Roman" w:hAnsi="Arial" w:cs="Times New Roman"/>
      <w:b/>
      <w:sz w:val="20"/>
      <w:szCs w:val="20"/>
    </w:rPr>
  </w:style>
  <w:style w:type="paragraph" w:styleId="affff0">
    <w:name w:val="Plain Text"/>
    <w:basedOn w:val="a"/>
    <w:link w:val="affff1"/>
    <w:unhideWhenUsed/>
    <w:rsid w:val="00E91851"/>
    <w:pPr>
      <w:spacing w:after="0" w:line="240" w:lineRule="auto"/>
    </w:pPr>
    <w:rPr>
      <w:rFonts w:ascii="Consolas" w:hAnsi="Consolas" w:cs="Consolas"/>
      <w:sz w:val="21"/>
      <w:szCs w:val="21"/>
    </w:rPr>
  </w:style>
  <w:style w:type="character" w:customStyle="1" w:styleId="affff1">
    <w:name w:val="Текст Знак"/>
    <w:basedOn w:val="a1"/>
    <w:link w:val="affff0"/>
    <w:rsid w:val="00E91851"/>
    <w:rPr>
      <w:rFonts w:ascii="Consolas" w:hAnsi="Consolas" w:cs="Consolas"/>
      <w:sz w:val="21"/>
      <w:szCs w:val="21"/>
    </w:rPr>
  </w:style>
  <w:style w:type="character" w:styleId="affff2">
    <w:name w:val="annotation reference"/>
    <w:basedOn w:val="a1"/>
    <w:uiPriority w:val="99"/>
    <w:unhideWhenUsed/>
    <w:rsid w:val="00E91851"/>
    <w:rPr>
      <w:sz w:val="16"/>
      <w:szCs w:val="16"/>
    </w:rPr>
  </w:style>
  <w:style w:type="paragraph" w:styleId="affff3">
    <w:name w:val="annotation text"/>
    <w:basedOn w:val="a"/>
    <w:link w:val="affff4"/>
    <w:unhideWhenUsed/>
    <w:rsid w:val="00E91851"/>
    <w:pPr>
      <w:spacing w:after="200" w:line="240" w:lineRule="auto"/>
    </w:pPr>
    <w:rPr>
      <w:sz w:val="20"/>
      <w:szCs w:val="20"/>
    </w:rPr>
  </w:style>
  <w:style w:type="character" w:customStyle="1" w:styleId="affff4">
    <w:name w:val="Текст примечания Знак"/>
    <w:basedOn w:val="a1"/>
    <w:link w:val="affff3"/>
    <w:rsid w:val="00E91851"/>
    <w:rPr>
      <w:sz w:val="20"/>
      <w:szCs w:val="20"/>
    </w:rPr>
  </w:style>
  <w:style w:type="paragraph" w:styleId="affff5">
    <w:name w:val="annotation subject"/>
    <w:basedOn w:val="affff3"/>
    <w:next w:val="affff3"/>
    <w:link w:val="affff6"/>
    <w:unhideWhenUsed/>
    <w:rsid w:val="00E91851"/>
    <w:rPr>
      <w:b/>
      <w:bCs/>
    </w:rPr>
  </w:style>
  <w:style w:type="character" w:customStyle="1" w:styleId="affff6">
    <w:name w:val="Тема примечания Знак"/>
    <w:basedOn w:val="affff4"/>
    <w:link w:val="affff5"/>
    <w:rsid w:val="00E91851"/>
    <w:rPr>
      <w:b/>
      <w:bCs/>
      <w:sz w:val="20"/>
      <w:szCs w:val="20"/>
    </w:rPr>
  </w:style>
  <w:style w:type="paragraph" w:customStyle="1" w:styleId="xl40">
    <w:name w:val="xl40"/>
    <w:basedOn w:val="a"/>
    <w:rsid w:val="00E91851"/>
    <w:pPr>
      <w:spacing w:before="100" w:after="100" w:line="240" w:lineRule="auto"/>
    </w:pPr>
    <w:rPr>
      <w:rFonts w:ascii="Courier New" w:eastAsia="Arial Unicode MS" w:hAnsi="Courier New" w:cs="Times New Roman"/>
      <w:sz w:val="16"/>
      <w:szCs w:val="20"/>
      <w:lang w:eastAsia="ru-RU"/>
    </w:rPr>
  </w:style>
  <w:style w:type="paragraph" w:customStyle="1" w:styleId="affff7">
    <w:name w:val="текст"/>
    <w:basedOn w:val="a"/>
    <w:link w:val="affff8"/>
    <w:uiPriority w:val="99"/>
    <w:qFormat/>
    <w:rsid w:val="00E91851"/>
    <w:pPr>
      <w:spacing w:after="0" w:line="360" w:lineRule="auto"/>
      <w:ind w:left="2268" w:firstLine="426"/>
      <w:jc w:val="both"/>
    </w:pPr>
    <w:rPr>
      <w:rFonts w:ascii="Azbuka04" w:eastAsia="Times New Roman" w:hAnsi="Azbuka04" w:cs="Times New Roman"/>
      <w:noProof/>
      <w:sz w:val="28"/>
      <w:szCs w:val="20"/>
    </w:rPr>
  </w:style>
  <w:style w:type="character" w:customStyle="1" w:styleId="affff8">
    <w:name w:val="текст Знак"/>
    <w:link w:val="affff7"/>
    <w:uiPriority w:val="99"/>
    <w:locked/>
    <w:rsid w:val="00E91851"/>
    <w:rPr>
      <w:rFonts w:ascii="Azbuka04" w:eastAsia="Times New Roman" w:hAnsi="Azbuka04" w:cs="Times New Roman"/>
      <w:noProof/>
      <w:sz w:val="28"/>
      <w:szCs w:val="20"/>
    </w:rPr>
  </w:style>
  <w:style w:type="paragraph" w:customStyle="1" w:styleId="acxspmiddle">
    <w:name w:val="acxspmiddle"/>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E91851"/>
    <w:rPr>
      <w:rFonts w:cs="Times New Roman"/>
      <w:i/>
      <w:iCs/>
      <w:sz w:val="22"/>
      <w:szCs w:val="22"/>
    </w:rPr>
  </w:style>
  <w:style w:type="paragraph" w:customStyle="1" w:styleId="affffa">
    <w:name w:val="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IndexList">
    <w:name w:val="Index List"/>
    <w:basedOn w:val="24"/>
    <w:rsid w:val="00E91851"/>
    <w:pPr>
      <w:numPr>
        <w:numId w:val="16"/>
      </w:numPr>
      <w:tabs>
        <w:tab w:val="clear" w:pos="360"/>
        <w:tab w:val="num" w:pos="1429"/>
      </w:tabs>
      <w:suppressAutoHyphens w:val="0"/>
      <w:spacing w:before="120" w:after="20" w:line="264" w:lineRule="auto"/>
      <w:ind w:left="1429"/>
      <w:jc w:val="both"/>
    </w:pPr>
    <w:rPr>
      <w:rFonts w:ascii="Times New Roman" w:eastAsia="Times New Roman" w:hAnsi="Times New Roman"/>
      <w:b/>
      <w:bCs/>
      <w:sz w:val="24"/>
      <w:szCs w:val="24"/>
      <w:lang w:val="ru-RU" w:eastAsia="ru-RU"/>
    </w:rPr>
  </w:style>
  <w:style w:type="character" w:customStyle="1" w:styleId="v121">
    <w:name w:val="v121"/>
    <w:rsid w:val="00E91851"/>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style10">
    <w:name w:val="style10"/>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b">
    <w:name w:val="Знак Знак Знак1 Знак"/>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b">
    <w:name w:val="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rvps698610">
    <w:name w:val="rvps698610"/>
    <w:basedOn w:val="a"/>
    <w:rsid w:val="00E91851"/>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E91851"/>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e">
    <w:name w:val="Абзац списка2"/>
    <w:basedOn w:val="a"/>
    <w:rsid w:val="00E91851"/>
    <w:pPr>
      <w:spacing w:after="200" w:line="276" w:lineRule="auto"/>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affffc">
    <w:name w:val="Таблица"/>
    <w:basedOn w:val="a"/>
    <w:rsid w:val="00E91851"/>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d">
    <w:name w:val="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character" w:styleId="affffe">
    <w:name w:val="FollowedHyperlink"/>
    <w:uiPriority w:val="99"/>
    <w:rsid w:val="00E91851"/>
    <w:rPr>
      <w:color w:val="800080"/>
      <w:u w:val="single"/>
    </w:rPr>
  </w:style>
  <w:style w:type="paragraph" w:customStyle="1" w:styleId="1fc">
    <w:name w:val="1"/>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
    <w:rsid w:val="00E91851"/>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E918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
    <w:name w:val="Block Text"/>
    <w:basedOn w:val="a"/>
    <w:rsid w:val="00E91851"/>
    <w:pPr>
      <w:spacing w:after="30" w:line="180" w:lineRule="atLeast"/>
      <w:ind w:left="180" w:right="-57"/>
    </w:pPr>
    <w:rPr>
      <w:rFonts w:ascii="Times New Roman" w:eastAsia="Times New Roman" w:hAnsi="Times New Roman" w:cs="Times New Roman"/>
      <w:sz w:val="28"/>
      <w:szCs w:val="24"/>
      <w:lang w:eastAsia="ru-RU"/>
    </w:rPr>
  </w:style>
  <w:style w:type="paragraph" w:customStyle="1" w:styleId="BodyTextIndent21">
    <w:name w:val="Body Text Indent 21"/>
    <w:basedOn w:val="a"/>
    <w:rsid w:val="00E9185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0">
    <w:name w:val="Табличный текст"/>
    <w:basedOn w:val="a"/>
    <w:rsid w:val="00E91851"/>
    <w:pPr>
      <w:spacing w:before="120" w:after="120" w:line="312" w:lineRule="auto"/>
      <w:ind w:left="112"/>
      <w:jc w:val="both"/>
    </w:pPr>
    <w:rPr>
      <w:rFonts w:ascii="Arial" w:eastAsia="Times New Roman" w:hAnsi="Arial" w:cs="Times New Roman"/>
      <w:lang w:eastAsia="ru-RU"/>
    </w:rPr>
  </w:style>
  <w:style w:type="paragraph" w:styleId="afffff1">
    <w:name w:val="endnote text"/>
    <w:basedOn w:val="a"/>
    <w:link w:val="afffff2"/>
    <w:rsid w:val="00E91851"/>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f2">
    <w:name w:val="Текст концевой сноски Знак"/>
    <w:basedOn w:val="a1"/>
    <w:link w:val="afffff1"/>
    <w:rsid w:val="00E91851"/>
    <w:rPr>
      <w:rFonts w:ascii="Times New Roman" w:eastAsia="Times New Roman" w:hAnsi="Times New Roman" w:cs="Times New Roman"/>
      <w:sz w:val="20"/>
      <w:szCs w:val="20"/>
    </w:rPr>
  </w:style>
  <w:style w:type="paragraph" w:customStyle="1" w:styleId="ConsNonformat">
    <w:name w:val="ConsNonformat"/>
    <w:rsid w:val="00E91851"/>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37">
    <w:name w:val="çàãîëîâîê 3"/>
    <w:basedOn w:val="a"/>
    <w:next w:val="a"/>
    <w:rsid w:val="00E91851"/>
    <w:pPr>
      <w:keepNext/>
      <w:spacing w:after="0" w:line="240" w:lineRule="auto"/>
    </w:pPr>
    <w:rPr>
      <w:rFonts w:ascii="Times New Roman" w:eastAsia="Times New Roman" w:hAnsi="Times New Roman" w:cs="Times New Roman"/>
      <w:b/>
      <w:sz w:val="28"/>
      <w:szCs w:val="20"/>
      <w:lang w:eastAsia="ru-RU"/>
    </w:rPr>
  </w:style>
  <w:style w:type="paragraph" w:customStyle="1" w:styleId="54">
    <w:name w:val="çàãîëîâîê 5"/>
    <w:basedOn w:val="a"/>
    <w:next w:val="a"/>
    <w:rsid w:val="00E91851"/>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3">
    <w:name w:val="Ос"/>
    <w:rsid w:val="00E91851"/>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
    <w:rsid w:val="00E91851"/>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
    <w:rsid w:val="00E91851"/>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4">
    <w:name w:val="Левый столбец таблицы"/>
    <w:basedOn w:val="a"/>
    <w:next w:val="affffc"/>
    <w:rsid w:val="00E91851"/>
    <w:pPr>
      <w:spacing w:after="0" w:line="240" w:lineRule="auto"/>
    </w:pPr>
    <w:rPr>
      <w:rFonts w:ascii="Times New Roman" w:eastAsia="Times New Roman" w:hAnsi="Times New Roman" w:cs="Times New Roman"/>
      <w:sz w:val="24"/>
      <w:szCs w:val="20"/>
      <w:lang w:eastAsia="ru-RU"/>
    </w:rPr>
  </w:style>
  <w:style w:type="paragraph" w:customStyle="1" w:styleId="1fd">
    <w:name w:val="Знак1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A10">
    <w:name w:val="A1"/>
    <w:basedOn w:val="a"/>
    <w:rsid w:val="00E918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5">
    <w:name w:val="Заголовок главы"/>
    <w:basedOn w:val="af"/>
    <w:rsid w:val="00E91851"/>
    <w:pPr>
      <w:keepLines/>
      <w:suppressAutoHyphens w:val="0"/>
      <w:spacing w:before="140" w:after="0" w:line="240" w:lineRule="auto"/>
      <w:jc w:val="center"/>
    </w:pPr>
    <w:rPr>
      <w:rFonts w:ascii="Garamond" w:eastAsia="Times New Roman" w:hAnsi="Garamond" w:cs="Times New Roman"/>
      <w:caps/>
      <w:spacing w:val="60"/>
      <w:kern w:val="20"/>
      <w:sz w:val="44"/>
      <w:szCs w:val="20"/>
      <w:lang w:eastAsia="en-US"/>
    </w:rPr>
  </w:style>
  <w:style w:type="paragraph" w:styleId="afffff6">
    <w:name w:val="Revision"/>
    <w:hidden/>
    <w:semiHidden/>
    <w:rsid w:val="00E91851"/>
    <w:pPr>
      <w:spacing w:after="0" w:line="240" w:lineRule="auto"/>
    </w:pPr>
    <w:rPr>
      <w:rFonts w:ascii="Times New Roman" w:eastAsia="Times New Roman" w:hAnsi="Times New Roman" w:cs="Times New Roman"/>
      <w:sz w:val="24"/>
      <w:szCs w:val="24"/>
      <w:lang w:eastAsia="ru-RU"/>
    </w:rPr>
  </w:style>
  <w:style w:type="paragraph" w:styleId="afffff7">
    <w:name w:val="Document Map"/>
    <w:basedOn w:val="a"/>
    <w:link w:val="afffff8"/>
    <w:semiHidden/>
    <w:rsid w:val="00E91851"/>
    <w:pPr>
      <w:shd w:val="clear" w:color="auto" w:fill="000080"/>
      <w:spacing w:after="0" w:line="240" w:lineRule="auto"/>
    </w:pPr>
    <w:rPr>
      <w:rFonts w:ascii="Tahoma" w:eastAsia="Times New Roman" w:hAnsi="Tahoma" w:cs="Times New Roman"/>
      <w:sz w:val="20"/>
      <w:szCs w:val="20"/>
    </w:rPr>
  </w:style>
  <w:style w:type="character" w:customStyle="1" w:styleId="afffff8">
    <w:name w:val="Схема документа Знак"/>
    <w:basedOn w:val="a1"/>
    <w:link w:val="afffff7"/>
    <w:semiHidden/>
    <w:rsid w:val="00E91851"/>
    <w:rPr>
      <w:rFonts w:ascii="Tahoma" w:eastAsia="Times New Roman" w:hAnsi="Tahoma" w:cs="Times New Roman"/>
      <w:sz w:val="20"/>
      <w:szCs w:val="20"/>
      <w:shd w:val="clear" w:color="auto" w:fill="000080"/>
    </w:rPr>
  </w:style>
  <w:style w:type="character" w:customStyle="1" w:styleId="200">
    <w:name w:val="Знак Знак20"/>
    <w:locked/>
    <w:rsid w:val="00E91851"/>
    <w:rPr>
      <w:rFonts w:ascii="Arial" w:hAnsi="Arial" w:cs="Arial"/>
      <w:b/>
      <w:bCs/>
      <w:kern w:val="32"/>
      <w:sz w:val="32"/>
      <w:szCs w:val="32"/>
      <w:lang w:val="ru-RU" w:eastAsia="ru-RU" w:bidi="ar-SA"/>
    </w:rPr>
  </w:style>
  <w:style w:type="paragraph" w:customStyle="1" w:styleId="320">
    <w:name w:val="Основной текст 32"/>
    <w:basedOn w:val="a"/>
    <w:rsid w:val="00E91851"/>
    <w:pPr>
      <w:suppressAutoHyphens/>
      <w:spacing w:after="0" w:line="240" w:lineRule="auto"/>
    </w:pPr>
    <w:rPr>
      <w:rFonts w:ascii="Arial" w:eastAsia="Times New Roman" w:hAnsi="Arial" w:cs="Times New Roman"/>
      <w:color w:val="000000"/>
      <w:sz w:val="24"/>
      <w:szCs w:val="24"/>
      <w:lang w:eastAsia="ar-SA"/>
    </w:rPr>
  </w:style>
  <w:style w:type="paragraph" w:customStyle="1" w:styleId="afffff9">
    <w:name w:val="Абзац"/>
    <w:basedOn w:val="a"/>
    <w:link w:val="afffffa"/>
    <w:qFormat/>
    <w:rsid w:val="00E91851"/>
    <w:pPr>
      <w:suppressAutoHyphens/>
      <w:spacing w:after="0"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
    <w:rsid w:val="00E91851"/>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E91851"/>
  </w:style>
  <w:style w:type="character" w:customStyle="1" w:styleId="geo-dms">
    <w:name w:val="geo-dms"/>
    <w:basedOn w:val="a1"/>
    <w:rsid w:val="00E91851"/>
  </w:style>
  <w:style w:type="character" w:customStyle="1" w:styleId="geo-lat">
    <w:name w:val="geo-lat"/>
    <w:basedOn w:val="a1"/>
    <w:rsid w:val="00E91851"/>
  </w:style>
  <w:style w:type="character" w:customStyle="1" w:styleId="geo-lon">
    <w:name w:val="geo-lon"/>
    <w:basedOn w:val="a1"/>
    <w:rsid w:val="00E91851"/>
  </w:style>
  <w:style w:type="character" w:customStyle="1" w:styleId="coordinatesplainlinksneverexpand">
    <w:name w:val="coordinates plainlinksneverexpand"/>
    <w:basedOn w:val="a1"/>
    <w:rsid w:val="00E91851"/>
  </w:style>
  <w:style w:type="character" w:customStyle="1" w:styleId="editsection">
    <w:name w:val="editsection"/>
    <w:basedOn w:val="a1"/>
    <w:rsid w:val="00E91851"/>
  </w:style>
  <w:style w:type="character" w:customStyle="1" w:styleId="mw-headline">
    <w:name w:val="mw-headline"/>
    <w:basedOn w:val="a1"/>
    <w:rsid w:val="00E91851"/>
  </w:style>
  <w:style w:type="paragraph" w:customStyle="1" w:styleId="1fe">
    <w:name w:val="Цитата1"/>
    <w:basedOn w:val="a"/>
    <w:rsid w:val="00E91851"/>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E91851"/>
    <w:rPr>
      <w:rFonts w:ascii="Arial" w:hAnsi="Arial" w:cs="Arial"/>
      <w:sz w:val="20"/>
      <w:szCs w:val="20"/>
    </w:rPr>
  </w:style>
  <w:style w:type="paragraph" w:customStyle="1" w:styleId="Style59">
    <w:name w:val="Style59"/>
    <w:basedOn w:val="a"/>
    <w:rsid w:val="00E91851"/>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
    <w:rsid w:val="00E91851"/>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E91851"/>
    <w:rPr>
      <w:b w:val="0"/>
      <w:bCs w:val="0"/>
      <w:color w:val="797C80"/>
      <w:sz w:val="21"/>
      <w:szCs w:val="21"/>
    </w:rPr>
  </w:style>
  <w:style w:type="paragraph" w:customStyle="1" w:styleId="220">
    <w:name w:val="Основной текст с отступом 22"/>
    <w:basedOn w:val="a"/>
    <w:rsid w:val="00E918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
    <w:name w:val="Знак2"/>
    <w:basedOn w:val="a"/>
    <w:rsid w:val="00E91851"/>
    <w:pPr>
      <w:spacing w:line="240" w:lineRule="exact"/>
    </w:pPr>
    <w:rPr>
      <w:rFonts w:ascii="Verdana" w:eastAsia="Times New Roman" w:hAnsi="Verdana" w:cs="Times New Roman"/>
      <w:sz w:val="20"/>
      <w:szCs w:val="20"/>
      <w:lang w:val="en-US"/>
    </w:rPr>
  </w:style>
  <w:style w:type="character" w:customStyle="1" w:styleId="120">
    <w:name w:val="Знак Знак12"/>
    <w:locked/>
    <w:rsid w:val="00E91851"/>
    <w:rPr>
      <w:sz w:val="24"/>
      <w:szCs w:val="24"/>
      <w:lang w:val="ru-RU" w:eastAsia="ru-RU" w:bidi="ar-SA"/>
    </w:rPr>
  </w:style>
  <w:style w:type="paragraph" w:customStyle="1" w:styleId="afffffb">
    <w:name w:val="Таблицы (моноширинный)"/>
    <w:basedOn w:val="a"/>
    <w:next w:val="a"/>
    <w:rsid w:val="00E9185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E91851"/>
    <w:rPr>
      <w:i/>
      <w:iCs/>
      <w:sz w:val="24"/>
      <w:szCs w:val="24"/>
      <w:lang w:val="ru-RU" w:eastAsia="ru-RU" w:bidi="ar-SA"/>
    </w:rPr>
  </w:style>
  <w:style w:type="character" w:customStyle="1" w:styleId="WW8Num92z0">
    <w:name w:val="WW8Num92z0"/>
    <w:rsid w:val="00E91851"/>
    <w:rPr>
      <w:b/>
      <w:sz w:val="28"/>
    </w:rPr>
  </w:style>
  <w:style w:type="character" w:customStyle="1" w:styleId="WW8Num92z1">
    <w:name w:val="WW8Num92z1"/>
    <w:rsid w:val="00E91851"/>
    <w:rPr>
      <w:b w:val="0"/>
      <w:sz w:val="20"/>
      <w:szCs w:val="20"/>
    </w:rPr>
  </w:style>
  <w:style w:type="character" w:customStyle="1" w:styleId="WW8Num13z0">
    <w:name w:val="WW8Num13z0"/>
    <w:rsid w:val="00E91851"/>
    <w:rPr>
      <w:b w:val="0"/>
      <w:sz w:val="24"/>
      <w:szCs w:val="24"/>
    </w:rPr>
  </w:style>
  <w:style w:type="character" w:customStyle="1" w:styleId="WW8Num63z0">
    <w:name w:val="WW8Num63z0"/>
    <w:rsid w:val="00E91851"/>
    <w:rPr>
      <w:b w:val="0"/>
      <w:sz w:val="24"/>
      <w:szCs w:val="24"/>
    </w:rPr>
  </w:style>
  <w:style w:type="character" w:customStyle="1" w:styleId="WW8Num82z0">
    <w:name w:val="WW8Num82z0"/>
    <w:rsid w:val="00E91851"/>
    <w:rPr>
      <w:b w:val="0"/>
      <w:sz w:val="24"/>
      <w:szCs w:val="24"/>
    </w:rPr>
  </w:style>
  <w:style w:type="character" w:customStyle="1" w:styleId="WW8Num15z0">
    <w:name w:val="WW8Num15z0"/>
    <w:rsid w:val="00E91851"/>
    <w:rPr>
      <w:rFonts w:ascii="Symbol" w:hAnsi="Symbol"/>
    </w:rPr>
  </w:style>
  <w:style w:type="character" w:customStyle="1" w:styleId="WW8Num40z0">
    <w:name w:val="WW8Num40z0"/>
    <w:rsid w:val="00E91851"/>
    <w:rPr>
      <w:rFonts w:ascii="Symbol" w:hAnsi="Symbol"/>
    </w:rPr>
  </w:style>
  <w:style w:type="character" w:customStyle="1" w:styleId="WW8Num5z0">
    <w:name w:val="WW8Num5z0"/>
    <w:rsid w:val="00E91851"/>
    <w:rPr>
      <w:b/>
      <w:sz w:val="24"/>
      <w:szCs w:val="24"/>
    </w:rPr>
  </w:style>
  <w:style w:type="character" w:customStyle="1" w:styleId="WW8Num36z0">
    <w:name w:val="WW8Num36z0"/>
    <w:rsid w:val="00E91851"/>
    <w:rPr>
      <w:rFonts w:ascii="Symbol" w:hAnsi="Symbol"/>
    </w:rPr>
  </w:style>
  <w:style w:type="character" w:customStyle="1" w:styleId="WW8Num66z0">
    <w:name w:val="WW8Num66z0"/>
    <w:rsid w:val="00E91851"/>
    <w:rPr>
      <w:rFonts w:ascii="Symbol" w:hAnsi="Symbol"/>
    </w:rPr>
  </w:style>
  <w:style w:type="character" w:customStyle="1" w:styleId="WW8Num10z0">
    <w:name w:val="WW8Num10z0"/>
    <w:rsid w:val="00E91851"/>
    <w:rPr>
      <w:rFonts w:ascii="Symbol" w:hAnsi="Symbol"/>
    </w:rPr>
  </w:style>
  <w:style w:type="character" w:customStyle="1" w:styleId="WW8Num7z0">
    <w:name w:val="WW8Num7z0"/>
    <w:rsid w:val="00E91851"/>
    <w:rPr>
      <w:rFonts w:cs="Times New Roman"/>
    </w:rPr>
  </w:style>
  <w:style w:type="character" w:customStyle="1" w:styleId="WW8Num25z0">
    <w:name w:val="WW8Num25z0"/>
    <w:rsid w:val="00E91851"/>
    <w:rPr>
      <w:rFonts w:cs="Times New Roman"/>
    </w:rPr>
  </w:style>
  <w:style w:type="character" w:customStyle="1" w:styleId="WW8Num25z1">
    <w:name w:val="WW8Num25z1"/>
    <w:rsid w:val="00E91851"/>
    <w:rPr>
      <w:rFonts w:ascii="Symbol" w:hAnsi="Symbol"/>
    </w:rPr>
  </w:style>
  <w:style w:type="character" w:customStyle="1" w:styleId="WW8Num38z0">
    <w:name w:val="WW8Num38z0"/>
    <w:rsid w:val="00E91851"/>
    <w:rPr>
      <w:rFonts w:ascii="Symbol" w:hAnsi="Symbol"/>
    </w:rPr>
  </w:style>
  <w:style w:type="character" w:customStyle="1" w:styleId="WW8Num18z0">
    <w:name w:val="WW8Num18z0"/>
    <w:rsid w:val="00E91851"/>
    <w:rPr>
      <w:rFonts w:ascii="Arial" w:hAnsi="Arial" w:cs="Arial"/>
    </w:rPr>
  </w:style>
  <w:style w:type="character" w:customStyle="1" w:styleId="WW8Num102z0">
    <w:name w:val="WW8Num102z0"/>
    <w:rsid w:val="00E91851"/>
    <w:rPr>
      <w:rFonts w:ascii="Arial" w:hAnsi="Arial" w:cs="Arial"/>
    </w:rPr>
  </w:style>
  <w:style w:type="character" w:customStyle="1" w:styleId="WW8Num96z0">
    <w:name w:val="WW8Num96z0"/>
    <w:rsid w:val="00E91851"/>
    <w:rPr>
      <w:rFonts w:ascii="Symbol" w:hAnsi="Symbol"/>
    </w:rPr>
  </w:style>
  <w:style w:type="character" w:customStyle="1" w:styleId="WW8Num34z0">
    <w:name w:val="WW8Num34z0"/>
    <w:rsid w:val="00E91851"/>
    <w:rPr>
      <w:rFonts w:ascii="Symbol" w:hAnsi="Symbol"/>
      <w:b/>
    </w:rPr>
  </w:style>
  <w:style w:type="character" w:customStyle="1" w:styleId="WW8Num24z0">
    <w:name w:val="WW8Num24z0"/>
    <w:rsid w:val="00E91851"/>
    <w:rPr>
      <w:rFonts w:ascii="Symbol" w:hAnsi="Symbol"/>
    </w:rPr>
  </w:style>
  <w:style w:type="character" w:customStyle="1" w:styleId="WW8Num3z0">
    <w:name w:val="WW8Num3z0"/>
    <w:rsid w:val="00E91851"/>
    <w:rPr>
      <w:rFonts w:ascii="Symbol" w:hAnsi="Symbol" w:cs="Times New Roman"/>
    </w:rPr>
  </w:style>
  <w:style w:type="character" w:customStyle="1" w:styleId="WW8Num83z0">
    <w:name w:val="WW8Num83z0"/>
    <w:rsid w:val="00E91851"/>
    <w:rPr>
      <w:rFonts w:ascii="Symbol" w:hAnsi="Symbol"/>
    </w:rPr>
  </w:style>
  <w:style w:type="character" w:customStyle="1" w:styleId="WW8Num60z0">
    <w:name w:val="WW8Num60z0"/>
    <w:rsid w:val="00E91851"/>
    <w:rPr>
      <w:rFonts w:ascii="Symbol" w:hAnsi="Symbol"/>
    </w:rPr>
  </w:style>
  <w:style w:type="character" w:customStyle="1" w:styleId="WW8Num78z0">
    <w:name w:val="WW8Num78z0"/>
    <w:rsid w:val="00E91851"/>
    <w:rPr>
      <w:rFonts w:ascii="Times New Roman CYR" w:hAnsi="Times New Roman CYR" w:cs="Times New Roman CYR"/>
    </w:rPr>
  </w:style>
  <w:style w:type="character" w:customStyle="1" w:styleId="WW8Num80z0">
    <w:name w:val="WW8Num80z0"/>
    <w:rsid w:val="00E91851"/>
    <w:rPr>
      <w:b/>
    </w:rPr>
  </w:style>
  <w:style w:type="character" w:customStyle="1" w:styleId="WW8Num89z0">
    <w:name w:val="WW8Num89z0"/>
    <w:rsid w:val="00E91851"/>
    <w:rPr>
      <w:rFonts w:ascii="Symbol" w:hAnsi="Symbol"/>
    </w:rPr>
  </w:style>
  <w:style w:type="character" w:customStyle="1" w:styleId="WW8Num45z0">
    <w:name w:val="WW8Num45z0"/>
    <w:rsid w:val="00E91851"/>
    <w:rPr>
      <w:rFonts w:ascii="Symbol" w:hAnsi="Symbol"/>
    </w:rPr>
  </w:style>
  <w:style w:type="character" w:customStyle="1" w:styleId="WW8Num46z0">
    <w:name w:val="WW8Num46z0"/>
    <w:rsid w:val="00E91851"/>
    <w:rPr>
      <w:rFonts w:ascii="Symbol" w:hAnsi="Symbol"/>
    </w:rPr>
  </w:style>
  <w:style w:type="character" w:customStyle="1" w:styleId="WW8Num9z0">
    <w:name w:val="WW8Num9z0"/>
    <w:rsid w:val="00E91851"/>
    <w:rPr>
      <w:rFonts w:ascii="Times New Roman CYR" w:hAnsi="Times New Roman CYR" w:cs="Times New Roman CYR"/>
    </w:rPr>
  </w:style>
  <w:style w:type="character" w:customStyle="1" w:styleId="WW8Num88z0">
    <w:name w:val="WW8Num88z0"/>
    <w:rsid w:val="00E91851"/>
    <w:rPr>
      <w:rFonts w:ascii="Symbol" w:hAnsi="Symbol"/>
    </w:rPr>
  </w:style>
  <w:style w:type="character" w:customStyle="1" w:styleId="WW8Num68z0">
    <w:name w:val="WW8Num68z0"/>
    <w:rsid w:val="00E91851"/>
    <w:rPr>
      <w:rFonts w:ascii="Arial" w:hAnsi="Arial" w:cs="Arial"/>
    </w:rPr>
  </w:style>
  <w:style w:type="character" w:customStyle="1" w:styleId="WW8Num85z0">
    <w:name w:val="WW8Num85z0"/>
    <w:rsid w:val="00E91851"/>
    <w:rPr>
      <w:rFonts w:ascii="Arial" w:hAnsi="Arial" w:cs="Arial"/>
    </w:rPr>
  </w:style>
  <w:style w:type="character" w:customStyle="1" w:styleId="WW8Num21z0">
    <w:name w:val="WW8Num21z0"/>
    <w:rsid w:val="00E91851"/>
    <w:rPr>
      <w:rFonts w:ascii="Arial" w:hAnsi="Arial" w:cs="Arial"/>
    </w:rPr>
  </w:style>
  <w:style w:type="character" w:customStyle="1" w:styleId="WW8Num81z0">
    <w:name w:val="WW8Num81z0"/>
    <w:rsid w:val="00E91851"/>
    <w:rPr>
      <w:rFonts w:ascii="Arial" w:hAnsi="Arial" w:cs="Arial"/>
    </w:rPr>
  </w:style>
  <w:style w:type="character" w:customStyle="1" w:styleId="WW8Num39z0">
    <w:name w:val="WW8Num39z0"/>
    <w:rsid w:val="00E91851"/>
    <w:rPr>
      <w:rFonts w:ascii="Symbol" w:hAnsi="Symbol"/>
    </w:rPr>
  </w:style>
  <w:style w:type="character" w:customStyle="1" w:styleId="WW8Num41z0">
    <w:name w:val="WW8Num41z0"/>
    <w:rsid w:val="00E91851"/>
    <w:rPr>
      <w:rFonts w:ascii="Symbol" w:hAnsi="Symbol"/>
    </w:rPr>
  </w:style>
  <w:style w:type="character" w:customStyle="1" w:styleId="WW8Num71z0">
    <w:name w:val="WW8Num71z0"/>
    <w:rsid w:val="00E91851"/>
    <w:rPr>
      <w:rFonts w:ascii="Wingdings" w:hAnsi="Wingdings"/>
    </w:rPr>
  </w:style>
  <w:style w:type="character" w:customStyle="1" w:styleId="WW8Num65z0">
    <w:name w:val="WW8Num65z0"/>
    <w:rsid w:val="00E91851"/>
    <w:rPr>
      <w:rFonts w:ascii="Wingdings" w:hAnsi="Wingdings"/>
    </w:rPr>
  </w:style>
  <w:style w:type="character" w:customStyle="1" w:styleId="WW8Num61z0">
    <w:name w:val="WW8Num61z0"/>
    <w:rsid w:val="00E91851"/>
    <w:rPr>
      <w:rFonts w:ascii="Wingdings" w:hAnsi="Wingdings"/>
    </w:rPr>
  </w:style>
  <w:style w:type="character" w:customStyle="1" w:styleId="WW8Num98z0">
    <w:name w:val="WW8Num98z0"/>
    <w:rsid w:val="00E91851"/>
    <w:rPr>
      <w:rFonts w:ascii="Arial" w:hAnsi="Arial" w:cs="Arial"/>
    </w:rPr>
  </w:style>
  <w:style w:type="character" w:customStyle="1" w:styleId="WW8Num50z0">
    <w:name w:val="WW8Num50z0"/>
    <w:rsid w:val="00E91851"/>
    <w:rPr>
      <w:rFonts w:ascii="Symbol" w:hAnsi="Symbol"/>
    </w:rPr>
  </w:style>
  <w:style w:type="character" w:customStyle="1" w:styleId="WW8Num16z0">
    <w:name w:val="WW8Num16z0"/>
    <w:rsid w:val="00E91851"/>
    <w:rPr>
      <w:rFonts w:ascii="Symbol" w:hAnsi="Symbol"/>
    </w:rPr>
  </w:style>
  <w:style w:type="character" w:customStyle="1" w:styleId="WW8Num27z0">
    <w:name w:val="WW8Num27z0"/>
    <w:rsid w:val="00E91851"/>
    <w:rPr>
      <w:rFonts w:ascii="Symbol" w:hAnsi="Symbol"/>
    </w:rPr>
  </w:style>
  <w:style w:type="character" w:customStyle="1" w:styleId="WW8Num75z0">
    <w:name w:val="WW8Num75z0"/>
    <w:rsid w:val="00E91851"/>
    <w:rPr>
      <w:rFonts w:ascii="Symbol" w:hAnsi="Symbol"/>
    </w:rPr>
  </w:style>
  <w:style w:type="character" w:customStyle="1" w:styleId="WW8Num8z1">
    <w:name w:val="WW8Num8z1"/>
    <w:uiPriority w:val="99"/>
    <w:qFormat/>
    <w:rsid w:val="00E91851"/>
    <w:rPr>
      <w:rFonts w:ascii="Symbol" w:hAnsi="Symbol"/>
    </w:rPr>
  </w:style>
  <w:style w:type="character" w:customStyle="1" w:styleId="WW8Num70z0">
    <w:name w:val="WW8Num70z0"/>
    <w:rsid w:val="00E91851"/>
    <w:rPr>
      <w:rFonts w:ascii="Times New Roman CYR" w:hAnsi="Times New Roman CYR" w:cs="Times New Roman CYR"/>
    </w:rPr>
  </w:style>
  <w:style w:type="character" w:customStyle="1" w:styleId="WW8Num53z0">
    <w:name w:val="WW8Num53z0"/>
    <w:rsid w:val="00E91851"/>
    <w:rPr>
      <w:rFonts w:ascii="Symbol" w:hAnsi="Symbol"/>
    </w:rPr>
  </w:style>
  <w:style w:type="character" w:customStyle="1" w:styleId="WW8Num43z0">
    <w:name w:val="WW8Num43z0"/>
    <w:rsid w:val="00E91851"/>
    <w:rPr>
      <w:rFonts w:ascii="Symbol" w:hAnsi="Symbol"/>
    </w:rPr>
  </w:style>
  <w:style w:type="character" w:customStyle="1" w:styleId="WW8Num31z0">
    <w:name w:val="WW8Num31z0"/>
    <w:rsid w:val="00E91851"/>
    <w:rPr>
      <w:rFonts w:ascii="Symbol" w:hAnsi="Symbol"/>
    </w:rPr>
  </w:style>
  <w:style w:type="character" w:customStyle="1" w:styleId="WW8Num48z0">
    <w:name w:val="WW8Num48z0"/>
    <w:rsid w:val="00E91851"/>
    <w:rPr>
      <w:rFonts w:ascii="Symbol" w:hAnsi="Symbol"/>
    </w:rPr>
  </w:style>
  <w:style w:type="character" w:customStyle="1" w:styleId="WW8Num57z0">
    <w:name w:val="WW8Num57z0"/>
    <w:rsid w:val="00E91851"/>
    <w:rPr>
      <w:rFonts w:ascii="Times New Roman CYR" w:hAnsi="Times New Roman CYR" w:cs="Times New Roman CYR"/>
    </w:rPr>
  </w:style>
  <w:style w:type="character" w:customStyle="1" w:styleId="WW8Num32z0">
    <w:name w:val="WW8Num32z0"/>
    <w:rsid w:val="00E91851"/>
    <w:rPr>
      <w:rFonts w:ascii="Symbol" w:hAnsi="Symbol"/>
    </w:rPr>
  </w:style>
  <w:style w:type="character" w:customStyle="1" w:styleId="WW8Num74z0">
    <w:name w:val="WW8Num74z0"/>
    <w:rsid w:val="00E91851"/>
    <w:rPr>
      <w:rFonts w:ascii="Symbol" w:hAnsi="Symbol"/>
    </w:rPr>
  </w:style>
  <w:style w:type="character" w:customStyle="1" w:styleId="WW8Num91z0">
    <w:name w:val="WW8Num91z0"/>
    <w:rsid w:val="00E91851"/>
    <w:rPr>
      <w:rFonts w:ascii="Symbol" w:hAnsi="Symbol"/>
    </w:rPr>
  </w:style>
  <w:style w:type="character" w:customStyle="1" w:styleId="WW8Num77z0">
    <w:name w:val="WW8Num77z0"/>
    <w:rsid w:val="00E91851"/>
    <w:rPr>
      <w:rFonts w:ascii="Symbol" w:hAnsi="Symbol"/>
    </w:rPr>
  </w:style>
  <w:style w:type="character" w:customStyle="1" w:styleId="WW8Num103z0">
    <w:name w:val="WW8Num103z0"/>
    <w:rsid w:val="00E91851"/>
    <w:rPr>
      <w:rFonts w:ascii="Arial" w:hAnsi="Arial" w:cs="Arial"/>
    </w:rPr>
  </w:style>
  <w:style w:type="character" w:customStyle="1" w:styleId="WW8Num35z0">
    <w:name w:val="WW8Num35z0"/>
    <w:rsid w:val="00E91851"/>
    <w:rPr>
      <w:rFonts w:ascii="Symbol" w:hAnsi="Symbol"/>
    </w:rPr>
  </w:style>
  <w:style w:type="character" w:customStyle="1" w:styleId="WW8Num19z0">
    <w:name w:val="WW8Num19z0"/>
    <w:rsid w:val="00E91851"/>
    <w:rPr>
      <w:rFonts w:ascii="Arial" w:hAnsi="Arial" w:cs="Arial"/>
    </w:rPr>
  </w:style>
  <w:style w:type="character" w:customStyle="1" w:styleId="WW8Num99z0">
    <w:name w:val="WW8Num99z0"/>
    <w:rsid w:val="00E91851"/>
    <w:rPr>
      <w:rFonts w:ascii="Arial" w:hAnsi="Arial" w:cs="Arial"/>
    </w:rPr>
  </w:style>
  <w:style w:type="character" w:customStyle="1" w:styleId="WW8Num100z0">
    <w:name w:val="WW8Num100z0"/>
    <w:rsid w:val="00E91851"/>
    <w:rPr>
      <w:rFonts w:ascii="Arial" w:hAnsi="Arial" w:cs="Arial"/>
    </w:rPr>
  </w:style>
  <w:style w:type="character" w:customStyle="1" w:styleId="WW8Num64z0">
    <w:name w:val="WW8Num64z0"/>
    <w:rsid w:val="00E91851"/>
    <w:rPr>
      <w:rFonts w:ascii="Symbol" w:hAnsi="Symbol"/>
    </w:rPr>
  </w:style>
  <w:style w:type="character" w:customStyle="1" w:styleId="WW8Num95z0">
    <w:name w:val="WW8Num95z0"/>
    <w:rsid w:val="00E91851"/>
    <w:rPr>
      <w:rFonts w:ascii="Symbol" w:hAnsi="Symbol"/>
    </w:rPr>
  </w:style>
  <w:style w:type="character" w:customStyle="1" w:styleId="WW8Num101z0">
    <w:name w:val="WW8Num101z0"/>
    <w:rsid w:val="00E91851"/>
    <w:rPr>
      <w:rFonts w:ascii="Arial" w:hAnsi="Arial" w:cs="Arial"/>
    </w:rPr>
  </w:style>
  <w:style w:type="character" w:customStyle="1" w:styleId="WW8Num104z0">
    <w:name w:val="WW8Num104z0"/>
    <w:rsid w:val="00E91851"/>
    <w:rPr>
      <w:rFonts w:ascii="Arial" w:hAnsi="Arial" w:cs="Arial"/>
    </w:rPr>
  </w:style>
  <w:style w:type="character" w:customStyle="1" w:styleId="WW8Num93z0">
    <w:name w:val="WW8Num93z0"/>
    <w:rsid w:val="00E91851"/>
    <w:rPr>
      <w:rFonts w:ascii="Symbol" w:hAnsi="Symbol"/>
    </w:rPr>
  </w:style>
  <w:style w:type="character" w:customStyle="1" w:styleId="WW8Num51z0">
    <w:name w:val="WW8Num51z0"/>
    <w:rsid w:val="00E91851"/>
    <w:rPr>
      <w:rFonts w:cs="Times New Roman"/>
    </w:rPr>
  </w:style>
  <w:style w:type="character" w:customStyle="1" w:styleId="WW8Num23z0">
    <w:name w:val="WW8Num23z0"/>
    <w:rsid w:val="00E91851"/>
    <w:rPr>
      <w:rFonts w:cs="Times New Roman"/>
    </w:rPr>
  </w:style>
  <w:style w:type="character" w:customStyle="1" w:styleId="WW8Num87z0">
    <w:name w:val="WW8Num87z0"/>
    <w:rsid w:val="00E91851"/>
    <w:rPr>
      <w:rFonts w:ascii="Symbol" w:hAnsi="Symbol"/>
    </w:rPr>
  </w:style>
  <w:style w:type="character" w:customStyle="1" w:styleId="WW8Num59z0">
    <w:name w:val="WW8Num59z0"/>
    <w:rsid w:val="00E91851"/>
    <w:rPr>
      <w:rFonts w:cs="Times New Roman"/>
    </w:rPr>
  </w:style>
  <w:style w:type="character" w:customStyle="1" w:styleId="WW8Num59z1">
    <w:name w:val="WW8Num59z1"/>
    <w:rsid w:val="00E91851"/>
    <w:rPr>
      <w:rFonts w:ascii="Symbol" w:hAnsi="Symbol"/>
    </w:rPr>
  </w:style>
  <w:style w:type="character" w:customStyle="1" w:styleId="WW8Num17z0">
    <w:name w:val="WW8Num17z0"/>
    <w:rsid w:val="00E91851"/>
    <w:rPr>
      <w:rFonts w:ascii="Symbol" w:hAnsi="Symbol"/>
    </w:rPr>
  </w:style>
  <w:style w:type="character" w:customStyle="1" w:styleId="WW8Num67z0">
    <w:name w:val="WW8Num67z0"/>
    <w:rsid w:val="00E91851"/>
    <w:rPr>
      <w:rFonts w:ascii="Symbol" w:hAnsi="Symbol"/>
    </w:rPr>
  </w:style>
  <w:style w:type="character" w:customStyle="1" w:styleId="WW8Num12z0">
    <w:name w:val="WW8Num12z0"/>
    <w:rsid w:val="00E91851"/>
    <w:rPr>
      <w:rFonts w:ascii="Symbol" w:hAnsi="Symbol"/>
    </w:rPr>
  </w:style>
  <w:style w:type="character" w:customStyle="1" w:styleId="WW8Num2z0">
    <w:name w:val="WW8Num2z0"/>
    <w:rsid w:val="00E91851"/>
    <w:rPr>
      <w:rFonts w:ascii="Symbol" w:hAnsi="Symbol"/>
    </w:rPr>
  </w:style>
  <w:style w:type="character" w:customStyle="1" w:styleId="WW8Num52z0">
    <w:name w:val="WW8Num52z0"/>
    <w:rsid w:val="00E91851"/>
    <w:rPr>
      <w:rFonts w:ascii="Symbol" w:hAnsi="Symbol"/>
    </w:rPr>
  </w:style>
  <w:style w:type="character" w:customStyle="1" w:styleId="WW8Num55z0">
    <w:name w:val="WW8Num55z0"/>
    <w:rsid w:val="00E91851"/>
    <w:rPr>
      <w:rFonts w:ascii="Symbol" w:hAnsi="Symbol"/>
    </w:rPr>
  </w:style>
  <w:style w:type="character" w:customStyle="1" w:styleId="WW8Num14z0">
    <w:name w:val="WW8Num14z0"/>
    <w:rsid w:val="00E91851"/>
    <w:rPr>
      <w:rFonts w:ascii="Symbol" w:hAnsi="Symbol"/>
    </w:rPr>
  </w:style>
  <w:style w:type="paragraph" w:customStyle="1" w:styleId="Heading">
    <w:name w:val="Heading"/>
    <w:basedOn w:val="a"/>
    <w:next w:val="a0"/>
    <w:rsid w:val="00E91851"/>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f">
    <w:name w:val="Название объекта1"/>
    <w:basedOn w:val="a"/>
    <w:rsid w:val="00E9185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f0">
    <w:name w:val="Красная строка1"/>
    <w:basedOn w:val="a0"/>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214">
    <w:name w:val="Красная строка 21"/>
    <w:basedOn w:val="af6"/>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321">
    <w:name w:val="Основной текст с отступом 32"/>
    <w:basedOn w:val="a"/>
    <w:uiPriority w:val="99"/>
    <w:rsid w:val="00E91851"/>
    <w:pPr>
      <w:widowControl w:val="0"/>
      <w:suppressAutoHyphens/>
      <w:spacing w:after="120" w:line="276" w:lineRule="auto"/>
      <w:ind w:left="283"/>
    </w:pPr>
    <w:rPr>
      <w:rFonts w:ascii="Calibri" w:eastAsia="Calibri" w:hAnsi="Calibri" w:cs="Mangal"/>
      <w:kern w:val="1"/>
      <w:sz w:val="16"/>
      <w:szCs w:val="16"/>
      <w:lang w:eastAsia="hi-IN" w:bidi="hi-IN"/>
    </w:rPr>
  </w:style>
  <w:style w:type="paragraph" w:customStyle="1" w:styleId="215">
    <w:name w:val="Список 21"/>
    <w:basedOn w:val="a"/>
    <w:rsid w:val="00E91851"/>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E91851"/>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
    <w:uiPriority w:val="99"/>
    <w:rsid w:val="00E91851"/>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
    <w:uiPriority w:val="99"/>
    <w:rsid w:val="00E91851"/>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
    <w:uiPriority w:val="99"/>
    <w:rsid w:val="00E91851"/>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E91851"/>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E91851"/>
    <w:rPr>
      <w:rFonts w:ascii="Arial" w:hAnsi="Arial" w:cs="Arial"/>
      <w:spacing w:val="10"/>
      <w:sz w:val="8"/>
      <w:szCs w:val="8"/>
    </w:rPr>
  </w:style>
  <w:style w:type="character" w:customStyle="1" w:styleId="FontStyle17">
    <w:name w:val="Font Style17"/>
    <w:uiPriority w:val="99"/>
    <w:rsid w:val="00E91851"/>
    <w:rPr>
      <w:rFonts w:ascii="Arial" w:hAnsi="Arial" w:cs="Arial"/>
      <w:spacing w:val="-10"/>
      <w:sz w:val="10"/>
      <w:szCs w:val="10"/>
    </w:rPr>
  </w:style>
  <w:style w:type="character" w:customStyle="1" w:styleId="FontStyle18">
    <w:name w:val="Font Style18"/>
    <w:uiPriority w:val="99"/>
    <w:rsid w:val="00E91851"/>
    <w:rPr>
      <w:rFonts w:ascii="Franklin Gothic Book" w:hAnsi="Franklin Gothic Book" w:cs="Franklin Gothic Book"/>
      <w:b/>
      <w:bCs/>
      <w:spacing w:val="20"/>
      <w:sz w:val="10"/>
      <w:szCs w:val="10"/>
    </w:rPr>
  </w:style>
  <w:style w:type="character" w:customStyle="1" w:styleId="FontStyle19">
    <w:name w:val="Font Style19"/>
    <w:uiPriority w:val="99"/>
    <w:rsid w:val="00E91851"/>
    <w:rPr>
      <w:rFonts w:ascii="Arial Narrow" w:hAnsi="Arial Narrow" w:cs="Arial Narrow"/>
      <w:sz w:val="12"/>
      <w:szCs w:val="12"/>
    </w:rPr>
  </w:style>
  <w:style w:type="character" w:customStyle="1" w:styleId="FontStyle20">
    <w:name w:val="Font Style20"/>
    <w:uiPriority w:val="99"/>
    <w:rsid w:val="00E91851"/>
    <w:rPr>
      <w:rFonts w:ascii="Arial" w:hAnsi="Arial" w:cs="Arial"/>
      <w:spacing w:val="10"/>
      <w:sz w:val="12"/>
      <w:szCs w:val="12"/>
    </w:rPr>
  </w:style>
  <w:style w:type="character" w:customStyle="1" w:styleId="FontStyle29">
    <w:name w:val="Font Style29"/>
    <w:uiPriority w:val="99"/>
    <w:rsid w:val="00E91851"/>
    <w:rPr>
      <w:rFonts w:ascii="Arial" w:hAnsi="Arial" w:cs="Arial"/>
      <w:b/>
      <w:bCs/>
      <w:sz w:val="16"/>
      <w:szCs w:val="16"/>
    </w:rPr>
  </w:style>
  <w:style w:type="character" w:customStyle="1" w:styleId="FontStyle30">
    <w:name w:val="Font Style30"/>
    <w:uiPriority w:val="99"/>
    <w:rsid w:val="00E91851"/>
    <w:rPr>
      <w:rFonts w:ascii="Arial" w:hAnsi="Arial" w:cs="Arial"/>
      <w:sz w:val="16"/>
      <w:szCs w:val="16"/>
    </w:rPr>
  </w:style>
  <w:style w:type="paragraph" w:customStyle="1" w:styleId="afffffc">
    <w:name w:val="Новый абзац"/>
    <w:basedOn w:val="a"/>
    <w:link w:val="2f0"/>
    <w:rsid w:val="00E91851"/>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ffc"/>
    <w:rsid w:val="00E91851"/>
    <w:rPr>
      <w:rFonts w:ascii="Arial" w:eastAsia="Times New Roman" w:hAnsi="Arial" w:cs="Times New Roman"/>
      <w:sz w:val="24"/>
      <w:szCs w:val="20"/>
      <w:lang w:eastAsia="ru-RU"/>
    </w:rPr>
  </w:style>
  <w:style w:type="paragraph" w:customStyle="1" w:styleId="1-">
    <w:name w:val="1. Что-то"/>
    <w:basedOn w:val="00"/>
    <w:link w:val="1-0"/>
    <w:qFormat/>
    <w:rsid w:val="00E91851"/>
    <w:pPr>
      <w:suppressAutoHyphens w:val="0"/>
      <w:ind w:hanging="851"/>
    </w:pPr>
    <w:rPr>
      <w:rFonts w:cs="Arial"/>
      <w:lang w:eastAsia="en-US"/>
    </w:rPr>
  </w:style>
  <w:style w:type="character" w:customStyle="1" w:styleId="1-0">
    <w:name w:val="1. Что-то Знак"/>
    <w:link w:val="1-"/>
    <w:rsid w:val="00E91851"/>
    <w:rPr>
      <w:rFonts w:ascii="Arial" w:eastAsia="Times New Roman" w:hAnsi="Arial" w:cs="Arial"/>
      <w:sz w:val="24"/>
      <w:szCs w:val="28"/>
    </w:rPr>
  </w:style>
  <w:style w:type="paragraph" w:customStyle="1" w:styleId="20">
    <w:name w:val="Переч2"/>
    <w:basedOn w:val="af3"/>
    <w:link w:val="2f1"/>
    <w:qFormat/>
    <w:rsid w:val="00E91851"/>
    <w:pPr>
      <w:numPr>
        <w:numId w:val="14"/>
      </w:numPr>
      <w:suppressAutoHyphens w:val="0"/>
      <w:ind w:left="1418" w:hanging="851"/>
    </w:pPr>
    <w:rPr>
      <w:rFonts w:cs="Arial"/>
      <w:lang w:val="en-US" w:eastAsia="en-US"/>
    </w:rPr>
  </w:style>
  <w:style w:type="character" w:customStyle="1" w:styleId="2f1">
    <w:name w:val="Переч2 Знак"/>
    <w:link w:val="20"/>
    <w:rsid w:val="00E91851"/>
    <w:rPr>
      <w:rFonts w:ascii="Arial" w:eastAsia="Times New Roman" w:hAnsi="Arial" w:cs="Arial"/>
      <w:sz w:val="24"/>
      <w:szCs w:val="28"/>
      <w:lang w:val="en-US"/>
    </w:rPr>
  </w:style>
  <w:style w:type="character" w:customStyle="1" w:styleId="ConsPlusNormal0">
    <w:name w:val="ConsPlusNormal Знак"/>
    <w:link w:val="ConsPlusNormal"/>
    <w:locked/>
    <w:rsid w:val="00E91851"/>
    <w:rPr>
      <w:rFonts w:ascii="Arial" w:eastAsia="SimSun" w:hAnsi="Arial" w:cs="Arial"/>
      <w:kern w:val="1"/>
      <w:sz w:val="20"/>
      <w:szCs w:val="20"/>
      <w:lang w:eastAsia="hi-IN" w:bidi="hi-IN"/>
    </w:rPr>
  </w:style>
  <w:style w:type="paragraph" w:customStyle="1" w:styleId="afffffd">
    <w:name w:val="таблица"/>
    <w:basedOn w:val="a"/>
    <w:link w:val="afffffe"/>
    <w:uiPriority w:val="99"/>
    <w:rsid w:val="00E91851"/>
    <w:pPr>
      <w:keepLines/>
      <w:spacing w:after="0" w:line="240" w:lineRule="auto"/>
      <w:jc w:val="center"/>
    </w:pPr>
    <w:rPr>
      <w:rFonts w:ascii="Calibri" w:eastAsia="Calibri" w:hAnsi="Calibri" w:cs="Times New Roman"/>
      <w:color w:val="000000"/>
      <w:sz w:val="24"/>
      <w:szCs w:val="20"/>
      <w:lang w:eastAsia="ru-RU"/>
    </w:rPr>
  </w:style>
  <w:style w:type="character" w:customStyle="1" w:styleId="afffffe">
    <w:name w:val="таблица Знак"/>
    <w:link w:val="afffffd"/>
    <w:uiPriority w:val="99"/>
    <w:locked/>
    <w:rsid w:val="00E91851"/>
    <w:rPr>
      <w:rFonts w:ascii="Calibri" w:eastAsia="Calibri" w:hAnsi="Calibri" w:cs="Times New Roman"/>
      <w:color w:val="000000"/>
      <w:sz w:val="24"/>
      <w:szCs w:val="20"/>
      <w:lang w:eastAsia="ru-RU"/>
    </w:rPr>
  </w:style>
  <w:style w:type="paragraph" w:customStyle="1" w:styleId="affffff">
    <w:name w:val="моя табл"/>
    <w:basedOn w:val="a"/>
    <w:link w:val="affffff0"/>
    <w:uiPriority w:val="99"/>
    <w:rsid w:val="00E91851"/>
    <w:pPr>
      <w:framePr w:hSpace="180" w:wrap="around" w:vAnchor="text" w:hAnchor="margin" w:xAlign="right" w:y="171"/>
      <w:spacing w:after="0" w:line="276" w:lineRule="auto"/>
      <w:jc w:val="center"/>
    </w:pPr>
    <w:rPr>
      <w:rFonts w:ascii="Calibri" w:eastAsia="Calibri" w:hAnsi="Calibri" w:cs="Calibri"/>
      <w:sz w:val="18"/>
      <w:szCs w:val="13"/>
      <w:lang w:eastAsia="ru-RU" w:bidi="hi-IN"/>
    </w:rPr>
  </w:style>
  <w:style w:type="character" w:customStyle="1" w:styleId="affffff0">
    <w:name w:val="моя табл Знак"/>
    <w:basedOn w:val="a1"/>
    <w:link w:val="affffff"/>
    <w:uiPriority w:val="99"/>
    <w:locked/>
    <w:rsid w:val="00E91851"/>
    <w:rPr>
      <w:rFonts w:ascii="Calibri" w:eastAsia="Calibri" w:hAnsi="Calibri" w:cs="Calibri"/>
      <w:sz w:val="18"/>
      <w:szCs w:val="13"/>
      <w:lang w:eastAsia="ru-RU" w:bidi="hi-IN"/>
    </w:rPr>
  </w:style>
  <w:style w:type="paragraph" w:customStyle="1" w:styleId="affffff1">
    <w:name w:val="Табличный_слева"/>
    <w:basedOn w:val="a"/>
    <w:rsid w:val="00E91851"/>
    <w:pPr>
      <w:spacing w:after="0" w:line="240" w:lineRule="auto"/>
    </w:pPr>
    <w:rPr>
      <w:rFonts w:ascii="Times New Roman" w:eastAsia="Times New Roman" w:hAnsi="Times New Roman" w:cs="Times New Roman"/>
      <w:lang w:eastAsia="ru-RU"/>
    </w:rPr>
  </w:style>
  <w:style w:type="paragraph" w:customStyle="1" w:styleId="affffff2">
    <w:name w:val="Цифра табл"/>
    <w:basedOn w:val="a"/>
    <w:link w:val="affffff3"/>
    <w:uiPriority w:val="99"/>
    <w:rsid w:val="00E91851"/>
    <w:pPr>
      <w:spacing w:before="60" w:after="120" w:line="360" w:lineRule="auto"/>
      <w:jc w:val="right"/>
    </w:pPr>
    <w:rPr>
      <w:rFonts w:ascii="Arial" w:eastAsia="Calibri" w:hAnsi="Arial" w:cs="Times New Roman"/>
      <w:color w:val="000000"/>
      <w:sz w:val="20"/>
      <w:szCs w:val="20"/>
      <w:lang w:val="x-none" w:eastAsia="ru-RU"/>
    </w:rPr>
  </w:style>
  <w:style w:type="character" w:customStyle="1" w:styleId="affffff3">
    <w:name w:val="Цифра табл Знак"/>
    <w:link w:val="affffff2"/>
    <w:uiPriority w:val="99"/>
    <w:locked/>
    <w:rsid w:val="00E91851"/>
    <w:rPr>
      <w:rFonts w:ascii="Arial" w:eastAsia="Calibri" w:hAnsi="Arial" w:cs="Times New Roman"/>
      <w:color w:val="000000"/>
      <w:sz w:val="20"/>
      <w:szCs w:val="20"/>
      <w:lang w:val="x-none" w:eastAsia="ru-RU"/>
    </w:rPr>
  </w:style>
  <w:style w:type="paragraph" w:customStyle="1" w:styleId="1ff1">
    <w:name w:val="Стиль1"/>
    <w:basedOn w:val="aff7"/>
    <w:link w:val="1ff2"/>
    <w:rsid w:val="00E91851"/>
    <w:rPr>
      <w:rFonts w:ascii="Arial" w:hAnsi="Arial" w:cs="Arial"/>
      <w:bCs w:val="0"/>
      <w:i w:val="0"/>
      <w:color w:val="1F4E79" w:themeColor="accent5" w:themeShade="80"/>
      <w:sz w:val="24"/>
      <w:szCs w:val="24"/>
    </w:rPr>
  </w:style>
  <w:style w:type="character" w:customStyle="1" w:styleId="1ff2">
    <w:name w:val="Стиль1 Знак"/>
    <w:basedOn w:val="aff8"/>
    <w:link w:val="1ff1"/>
    <w:rsid w:val="00E91851"/>
    <w:rPr>
      <w:rFonts w:ascii="Arial" w:eastAsia="Times New Roman" w:hAnsi="Arial" w:cs="Arial"/>
      <w:b/>
      <w:bCs w:val="0"/>
      <w:i w:val="0"/>
      <w:color w:val="1F4E79" w:themeColor="accent5" w:themeShade="80"/>
      <w:sz w:val="24"/>
      <w:szCs w:val="24"/>
      <w:lang w:eastAsia="ru-RU"/>
    </w:rPr>
  </w:style>
  <w:style w:type="character" w:customStyle="1" w:styleId="searchtext">
    <w:name w:val="searchtext"/>
    <w:basedOn w:val="a1"/>
    <w:rsid w:val="00E91851"/>
  </w:style>
  <w:style w:type="paragraph" w:customStyle="1" w:styleId="10">
    <w:name w:val="_1."/>
    <w:basedOn w:val="1"/>
    <w:qFormat/>
    <w:rsid w:val="00E91851"/>
    <w:pPr>
      <w:keepLines/>
      <w:pageBreakBefore/>
      <w:numPr>
        <w:numId w:val="18"/>
      </w:numPr>
      <w:tabs>
        <w:tab w:val="left" w:pos="993"/>
      </w:tabs>
      <w:suppressAutoHyphens w:val="0"/>
      <w:spacing w:after="360" w:line="240" w:lineRule="auto"/>
      <w:ind w:left="993" w:right="680" w:hanging="284"/>
      <w:jc w:val="both"/>
    </w:pPr>
    <w:rPr>
      <w:rFonts w:eastAsiaTheme="majorEastAsia"/>
      <w:b/>
      <w:bCs/>
      <w:sz w:val="26"/>
      <w:szCs w:val="26"/>
      <w:lang w:eastAsia="en-US"/>
    </w:rPr>
  </w:style>
  <w:style w:type="paragraph" w:customStyle="1" w:styleId="11">
    <w:name w:val="_1.1."/>
    <w:basedOn w:val="2"/>
    <w:next w:val="a"/>
    <w:qFormat/>
    <w:rsid w:val="00E91851"/>
    <w:pPr>
      <w:keepLines/>
      <w:numPr>
        <w:numId w:val="18"/>
      </w:numPr>
      <w:tabs>
        <w:tab w:val="num" w:pos="1069"/>
        <w:tab w:val="left" w:pos="1134"/>
      </w:tabs>
      <w:suppressAutoHyphens w:val="0"/>
      <w:spacing w:before="360" w:after="360" w:line="240" w:lineRule="auto"/>
      <w:ind w:left="1069" w:right="424" w:hanging="360"/>
      <w:jc w:val="both"/>
    </w:pPr>
    <w:rPr>
      <w:rFonts w:eastAsiaTheme="majorEastAsia"/>
      <w:sz w:val="26"/>
      <w:szCs w:val="26"/>
      <w:lang w:eastAsia="en-US"/>
    </w:rPr>
  </w:style>
  <w:style w:type="paragraph" w:customStyle="1" w:styleId="111">
    <w:name w:val="_1.1.1."/>
    <w:basedOn w:val="3"/>
    <w:next w:val="a"/>
    <w:qFormat/>
    <w:rsid w:val="00E91851"/>
    <w:pPr>
      <w:keepLines/>
      <w:numPr>
        <w:numId w:val="18"/>
      </w:numPr>
      <w:tabs>
        <w:tab w:val="num" w:pos="360"/>
        <w:tab w:val="num" w:pos="1069"/>
      </w:tabs>
      <w:suppressAutoHyphens w:val="0"/>
      <w:spacing w:before="360" w:after="360" w:line="240" w:lineRule="auto"/>
      <w:ind w:left="0" w:firstLine="0"/>
      <w:jc w:val="both"/>
    </w:pPr>
    <w:rPr>
      <w:rFonts w:eastAsiaTheme="majorEastAsia"/>
      <w:sz w:val="26"/>
      <w:szCs w:val="26"/>
      <w:lang w:eastAsia="en-US"/>
    </w:rPr>
  </w:style>
  <w:style w:type="paragraph" w:customStyle="1" w:styleId="1111">
    <w:name w:val="_1.1.1.1."/>
    <w:basedOn w:val="4"/>
    <w:next w:val="a"/>
    <w:qFormat/>
    <w:rsid w:val="00E91851"/>
    <w:pPr>
      <w:numPr>
        <w:ilvl w:val="3"/>
        <w:numId w:val="18"/>
      </w:numPr>
      <w:tabs>
        <w:tab w:val="num" w:pos="360"/>
        <w:tab w:val="num"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xl65">
    <w:name w:val="xl65"/>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7">
    <w:name w:val="xl6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8">
    <w:name w:val="xl68"/>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9">
    <w:name w:val="xl69"/>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2">
    <w:name w:val="xl72"/>
    <w:basedOn w:val="a"/>
    <w:rsid w:val="00E9185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3">
    <w:name w:val="xl7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4">
    <w:name w:val="xl74"/>
    <w:basedOn w:val="a"/>
    <w:rsid w:val="00E91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5">
    <w:name w:val="xl75"/>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7">
    <w:name w:val="xl77"/>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8">
    <w:name w:val="xl78"/>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9">
    <w:name w:val="xl79"/>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0">
    <w:name w:val="xl80"/>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1">
    <w:name w:val="xl81"/>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2">
    <w:name w:val="xl82"/>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3">
    <w:name w:val="xl83"/>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4">
    <w:name w:val="xl84"/>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7">
    <w:name w:val="xl8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E9185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
    <w:rsid w:val="00E9185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E9185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2">
    <w:name w:val="xl92"/>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E9185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6">
    <w:name w:val="xl96"/>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western">
    <w:name w:val="western"/>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9185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9185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9185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91851"/>
    <w:rPr>
      <w:rFonts w:ascii="Arial" w:eastAsia="Times New Roman" w:hAnsi="Arial" w:cs="Arial"/>
      <w:vanish/>
      <w:sz w:val="16"/>
      <w:szCs w:val="16"/>
      <w:lang w:eastAsia="ru-RU"/>
    </w:rPr>
  </w:style>
  <w:style w:type="paragraph" w:customStyle="1" w:styleId="xl63">
    <w:name w:val="xl6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character" w:customStyle="1" w:styleId="FontStyle152">
    <w:name w:val="Font Style152"/>
    <w:rsid w:val="00E91851"/>
    <w:rPr>
      <w:rFonts w:ascii="Times New Roman" w:hAnsi="Times New Roman" w:cs="Times New Roman"/>
      <w:sz w:val="20"/>
      <w:szCs w:val="20"/>
    </w:rPr>
  </w:style>
  <w:style w:type="character" w:customStyle="1" w:styleId="Bodytext2">
    <w:name w:val="Body text (2)_"/>
    <w:basedOn w:val="a1"/>
    <w:link w:val="Bodytext20"/>
    <w:rsid w:val="00E91851"/>
    <w:rPr>
      <w:rFonts w:hAnsi="Times New Roman"/>
      <w:sz w:val="28"/>
      <w:szCs w:val="28"/>
      <w:shd w:val="clear" w:color="auto" w:fill="FFFFFF"/>
    </w:rPr>
  </w:style>
  <w:style w:type="character" w:customStyle="1" w:styleId="Bodytext212pt">
    <w:name w:val="Body text (2) + 12 pt"/>
    <w:basedOn w:val="Bodytext2"/>
    <w:rsid w:val="00E91851"/>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E91851"/>
    <w:pPr>
      <w:widowControl w:val="0"/>
      <w:shd w:val="clear" w:color="auto" w:fill="FFFFFF"/>
      <w:spacing w:after="4740" w:line="326" w:lineRule="exact"/>
      <w:jc w:val="right"/>
    </w:pPr>
    <w:rPr>
      <w:rFonts w:hAnsi="Times New Roman"/>
      <w:sz w:val="28"/>
      <w:szCs w:val="28"/>
    </w:rPr>
  </w:style>
  <w:style w:type="paragraph" w:customStyle="1" w:styleId="Style101">
    <w:name w:val="Style101"/>
    <w:basedOn w:val="a"/>
    <w:rsid w:val="00E91851"/>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
    <w:rsid w:val="00E91851"/>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E91851"/>
    <w:rPr>
      <w:rFonts w:ascii="Times New Roman" w:hAnsi="Times New Roman" w:cs="Times New Roman"/>
      <w:sz w:val="24"/>
      <w:szCs w:val="24"/>
    </w:rPr>
  </w:style>
  <w:style w:type="character" w:customStyle="1" w:styleId="afffffa">
    <w:name w:val="Абзац Знак"/>
    <w:link w:val="afffff9"/>
    <w:locked/>
    <w:rsid w:val="00E91851"/>
    <w:rPr>
      <w:rFonts w:ascii="Times New Roman" w:eastAsia="Times New Roman" w:hAnsi="Times New Roman" w:cs="Times New Roman"/>
      <w:sz w:val="26"/>
      <w:szCs w:val="20"/>
      <w:lang w:eastAsia="ar-SA"/>
    </w:rPr>
  </w:style>
  <w:style w:type="paragraph" w:customStyle="1" w:styleId="51">
    <w:name w:val="Заголовок 51"/>
    <w:basedOn w:val="a"/>
    <w:next w:val="a0"/>
    <w:qFormat/>
    <w:rsid w:val="00E91851"/>
    <w:pPr>
      <w:keepNext/>
      <w:numPr>
        <w:ilvl w:val="4"/>
        <w:numId w:val="21"/>
      </w:numPr>
      <w:suppressAutoHyphens/>
      <w:spacing w:before="120" w:after="60" w:line="276" w:lineRule="auto"/>
      <w:jc w:val="center"/>
      <w:outlineLvl w:val="4"/>
    </w:pPr>
    <w:rPr>
      <w:rFonts w:ascii="Liberation Sans" w:eastAsia="Microsoft YaHei" w:hAnsi="Liberation Sans" w:cs="Lucida Sans"/>
      <w:b/>
      <w:bCs/>
      <w:sz w:val="24"/>
      <w:szCs w:val="24"/>
    </w:rPr>
  </w:style>
  <w:style w:type="paragraph" w:customStyle="1" w:styleId="font5">
    <w:name w:val="font5"/>
    <w:basedOn w:val="a"/>
    <w:rsid w:val="00E91851"/>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E91851"/>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xl97">
    <w:name w:val="xl97"/>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98">
    <w:name w:val="xl98"/>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E918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7">
    <w:name w:val="font7"/>
    <w:basedOn w:val="a"/>
    <w:rsid w:val="00E91851"/>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
    <w:rsid w:val="00E9185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9">
    <w:name w:val="font9"/>
    <w:basedOn w:val="a"/>
    <w:rsid w:val="00E91851"/>
    <w:pPr>
      <w:spacing w:before="100" w:beforeAutospacing="1" w:after="100" w:afterAutospacing="1" w:line="240" w:lineRule="auto"/>
    </w:pPr>
    <w:rPr>
      <w:rFonts w:ascii="Calibri" w:eastAsia="Times New Roman" w:hAnsi="Calibri" w:cs="Calibri"/>
      <w:color w:val="000000"/>
      <w:sz w:val="18"/>
      <w:szCs w:val="18"/>
      <w:lang w:eastAsia="ru-RU"/>
    </w:rPr>
  </w:style>
  <w:style w:type="paragraph" w:customStyle="1" w:styleId="TableParagraph">
    <w:name w:val="Table Paragraph"/>
    <w:basedOn w:val="a"/>
    <w:uiPriority w:val="1"/>
    <w:qFormat/>
    <w:rsid w:val="00E91851"/>
    <w:pPr>
      <w:widowControl w:val="0"/>
      <w:autoSpaceDE w:val="0"/>
      <w:autoSpaceDN w:val="0"/>
      <w:spacing w:after="0" w:line="240" w:lineRule="auto"/>
    </w:pPr>
    <w:rPr>
      <w:rFonts w:ascii="Arial Narrow" w:eastAsia="Arial Narrow" w:hAnsi="Arial Narrow" w:cs="Arial Narrow"/>
    </w:rPr>
  </w:style>
  <w:style w:type="character" w:customStyle="1" w:styleId="searchresult">
    <w:name w:val="search_result"/>
    <w:basedOn w:val="a1"/>
    <w:rsid w:val="00E91851"/>
  </w:style>
  <w:style w:type="paragraph" w:customStyle="1" w:styleId="xl102">
    <w:name w:val="xl102"/>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2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consultant.ru/document/cons_doc_LAW_442442/f7cf276b178652f1dc8307fe08b512a0b53ab1ef/" TargetMode="External"/><Relationship Id="rId10" Type="http://schemas.openxmlformats.org/officeDocument/2006/relationships/hyperlink" Target="consultantplus://offline/ref=E57E9D3070906742A1950B8B971A8DE2E5E054BF55EB61C8A73225696F0ACBCFEDC1EAD94D15729Bc40DD"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Desktop\&#1055;&#1050;&#1056;_&#1053;&#1086;&#1074;&#1086;&#1089;&#1077;&#1083;&#1080;&#1094;\&#1055;&#1050;&#1056;_&#1057;&#1048;_&#1053;&#1086;&#1074;&#1086;&#1089;&#1077;&#1083;&#1080;&#10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Desktop\&#1055;&#1050;&#1056;_&#1053;&#1086;&#1074;&#1086;&#1089;&#1077;&#1083;&#1080;&#1094;\&#1055;&#1050;&#1056;_&#1057;&#1048;_&#1053;&#1086;&#1074;&#1086;&#1089;&#1077;&#1083;&#1080;&#10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'эффективность по годам'!$A$3</c:f>
              <c:strCache>
                <c:ptCount val="1"/>
                <c:pt idx="0">
                  <c:v>Численность населения, чел.</c:v>
                </c:pt>
              </c:strCache>
            </c:strRef>
          </c:tx>
          <c:dLbls>
            <c:txPr>
              <a:bodyPr/>
              <a:lstStyle/>
              <a:p>
                <a:pPr>
                  <a:defRPr b="1">
                    <a:solidFill>
                      <a:srgbClr val="0070C0"/>
                    </a:solidFill>
                  </a:defRPr>
                </a:pPr>
                <a:endParaRPr lang="ru-RU"/>
              </a:p>
            </c:txPr>
            <c:dLblPos val="t"/>
            <c:showLegendKey val="0"/>
            <c:showVal val="1"/>
            <c:showCatName val="0"/>
            <c:showSerName val="0"/>
            <c:showPercent val="0"/>
            <c:showBubbleSize val="0"/>
            <c:showLeaderLines val="0"/>
          </c:dLbls>
          <c:cat>
            <c:numRef>
              <c:f>'эффективность по годам'!$B$2:$K$2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'эффективность по годам'!$B$3:$K$3</c:f>
              <c:numCache>
                <c:formatCode>General</c:formatCode>
                <c:ptCount val="10"/>
                <c:pt idx="0">
                  <c:v>26322</c:v>
                </c:pt>
                <c:pt idx="1">
                  <c:v>26151</c:v>
                </c:pt>
                <c:pt idx="2">
                  <c:v>26169</c:v>
                </c:pt>
                <c:pt idx="3">
                  <c:v>26280</c:v>
                </c:pt>
                <c:pt idx="4">
                  <c:v>26488</c:v>
                </c:pt>
                <c:pt idx="5">
                  <c:v>26643</c:v>
                </c:pt>
                <c:pt idx="6">
                  <c:v>26429</c:v>
                </c:pt>
                <c:pt idx="7">
                  <c:v>26366</c:v>
                </c:pt>
                <c:pt idx="8">
                  <c:v>26245</c:v>
                </c:pt>
                <c:pt idx="9">
                  <c:v>26162</c:v>
                </c:pt>
              </c:numCache>
            </c:numRef>
          </c:val>
          <c:smooth val="0"/>
        </c:ser>
        <c:dLbls>
          <c:showLegendKey val="0"/>
          <c:showVal val="0"/>
          <c:showCatName val="0"/>
          <c:showSerName val="0"/>
          <c:showPercent val="0"/>
          <c:showBubbleSize val="0"/>
        </c:dLbls>
        <c:marker val="1"/>
        <c:smooth val="0"/>
        <c:axId val="125175296"/>
        <c:axId val="46850816"/>
      </c:lineChart>
      <c:catAx>
        <c:axId val="125175296"/>
        <c:scaling>
          <c:orientation val="minMax"/>
        </c:scaling>
        <c:delete val="0"/>
        <c:axPos val="b"/>
        <c:numFmt formatCode="General" sourceLinked="1"/>
        <c:majorTickMark val="out"/>
        <c:minorTickMark val="none"/>
        <c:tickLblPos val="nextTo"/>
        <c:crossAx val="46850816"/>
        <c:crosses val="autoZero"/>
        <c:auto val="1"/>
        <c:lblAlgn val="ctr"/>
        <c:lblOffset val="100"/>
        <c:noMultiLvlLbl val="0"/>
      </c:catAx>
      <c:valAx>
        <c:axId val="46850816"/>
        <c:scaling>
          <c:orientation val="minMax"/>
        </c:scaling>
        <c:delete val="0"/>
        <c:axPos val="l"/>
        <c:majorGridlines/>
        <c:numFmt formatCode="General" sourceLinked="1"/>
        <c:majorTickMark val="out"/>
        <c:minorTickMark val="none"/>
        <c:tickLblPos val="nextTo"/>
        <c:crossAx val="125175296"/>
        <c:crosses val="autoZero"/>
        <c:crossBetween val="between"/>
      </c:valAx>
    </c:plotArea>
    <c:legend>
      <c:legendPos val="b"/>
      <c:overlay val="0"/>
    </c:legend>
    <c:plotVisOnly val="1"/>
    <c:dispBlanksAs val="gap"/>
    <c:showDLblsOverMax val="0"/>
  </c:chart>
  <c:spPr>
    <a:ln>
      <a:noFill/>
    </a:ln>
  </c:spPr>
  <c:txPr>
    <a:bodyPr/>
    <a:lstStyle/>
    <a:p>
      <a:pPr>
        <a:defRPr>
          <a:latin typeface="Arial Narrow"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61111111111111E-2"/>
          <c:y val="5.0925925925925923E-2"/>
          <c:w val="0.53888888888888886"/>
          <c:h val="0.89814814814814814"/>
        </c:manualLayout>
      </c:layout>
      <c:pieChart>
        <c:varyColors val="1"/>
        <c:ser>
          <c:idx val="0"/>
          <c:order val="0"/>
          <c:cat>
            <c:strRef>
              <c:f>'эффективность по годам'!$A$7:$A$14</c:f>
              <c:strCache>
                <c:ptCount val="8"/>
                <c:pt idx="0">
                  <c:v>Село Журавское - 14,8%</c:v>
                </c:pt>
                <c:pt idx="1">
                  <c:v>Поселок Новый Маяк -  4,7%</c:v>
                </c:pt>
                <c:pt idx="2">
                  <c:v>Поселок Щелкан - 3,4%</c:v>
                </c:pt>
                <c:pt idx="3">
                  <c:v>Село Долиновка - 6,2%</c:v>
                </c:pt>
                <c:pt idx="4">
                  <c:v>Село Чернолесское - 21,5%</c:v>
                </c:pt>
                <c:pt idx="5">
                  <c:v>Село Падинское - 6,4%</c:v>
                </c:pt>
                <c:pt idx="6">
                  <c:v>Село Новоселицкое - 32,3%</c:v>
                </c:pt>
                <c:pt idx="7">
                  <c:v>Село Китаевское - 10,7%</c:v>
                </c:pt>
              </c:strCache>
            </c:strRef>
          </c:cat>
          <c:val>
            <c:numRef>
              <c:f>'эффективность по годам'!$B$7:$B$14</c:f>
              <c:numCache>
                <c:formatCode>0.0</c:formatCode>
                <c:ptCount val="8"/>
                <c:pt idx="0">
                  <c:v>14.849752757702548</c:v>
                </c:pt>
                <c:pt idx="1">
                  <c:v>4.7470521110688475</c:v>
                </c:pt>
                <c:pt idx="2">
                  <c:v>3.3777101559528337</c:v>
                </c:pt>
                <c:pt idx="3">
                  <c:v>6.1620387980220617</c:v>
                </c:pt>
                <c:pt idx="4">
                  <c:v>21.525294788893117</c:v>
                </c:pt>
                <c:pt idx="5">
                  <c:v>6.3560289083301633</c:v>
                </c:pt>
                <c:pt idx="6">
                  <c:v>32.33168505135032</c:v>
                </c:pt>
                <c:pt idx="7">
                  <c:v>10.650437428680107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277777777777775"/>
          <c:y val="6.5387503645377668E-2"/>
          <c:w val="0.38055555555555554"/>
          <c:h val="0.90626166520851559"/>
        </c:manualLayout>
      </c:layout>
      <c:overlay val="0"/>
      <c:txPr>
        <a:bodyPr/>
        <a:lstStyle/>
        <a:p>
          <a:pPr>
            <a:defRPr>
              <a:latin typeface="Arial Narrow" pitchFamily="34"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44F5D-3CCE-4305-9A21-5D6900F4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15087</Words>
  <Characters>85998</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архитектура</cp:lastModifiedBy>
  <cp:revision>160</cp:revision>
  <cp:lastPrinted>2023-09-18T05:27:00Z</cp:lastPrinted>
  <dcterms:created xsi:type="dcterms:W3CDTF">2023-09-12T06:02:00Z</dcterms:created>
  <dcterms:modified xsi:type="dcterms:W3CDTF">2023-10-09T12:34:00Z</dcterms:modified>
</cp:coreProperties>
</file>